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743F6C" w:rsidRPr="00CA5821">
        <w:tblPrEx>
          <w:tblCellMar>
            <w:top w:w="0" w:type="dxa"/>
            <w:bottom w:w="0" w:type="dxa"/>
          </w:tblCellMar>
        </w:tblPrEx>
        <w:tc>
          <w:tcPr>
            <w:tcW w:w="9160" w:type="dxa"/>
            <w:shd w:val="clear" w:color="auto" w:fill="DDD9C3"/>
          </w:tcPr>
          <w:p w:rsidR="00743F6C" w:rsidRPr="00CA5821" w:rsidRDefault="00743F6C" w:rsidP="00743F6C">
            <w:pPr>
              <w:pStyle w:val="En-tte"/>
              <w:tabs>
                <w:tab w:val="clear" w:pos="4320"/>
                <w:tab w:val="clear" w:pos="8640"/>
              </w:tabs>
              <w:rPr>
                <w:lang w:bidi="ar-SA"/>
              </w:rPr>
            </w:pPr>
            <w:bookmarkStart w:id="0" w:name="_GoBack"/>
            <w:bookmarkEnd w:id="0"/>
          </w:p>
          <w:p w:rsidR="00743F6C" w:rsidRPr="00CA5821" w:rsidRDefault="00743F6C">
            <w:pPr>
              <w:ind w:firstLine="0"/>
              <w:jc w:val="center"/>
              <w:rPr>
                <w:b/>
                <w:sz w:val="20"/>
                <w:lang w:bidi="ar-SA"/>
              </w:rPr>
            </w:pPr>
          </w:p>
          <w:p w:rsidR="00743F6C" w:rsidRPr="00CA5821" w:rsidRDefault="00743F6C">
            <w:pPr>
              <w:ind w:firstLine="0"/>
              <w:jc w:val="center"/>
              <w:rPr>
                <w:b/>
                <w:sz w:val="20"/>
                <w:lang w:bidi="ar-SA"/>
              </w:rPr>
            </w:pPr>
          </w:p>
          <w:p w:rsidR="00743F6C" w:rsidRPr="00CA5821" w:rsidRDefault="00743F6C">
            <w:pPr>
              <w:ind w:firstLine="0"/>
              <w:jc w:val="center"/>
              <w:rPr>
                <w:b/>
                <w:sz w:val="20"/>
                <w:lang w:bidi="ar-SA"/>
              </w:rPr>
            </w:pPr>
          </w:p>
          <w:p w:rsidR="00743F6C" w:rsidRPr="00CA5821" w:rsidRDefault="00743F6C">
            <w:pPr>
              <w:ind w:firstLine="0"/>
              <w:jc w:val="center"/>
              <w:rPr>
                <w:b/>
                <w:sz w:val="20"/>
                <w:lang w:bidi="ar-SA"/>
              </w:rPr>
            </w:pPr>
          </w:p>
          <w:p w:rsidR="00743F6C" w:rsidRPr="00CA5821" w:rsidRDefault="00743F6C" w:rsidP="00743F6C">
            <w:pPr>
              <w:ind w:firstLine="0"/>
              <w:jc w:val="center"/>
              <w:rPr>
                <w:sz w:val="20"/>
              </w:rPr>
            </w:pPr>
          </w:p>
          <w:p w:rsidR="00743F6C" w:rsidRPr="008B1722" w:rsidRDefault="00743F6C" w:rsidP="00743F6C">
            <w:pPr>
              <w:ind w:firstLine="0"/>
              <w:jc w:val="center"/>
              <w:rPr>
                <w:b/>
                <w:sz w:val="48"/>
              </w:rPr>
            </w:pPr>
            <w:r w:rsidRPr="008B1722">
              <w:rPr>
                <w:sz w:val="48"/>
              </w:rPr>
              <w:t>Anne Legaré</w:t>
            </w:r>
          </w:p>
          <w:p w:rsidR="00743F6C" w:rsidRPr="008B1722" w:rsidRDefault="00743F6C" w:rsidP="00743F6C">
            <w:pPr>
              <w:ind w:firstLine="0"/>
              <w:jc w:val="center"/>
              <w:rPr>
                <w:sz w:val="24"/>
                <w:lang w:bidi="ar-SA"/>
              </w:rPr>
            </w:pPr>
            <w:r w:rsidRPr="008B1722">
              <w:rPr>
                <w:i/>
                <w:sz w:val="24"/>
              </w:rPr>
              <w:t>sociologue, professeure associée de science politique, UQÀM.</w:t>
            </w:r>
          </w:p>
          <w:p w:rsidR="00743F6C" w:rsidRPr="00CA5821" w:rsidRDefault="00743F6C" w:rsidP="00743F6C">
            <w:pPr>
              <w:ind w:firstLine="0"/>
              <w:jc w:val="center"/>
              <w:rPr>
                <w:sz w:val="20"/>
                <w:lang w:bidi="ar-SA"/>
              </w:rPr>
            </w:pPr>
          </w:p>
          <w:p w:rsidR="00743F6C" w:rsidRPr="00CA5821" w:rsidRDefault="00743F6C" w:rsidP="00743F6C">
            <w:pPr>
              <w:ind w:firstLine="0"/>
              <w:jc w:val="center"/>
              <w:rPr>
                <w:color w:val="008000"/>
                <w:sz w:val="36"/>
                <w:lang w:bidi="ar-SA"/>
              </w:rPr>
            </w:pPr>
            <w:r w:rsidRPr="00CA5821">
              <w:rPr>
                <w:sz w:val="36"/>
              </w:rPr>
              <w:t>(1985)</w:t>
            </w:r>
          </w:p>
          <w:p w:rsidR="00743F6C" w:rsidRPr="00CA5821" w:rsidRDefault="00743F6C">
            <w:pPr>
              <w:pStyle w:val="Corpsdetexte"/>
              <w:widowControl w:val="0"/>
              <w:spacing w:before="0" w:after="0"/>
              <w:rPr>
                <w:color w:val="FF0000"/>
                <w:sz w:val="24"/>
                <w:lang w:bidi="ar-SA"/>
              </w:rPr>
            </w:pPr>
          </w:p>
          <w:p w:rsidR="00743F6C" w:rsidRPr="00CA5821" w:rsidRDefault="00743F6C">
            <w:pPr>
              <w:pStyle w:val="Corpsdetexte"/>
              <w:widowControl w:val="0"/>
              <w:spacing w:before="0" w:after="0"/>
              <w:rPr>
                <w:color w:val="FF0000"/>
                <w:sz w:val="24"/>
                <w:lang w:bidi="ar-SA"/>
              </w:rPr>
            </w:pPr>
          </w:p>
          <w:p w:rsidR="00743F6C" w:rsidRPr="00CA5821" w:rsidRDefault="00743F6C">
            <w:pPr>
              <w:pStyle w:val="Corpsdetexte"/>
              <w:widowControl w:val="0"/>
              <w:spacing w:before="0" w:after="0"/>
              <w:rPr>
                <w:color w:val="FF0000"/>
                <w:sz w:val="24"/>
                <w:lang w:bidi="ar-SA"/>
              </w:rPr>
            </w:pPr>
          </w:p>
          <w:p w:rsidR="00743F6C" w:rsidRPr="00085FB0" w:rsidRDefault="00743F6C" w:rsidP="00743F6C">
            <w:pPr>
              <w:pStyle w:val="Titlest"/>
              <w:rPr>
                <w:lang w:bidi="ar-SA"/>
              </w:rPr>
            </w:pPr>
            <w:r w:rsidRPr="00085FB0">
              <w:rPr>
                <w:lang w:bidi="ar-SA"/>
              </w:rPr>
              <w:t>“Femmes</w:t>
            </w:r>
            <w:r>
              <w:rPr>
                <w:lang w:bidi="ar-SA"/>
              </w:rPr>
              <w:br/>
            </w:r>
            <w:r w:rsidRPr="00085FB0">
              <w:rPr>
                <w:lang w:bidi="ar-SA"/>
              </w:rPr>
              <w:t>et organis</w:t>
            </w:r>
            <w:r w:rsidRPr="00085FB0">
              <w:rPr>
                <w:lang w:bidi="ar-SA"/>
              </w:rPr>
              <w:t>a</w:t>
            </w:r>
            <w:r w:rsidRPr="00085FB0">
              <w:rPr>
                <w:lang w:bidi="ar-SA"/>
              </w:rPr>
              <w:t>tion.”</w:t>
            </w:r>
          </w:p>
          <w:p w:rsidR="00743F6C" w:rsidRPr="00CA5821" w:rsidRDefault="00743F6C">
            <w:pPr>
              <w:widowControl w:val="0"/>
              <w:ind w:firstLine="0"/>
              <w:jc w:val="center"/>
              <w:rPr>
                <w:lang w:bidi="ar-SA"/>
              </w:rPr>
            </w:pPr>
          </w:p>
          <w:p w:rsidR="00743F6C" w:rsidRPr="00CA5821" w:rsidRDefault="00743F6C">
            <w:pPr>
              <w:widowControl w:val="0"/>
              <w:ind w:firstLine="0"/>
              <w:jc w:val="center"/>
              <w:rPr>
                <w:lang w:bidi="ar-SA"/>
              </w:rPr>
            </w:pPr>
          </w:p>
          <w:p w:rsidR="00743F6C" w:rsidRPr="00CA5821" w:rsidRDefault="00743F6C" w:rsidP="00743F6C">
            <w:pPr>
              <w:widowControl w:val="0"/>
              <w:ind w:firstLine="0"/>
              <w:jc w:val="center"/>
              <w:rPr>
                <w:lang w:bidi="ar-SA"/>
              </w:rPr>
            </w:pPr>
          </w:p>
          <w:p w:rsidR="00743F6C" w:rsidRPr="00CA5821" w:rsidRDefault="00743F6C" w:rsidP="00743F6C">
            <w:pPr>
              <w:widowControl w:val="0"/>
              <w:ind w:firstLine="0"/>
              <w:jc w:val="center"/>
              <w:rPr>
                <w:lang w:bidi="ar-SA"/>
              </w:rPr>
            </w:pPr>
          </w:p>
          <w:p w:rsidR="00743F6C" w:rsidRPr="00CA5821" w:rsidRDefault="00743F6C" w:rsidP="00743F6C">
            <w:pPr>
              <w:widowControl w:val="0"/>
              <w:ind w:firstLine="0"/>
              <w:jc w:val="center"/>
              <w:rPr>
                <w:sz w:val="20"/>
                <w:lang w:bidi="ar-SA"/>
              </w:rPr>
            </w:pPr>
          </w:p>
          <w:p w:rsidR="00743F6C" w:rsidRPr="00CA5821" w:rsidRDefault="00743F6C" w:rsidP="00743F6C">
            <w:pPr>
              <w:widowControl w:val="0"/>
              <w:ind w:firstLine="0"/>
              <w:jc w:val="center"/>
              <w:rPr>
                <w:sz w:val="20"/>
                <w:lang w:bidi="ar-SA"/>
              </w:rPr>
            </w:pPr>
          </w:p>
          <w:p w:rsidR="00743F6C" w:rsidRPr="00CA5821" w:rsidRDefault="00743F6C" w:rsidP="00743F6C">
            <w:pPr>
              <w:ind w:firstLine="0"/>
              <w:jc w:val="center"/>
              <w:rPr>
                <w:sz w:val="20"/>
                <w:lang w:bidi="ar-SA"/>
              </w:rPr>
            </w:pPr>
            <w:r w:rsidRPr="00CA5821">
              <w:rPr>
                <w:b/>
                <w:lang w:bidi="ar-SA"/>
              </w:rPr>
              <w:t>LES CLASSIQUES DES SCIENCES SOCIALES</w:t>
            </w:r>
            <w:r w:rsidRPr="00CA5821">
              <w:rPr>
                <w:lang w:bidi="ar-SA"/>
              </w:rPr>
              <w:br/>
              <w:t>CHICOUTIMI, QUÉBEC</w:t>
            </w:r>
            <w:r w:rsidRPr="00CA5821">
              <w:rPr>
                <w:lang w:bidi="ar-SA"/>
              </w:rPr>
              <w:br/>
            </w:r>
            <w:hyperlink r:id="rId7" w:history="1">
              <w:r w:rsidRPr="00CA5821">
                <w:rPr>
                  <w:rStyle w:val="Lienhypertexte"/>
                  <w:lang w:bidi="ar-SA"/>
                </w:rPr>
                <w:t>http://classiques.uqac.ca/</w:t>
              </w:r>
            </w:hyperlink>
          </w:p>
          <w:p w:rsidR="00743F6C" w:rsidRPr="00CA5821" w:rsidRDefault="00743F6C" w:rsidP="00743F6C">
            <w:pPr>
              <w:widowControl w:val="0"/>
              <w:ind w:firstLine="0"/>
              <w:jc w:val="both"/>
              <w:rPr>
                <w:lang w:bidi="ar-SA"/>
              </w:rPr>
            </w:pPr>
          </w:p>
          <w:p w:rsidR="00743F6C" w:rsidRPr="00CA5821" w:rsidRDefault="00743F6C" w:rsidP="00743F6C">
            <w:pPr>
              <w:widowControl w:val="0"/>
              <w:ind w:firstLine="0"/>
              <w:jc w:val="both"/>
              <w:rPr>
                <w:lang w:bidi="ar-SA"/>
              </w:rPr>
            </w:pPr>
          </w:p>
          <w:p w:rsidR="00743F6C" w:rsidRPr="00CA5821" w:rsidRDefault="00743F6C" w:rsidP="00743F6C">
            <w:pPr>
              <w:widowControl w:val="0"/>
              <w:ind w:firstLine="0"/>
              <w:jc w:val="both"/>
              <w:rPr>
                <w:lang w:bidi="ar-SA"/>
              </w:rPr>
            </w:pPr>
          </w:p>
          <w:p w:rsidR="00743F6C" w:rsidRPr="00CA5821" w:rsidRDefault="00743F6C">
            <w:pPr>
              <w:widowControl w:val="0"/>
              <w:ind w:firstLine="0"/>
              <w:jc w:val="center"/>
              <w:rPr>
                <w:lang w:bidi="ar-SA"/>
              </w:rPr>
            </w:pPr>
          </w:p>
          <w:p w:rsidR="00743F6C" w:rsidRPr="00CA5821" w:rsidRDefault="00743F6C">
            <w:pPr>
              <w:widowControl w:val="0"/>
              <w:ind w:firstLine="0"/>
              <w:jc w:val="both"/>
              <w:rPr>
                <w:sz w:val="20"/>
                <w:lang w:bidi="ar-SA"/>
              </w:rPr>
            </w:pPr>
          </w:p>
          <w:p w:rsidR="00743F6C" w:rsidRPr="00CA5821" w:rsidRDefault="00743F6C">
            <w:pPr>
              <w:widowControl w:val="0"/>
              <w:ind w:firstLine="0"/>
              <w:jc w:val="both"/>
              <w:rPr>
                <w:sz w:val="20"/>
                <w:lang w:bidi="ar-SA"/>
              </w:rPr>
            </w:pPr>
          </w:p>
          <w:p w:rsidR="00743F6C" w:rsidRPr="00CA5821" w:rsidRDefault="00743F6C">
            <w:pPr>
              <w:widowControl w:val="0"/>
              <w:ind w:firstLine="0"/>
              <w:jc w:val="both"/>
              <w:rPr>
                <w:sz w:val="20"/>
                <w:lang w:bidi="ar-SA"/>
              </w:rPr>
            </w:pPr>
          </w:p>
          <w:p w:rsidR="00743F6C" w:rsidRPr="00CA5821" w:rsidRDefault="00743F6C">
            <w:pPr>
              <w:ind w:firstLine="0"/>
              <w:jc w:val="both"/>
              <w:rPr>
                <w:lang w:bidi="ar-SA"/>
              </w:rPr>
            </w:pPr>
          </w:p>
        </w:tc>
      </w:tr>
    </w:tbl>
    <w:p w:rsidR="00743F6C" w:rsidRPr="00CA5821" w:rsidRDefault="00743F6C" w:rsidP="00743F6C">
      <w:pPr>
        <w:ind w:firstLine="0"/>
        <w:jc w:val="both"/>
      </w:pPr>
      <w:r w:rsidRPr="00CA5821">
        <w:br w:type="page"/>
      </w:r>
    </w:p>
    <w:p w:rsidR="00743F6C" w:rsidRPr="00CA5821" w:rsidRDefault="00743F6C" w:rsidP="00743F6C">
      <w:pPr>
        <w:ind w:firstLine="0"/>
        <w:jc w:val="both"/>
      </w:pPr>
    </w:p>
    <w:p w:rsidR="00743F6C" w:rsidRPr="00CA5821" w:rsidRDefault="00743F6C" w:rsidP="00743F6C">
      <w:pPr>
        <w:ind w:firstLine="0"/>
        <w:jc w:val="both"/>
      </w:pPr>
    </w:p>
    <w:p w:rsidR="00743F6C" w:rsidRPr="00CA5821" w:rsidRDefault="00743F6C" w:rsidP="00743F6C">
      <w:pPr>
        <w:ind w:firstLine="0"/>
        <w:jc w:val="both"/>
      </w:pPr>
    </w:p>
    <w:p w:rsidR="00743F6C" w:rsidRPr="00CA5821" w:rsidRDefault="00691C66" w:rsidP="00743F6C">
      <w:pPr>
        <w:ind w:firstLine="0"/>
        <w:jc w:val="right"/>
      </w:pPr>
      <w:r w:rsidRPr="00CA5821">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743F6C" w:rsidRPr="00CA5821" w:rsidRDefault="00743F6C" w:rsidP="00743F6C">
      <w:pPr>
        <w:ind w:firstLine="0"/>
        <w:jc w:val="right"/>
      </w:pPr>
      <w:hyperlink r:id="rId9" w:history="1">
        <w:r w:rsidRPr="00CA5821">
          <w:rPr>
            <w:rStyle w:val="Lienhypertexte"/>
          </w:rPr>
          <w:t>http://classiques.uqac.ca/</w:t>
        </w:r>
      </w:hyperlink>
      <w:r w:rsidRPr="00CA5821">
        <w:t xml:space="preserve"> </w:t>
      </w:r>
    </w:p>
    <w:p w:rsidR="00743F6C" w:rsidRPr="00CA5821" w:rsidRDefault="00743F6C" w:rsidP="00743F6C">
      <w:pPr>
        <w:ind w:firstLine="0"/>
        <w:jc w:val="both"/>
      </w:pPr>
    </w:p>
    <w:p w:rsidR="00743F6C" w:rsidRPr="00CA5821" w:rsidRDefault="00743F6C" w:rsidP="00743F6C">
      <w:pPr>
        <w:ind w:firstLine="0"/>
        <w:jc w:val="both"/>
      </w:pPr>
      <w:r w:rsidRPr="00CA5821">
        <w:rPr>
          <w:i/>
        </w:rPr>
        <w:t>Les Classiques des sciences sociales</w:t>
      </w:r>
      <w:r w:rsidRPr="00CA5821">
        <w:t xml:space="preserve"> est une bibliothèque numérique en libre accès, fondée au Cégep de Chicoutimi en 1993 et développée en partenariat avec l’Université du Québec à Chicoutimi (UQÀC) d</w:t>
      </w:r>
      <w:r w:rsidRPr="00CA5821">
        <w:t>e</w:t>
      </w:r>
      <w:r w:rsidRPr="00CA5821">
        <w:t>puis 2000.</w:t>
      </w:r>
    </w:p>
    <w:p w:rsidR="00743F6C" w:rsidRPr="00CA5821" w:rsidRDefault="00743F6C" w:rsidP="00743F6C">
      <w:pPr>
        <w:ind w:firstLine="0"/>
        <w:jc w:val="both"/>
      </w:pPr>
    </w:p>
    <w:p w:rsidR="00743F6C" w:rsidRPr="00CA5821" w:rsidRDefault="00743F6C" w:rsidP="00743F6C">
      <w:pPr>
        <w:ind w:firstLine="0"/>
        <w:jc w:val="both"/>
      </w:pPr>
    </w:p>
    <w:p w:rsidR="00743F6C" w:rsidRPr="00CA5821" w:rsidRDefault="00691C66" w:rsidP="00743F6C">
      <w:pPr>
        <w:ind w:firstLine="0"/>
        <w:jc w:val="both"/>
      </w:pPr>
      <w:r w:rsidRPr="00CA5821">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743F6C" w:rsidRPr="00CA5821" w:rsidRDefault="00743F6C" w:rsidP="00743F6C">
      <w:pPr>
        <w:ind w:firstLine="0"/>
        <w:jc w:val="both"/>
      </w:pPr>
      <w:hyperlink r:id="rId11" w:history="1">
        <w:r w:rsidRPr="00CA5821">
          <w:rPr>
            <w:rStyle w:val="Lienhypertexte"/>
          </w:rPr>
          <w:t>http://bibliotheque.uqac.ca/</w:t>
        </w:r>
      </w:hyperlink>
      <w:r w:rsidRPr="00CA5821">
        <w:t xml:space="preserve"> </w:t>
      </w:r>
    </w:p>
    <w:p w:rsidR="00743F6C" w:rsidRPr="00CA5821" w:rsidRDefault="00743F6C" w:rsidP="00743F6C">
      <w:pPr>
        <w:ind w:firstLine="0"/>
        <w:jc w:val="both"/>
      </w:pPr>
    </w:p>
    <w:p w:rsidR="00743F6C" w:rsidRPr="00CA5821" w:rsidRDefault="00743F6C" w:rsidP="00743F6C">
      <w:pPr>
        <w:ind w:firstLine="0"/>
        <w:jc w:val="both"/>
      </w:pPr>
    </w:p>
    <w:p w:rsidR="00743F6C" w:rsidRPr="00CA5821" w:rsidRDefault="00743F6C" w:rsidP="00743F6C">
      <w:pPr>
        <w:ind w:firstLine="0"/>
        <w:jc w:val="both"/>
      </w:pPr>
      <w:r w:rsidRPr="00CA5821">
        <w:t>En 2018, Les Classiques des sciences sociales fêteront leur 25</w:t>
      </w:r>
      <w:r w:rsidRPr="00CA5821">
        <w:rPr>
          <w:vertAlign w:val="superscript"/>
        </w:rPr>
        <w:t>e</w:t>
      </w:r>
      <w:r w:rsidRPr="00CA5821">
        <w:t xml:space="preserve"> ann</w:t>
      </w:r>
      <w:r w:rsidRPr="00CA5821">
        <w:t>i</w:t>
      </w:r>
      <w:r w:rsidRPr="00CA5821">
        <w:t>versaire de fondation. Une belle initiative citoyenne.</w:t>
      </w:r>
    </w:p>
    <w:p w:rsidR="00743F6C" w:rsidRPr="00CA5821" w:rsidRDefault="00743F6C" w:rsidP="00743F6C">
      <w:pPr>
        <w:widowControl w:val="0"/>
        <w:autoSpaceDE w:val="0"/>
        <w:autoSpaceDN w:val="0"/>
        <w:adjustRightInd w:val="0"/>
        <w:rPr>
          <w:rFonts w:ascii="Arial" w:hAnsi="Arial"/>
          <w:sz w:val="32"/>
          <w:szCs w:val="32"/>
        </w:rPr>
      </w:pPr>
      <w:r w:rsidRPr="00CA5821">
        <w:br w:type="page"/>
      </w:r>
    </w:p>
    <w:p w:rsidR="00743F6C" w:rsidRPr="00CA5821" w:rsidRDefault="00743F6C">
      <w:pPr>
        <w:widowControl w:val="0"/>
        <w:autoSpaceDE w:val="0"/>
        <w:autoSpaceDN w:val="0"/>
        <w:adjustRightInd w:val="0"/>
        <w:jc w:val="center"/>
        <w:rPr>
          <w:rFonts w:ascii="Arial" w:hAnsi="Arial"/>
          <w:b/>
          <w:color w:val="008B00"/>
          <w:sz w:val="36"/>
          <w:szCs w:val="36"/>
        </w:rPr>
      </w:pPr>
      <w:r w:rsidRPr="00CA5821">
        <w:rPr>
          <w:rFonts w:ascii="Arial" w:hAnsi="Arial"/>
          <w:b/>
          <w:color w:val="008B00"/>
          <w:sz w:val="36"/>
          <w:szCs w:val="36"/>
        </w:rPr>
        <w:t>Politique d'utilisation</w:t>
      </w:r>
      <w:r w:rsidRPr="00CA5821">
        <w:rPr>
          <w:rFonts w:ascii="Arial-BoldMT" w:hAnsi="Arial-BoldMT"/>
          <w:b/>
          <w:color w:val="008B00"/>
          <w:sz w:val="36"/>
          <w:szCs w:val="36"/>
        </w:rPr>
        <w:br/>
      </w:r>
      <w:r w:rsidRPr="00CA5821">
        <w:rPr>
          <w:rFonts w:ascii="Arial" w:hAnsi="Arial"/>
          <w:b/>
          <w:color w:val="008B00"/>
          <w:sz w:val="36"/>
          <w:szCs w:val="36"/>
        </w:rPr>
        <w:t>de la bibliothèque des Classiques</w:t>
      </w:r>
    </w:p>
    <w:p w:rsidR="00743F6C" w:rsidRPr="00CA5821" w:rsidRDefault="00743F6C">
      <w:pPr>
        <w:widowControl w:val="0"/>
        <w:autoSpaceDE w:val="0"/>
        <w:autoSpaceDN w:val="0"/>
        <w:adjustRightInd w:val="0"/>
        <w:rPr>
          <w:rFonts w:ascii="Arial" w:hAnsi="Arial"/>
          <w:sz w:val="32"/>
          <w:szCs w:val="32"/>
        </w:rPr>
      </w:pPr>
    </w:p>
    <w:p w:rsidR="00743F6C" w:rsidRPr="00CA5821" w:rsidRDefault="00743F6C">
      <w:pPr>
        <w:widowControl w:val="0"/>
        <w:autoSpaceDE w:val="0"/>
        <w:autoSpaceDN w:val="0"/>
        <w:adjustRightInd w:val="0"/>
        <w:jc w:val="both"/>
        <w:rPr>
          <w:rFonts w:ascii="Arial" w:hAnsi="Arial"/>
          <w:color w:val="1C1C1C"/>
          <w:sz w:val="26"/>
          <w:szCs w:val="26"/>
        </w:rPr>
      </w:pPr>
    </w:p>
    <w:p w:rsidR="00743F6C" w:rsidRPr="00CA5821" w:rsidRDefault="00743F6C">
      <w:pPr>
        <w:widowControl w:val="0"/>
        <w:autoSpaceDE w:val="0"/>
        <w:autoSpaceDN w:val="0"/>
        <w:adjustRightInd w:val="0"/>
        <w:jc w:val="both"/>
        <w:rPr>
          <w:rFonts w:ascii="Arial" w:hAnsi="Arial"/>
          <w:color w:val="1C1C1C"/>
          <w:sz w:val="26"/>
          <w:szCs w:val="26"/>
        </w:rPr>
      </w:pPr>
    </w:p>
    <w:p w:rsidR="00743F6C" w:rsidRPr="00CA5821" w:rsidRDefault="00743F6C">
      <w:pPr>
        <w:widowControl w:val="0"/>
        <w:autoSpaceDE w:val="0"/>
        <w:autoSpaceDN w:val="0"/>
        <w:adjustRightInd w:val="0"/>
        <w:jc w:val="both"/>
        <w:rPr>
          <w:rFonts w:ascii="Arial" w:hAnsi="Arial"/>
          <w:color w:val="1C1C1C"/>
          <w:sz w:val="26"/>
          <w:szCs w:val="26"/>
        </w:rPr>
      </w:pPr>
      <w:r w:rsidRPr="00CA5821">
        <w:rPr>
          <w:rFonts w:ascii="Arial" w:hAnsi="Arial"/>
          <w:color w:val="1C1C1C"/>
          <w:sz w:val="26"/>
          <w:szCs w:val="26"/>
        </w:rPr>
        <w:t>Toute reproduction et rediffusion de nos fichiers est inte</w:t>
      </w:r>
      <w:r w:rsidRPr="00CA5821">
        <w:rPr>
          <w:rFonts w:ascii="Arial" w:hAnsi="Arial"/>
          <w:color w:val="1C1C1C"/>
          <w:sz w:val="26"/>
          <w:szCs w:val="26"/>
        </w:rPr>
        <w:t>r</w:t>
      </w:r>
      <w:r w:rsidRPr="00CA5821">
        <w:rPr>
          <w:rFonts w:ascii="Arial" w:hAnsi="Arial"/>
          <w:color w:val="1C1C1C"/>
          <w:sz w:val="26"/>
          <w:szCs w:val="26"/>
        </w:rPr>
        <w:t>dite, même avec la mention de leur provenance, sans l’autorisation fo</w:t>
      </w:r>
      <w:r w:rsidRPr="00CA5821">
        <w:rPr>
          <w:rFonts w:ascii="Arial" w:hAnsi="Arial"/>
          <w:color w:val="1C1C1C"/>
          <w:sz w:val="26"/>
          <w:szCs w:val="26"/>
        </w:rPr>
        <w:t>r</w:t>
      </w:r>
      <w:r w:rsidRPr="00CA5821">
        <w:rPr>
          <w:rFonts w:ascii="Arial" w:hAnsi="Arial"/>
          <w:color w:val="1C1C1C"/>
          <w:sz w:val="26"/>
          <w:szCs w:val="26"/>
        </w:rPr>
        <w:t>melle, écrite, du fondateur des Classiques des sciences sociales, Jean-Marie Tremblay, sociologue.</w:t>
      </w:r>
    </w:p>
    <w:p w:rsidR="00743F6C" w:rsidRPr="00CA5821" w:rsidRDefault="00743F6C">
      <w:pPr>
        <w:widowControl w:val="0"/>
        <w:autoSpaceDE w:val="0"/>
        <w:autoSpaceDN w:val="0"/>
        <w:adjustRightInd w:val="0"/>
        <w:jc w:val="both"/>
        <w:rPr>
          <w:rFonts w:ascii="Arial" w:hAnsi="Arial"/>
          <w:color w:val="1C1C1C"/>
          <w:sz w:val="26"/>
          <w:szCs w:val="26"/>
        </w:rPr>
      </w:pPr>
    </w:p>
    <w:p w:rsidR="00743F6C" w:rsidRPr="00CA5821" w:rsidRDefault="00743F6C" w:rsidP="00743F6C">
      <w:pPr>
        <w:widowControl w:val="0"/>
        <w:autoSpaceDE w:val="0"/>
        <w:autoSpaceDN w:val="0"/>
        <w:adjustRightInd w:val="0"/>
        <w:jc w:val="both"/>
        <w:rPr>
          <w:rFonts w:ascii="Arial" w:hAnsi="Arial"/>
          <w:color w:val="1C1C1C"/>
          <w:sz w:val="26"/>
          <w:szCs w:val="26"/>
        </w:rPr>
      </w:pPr>
      <w:r w:rsidRPr="00CA5821">
        <w:rPr>
          <w:rFonts w:ascii="Arial" w:hAnsi="Arial"/>
          <w:color w:val="1C1C1C"/>
          <w:sz w:val="26"/>
          <w:szCs w:val="26"/>
        </w:rPr>
        <w:t>Les fichiers des Classiques des sciences sociales ne peuvent sans autorisation formelle:</w:t>
      </w:r>
    </w:p>
    <w:p w:rsidR="00743F6C" w:rsidRPr="00CA5821" w:rsidRDefault="00743F6C" w:rsidP="00743F6C">
      <w:pPr>
        <w:widowControl w:val="0"/>
        <w:autoSpaceDE w:val="0"/>
        <w:autoSpaceDN w:val="0"/>
        <w:adjustRightInd w:val="0"/>
        <w:jc w:val="both"/>
        <w:rPr>
          <w:rFonts w:ascii="Arial" w:hAnsi="Arial"/>
          <w:color w:val="1C1C1C"/>
          <w:sz w:val="26"/>
          <w:szCs w:val="26"/>
        </w:rPr>
      </w:pPr>
    </w:p>
    <w:p w:rsidR="00743F6C" w:rsidRPr="00CA5821" w:rsidRDefault="00743F6C" w:rsidP="00743F6C">
      <w:pPr>
        <w:widowControl w:val="0"/>
        <w:autoSpaceDE w:val="0"/>
        <w:autoSpaceDN w:val="0"/>
        <w:adjustRightInd w:val="0"/>
        <w:jc w:val="both"/>
        <w:rPr>
          <w:rFonts w:ascii="Arial" w:hAnsi="Arial"/>
          <w:color w:val="1C1C1C"/>
          <w:sz w:val="26"/>
          <w:szCs w:val="26"/>
        </w:rPr>
      </w:pPr>
      <w:r w:rsidRPr="00CA5821">
        <w:rPr>
          <w:rFonts w:ascii="Arial" w:hAnsi="Arial"/>
          <w:color w:val="1C1C1C"/>
          <w:sz w:val="26"/>
          <w:szCs w:val="26"/>
        </w:rPr>
        <w:t>- être hébergés (en fichier ou page web, en totalité ou en partie) sur un serveur autre que celui des Classiques.</w:t>
      </w:r>
    </w:p>
    <w:p w:rsidR="00743F6C" w:rsidRPr="00CA5821" w:rsidRDefault="00743F6C" w:rsidP="00743F6C">
      <w:pPr>
        <w:widowControl w:val="0"/>
        <w:autoSpaceDE w:val="0"/>
        <w:autoSpaceDN w:val="0"/>
        <w:adjustRightInd w:val="0"/>
        <w:jc w:val="both"/>
        <w:rPr>
          <w:rFonts w:ascii="Arial" w:hAnsi="Arial"/>
          <w:color w:val="1C1C1C"/>
          <w:sz w:val="26"/>
          <w:szCs w:val="26"/>
        </w:rPr>
      </w:pPr>
      <w:r w:rsidRPr="00CA5821">
        <w:rPr>
          <w:rFonts w:ascii="Arial" w:hAnsi="Arial"/>
          <w:color w:val="1C1C1C"/>
          <w:sz w:val="26"/>
          <w:szCs w:val="26"/>
        </w:rPr>
        <w:t>- servir de base de travail à un autre fichier modifié ensuite par tout autre moyen (couleur, police, mise en page, extraits, support, etc...),</w:t>
      </w:r>
    </w:p>
    <w:p w:rsidR="00743F6C" w:rsidRPr="00CA5821" w:rsidRDefault="00743F6C" w:rsidP="00743F6C">
      <w:pPr>
        <w:widowControl w:val="0"/>
        <w:autoSpaceDE w:val="0"/>
        <w:autoSpaceDN w:val="0"/>
        <w:adjustRightInd w:val="0"/>
        <w:jc w:val="both"/>
        <w:rPr>
          <w:rFonts w:ascii="Arial" w:hAnsi="Arial"/>
          <w:color w:val="1C1C1C"/>
          <w:sz w:val="26"/>
          <w:szCs w:val="26"/>
        </w:rPr>
      </w:pPr>
    </w:p>
    <w:p w:rsidR="00743F6C" w:rsidRPr="00CA5821" w:rsidRDefault="00743F6C">
      <w:pPr>
        <w:widowControl w:val="0"/>
        <w:autoSpaceDE w:val="0"/>
        <w:autoSpaceDN w:val="0"/>
        <w:adjustRightInd w:val="0"/>
        <w:jc w:val="both"/>
        <w:rPr>
          <w:rFonts w:ascii="Arial" w:hAnsi="Arial"/>
          <w:color w:val="1C1C1C"/>
          <w:sz w:val="26"/>
          <w:szCs w:val="26"/>
        </w:rPr>
      </w:pPr>
      <w:r w:rsidRPr="00CA5821">
        <w:rPr>
          <w:rFonts w:ascii="Arial" w:hAnsi="Arial"/>
          <w:color w:val="1C1C1C"/>
          <w:sz w:val="26"/>
          <w:szCs w:val="26"/>
        </w:rPr>
        <w:t xml:space="preserve">Les fichiers (.html, .doc, .pdf, .rtf, .jpg, .gif) disponibles sur le site Les Classiques des sciences sociales sont la propriété des </w:t>
      </w:r>
      <w:r w:rsidRPr="00CA5821">
        <w:rPr>
          <w:rFonts w:ascii="Arial" w:hAnsi="Arial"/>
          <w:b/>
          <w:color w:val="1C1C1C"/>
          <w:sz w:val="26"/>
          <w:szCs w:val="26"/>
        </w:rPr>
        <w:t>Class</w:t>
      </w:r>
      <w:r w:rsidRPr="00CA5821">
        <w:rPr>
          <w:rFonts w:ascii="Arial" w:hAnsi="Arial"/>
          <w:b/>
          <w:color w:val="1C1C1C"/>
          <w:sz w:val="26"/>
          <w:szCs w:val="26"/>
        </w:rPr>
        <w:t>i</w:t>
      </w:r>
      <w:r w:rsidRPr="00CA5821">
        <w:rPr>
          <w:rFonts w:ascii="Arial" w:hAnsi="Arial"/>
          <w:b/>
          <w:color w:val="1C1C1C"/>
          <w:sz w:val="26"/>
          <w:szCs w:val="26"/>
        </w:rPr>
        <w:t>ques des sciences sociales</w:t>
      </w:r>
      <w:r w:rsidRPr="00CA5821">
        <w:rPr>
          <w:rFonts w:ascii="Arial" w:hAnsi="Arial"/>
          <w:color w:val="1C1C1C"/>
          <w:sz w:val="26"/>
          <w:szCs w:val="26"/>
        </w:rPr>
        <w:t>, un organisme à but non lucratif co</w:t>
      </w:r>
      <w:r w:rsidRPr="00CA5821">
        <w:rPr>
          <w:rFonts w:ascii="Arial" w:hAnsi="Arial"/>
          <w:color w:val="1C1C1C"/>
          <w:sz w:val="26"/>
          <w:szCs w:val="26"/>
        </w:rPr>
        <w:t>m</w:t>
      </w:r>
      <w:r w:rsidRPr="00CA5821">
        <w:rPr>
          <w:rFonts w:ascii="Arial" w:hAnsi="Arial"/>
          <w:color w:val="1C1C1C"/>
          <w:sz w:val="26"/>
          <w:szCs w:val="26"/>
        </w:rPr>
        <w:t>posé exclusivement de bénévoles.</w:t>
      </w:r>
    </w:p>
    <w:p w:rsidR="00743F6C" w:rsidRPr="00CA5821" w:rsidRDefault="00743F6C">
      <w:pPr>
        <w:widowControl w:val="0"/>
        <w:autoSpaceDE w:val="0"/>
        <w:autoSpaceDN w:val="0"/>
        <w:adjustRightInd w:val="0"/>
        <w:jc w:val="both"/>
        <w:rPr>
          <w:rFonts w:ascii="Arial" w:hAnsi="Arial"/>
          <w:color w:val="1C1C1C"/>
          <w:sz w:val="26"/>
          <w:szCs w:val="26"/>
        </w:rPr>
      </w:pPr>
    </w:p>
    <w:p w:rsidR="00743F6C" w:rsidRPr="00CA5821" w:rsidRDefault="00743F6C">
      <w:pPr>
        <w:rPr>
          <w:rFonts w:ascii="Arial" w:hAnsi="Arial"/>
          <w:color w:val="1C1C1C"/>
          <w:sz w:val="26"/>
          <w:szCs w:val="26"/>
        </w:rPr>
      </w:pPr>
      <w:r w:rsidRPr="00CA5821">
        <w:rPr>
          <w:rFonts w:ascii="Arial" w:hAnsi="Arial"/>
          <w:color w:val="1C1C1C"/>
          <w:sz w:val="26"/>
          <w:szCs w:val="26"/>
        </w:rPr>
        <w:t>Ils sont disponibles pour une utilisation intellectuelle et perso</w:t>
      </w:r>
      <w:r w:rsidRPr="00CA5821">
        <w:rPr>
          <w:rFonts w:ascii="Arial" w:hAnsi="Arial"/>
          <w:color w:val="1C1C1C"/>
          <w:sz w:val="26"/>
          <w:szCs w:val="26"/>
        </w:rPr>
        <w:t>n</w:t>
      </w:r>
      <w:r w:rsidRPr="00CA5821">
        <w:rPr>
          <w:rFonts w:ascii="Arial" w:hAnsi="Arial"/>
          <w:color w:val="1C1C1C"/>
          <w:sz w:val="26"/>
          <w:szCs w:val="26"/>
        </w:rPr>
        <w:t>ne</w:t>
      </w:r>
      <w:r w:rsidRPr="00CA5821">
        <w:rPr>
          <w:rFonts w:ascii="Arial" w:hAnsi="Arial"/>
          <w:color w:val="1C1C1C"/>
          <w:sz w:val="26"/>
          <w:szCs w:val="26"/>
        </w:rPr>
        <w:t>l</w:t>
      </w:r>
      <w:r w:rsidRPr="00CA5821">
        <w:rPr>
          <w:rFonts w:ascii="Arial" w:hAnsi="Arial"/>
          <w:color w:val="1C1C1C"/>
          <w:sz w:val="26"/>
          <w:szCs w:val="26"/>
        </w:rPr>
        <w:t>le et, en aucun cas, commerciale. Toute utilisation à des fins co</w:t>
      </w:r>
      <w:r w:rsidRPr="00CA5821">
        <w:rPr>
          <w:rFonts w:ascii="Arial" w:hAnsi="Arial"/>
          <w:color w:val="1C1C1C"/>
          <w:sz w:val="26"/>
          <w:szCs w:val="26"/>
        </w:rPr>
        <w:t>m</w:t>
      </w:r>
      <w:r w:rsidRPr="00CA5821">
        <w:rPr>
          <w:rFonts w:ascii="Arial" w:hAnsi="Arial"/>
          <w:color w:val="1C1C1C"/>
          <w:sz w:val="26"/>
          <w:szCs w:val="26"/>
        </w:rPr>
        <w:t>merciales des fichiers sur ce site est strictement interdite et toute rediffusion est également strictement interdite.</w:t>
      </w:r>
    </w:p>
    <w:p w:rsidR="00743F6C" w:rsidRPr="00CA5821" w:rsidRDefault="00743F6C">
      <w:pPr>
        <w:rPr>
          <w:rFonts w:ascii="Arial" w:hAnsi="Arial"/>
          <w:b/>
          <w:color w:val="1C1C1C"/>
          <w:sz w:val="26"/>
          <w:szCs w:val="26"/>
        </w:rPr>
      </w:pPr>
    </w:p>
    <w:p w:rsidR="00743F6C" w:rsidRPr="00CA5821" w:rsidRDefault="00743F6C">
      <w:pPr>
        <w:rPr>
          <w:rFonts w:ascii="Arial" w:hAnsi="Arial"/>
          <w:b/>
          <w:color w:val="1C1C1C"/>
          <w:sz w:val="26"/>
          <w:szCs w:val="26"/>
        </w:rPr>
      </w:pPr>
      <w:r w:rsidRPr="00CA5821">
        <w:rPr>
          <w:rFonts w:ascii="Arial" w:hAnsi="Arial"/>
          <w:b/>
          <w:color w:val="1C1C1C"/>
          <w:sz w:val="26"/>
          <w:szCs w:val="26"/>
        </w:rPr>
        <w:t>L'accès à notre travail est libre et gratuit à tous les utilis</w:t>
      </w:r>
      <w:r w:rsidRPr="00CA5821">
        <w:rPr>
          <w:rFonts w:ascii="Arial" w:hAnsi="Arial"/>
          <w:b/>
          <w:color w:val="1C1C1C"/>
          <w:sz w:val="26"/>
          <w:szCs w:val="26"/>
        </w:rPr>
        <w:t>a</w:t>
      </w:r>
      <w:r w:rsidRPr="00CA5821">
        <w:rPr>
          <w:rFonts w:ascii="Arial" w:hAnsi="Arial"/>
          <w:b/>
          <w:color w:val="1C1C1C"/>
          <w:sz w:val="26"/>
          <w:szCs w:val="26"/>
        </w:rPr>
        <w:t>teurs. C'est notre mission.</w:t>
      </w:r>
    </w:p>
    <w:p w:rsidR="00743F6C" w:rsidRPr="00CA5821" w:rsidRDefault="00743F6C">
      <w:pPr>
        <w:rPr>
          <w:rFonts w:ascii="Arial" w:hAnsi="Arial"/>
          <w:b/>
          <w:color w:val="1C1C1C"/>
          <w:sz w:val="26"/>
          <w:szCs w:val="26"/>
        </w:rPr>
      </w:pPr>
    </w:p>
    <w:p w:rsidR="00743F6C" w:rsidRPr="00CA5821" w:rsidRDefault="00743F6C">
      <w:pPr>
        <w:rPr>
          <w:rFonts w:ascii="Arial" w:hAnsi="Arial"/>
          <w:color w:val="1C1C1C"/>
          <w:sz w:val="26"/>
          <w:szCs w:val="26"/>
        </w:rPr>
      </w:pPr>
      <w:r w:rsidRPr="00CA5821">
        <w:rPr>
          <w:rFonts w:ascii="Arial" w:hAnsi="Arial"/>
          <w:color w:val="1C1C1C"/>
          <w:sz w:val="26"/>
          <w:szCs w:val="26"/>
        </w:rPr>
        <w:t>Jean-Marie Tremblay, sociologue</w:t>
      </w:r>
    </w:p>
    <w:p w:rsidR="00743F6C" w:rsidRPr="00CA5821" w:rsidRDefault="00743F6C">
      <w:pPr>
        <w:rPr>
          <w:rFonts w:ascii="Arial" w:hAnsi="Arial"/>
          <w:color w:val="1C1C1C"/>
          <w:sz w:val="26"/>
          <w:szCs w:val="26"/>
        </w:rPr>
      </w:pPr>
      <w:r w:rsidRPr="00CA5821">
        <w:rPr>
          <w:rFonts w:ascii="Arial" w:hAnsi="Arial"/>
          <w:color w:val="1C1C1C"/>
          <w:sz w:val="26"/>
          <w:szCs w:val="26"/>
        </w:rPr>
        <w:t>Fondateur et Président-directeur général,</w:t>
      </w:r>
    </w:p>
    <w:p w:rsidR="00743F6C" w:rsidRPr="00CA5821" w:rsidRDefault="00743F6C">
      <w:pPr>
        <w:rPr>
          <w:rFonts w:ascii="Arial" w:hAnsi="Arial"/>
          <w:color w:val="000080"/>
        </w:rPr>
      </w:pPr>
      <w:r w:rsidRPr="00CA5821">
        <w:rPr>
          <w:rFonts w:ascii="Arial" w:hAnsi="Arial"/>
          <w:color w:val="000080"/>
          <w:sz w:val="26"/>
          <w:szCs w:val="26"/>
        </w:rPr>
        <w:t>LES CLASSIQUES DES SCIENCES SOCIALES.</w:t>
      </w:r>
    </w:p>
    <w:p w:rsidR="00743F6C" w:rsidRPr="00CA5821" w:rsidRDefault="00743F6C" w:rsidP="00743F6C">
      <w:pPr>
        <w:ind w:firstLine="0"/>
        <w:jc w:val="both"/>
        <w:rPr>
          <w:sz w:val="24"/>
          <w:lang w:bidi="ar-SA"/>
        </w:rPr>
      </w:pPr>
      <w:r w:rsidRPr="00CA5821">
        <w:br w:type="page"/>
      </w:r>
      <w:r w:rsidRPr="00CA5821">
        <w:rPr>
          <w:sz w:val="24"/>
          <w:lang w:bidi="ar-SA"/>
        </w:rPr>
        <w:lastRenderedPageBreak/>
        <w:t>Un document produit en version numérique par Jean-Marie Tremblay, bénévole, professeur associé, Université du Québec à Chicoutimi</w:t>
      </w:r>
    </w:p>
    <w:p w:rsidR="00743F6C" w:rsidRPr="00CA5821" w:rsidRDefault="00743F6C" w:rsidP="00743F6C">
      <w:pPr>
        <w:ind w:firstLine="0"/>
        <w:jc w:val="both"/>
        <w:rPr>
          <w:sz w:val="24"/>
          <w:lang w:bidi="ar-SA"/>
        </w:rPr>
      </w:pPr>
      <w:r w:rsidRPr="00CA5821">
        <w:rPr>
          <w:sz w:val="24"/>
          <w:lang w:bidi="ar-SA"/>
        </w:rPr>
        <w:t xml:space="preserve">Courriel: </w:t>
      </w:r>
      <w:hyperlink r:id="rId12" w:history="1">
        <w:r w:rsidRPr="00CA5821">
          <w:rPr>
            <w:rStyle w:val="Lienhypertexte"/>
            <w:sz w:val="24"/>
            <w:lang w:bidi="ar-SA"/>
          </w:rPr>
          <w:t>classiques.sc.soc@gmail.com</w:t>
        </w:r>
      </w:hyperlink>
      <w:r w:rsidRPr="00CA5821">
        <w:rPr>
          <w:sz w:val="24"/>
          <w:lang w:bidi="ar-SA"/>
        </w:rPr>
        <w:t xml:space="preserve">  </w:t>
      </w:r>
    </w:p>
    <w:p w:rsidR="00743F6C" w:rsidRPr="00CA5821" w:rsidRDefault="00743F6C" w:rsidP="00743F6C">
      <w:pPr>
        <w:ind w:left="20" w:hanging="20"/>
        <w:jc w:val="both"/>
        <w:rPr>
          <w:sz w:val="24"/>
        </w:rPr>
      </w:pPr>
      <w:r w:rsidRPr="00CA5821">
        <w:rPr>
          <w:sz w:val="24"/>
          <w:lang w:bidi="ar-SA"/>
        </w:rPr>
        <w:t xml:space="preserve">Site web pédagogique : </w:t>
      </w:r>
      <w:hyperlink r:id="rId13" w:history="1">
        <w:r w:rsidRPr="00CA5821">
          <w:rPr>
            <w:rStyle w:val="Lienhypertexte"/>
            <w:sz w:val="24"/>
            <w:lang w:bidi="ar-SA"/>
          </w:rPr>
          <w:t>http://jmt-sociologue.uqac.ca/</w:t>
        </w:r>
      </w:hyperlink>
    </w:p>
    <w:p w:rsidR="00743F6C" w:rsidRPr="00CA5821" w:rsidRDefault="00743F6C" w:rsidP="00743F6C">
      <w:pPr>
        <w:ind w:left="20" w:hanging="20"/>
        <w:jc w:val="both"/>
        <w:rPr>
          <w:sz w:val="24"/>
        </w:rPr>
      </w:pPr>
      <w:r w:rsidRPr="00CA5821">
        <w:rPr>
          <w:sz w:val="24"/>
        </w:rPr>
        <w:t>à partir du texte de :</w:t>
      </w:r>
    </w:p>
    <w:p w:rsidR="00743F6C" w:rsidRPr="00CA5821" w:rsidRDefault="00743F6C" w:rsidP="00743F6C">
      <w:pPr>
        <w:ind w:right="720" w:firstLine="0"/>
        <w:rPr>
          <w:sz w:val="24"/>
        </w:rPr>
      </w:pPr>
    </w:p>
    <w:p w:rsidR="00743F6C" w:rsidRPr="00063687" w:rsidRDefault="00743F6C" w:rsidP="00743F6C">
      <w:pPr>
        <w:ind w:left="20" w:firstLine="340"/>
        <w:jc w:val="both"/>
      </w:pPr>
      <w:r>
        <w:t>Anne Legaré</w:t>
      </w:r>
    </w:p>
    <w:p w:rsidR="00743F6C" w:rsidRPr="00063687" w:rsidRDefault="00743F6C" w:rsidP="00743F6C">
      <w:pPr>
        <w:ind w:left="20" w:firstLine="340"/>
        <w:jc w:val="both"/>
      </w:pPr>
    </w:p>
    <w:p w:rsidR="00743F6C" w:rsidRPr="008B1722" w:rsidRDefault="00743F6C" w:rsidP="00743F6C">
      <w:pPr>
        <w:ind w:left="20" w:firstLine="340"/>
        <w:jc w:val="both"/>
        <w:rPr>
          <w:b/>
        </w:rPr>
      </w:pPr>
      <w:r w:rsidRPr="008B1722">
        <w:rPr>
          <w:b/>
        </w:rPr>
        <w:t>“Femmes et organisation.”</w:t>
      </w:r>
    </w:p>
    <w:p w:rsidR="00743F6C" w:rsidRPr="00063687" w:rsidRDefault="00743F6C" w:rsidP="00743F6C">
      <w:pPr>
        <w:ind w:left="20" w:firstLine="340"/>
        <w:jc w:val="both"/>
      </w:pPr>
    </w:p>
    <w:p w:rsidR="00743F6C" w:rsidRPr="00063687" w:rsidRDefault="00743F6C" w:rsidP="00743F6C">
      <w:pPr>
        <w:ind w:left="20" w:firstLine="340"/>
        <w:jc w:val="both"/>
      </w:pPr>
      <w:r w:rsidRPr="00063687">
        <w:t>In ouvrage sous la direction de André CORTEN, Modj-ta-ba S</w:t>
      </w:r>
      <w:r w:rsidRPr="00063687">
        <w:t>A</w:t>
      </w:r>
      <w:r w:rsidRPr="00063687">
        <w:t>DRIA et Marie-Blanche T</w:t>
      </w:r>
      <w:r w:rsidRPr="00063687">
        <w:t>A</w:t>
      </w:r>
      <w:r w:rsidRPr="00063687">
        <w:t xml:space="preserve">HON, </w:t>
      </w:r>
      <w:r w:rsidRPr="00063687">
        <w:rPr>
          <w:b/>
          <w:color w:val="000080"/>
        </w:rPr>
        <w:t>LES AUTRES MARXISMES RÉELS</w:t>
      </w:r>
      <w:r w:rsidRPr="00063687">
        <w:t xml:space="preserve">, pp. </w:t>
      </w:r>
      <w:r>
        <w:t>233-248</w:t>
      </w:r>
      <w:r w:rsidRPr="00063687">
        <w:t>. Paris : Christian Bourgeois, Éditeur, 1985, 257 pp. Collection “C</w:t>
      </w:r>
      <w:r w:rsidRPr="00063687">
        <w:t>i</w:t>
      </w:r>
      <w:r w:rsidRPr="00063687">
        <w:t>ble”, dirigée par Y. Moulier.</w:t>
      </w:r>
    </w:p>
    <w:p w:rsidR="00743F6C" w:rsidRPr="00CA5821" w:rsidRDefault="00743F6C" w:rsidP="00743F6C">
      <w:pPr>
        <w:jc w:val="both"/>
        <w:rPr>
          <w:sz w:val="24"/>
        </w:rPr>
      </w:pPr>
    </w:p>
    <w:p w:rsidR="00743F6C" w:rsidRPr="00CA5821" w:rsidRDefault="00743F6C" w:rsidP="00743F6C">
      <w:pPr>
        <w:jc w:val="both"/>
        <w:rPr>
          <w:sz w:val="24"/>
        </w:rPr>
      </w:pPr>
    </w:p>
    <w:p w:rsidR="00743F6C" w:rsidRPr="00392305" w:rsidRDefault="00743F6C" w:rsidP="00743F6C">
      <w:pPr>
        <w:ind w:left="20"/>
        <w:jc w:val="both"/>
        <w:rPr>
          <w:sz w:val="24"/>
        </w:rPr>
      </w:pPr>
      <w:r w:rsidRPr="00392305">
        <w:rPr>
          <w:sz w:val="24"/>
        </w:rPr>
        <w:t>M. André Corten nous a accordé le 22 mars 2016, l’autoris</w:t>
      </w:r>
      <w:r w:rsidRPr="00392305">
        <w:rPr>
          <w:sz w:val="24"/>
        </w:rPr>
        <w:t>a</w:t>
      </w:r>
      <w:r w:rsidRPr="00392305">
        <w:rPr>
          <w:sz w:val="24"/>
        </w:rPr>
        <w:t>tion de diffuser en accès libre à tous ses publications dans Les Class</w:t>
      </w:r>
      <w:r w:rsidRPr="00392305">
        <w:rPr>
          <w:sz w:val="24"/>
        </w:rPr>
        <w:t>i</w:t>
      </w:r>
      <w:r w:rsidRPr="00392305">
        <w:rPr>
          <w:sz w:val="24"/>
        </w:rPr>
        <w:t xml:space="preserve">ques des sciences sociales. </w:t>
      </w:r>
      <w:r w:rsidRPr="00392305">
        <w:rPr>
          <w:i/>
          <w:color w:val="4B0082"/>
          <w:sz w:val="24"/>
        </w:rPr>
        <w:t xml:space="preserve">Le 11 juillet 2004, Mme Légaré nous reconfirmait son autorisation </w:t>
      </w:r>
      <w:r>
        <w:rPr>
          <w:i/>
          <w:color w:val="4B0082"/>
          <w:sz w:val="24"/>
        </w:rPr>
        <w:t>de diffuser en libre accès à tous l’ensemble de ses publications dans Les Classiques des scie</w:t>
      </w:r>
      <w:r>
        <w:rPr>
          <w:i/>
          <w:color w:val="4B0082"/>
          <w:sz w:val="24"/>
        </w:rPr>
        <w:t>n</w:t>
      </w:r>
      <w:r>
        <w:rPr>
          <w:i/>
          <w:color w:val="4B0082"/>
          <w:sz w:val="24"/>
        </w:rPr>
        <w:t>ces sociales</w:t>
      </w:r>
      <w:r w:rsidRPr="00392305">
        <w:rPr>
          <w:i/>
          <w:color w:val="4B0082"/>
          <w:sz w:val="24"/>
        </w:rPr>
        <w:t>.</w:t>
      </w:r>
    </w:p>
    <w:p w:rsidR="00743F6C" w:rsidRPr="00CA5821" w:rsidRDefault="00743F6C" w:rsidP="00743F6C">
      <w:pPr>
        <w:jc w:val="both"/>
        <w:rPr>
          <w:sz w:val="24"/>
        </w:rPr>
      </w:pPr>
    </w:p>
    <w:p w:rsidR="00743F6C" w:rsidRPr="00CA5821" w:rsidRDefault="00743F6C" w:rsidP="00743F6C">
      <w:pPr>
        <w:jc w:val="both"/>
        <w:rPr>
          <w:sz w:val="24"/>
        </w:rPr>
      </w:pPr>
    </w:p>
    <w:p w:rsidR="00743F6C" w:rsidRPr="00CA5821" w:rsidRDefault="00691C66" w:rsidP="00743F6C">
      <w:pPr>
        <w:tabs>
          <w:tab w:val="left" w:pos="1710"/>
          <w:tab w:val="left" w:pos="3510"/>
        </w:tabs>
        <w:ind w:firstLine="0"/>
        <w:rPr>
          <w:sz w:val="24"/>
        </w:rPr>
      </w:pPr>
      <w:r w:rsidRPr="00CA5821">
        <w:rPr>
          <w:noProof/>
          <w:sz w:val="24"/>
        </w:rPr>
        <w:drawing>
          <wp:inline distT="0" distB="0" distL="0" distR="0">
            <wp:extent cx="258445" cy="258445"/>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00743F6C" w:rsidRPr="00CA5821">
        <w:rPr>
          <w:sz w:val="24"/>
        </w:rPr>
        <w:t xml:space="preserve"> Courriel</w:t>
      </w:r>
      <w:r w:rsidR="00743F6C">
        <w:rPr>
          <w:sz w:val="24"/>
        </w:rPr>
        <w:t>s</w:t>
      </w:r>
      <w:r w:rsidR="00743F6C" w:rsidRPr="00CA5821">
        <w:rPr>
          <w:sz w:val="24"/>
        </w:rPr>
        <w:t> :</w:t>
      </w:r>
      <w:r w:rsidR="00743F6C">
        <w:rPr>
          <w:sz w:val="24"/>
        </w:rPr>
        <w:t xml:space="preserve"> </w:t>
      </w:r>
      <w:r w:rsidR="00743F6C" w:rsidRPr="00CA5821">
        <w:rPr>
          <w:sz w:val="24"/>
        </w:rPr>
        <w:t>André Corten :</w:t>
      </w:r>
      <w:r w:rsidR="00743F6C">
        <w:rPr>
          <w:sz w:val="24"/>
        </w:rPr>
        <w:t xml:space="preserve"> </w:t>
      </w:r>
      <w:hyperlink r:id="rId15" w:history="1">
        <w:r w:rsidR="00743F6C" w:rsidRPr="00CA5821">
          <w:rPr>
            <w:rStyle w:val="Lienhypertexte"/>
            <w:sz w:val="24"/>
          </w:rPr>
          <w:t>amcorten@gmail.com</w:t>
        </w:r>
      </w:hyperlink>
      <w:r w:rsidR="00743F6C" w:rsidRPr="00CA5821">
        <w:rPr>
          <w:sz w:val="24"/>
        </w:rPr>
        <w:t xml:space="preserve"> </w:t>
      </w:r>
    </w:p>
    <w:p w:rsidR="00743F6C" w:rsidRPr="00CA5821" w:rsidRDefault="00743F6C" w:rsidP="00743F6C">
      <w:pPr>
        <w:ind w:left="20"/>
        <w:jc w:val="both"/>
        <w:rPr>
          <w:sz w:val="24"/>
        </w:rPr>
      </w:pPr>
      <w:r w:rsidRPr="00392305">
        <w:rPr>
          <w:sz w:val="24"/>
        </w:rPr>
        <w:t>Anne Legaré</w:t>
      </w:r>
      <w:r>
        <w:rPr>
          <w:sz w:val="24"/>
        </w:rPr>
        <w:t xml:space="preserve"> : </w:t>
      </w:r>
      <w:hyperlink r:id="rId16" w:history="1">
        <w:r w:rsidRPr="00816CC6">
          <w:rPr>
            <w:rStyle w:val="Lienhypertexte"/>
            <w:sz w:val="24"/>
          </w:rPr>
          <w:t>anne.legare@hotmail.com</w:t>
        </w:r>
      </w:hyperlink>
      <w:r>
        <w:rPr>
          <w:sz w:val="24"/>
        </w:rPr>
        <w:t xml:space="preserve"> </w:t>
      </w:r>
    </w:p>
    <w:p w:rsidR="00743F6C" w:rsidRDefault="00743F6C">
      <w:pPr>
        <w:ind w:right="1800" w:firstLine="0"/>
        <w:jc w:val="both"/>
        <w:rPr>
          <w:sz w:val="24"/>
        </w:rPr>
      </w:pPr>
    </w:p>
    <w:p w:rsidR="00743F6C" w:rsidRPr="00CA5821" w:rsidRDefault="00743F6C">
      <w:pPr>
        <w:ind w:right="1800" w:firstLine="0"/>
        <w:jc w:val="both"/>
        <w:rPr>
          <w:sz w:val="24"/>
        </w:rPr>
      </w:pPr>
      <w:r w:rsidRPr="00CA5821">
        <w:rPr>
          <w:sz w:val="24"/>
        </w:rPr>
        <w:t>Police de caractères utilisés :</w:t>
      </w:r>
    </w:p>
    <w:p w:rsidR="00743F6C" w:rsidRPr="00CA5821" w:rsidRDefault="00743F6C">
      <w:pPr>
        <w:ind w:right="1800" w:firstLine="0"/>
        <w:jc w:val="both"/>
        <w:rPr>
          <w:sz w:val="24"/>
        </w:rPr>
      </w:pPr>
    </w:p>
    <w:p w:rsidR="00743F6C" w:rsidRPr="00CA5821" w:rsidRDefault="00743F6C" w:rsidP="00743F6C">
      <w:pPr>
        <w:ind w:left="360" w:right="360" w:firstLine="0"/>
        <w:jc w:val="both"/>
        <w:rPr>
          <w:sz w:val="24"/>
        </w:rPr>
      </w:pPr>
      <w:r w:rsidRPr="00CA5821">
        <w:rPr>
          <w:sz w:val="24"/>
        </w:rPr>
        <w:t>Pour le texte: Times New Roman, 14 points.</w:t>
      </w:r>
    </w:p>
    <w:p w:rsidR="00743F6C" w:rsidRPr="00CA5821" w:rsidRDefault="00743F6C" w:rsidP="00743F6C">
      <w:pPr>
        <w:ind w:left="360" w:right="360" w:firstLine="0"/>
        <w:jc w:val="both"/>
        <w:rPr>
          <w:sz w:val="24"/>
        </w:rPr>
      </w:pPr>
      <w:r w:rsidRPr="00CA5821">
        <w:rPr>
          <w:sz w:val="24"/>
        </w:rPr>
        <w:t>Pour les notes de bas de page : Times New Roman, 12 points.</w:t>
      </w:r>
    </w:p>
    <w:p w:rsidR="00743F6C" w:rsidRPr="00CA5821" w:rsidRDefault="00743F6C">
      <w:pPr>
        <w:ind w:left="360" w:right="1800" w:firstLine="0"/>
        <w:jc w:val="both"/>
        <w:rPr>
          <w:sz w:val="24"/>
        </w:rPr>
      </w:pPr>
    </w:p>
    <w:p w:rsidR="00743F6C" w:rsidRPr="00CA5821" w:rsidRDefault="00743F6C">
      <w:pPr>
        <w:ind w:right="360" w:firstLine="0"/>
        <w:jc w:val="both"/>
        <w:rPr>
          <w:sz w:val="24"/>
        </w:rPr>
      </w:pPr>
      <w:r w:rsidRPr="00CA5821">
        <w:rPr>
          <w:sz w:val="24"/>
        </w:rPr>
        <w:t>Édition électronique réalisée avec le traitement de textes Microsoft Word 2008 pour Macintosh.</w:t>
      </w:r>
    </w:p>
    <w:p w:rsidR="00743F6C" w:rsidRPr="00CA5821" w:rsidRDefault="00743F6C">
      <w:pPr>
        <w:ind w:right="1800" w:firstLine="0"/>
        <w:jc w:val="both"/>
        <w:rPr>
          <w:sz w:val="24"/>
        </w:rPr>
      </w:pPr>
    </w:p>
    <w:p w:rsidR="00743F6C" w:rsidRPr="00CA5821" w:rsidRDefault="00743F6C" w:rsidP="00743F6C">
      <w:pPr>
        <w:ind w:right="540" w:firstLine="0"/>
        <w:jc w:val="both"/>
        <w:rPr>
          <w:sz w:val="24"/>
        </w:rPr>
      </w:pPr>
      <w:r w:rsidRPr="00CA5821">
        <w:rPr>
          <w:sz w:val="24"/>
        </w:rPr>
        <w:t>Mise en page sur papier format : LETTRE US, 8.5’’ x 11’’.</w:t>
      </w:r>
    </w:p>
    <w:p w:rsidR="00743F6C" w:rsidRPr="00CA5821" w:rsidRDefault="00743F6C">
      <w:pPr>
        <w:ind w:right="1800" w:firstLine="0"/>
        <w:jc w:val="both"/>
        <w:rPr>
          <w:sz w:val="24"/>
        </w:rPr>
      </w:pPr>
    </w:p>
    <w:p w:rsidR="00743F6C" w:rsidRPr="00CA5821" w:rsidRDefault="00743F6C" w:rsidP="00743F6C">
      <w:pPr>
        <w:ind w:firstLine="0"/>
        <w:jc w:val="both"/>
        <w:rPr>
          <w:sz w:val="24"/>
        </w:rPr>
      </w:pPr>
      <w:r w:rsidRPr="00CA5821">
        <w:rPr>
          <w:sz w:val="24"/>
        </w:rPr>
        <w:t>Édition numérique réalisée le 1</w:t>
      </w:r>
      <w:r>
        <w:rPr>
          <w:sz w:val="24"/>
        </w:rPr>
        <w:t>2</w:t>
      </w:r>
      <w:r w:rsidRPr="00CA5821">
        <w:rPr>
          <w:sz w:val="24"/>
        </w:rPr>
        <w:t xml:space="preserve"> avril 2019 à Chicoutimi, Québec.</w:t>
      </w:r>
    </w:p>
    <w:p w:rsidR="00743F6C" w:rsidRPr="00CA5821" w:rsidRDefault="00743F6C">
      <w:pPr>
        <w:ind w:right="1800" w:firstLine="0"/>
        <w:jc w:val="both"/>
        <w:rPr>
          <w:sz w:val="24"/>
        </w:rPr>
      </w:pPr>
    </w:p>
    <w:p w:rsidR="00743F6C" w:rsidRPr="00CA5821" w:rsidRDefault="00691C66">
      <w:pPr>
        <w:ind w:right="1800" w:firstLine="0"/>
        <w:jc w:val="both"/>
        <w:rPr>
          <w:sz w:val="24"/>
        </w:rPr>
      </w:pPr>
      <w:r w:rsidRPr="00CA5821">
        <w:rPr>
          <w:noProof/>
          <w:sz w:val="24"/>
        </w:rPr>
        <w:drawing>
          <wp:inline distT="0" distB="0" distL="0" distR="0">
            <wp:extent cx="1118870" cy="398145"/>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743F6C" w:rsidRPr="00CA5821" w:rsidRDefault="00743F6C" w:rsidP="00743F6C">
      <w:pPr>
        <w:ind w:left="20"/>
        <w:jc w:val="both"/>
      </w:pPr>
      <w:r w:rsidRPr="00CA5821">
        <w:br w:type="page"/>
      </w:r>
    </w:p>
    <w:p w:rsidR="00743F6C" w:rsidRPr="008B1722" w:rsidRDefault="00743F6C" w:rsidP="00743F6C">
      <w:pPr>
        <w:ind w:firstLine="0"/>
        <w:jc w:val="center"/>
        <w:rPr>
          <w:b/>
          <w:sz w:val="48"/>
        </w:rPr>
      </w:pPr>
      <w:r w:rsidRPr="008B1722">
        <w:rPr>
          <w:sz w:val="48"/>
        </w:rPr>
        <w:t>Anne Legaré</w:t>
      </w:r>
    </w:p>
    <w:p w:rsidR="00743F6C" w:rsidRDefault="00743F6C" w:rsidP="00743F6C">
      <w:pPr>
        <w:ind w:firstLine="0"/>
        <w:jc w:val="center"/>
        <w:rPr>
          <w:i/>
          <w:sz w:val="24"/>
        </w:rPr>
      </w:pPr>
      <w:r w:rsidRPr="008B1722">
        <w:rPr>
          <w:i/>
          <w:sz w:val="24"/>
        </w:rPr>
        <w:t>sociologue, professeure associée de science politique, UQÀM.</w:t>
      </w:r>
    </w:p>
    <w:p w:rsidR="00743F6C" w:rsidRPr="00CA5821" w:rsidRDefault="00743F6C" w:rsidP="00743F6C">
      <w:pPr>
        <w:ind w:firstLine="0"/>
        <w:jc w:val="center"/>
      </w:pPr>
    </w:p>
    <w:p w:rsidR="00743F6C" w:rsidRPr="00CA5821" w:rsidRDefault="00743F6C" w:rsidP="00743F6C">
      <w:pPr>
        <w:ind w:firstLine="0"/>
        <w:jc w:val="center"/>
      </w:pPr>
      <w:r w:rsidRPr="00063687">
        <w:rPr>
          <w:color w:val="000080"/>
          <w:sz w:val="36"/>
        </w:rPr>
        <w:t>“</w:t>
      </w:r>
      <w:r>
        <w:rPr>
          <w:color w:val="000080"/>
          <w:sz w:val="36"/>
        </w:rPr>
        <w:t>Femmes et organisation</w:t>
      </w:r>
      <w:r w:rsidRPr="00063687">
        <w:rPr>
          <w:color w:val="000080"/>
          <w:sz w:val="36"/>
        </w:rPr>
        <w:t>.”</w:t>
      </w:r>
    </w:p>
    <w:p w:rsidR="00743F6C" w:rsidRPr="00CA5821" w:rsidRDefault="00743F6C" w:rsidP="00743F6C">
      <w:pPr>
        <w:ind w:firstLine="0"/>
        <w:jc w:val="center"/>
      </w:pPr>
    </w:p>
    <w:p w:rsidR="00743F6C" w:rsidRPr="00CA5821" w:rsidRDefault="00691C66" w:rsidP="00743F6C">
      <w:pPr>
        <w:ind w:firstLine="0"/>
        <w:jc w:val="center"/>
      </w:pPr>
      <w:r w:rsidRPr="00CA5821">
        <w:rPr>
          <w:noProof/>
        </w:rPr>
        <w:drawing>
          <wp:inline distT="0" distB="0" distL="0" distR="0">
            <wp:extent cx="3367405" cy="5077460"/>
            <wp:effectExtent l="25400" t="25400" r="10795" b="15240"/>
            <wp:docPr id="5" name="Image 5" descr="Les_autres_marxismes_reels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es_autres_marxismes_reels_L2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67405" cy="5077460"/>
                    </a:xfrm>
                    <a:prstGeom prst="rect">
                      <a:avLst/>
                    </a:prstGeom>
                    <a:noFill/>
                    <a:ln w="19050" cmpd="sng">
                      <a:solidFill>
                        <a:srgbClr val="000000"/>
                      </a:solidFill>
                      <a:miter lim="800000"/>
                      <a:headEnd/>
                      <a:tailEnd/>
                    </a:ln>
                    <a:effectLst/>
                  </pic:spPr>
                </pic:pic>
              </a:graphicData>
            </a:graphic>
          </wp:inline>
        </w:drawing>
      </w:r>
    </w:p>
    <w:p w:rsidR="00743F6C" w:rsidRPr="00CA5821" w:rsidRDefault="00743F6C" w:rsidP="00743F6C">
      <w:pPr>
        <w:jc w:val="both"/>
      </w:pPr>
    </w:p>
    <w:p w:rsidR="00743F6C" w:rsidRPr="00063687" w:rsidRDefault="00743F6C" w:rsidP="00743F6C">
      <w:pPr>
        <w:ind w:left="20" w:firstLine="340"/>
        <w:jc w:val="both"/>
      </w:pPr>
      <w:r w:rsidRPr="00063687">
        <w:t>In ouvrage sous la direction de André CORTEN, Modj-ta-ba S</w:t>
      </w:r>
      <w:r w:rsidRPr="00063687">
        <w:t>A</w:t>
      </w:r>
      <w:r w:rsidRPr="00063687">
        <w:t>DRIA et Marie-Blanche T</w:t>
      </w:r>
      <w:r w:rsidRPr="00063687">
        <w:t>A</w:t>
      </w:r>
      <w:r w:rsidRPr="00063687">
        <w:t xml:space="preserve">HON, </w:t>
      </w:r>
      <w:r w:rsidRPr="00063687">
        <w:rPr>
          <w:b/>
          <w:color w:val="000080"/>
        </w:rPr>
        <w:t>LES AUTRES MARXISMES RÉELS</w:t>
      </w:r>
      <w:r w:rsidRPr="00063687">
        <w:t xml:space="preserve">, pp. </w:t>
      </w:r>
      <w:r>
        <w:t>233-248</w:t>
      </w:r>
      <w:r w:rsidRPr="00063687">
        <w:t>. Paris : Christian Bourgeois, Éditeur, 1985, 257 pp. Collection “C</w:t>
      </w:r>
      <w:r w:rsidRPr="00063687">
        <w:t>i</w:t>
      </w:r>
      <w:r w:rsidRPr="00063687">
        <w:t>ble”, dirigée par Y. Moulier.</w:t>
      </w:r>
    </w:p>
    <w:p w:rsidR="00743F6C" w:rsidRPr="00CA5821" w:rsidRDefault="00743F6C" w:rsidP="00743F6C">
      <w:pPr>
        <w:jc w:val="both"/>
      </w:pPr>
      <w:r w:rsidRPr="00CA5821">
        <w:br w:type="page"/>
      </w:r>
    </w:p>
    <w:p w:rsidR="00743F6C" w:rsidRPr="00CA5821" w:rsidRDefault="00743F6C" w:rsidP="00743F6C">
      <w:pPr>
        <w:jc w:val="both"/>
      </w:pPr>
    </w:p>
    <w:p w:rsidR="00743F6C" w:rsidRPr="00CA5821" w:rsidRDefault="00743F6C">
      <w:pPr>
        <w:jc w:val="both"/>
      </w:pPr>
    </w:p>
    <w:p w:rsidR="00743F6C" w:rsidRPr="00CA5821" w:rsidRDefault="00743F6C" w:rsidP="00743F6C">
      <w:pPr>
        <w:jc w:val="both"/>
      </w:pPr>
    </w:p>
    <w:p w:rsidR="00743F6C" w:rsidRPr="00CA5821" w:rsidRDefault="00743F6C" w:rsidP="00743F6C">
      <w:pPr>
        <w:jc w:val="both"/>
      </w:pPr>
    </w:p>
    <w:p w:rsidR="00743F6C" w:rsidRPr="00CA5821" w:rsidRDefault="00743F6C" w:rsidP="00743F6C">
      <w:pPr>
        <w:jc w:val="both"/>
      </w:pPr>
    </w:p>
    <w:p w:rsidR="00743F6C" w:rsidRPr="00CA5821" w:rsidRDefault="00743F6C" w:rsidP="00743F6C">
      <w:pPr>
        <w:pStyle w:val="NormalWeb"/>
        <w:spacing w:before="2" w:after="2"/>
        <w:jc w:val="both"/>
        <w:rPr>
          <w:rFonts w:ascii="Times New Roman" w:hAnsi="Times New Roman"/>
          <w:sz w:val="28"/>
          <w:lang w:val="fr-CA"/>
        </w:rPr>
      </w:pPr>
      <w:r w:rsidRPr="00CA5821">
        <w:rPr>
          <w:rFonts w:ascii="Times New Roman" w:hAnsi="Times New Roman"/>
          <w:b/>
          <w:sz w:val="28"/>
          <w:szCs w:val="19"/>
          <w:lang w:val="fr-CA"/>
        </w:rPr>
        <w:t>Note pour la version numérique</w:t>
      </w:r>
      <w:r w:rsidRPr="00CA5821">
        <w:rPr>
          <w:rFonts w:ascii="Times New Roman" w:hAnsi="Times New Roman"/>
          <w:sz w:val="28"/>
          <w:szCs w:val="19"/>
          <w:lang w:val="fr-CA"/>
        </w:rPr>
        <w:t xml:space="preserve"> : </w:t>
      </w:r>
      <w:r w:rsidRPr="00CA5821">
        <w:rPr>
          <w:rFonts w:ascii="Times New Roman" w:hAnsi="Times New Roman"/>
          <w:sz w:val="28"/>
          <w:lang w:val="fr-CA"/>
        </w:rPr>
        <w:t>La numérotation entre crochets [] correspond à la pagination, en début de page, de l'édition d'origine numérisée. JMT.</w:t>
      </w:r>
    </w:p>
    <w:p w:rsidR="00743F6C" w:rsidRPr="00CA5821" w:rsidRDefault="00743F6C" w:rsidP="00743F6C">
      <w:pPr>
        <w:pStyle w:val="NormalWeb"/>
        <w:spacing w:before="2" w:after="2"/>
        <w:jc w:val="both"/>
        <w:rPr>
          <w:rFonts w:ascii="Times New Roman" w:hAnsi="Times New Roman"/>
          <w:sz w:val="28"/>
          <w:lang w:val="fr-CA"/>
        </w:rPr>
      </w:pPr>
    </w:p>
    <w:p w:rsidR="00743F6C" w:rsidRPr="00CA5821" w:rsidRDefault="00743F6C" w:rsidP="00743F6C">
      <w:pPr>
        <w:pStyle w:val="NormalWeb"/>
        <w:spacing w:before="2" w:after="2"/>
        <w:rPr>
          <w:rFonts w:ascii="Times New Roman" w:hAnsi="Times New Roman"/>
          <w:sz w:val="28"/>
          <w:lang w:val="fr-CA"/>
        </w:rPr>
      </w:pPr>
      <w:r w:rsidRPr="00CA5821">
        <w:rPr>
          <w:rFonts w:ascii="Times New Roman" w:hAnsi="Times New Roman"/>
          <w:sz w:val="28"/>
          <w:lang w:val="fr-CA"/>
        </w:rPr>
        <w:t>Par exemple, [1] correspond au début de la page 1 de l’édition papier numérisée.</w:t>
      </w:r>
    </w:p>
    <w:p w:rsidR="00743F6C" w:rsidRPr="00CA5821" w:rsidRDefault="00743F6C" w:rsidP="00743F6C">
      <w:pPr>
        <w:jc w:val="both"/>
        <w:rPr>
          <w:szCs w:val="19"/>
        </w:rPr>
      </w:pPr>
    </w:p>
    <w:p w:rsidR="00743F6C" w:rsidRPr="00CA5821" w:rsidRDefault="00743F6C" w:rsidP="00743F6C">
      <w:pPr>
        <w:jc w:val="both"/>
        <w:rPr>
          <w:szCs w:val="19"/>
        </w:rPr>
      </w:pPr>
    </w:p>
    <w:p w:rsidR="00743F6C" w:rsidRPr="00CA5821" w:rsidRDefault="00743F6C" w:rsidP="00743F6C">
      <w:pPr>
        <w:pStyle w:val="p"/>
      </w:pPr>
      <w:r w:rsidRPr="00CA5821">
        <w:br w:type="page"/>
      </w:r>
      <w:r w:rsidRPr="00CA5821">
        <w:lastRenderedPageBreak/>
        <w:t>[9]</w:t>
      </w:r>
    </w:p>
    <w:p w:rsidR="00743F6C" w:rsidRPr="00CA5821" w:rsidRDefault="00743F6C">
      <w:pPr>
        <w:jc w:val="both"/>
      </w:pPr>
    </w:p>
    <w:p w:rsidR="00743F6C" w:rsidRPr="00CA5821" w:rsidRDefault="00743F6C">
      <w:pPr>
        <w:jc w:val="both"/>
      </w:pPr>
    </w:p>
    <w:p w:rsidR="00743F6C" w:rsidRPr="00CA5821" w:rsidRDefault="00743F6C">
      <w:pPr>
        <w:jc w:val="both"/>
      </w:pPr>
    </w:p>
    <w:p w:rsidR="00743F6C" w:rsidRPr="00CA5821" w:rsidRDefault="00743F6C" w:rsidP="00743F6C">
      <w:pPr>
        <w:ind w:firstLine="0"/>
        <w:jc w:val="center"/>
        <w:rPr>
          <w:b/>
          <w:sz w:val="24"/>
        </w:rPr>
      </w:pPr>
      <w:bookmarkStart w:id="1" w:name="autres_marxismes_presentation_auteurs"/>
      <w:r w:rsidRPr="00CA5821">
        <w:rPr>
          <w:b/>
          <w:sz w:val="24"/>
        </w:rPr>
        <w:t>LES AUTRES MARXISMES RÉELS</w:t>
      </w:r>
    </w:p>
    <w:p w:rsidR="00743F6C" w:rsidRPr="00CA5821" w:rsidRDefault="00743F6C">
      <w:pPr>
        <w:jc w:val="both"/>
      </w:pPr>
    </w:p>
    <w:p w:rsidR="00743F6C" w:rsidRPr="00CA5821" w:rsidRDefault="00743F6C" w:rsidP="00743F6C">
      <w:pPr>
        <w:pStyle w:val="planche"/>
      </w:pPr>
      <w:r>
        <w:t>PRÉSENTATION</w:t>
      </w:r>
      <w:r>
        <w:br/>
      </w:r>
      <w:r w:rsidRPr="00CA5821">
        <w:t>DES CONTRIBUTEURS</w:t>
      </w:r>
    </w:p>
    <w:bookmarkEnd w:id="1"/>
    <w:p w:rsidR="00743F6C" w:rsidRPr="00CA5821" w:rsidRDefault="00743F6C">
      <w:pPr>
        <w:jc w:val="both"/>
      </w:pPr>
    </w:p>
    <w:p w:rsidR="00743F6C" w:rsidRPr="00CA5821" w:rsidRDefault="00743F6C">
      <w:pPr>
        <w:jc w:val="both"/>
      </w:pPr>
    </w:p>
    <w:p w:rsidR="00743F6C" w:rsidRPr="00CA5821" w:rsidRDefault="00743F6C">
      <w:pPr>
        <w:jc w:val="both"/>
      </w:pPr>
    </w:p>
    <w:p w:rsidR="00743F6C" w:rsidRPr="00CA5821" w:rsidRDefault="00743F6C">
      <w:pPr>
        <w:jc w:val="both"/>
      </w:pPr>
    </w:p>
    <w:p w:rsidR="00743F6C" w:rsidRPr="00CA5821" w:rsidRDefault="00743F6C">
      <w:pPr>
        <w:jc w:val="both"/>
      </w:pPr>
    </w:p>
    <w:p w:rsidR="00743F6C" w:rsidRPr="00CA5821" w:rsidRDefault="00743F6C">
      <w:pPr>
        <w:jc w:val="both"/>
      </w:pPr>
    </w:p>
    <w:p w:rsidR="00743F6C" w:rsidRPr="00CA5821" w:rsidRDefault="00743F6C">
      <w:pPr>
        <w:jc w:val="both"/>
      </w:pPr>
    </w:p>
    <w:p w:rsidR="00743F6C" w:rsidRPr="00CA5821" w:rsidRDefault="00743F6C">
      <w:pPr>
        <w:jc w:val="both"/>
      </w:pPr>
    </w:p>
    <w:p w:rsidR="00743F6C" w:rsidRPr="00CA5821" w:rsidRDefault="00743F6C">
      <w:pPr>
        <w:jc w:val="both"/>
      </w:pPr>
    </w:p>
    <w:p w:rsidR="00743F6C" w:rsidRDefault="00743F6C" w:rsidP="00743F6C">
      <w:pPr>
        <w:spacing w:before="120" w:after="120"/>
        <w:jc w:val="both"/>
        <w:rPr>
          <w:sz w:val="20"/>
        </w:rPr>
      </w:pPr>
    </w:p>
    <w:p w:rsidR="00743F6C" w:rsidRDefault="00743F6C" w:rsidP="00743F6C">
      <w:pPr>
        <w:spacing w:before="120" w:after="120"/>
        <w:jc w:val="both"/>
        <w:rPr>
          <w:sz w:val="20"/>
        </w:rPr>
      </w:pPr>
    </w:p>
    <w:p w:rsidR="00743F6C" w:rsidRPr="00CA5821" w:rsidRDefault="00743F6C" w:rsidP="00743F6C">
      <w:pPr>
        <w:spacing w:before="120" w:after="120"/>
        <w:jc w:val="both"/>
        <w:rPr>
          <w:lang w:eastAsia="fr-FR" w:bidi="fr-FR"/>
        </w:rPr>
      </w:pPr>
      <w:r w:rsidRPr="003622B7">
        <w:rPr>
          <w:b/>
          <w:lang w:eastAsia="fr-FR" w:bidi="fr-FR"/>
        </w:rPr>
        <w:t xml:space="preserve">Anne </w:t>
      </w:r>
      <w:r w:rsidRPr="003622B7">
        <w:rPr>
          <w:b/>
          <w:smallCaps/>
        </w:rPr>
        <w:t>Legaré</w:t>
      </w:r>
      <w:r w:rsidRPr="00CA5821">
        <w:rPr>
          <w:smallCaps/>
        </w:rPr>
        <w:t xml:space="preserve">, </w:t>
      </w:r>
      <w:r w:rsidRPr="00CA5821">
        <w:rPr>
          <w:lang w:eastAsia="fr-FR" w:bidi="fr-FR"/>
        </w:rPr>
        <w:t>professeur à l’Université du Québec à Montréal, a publié « Régions, Nations et États dans la formation de nouveaux po</w:t>
      </w:r>
      <w:r w:rsidRPr="00CA5821">
        <w:rPr>
          <w:lang w:eastAsia="fr-FR" w:bidi="fr-FR"/>
        </w:rPr>
        <w:t>u</w:t>
      </w:r>
      <w:r w:rsidRPr="00CA5821">
        <w:rPr>
          <w:lang w:eastAsia="fr-FR" w:bidi="fr-FR"/>
        </w:rPr>
        <w:t xml:space="preserve">voirs », dans </w:t>
      </w:r>
      <w:r w:rsidRPr="00CA5821">
        <w:rPr>
          <w:i/>
          <w:iCs/>
        </w:rPr>
        <w:t>La Gauche, le Pouvoir, le Socialisme,</w:t>
      </w:r>
      <w:r w:rsidRPr="00CA5821">
        <w:rPr>
          <w:lang w:eastAsia="fr-FR" w:bidi="fr-FR"/>
        </w:rPr>
        <w:t xml:space="preserve"> Paris, PUF, 1983 ainsi que l’ouvrage en collaboration avec G. </w:t>
      </w:r>
      <w:r w:rsidRPr="00CA5821">
        <w:rPr>
          <w:smallCaps/>
        </w:rPr>
        <w:t>Bourque</w:t>
      </w:r>
      <w:r w:rsidRPr="00CA5821">
        <w:rPr>
          <w:rStyle w:val="Corpsdutexte12Petitesmajuscules"/>
          <w:lang w:val="fr-CA"/>
        </w:rPr>
        <w:t xml:space="preserve"> </w:t>
      </w:r>
      <w:hyperlink r:id="rId19" w:history="1">
        <w:r w:rsidRPr="00CA5821">
          <w:rPr>
            <w:rStyle w:val="Lienhypertexte"/>
            <w:szCs w:val="15"/>
            <w:lang w:eastAsia="fr-FR" w:bidi="fr-FR"/>
          </w:rPr>
          <w:t>Le Qu</w:t>
        </w:r>
        <w:r w:rsidRPr="00CA5821">
          <w:rPr>
            <w:rStyle w:val="Lienhypertexte"/>
            <w:szCs w:val="15"/>
            <w:lang w:eastAsia="fr-FR" w:bidi="fr-FR"/>
          </w:rPr>
          <w:t>é</w:t>
        </w:r>
        <w:r w:rsidRPr="00CA5821">
          <w:rPr>
            <w:rStyle w:val="Lienhypertexte"/>
            <w:szCs w:val="15"/>
            <w:lang w:eastAsia="fr-FR" w:bidi="fr-FR"/>
          </w:rPr>
          <w:t>bec la question nati</w:t>
        </w:r>
        <w:r w:rsidRPr="00CA5821">
          <w:rPr>
            <w:rStyle w:val="Lienhypertexte"/>
            <w:szCs w:val="15"/>
            <w:lang w:eastAsia="fr-FR" w:bidi="fr-FR"/>
          </w:rPr>
          <w:t>o</w:t>
        </w:r>
        <w:r w:rsidRPr="00CA5821">
          <w:rPr>
            <w:rStyle w:val="Lienhypertexte"/>
            <w:szCs w:val="15"/>
            <w:lang w:eastAsia="fr-FR" w:bidi="fr-FR"/>
          </w:rPr>
          <w:t>nale</w:t>
        </w:r>
      </w:hyperlink>
      <w:r w:rsidRPr="00CA5821">
        <w:rPr>
          <w:rStyle w:val="Corpsdutexte12Italique"/>
          <w:lang w:val="fr-CA"/>
        </w:rPr>
        <w:t>,</w:t>
      </w:r>
      <w:r w:rsidRPr="00CA5821">
        <w:rPr>
          <w:lang w:eastAsia="fr-FR" w:bidi="fr-FR"/>
        </w:rPr>
        <w:t xml:space="preserve"> Paris, Maspero, 1978. Dans le domaine des recherches féministes, elle a préparé pour l’Université des N</w:t>
      </w:r>
      <w:r w:rsidRPr="00CA5821">
        <w:rPr>
          <w:lang w:eastAsia="fr-FR" w:bidi="fr-FR"/>
        </w:rPr>
        <w:t>a</w:t>
      </w:r>
      <w:r w:rsidRPr="00CA5821">
        <w:rPr>
          <w:lang w:eastAsia="fr-FR" w:bidi="fr-FR"/>
        </w:rPr>
        <w:t>tions-Unies une étude int</w:t>
      </w:r>
      <w:r w:rsidRPr="00CA5821">
        <w:rPr>
          <w:lang w:eastAsia="fr-FR" w:bidi="fr-FR"/>
        </w:rPr>
        <w:t>i</w:t>
      </w:r>
      <w:r w:rsidRPr="00CA5821">
        <w:rPr>
          <w:lang w:eastAsia="fr-FR" w:bidi="fr-FR"/>
        </w:rPr>
        <w:t xml:space="preserve">tulée </w:t>
      </w:r>
      <w:r w:rsidRPr="00CA5821">
        <w:t>« </w:t>
      </w:r>
      <w:r w:rsidRPr="00CA5821">
        <w:rPr>
          <w:lang w:eastAsia="fr-FR" w:bidi="fr-FR"/>
        </w:rPr>
        <w:t>Crise et transformations du mouvement fémini</w:t>
      </w:r>
      <w:r w:rsidRPr="00CA5821">
        <w:rPr>
          <w:lang w:eastAsia="fr-FR" w:bidi="fr-FR"/>
        </w:rPr>
        <w:t>s</w:t>
      </w:r>
      <w:r w:rsidRPr="00CA5821">
        <w:rPr>
          <w:lang w:eastAsia="fr-FR" w:bidi="fr-FR"/>
        </w:rPr>
        <w:t>te » (1984).</w:t>
      </w:r>
    </w:p>
    <w:p w:rsidR="00743F6C" w:rsidRPr="00CA5821" w:rsidRDefault="00743F6C" w:rsidP="00743F6C">
      <w:pPr>
        <w:pStyle w:val="p"/>
        <w:rPr>
          <w:szCs w:val="19"/>
        </w:rPr>
      </w:pPr>
      <w:r w:rsidRPr="00CA5821">
        <w:br w:type="page"/>
      </w:r>
      <w:r w:rsidRPr="00CA5821">
        <w:lastRenderedPageBreak/>
        <w:t>[233]</w:t>
      </w:r>
    </w:p>
    <w:p w:rsidR="00743F6C" w:rsidRPr="00CA5821" w:rsidRDefault="00743F6C" w:rsidP="00743F6C">
      <w:pPr>
        <w:jc w:val="both"/>
      </w:pPr>
    </w:p>
    <w:p w:rsidR="00743F6C" w:rsidRPr="00CA5821" w:rsidRDefault="00743F6C" w:rsidP="00743F6C">
      <w:pPr>
        <w:jc w:val="both"/>
      </w:pPr>
    </w:p>
    <w:p w:rsidR="00743F6C" w:rsidRPr="00CA5821" w:rsidRDefault="00743F6C" w:rsidP="00743F6C">
      <w:pPr>
        <w:ind w:firstLine="0"/>
        <w:jc w:val="center"/>
        <w:rPr>
          <w:b/>
          <w:sz w:val="24"/>
        </w:rPr>
      </w:pPr>
      <w:bookmarkStart w:id="2" w:name="autres_marxismes_pt_4_texte_13"/>
      <w:r w:rsidRPr="00CA5821">
        <w:rPr>
          <w:b/>
          <w:sz w:val="24"/>
        </w:rPr>
        <w:t>LES AUTRES MARXISMES RÉELS</w:t>
      </w:r>
    </w:p>
    <w:p w:rsidR="00743F6C" w:rsidRPr="00CA5821" w:rsidRDefault="00743F6C" w:rsidP="00743F6C">
      <w:pPr>
        <w:ind w:firstLine="0"/>
        <w:jc w:val="center"/>
        <w:rPr>
          <w:color w:val="000080"/>
        </w:rPr>
      </w:pPr>
      <w:r>
        <w:rPr>
          <w:color w:val="000080"/>
        </w:rPr>
        <w:t>4</w:t>
      </w:r>
      <w:r w:rsidRPr="008C7333">
        <w:rPr>
          <w:color w:val="000080"/>
          <w:vertAlign w:val="superscript"/>
        </w:rPr>
        <w:t>r</w:t>
      </w:r>
      <w:r>
        <w:rPr>
          <w:color w:val="000080"/>
        </w:rPr>
        <w:t xml:space="preserve"> </w:t>
      </w:r>
      <w:r w:rsidRPr="00CA5821">
        <w:rPr>
          <w:color w:val="000080"/>
        </w:rPr>
        <w:t xml:space="preserve">partie : </w:t>
      </w:r>
      <w:r>
        <w:rPr>
          <w:color w:val="000080"/>
        </w:rPr>
        <w:t>Pièges du marxisme étendu</w:t>
      </w:r>
    </w:p>
    <w:p w:rsidR="00743F6C" w:rsidRPr="00CA5821" w:rsidRDefault="00743F6C" w:rsidP="00743F6C">
      <w:pPr>
        <w:pStyle w:val="Titreniveau1"/>
        <w:rPr>
          <w:szCs w:val="36"/>
        </w:rPr>
      </w:pPr>
      <w:r>
        <w:rPr>
          <w:szCs w:val="36"/>
        </w:rPr>
        <w:t>13</w:t>
      </w:r>
    </w:p>
    <w:p w:rsidR="00743F6C" w:rsidRPr="00CA5821" w:rsidRDefault="00743F6C" w:rsidP="00743F6C">
      <w:pPr>
        <w:pStyle w:val="Titreniveau2"/>
      </w:pPr>
      <w:r>
        <w:t>“</w:t>
      </w:r>
      <w:r w:rsidRPr="008D32B4">
        <w:t>FEMMES ET ORGANISATION</w:t>
      </w:r>
      <w:r>
        <w:t>.”</w:t>
      </w:r>
    </w:p>
    <w:bookmarkEnd w:id="2"/>
    <w:p w:rsidR="00743F6C" w:rsidRPr="00CA5821" w:rsidRDefault="00743F6C" w:rsidP="00743F6C">
      <w:pPr>
        <w:jc w:val="both"/>
        <w:rPr>
          <w:szCs w:val="36"/>
        </w:rPr>
      </w:pPr>
    </w:p>
    <w:p w:rsidR="00743F6C" w:rsidRPr="00CA5821" w:rsidRDefault="00743F6C" w:rsidP="00743F6C">
      <w:pPr>
        <w:pStyle w:val="suite"/>
      </w:pPr>
      <w:r>
        <w:t>Anne LEGARÉ</w:t>
      </w:r>
    </w:p>
    <w:p w:rsidR="00743F6C" w:rsidRDefault="00743F6C" w:rsidP="00743F6C">
      <w:pPr>
        <w:jc w:val="both"/>
      </w:pPr>
    </w:p>
    <w:p w:rsidR="00743F6C" w:rsidRPr="00CA5821" w:rsidRDefault="00743F6C" w:rsidP="00743F6C">
      <w:pPr>
        <w:jc w:val="both"/>
      </w:pPr>
    </w:p>
    <w:p w:rsidR="00743F6C" w:rsidRPr="00CA5821" w:rsidRDefault="00743F6C" w:rsidP="00743F6C">
      <w:pPr>
        <w:spacing w:before="120" w:after="120"/>
        <w:ind w:left="1800"/>
        <w:jc w:val="both"/>
        <w:rPr>
          <w:color w:val="000090"/>
          <w:sz w:val="24"/>
        </w:rPr>
      </w:pPr>
      <w:r w:rsidRPr="00CA5821">
        <w:rPr>
          <w:color w:val="000090"/>
          <w:sz w:val="24"/>
        </w:rPr>
        <w:t>« </w:t>
      </w:r>
      <w:r w:rsidRPr="00CA5821">
        <w:rPr>
          <w:color w:val="000090"/>
          <w:sz w:val="24"/>
          <w:lang w:eastAsia="fr-FR" w:bidi="fr-FR"/>
        </w:rPr>
        <w:t>Le discours hérétique doit non seulement contr</w:t>
      </w:r>
      <w:r w:rsidRPr="00CA5821">
        <w:rPr>
          <w:color w:val="000090"/>
          <w:sz w:val="24"/>
          <w:lang w:eastAsia="fr-FR" w:bidi="fr-FR"/>
        </w:rPr>
        <w:t>i</w:t>
      </w:r>
      <w:r w:rsidRPr="00CA5821">
        <w:rPr>
          <w:color w:val="000090"/>
          <w:sz w:val="24"/>
          <w:lang w:eastAsia="fr-FR" w:bidi="fr-FR"/>
        </w:rPr>
        <w:t>buer à briser l’adhésion au monde du sens commun comme en profe</w:t>
      </w:r>
      <w:r w:rsidRPr="00CA5821">
        <w:rPr>
          <w:color w:val="000090"/>
          <w:sz w:val="24"/>
          <w:lang w:eastAsia="fr-FR" w:bidi="fr-FR"/>
        </w:rPr>
        <w:t>s</w:t>
      </w:r>
      <w:r w:rsidRPr="00CA5821">
        <w:rPr>
          <w:color w:val="000090"/>
          <w:sz w:val="24"/>
          <w:lang w:eastAsia="fr-FR" w:bidi="fr-FR"/>
        </w:rPr>
        <w:t>sant publ</w:t>
      </w:r>
      <w:r w:rsidRPr="00CA5821">
        <w:rPr>
          <w:color w:val="000090"/>
          <w:sz w:val="24"/>
          <w:lang w:eastAsia="fr-FR" w:bidi="fr-FR"/>
        </w:rPr>
        <w:t>i</w:t>
      </w:r>
      <w:r w:rsidRPr="00CA5821">
        <w:rPr>
          <w:color w:val="000090"/>
          <w:sz w:val="24"/>
          <w:lang w:eastAsia="fr-FR" w:bidi="fr-FR"/>
        </w:rPr>
        <w:t>quement la rupture avec l’ordre ordinaire, mais aussi produire un no</w:t>
      </w:r>
      <w:r w:rsidRPr="00CA5821">
        <w:rPr>
          <w:color w:val="000090"/>
          <w:sz w:val="24"/>
          <w:lang w:eastAsia="fr-FR" w:bidi="fr-FR"/>
        </w:rPr>
        <w:t>u</w:t>
      </w:r>
      <w:r w:rsidRPr="00CA5821">
        <w:rPr>
          <w:color w:val="000090"/>
          <w:sz w:val="24"/>
          <w:lang w:eastAsia="fr-FR" w:bidi="fr-FR"/>
        </w:rPr>
        <w:t>veau sens commun et y faire entrer, investies de légitimité que confèrent la manifestation publique et la r</w:t>
      </w:r>
      <w:r w:rsidRPr="00CA5821">
        <w:rPr>
          <w:color w:val="000090"/>
          <w:sz w:val="24"/>
          <w:lang w:eastAsia="fr-FR" w:bidi="fr-FR"/>
        </w:rPr>
        <w:t>e</w:t>
      </w:r>
      <w:r w:rsidRPr="00CA5821">
        <w:rPr>
          <w:color w:val="000090"/>
          <w:sz w:val="24"/>
          <w:lang w:eastAsia="fr-FR" w:bidi="fr-FR"/>
        </w:rPr>
        <w:t>connaissance collective, les pr</w:t>
      </w:r>
      <w:r w:rsidRPr="00CA5821">
        <w:rPr>
          <w:color w:val="000090"/>
          <w:sz w:val="24"/>
          <w:lang w:eastAsia="fr-FR" w:bidi="fr-FR"/>
        </w:rPr>
        <w:t>a</w:t>
      </w:r>
      <w:r w:rsidRPr="00CA5821">
        <w:rPr>
          <w:color w:val="000090"/>
          <w:sz w:val="24"/>
          <w:lang w:eastAsia="fr-FR" w:bidi="fr-FR"/>
        </w:rPr>
        <w:t>tiques et les expériences tacites ou refoulées de tout un groupe.</w:t>
      </w:r>
      <w:r w:rsidRPr="00CA5821">
        <w:rPr>
          <w:color w:val="000090"/>
          <w:sz w:val="24"/>
        </w:rPr>
        <w:t> »</w:t>
      </w:r>
    </w:p>
    <w:p w:rsidR="00743F6C" w:rsidRPr="00DA00EC" w:rsidRDefault="00743F6C" w:rsidP="00743F6C">
      <w:pPr>
        <w:spacing w:before="120" w:after="120"/>
        <w:ind w:left="1800"/>
        <w:jc w:val="center"/>
        <w:rPr>
          <w:sz w:val="24"/>
        </w:rPr>
      </w:pPr>
      <w:r w:rsidRPr="00DA00EC">
        <w:rPr>
          <w:sz w:val="24"/>
          <w:lang w:eastAsia="fr-FR" w:bidi="fr-FR"/>
        </w:rPr>
        <w:t xml:space="preserve">Pierre </w:t>
      </w:r>
      <w:r w:rsidRPr="00DA00EC">
        <w:rPr>
          <w:bCs/>
          <w:smallCaps/>
          <w:sz w:val="24"/>
        </w:rPr>
        <w:t>Bourdieu.</w:t>
      </w:r>
    </w:p>
    <w:p w:rsidR="00743F6C" w:rsidRDefault="00743F6C" w:rsidP="00743F6C">
      <w:pPr>
        <w:spacing w:before="120" w:after="120"/>
        <w:jc w:val="both"/>
        <w:rPr>
          <w:lang w:eastAsia="fr-FR" w:bidi="fr-FR"/>
        </w:rPr>
      </w:pPr>
    </w:p>
    <w:p w:rsidR="00743F6C" w:rsidRPr="00CA5821" w:rsidRDefault="00743F6C" w:rsidP="00743F6C">
      <w:pPr>
        <w:spacing w:before="120" w:after="120"/>
        <w:jc w:val="both"/>
        <w:rPr>
          <w:lang w:eastAsia="fr-FR" w:bidi="fr-FR"/>
        </w:rPr>
      </w:pPr>
    </w:p>
    <w:p w:rsidR="00743F6C" w:rsidRPr="00CA5821" w:rsidRDefault="00743F6C" w:rsidP="00743F6C">
      <w:pPr>
        <w:spacing w:before="120" w:after="120"/>
        <w:jc w:val="both"/>
        <w:rPr>
          <w:lang w:eastAsia="fr-FR" w:bidi="fr-FR"/>
        </w:rPr>
      </w:pPr>
      <w:r w:rsidRPr="00CA5821">
        <w:rPr>
          <w:lang w:eastAsia="fr-FR" w:bidi="fr-FR"/>
        </w:rPr>
        <w:t xml:space="preserve">Je partirai ici pour élaborer ma réflexion du texte </w:t>
      </w:r>
      <w:r w:rsidRPr="008D32B4">
        <w:rPr>
          <w:i/>
          <w:iCs/>
        </w:rPr>
        <w:t>The women’s movement and organizing for socialism</w:t>
      </w:r>
      <w:r w:rsidRPr="00CA5821">
        <w:rPr>
          <w:lang w:eastAsia="fr-FR" w:bidi="fr-FR"/>
        </w:rPr>
        <w:t xml:space="preserve"> de l’Anglaise Sheila Rob</w:t>
      </w:r>
      <w:r w:rsidRPr="00CA5821">
        <w:rPr>
          <w:lang w:eastAsia="fr-FR" w:bidi="fr-FR"/>
        </w:rPr>
        <w:t>o</w:t>
      </w:r>
      <w:r w:rsidRPr="00CA5821">
        <w:rPr>
          <w:lang w:eastAsia="fr-FR" w:bidi="fr-FR"/>
        </w:rPr>
        <w:t>tham pour deux raisons. La première en est le thème même : une que</w:t>
      </w:r>
      <w:r w:rsidRPr="00CA5821">
        <w:rPr>
          <w:lang w:eastAsia="fr-FR" w:bidi="fr-FR"/>
        </w:rPr>
        <w:t>s</w:t>
      </w:r>
      <w:r w:rsidRPr="00CA5821">
        <w:rPr>
          <w:lang w:eastAsia="fr-FR" w:bidi="fr-FR"/>
        </w:rPr>
        <w:t>tion toute lég</w:t>
      </w:r>
      <w:r w:rsidRPr="00CA5821">
        <w:rPr>
          <w:lang w:eastAsia="fr-FR" w:bidi="fr-FR"/>
        </w:rPr>
        <w:t>i</w:t>
      </w:r>
      <w:r w:rsidRPr="00CA5821">
        <w:rPr>
          <w:lang w:eastAsia="fr-FR" w:bidi="fr-FR"/>
        </w:rPr>
        <w:t>time, celle de la contribution féministe au problème aigu de l’organisation de type socialiste. La seconde est l’ambiguïté de la première : les points possibles d’arrivée de cette contribution, alors que la problém</w:t>
      </w:r>
      <w:r w:rsidRPr="00CA5821">
        <w:rPr>
          <w:lang w:eastAsia="fr-FR" w:bidi="fr-FR"/>
        </w:rPr>
        <w:t>a</w:t>
      </w:r>
      <w:r w:rsidRPr="00CA5821">
        <w:rPr>
          <w:lang w:eastAsia="fr-FR" w:bidi="fr-FR"/>
        </w:rPr>
        <w:t>tique de l’organisation s’érige sur un sol de roc qu’on appelle communément « matérialisme ».</w:t>
      </w:r>
    </w:p>
    <w:p w:rsidR="00743F6C" w:rsidRPr="00CA5821" w:rsidRDefault="00743F6C" w:rsidP="00743F6C">
      <w:pPr>
        <w:spacing w:before="120" w:after="120"/>
        <w:jc w:val="both"/>
        <w:rPr>
          <w:lang w:eastAsia="fr-FR" w:bidi="fr-FR"/>
        </w:rPr>
      </w:pPr>
      <w:r w:rsidRPr="00CA5821">
        <w:rPr>
          <w:lang w:eastAsia="fr-FR" w:bidi="fr-FR"/>
        </w:rPr>
        <w:t>Sheila Robotham est une des théoriciennes du f</w:t>
      </w:r>
      <w:r w:rsidRPr="00CA5821">
        <w:rPr>
          <w:lang w:eastAsia="fr-FR" w:bidi="fr-FR"/>
        </w:rPr>
        <w:t>é</w:t>
      </w:r>
      <w:r w:rsidRPr="00CA5821">
        <w:rPr>
          <w:lang w:eastAsia="fr-FR" w:bidi="fr-FR"/>
        </w:rPr>
        <w:t>minisme anglais les mieux connues. En 1979, elle p</w:t>
      </w:r>
      <w:r w:rsidRPr="00CA5821">
        <w:rPr>
          <w:lang w:eastAsia="fr-FR" w:bidi="fr-FR"/>
        </w:rPr>
        <w:t>u</w:t>
      </w:r>
      <w:r w:rsidRPr="00CA5821">
        <w:rPr>
          <w:lang w:eastAsia="fr-FR" w:bidi="fr-FR"/>
        </w:rPr>
        <w:t xml:space="preserve">blia son article dans un recueil de trois textes intitulé </w:t>
      </w:r>
      <w:r w:rsidRPr="008D32B4">
        <w:rPr>
          <w:i/>
          <w:iCs/>
        </w:rPr>
        <w:t>Beyond the Fragments :</w:t>
      </w:r>
      <w:r>
        <w:rPr>
          <w:iCs/>
        </w:rPr>
        <w:t xml:space="preserve"> </w:t>
      </w:r>
      <w:r w:rsidRPr="00CA5821">
        <w:t>[234]</w:t>
      </w:r>
      <w:r>
        <w:t xml:space="preserve"> </w:t>
      </w:r>
      <w:r w:rsidRPr="00DA00EC">
        <w:rPr>
          <w:i/>
          <w:iCs/>
        </w:rPr>
        <w:t>Femin</w:t>
      </w:r>
      <w:r>
        <w:rPr>
          <w:i/>
          <w:iCs/>
        </w:rPr>
        <w:t>ism and the Making of Socialism.</w:t>
      </w:r>
      <w:r>
        <w:rPr>
          <w:iCs/>
        </w:rPr>
        <w:t> </w:t>
      </w:r>
      <w:r>
        <w:rPr>
          <w:rStyle w:val="Appelnotedebasdep"/>
          <w:iCs/>
        </w:rPr>
        <w:footnoteReference w:id="1"/>
      </w:r>
      <w:r w:rsidRPr="00CA5821">
        <w:rPr>
          <w:lang w:eastAsia="fr-FR" w:bidi="fr-FR"/>
        </w:rPr>
        <w:t xml:space="preserve"> Ce petit livre eut un succès rete</w:t>
      </w:r>
      <w:r w:rsidRPr="00CA5821">
        <w:rPr>
          <w:lang w:eastAsia="fr-FR" w:bidi="fr-FR"/>
        </w:rPr>
        <w:t>n</w:t>
      </w:r>
      <w:r w:rsidRPr="00CA5821">
        <w:rPr>
          <w:lang w:eastAsia="fr-FR" w:bidi="fr-FR"/>
        </w:rPr>
        <w:t xml:space="preserve">tissant et il est </w:t>
      </w:r>
      <w:r w:rsidRPr="00CA5821">
        <w:rPr>
          <w:lang w:eastAsia="fr-FR" w:bidi="fr-FR"/>
        </w:rPr>
        <w:lastRenderedPageBreak/>
        <w:t>bien connu de la gauche anglo-saxonne. Il me fut prêté par un coll</w:t>
      </w:r>
      <w:r w:rsidRPr="00CA5821">
        <w:rPr>
          <w:lang w:eastAsia="fr-FR" w:bidi="fr-FR"/>
        </w:rPr>
        <w:t>è</w:t>
      </w:r>
      <w:r w:rsidRPr="00CA5821">
        <w:rPr>
          <w:lang w:eastAsia="fr-FR" w:bidi="fr-FR"/>
        </w:rPr>
        <w:t>gue de la communauté anglophone canadie</w:t>
      </w:r>
      <w:r w:rsidRPr="00CA5821">
        <w:rPr>
          <w:lang w:eastAsia="fr-FR" w:bidi="fr-FR"/>
        </w:rPr>
        <w:t>n</w:t>
      </w:r>
      <w:r w:rsidRPr="00CA5821">
        <w:rPr>
          <w:lang w:eastAsia="fr-FR" w:bidi="fr-FR"/>
        </w:rPr>
        <w:t>ne qui s’en servait dans un de ses cours à l’université comme document de travail sur le ma</w:t>
      </w:r>
      <w:r w:rsidRPr="00CA5821">
        <w:rPr>
          <w:lang w:eastAsia="fr-FR" w:bidi="fr-FR"/>
        </w:rPr>
        <w:t>r</w:t>
      </w:r>
      <w:r w:rsidRPr="00CA5821">
        <w:rPr>
          <w:lang w:eastAsia="fr-FR" w:bidi="fr-FR"/>
        </w:rPr>
        <w:t>xisme.</w:t>
      </w:r>
    </w:p>
    <w:p w:rsidR="00743F6C" w:rsidRPr="00CA5821" w:rsidRDefault="00743F6C" w:rsidP="00743F6C">
      <w:pPr>
        <w:spacing w:before="120" w:after="120"/>
        <w:jc w:val="both"/>
        <w:rPr>
          <w:lang w:eastAsia="fr-FR" w:bidi="fr-FR"/>
        </w:rPr>
      </w:pPr>
      <w:r w:rsidRPr="00CA5821">
        <w:rPr>
          <w:lang w:eastAsia="fr-FR" w:bidi="fr-FR"/>
        </w:rPr>
        <w:t>Outre la qualité novatrice et aventureuse de sa r</w:t>
      </w:r>
      <w:r w:rsidRPr="00CA5821">
        <w:rPr>
          <w:lang w:eastAsia="fr-FR" w:bidi="fr-FR"/>
        </w:rPr>
        <w:t>é</w:t>
      </w:r>
      <w:r w:rsidRPr="00CA5821">
        <w:rPr>
          <w:lang w:eastAsia="fr-FR" w:bidi="fr-FR"/>
        </w:rPr>
        <w:t>flexion, le texte de Robotham a pour intérêt principal de partir de l’expérience de mo</w:t>
      </w:r>
      <w:r w:rsidRPr="00CA5821">
        <w:rPr>
          <w:lang w:eastAsia="fr-FR" w:bidi="fr-FR"/>
        </w:rPr>
        <w:t>u</w:t>
      </w:r>
      <w:r w:rsidRPr="00CA5821">
        <w:rPr>
          <w:lang w:eastAsia="fr-FR" w:bidi="fr-FR"/>
        </w:rPr>
        <w:t>vements féministes pour s’interroger sur les problèmes d’organisation. En cela, il est particulièrement attrayant puisqu’il est concerné par certain désenchantement militant. Cette saveur amère et la désaffect</w:t>
      </w:r>
      <w:r w:rsidRPr="00CA5821">
        <w:rPr>
          <w:lang w:eastAsia="fr-FR" w:bidi="fr-FR"/>
        </w:rPr>
        <w:t>a</w:t>
      </w:r>
      <w:r w:rsidRPr="00CA5821">
        <w:rPr>
          <w:lang w:eastAsia="fr-FR" w:bidi="fr-FR"/>
        </w:rPr>
        <w:t>tion qui l’exprime dans le mouvement ouvrier ont été analysées soit en tant qu’expression de la crise plus générale de représentat</w:t>
      </w:r>
      <w:r w:rsidRPr="00CA5821">
        <w:rPr>
          <w:lang w:eastAsia="fr-FR" w:bidi="fr-FR"/>
        </w:rPr>
        <w:t>i</w:t>
      </w:r>
      <w:r w:rsidRPr="00CA5821">
        <w:rPr>
          <w:lang w:eastAsia="fr-FR" w:bidi="fr-FR"/>
        </w:rPr>
        <w:t>vité des partis</w:t>
      </w:r>
      <w:r>
        <w:rPr>
          <w:lang w:eastAsia="fr-FR" w:bidi="fr-FR"/>
        </w:rPr>
        <w:t> </w:t>
      </w:r>
      <w:r>
        <w:rPr>
          <w:rStyle w:val="Appelnotedebasdep"/>
          <w:lang w:eastAsia="fr-FR" w:bidi="fr-FR"/>
        </w:rPr>
        <w:footnoteReference w:id="2"/>
      </w:r>
      <w:r w:rsidRPr="00CA5821">
        <w:rPr>
          <w:lang w:eastAsia="fr-FR" w:bidi="fr-FR"/>
        </w:rPr>
        <w:t>, crise du léninisme dans ses formes européocentristes</w:t>
      </w:r>
      <w:r>
        <w:rPr>
          <w:lang w:eastAsia="fr-FR" w:bidi="fr-FR"/>
        </w:rPr>
        <w:t> </w:t>
      </w:r>
      <w:r>
        <w:rPr>
          <w:rStyle w:val="Appelnotedebasdep"/>
          <w:lang w:eastAsia="fr-FR" w:bidi="fr-FR"/>
        </w:rPr>
        <w:footnoteReference w:id="3"/>
      </w:r>
      <w:r w:rsidRPr="00CA5821">
        <w:rPr>
          <w:lang w:eastAsia="fr-FR" w:bidi="fr-FR"/>
        </w:rPr>
        <w:t>, crise du marxisme</w:t>
      </w:r>
      <w:r>
        <w:rPr>
          <w:lang w:eastAsia="fr-FR" w:bidi="fr-FR"/>
        </w:rPr>
        <w:t> </w:t>
      </w:r>
      <w:r>
        <w:rPr>
          <w:rStyle w:val="Appelnotedebasdep"/>
          <w:lang w:eastAsia="fr-FR" w:bidi="fr-FR"/>
        </w:rPr>
        <w:footnoteReference w:id="4"/>
      </w:r>
      <w:r w:rsidRPr="00CA5821">
        <w:rPr>
          <w:lang w:eastAsia="fr-FR" w:bidi="fr-FR"/>
        </w:rPr>
        <w:t xml:space="preserve"> etc. De nombreuses féministes ont aussi expl</w:t>
      </w:r>
      <w:r w:rsidRPr="00CA5821">
        <w:rPr>
          <w:lang w:eastAsia="fr-FR" w:bidi="fr-FR"/>
        </w:rPr>
        <w:t>i</w:t>
      </w:r>
      <w:r w:rsidRPr="00CA5821">
        <w:rPr>
          <w:lang w:eastAsia="fr-FR" w:bidi="fr-FR"/>
        </w:rPr>
        <w:t>qué le désintéressement des femmes à l’endroit des organisations s</w:t>
      </w:r>
      <w:r w:rsidRPr="00CA5821">
        <w:rPr>
          <w:lang w:eastAsia="fr-FR" w:bidi="fr-FR"/>
        </w:rPr>
        <w:t>o</w:t>
      </w:r>
      <w:r w:rsidRPr="00CA5821">
        <w:rPr>
          <w:lang w:eastAsia="fr-FR" w:bidi="fr-FR"/>
        </w:rPr>
        <w:t xml:space="preserve">cialistes par une sévère analyse du conservatisme mâle-chauvin qui y règne. Toutes ces réflexions posent en tentant de l’inverser le problème </w:t>
      </w:r>
      <w:r w:rsidRPr="00DA00EC">
        <w:rPr>
          <w:i/>
          <w:iCs/>
        </w:rPr>
        <w:t>i</w:t>
      </w:r>
      <w:r w:rsidRPr="00DA00EC">
        <w:rPr>
          <w:i/>
          <w:iCs/>
        </w:rPr>
        <w:t>n</w:t>
      </w:r>
      <w:r w:rsidRPr="00DA00EC">
        <w:rPr>
          <w:i/>
          <w:iCs/>
        </w:rPr>
        <w:t>contournable,</w:t>
      </w:r>
      <w:r w:rsidRPr="00CA5821">
        <w:rPr>
          <w:lang w:eastAsia="fr-FR" w:bidi="fr-FR"/>
        </w:rPr>
        <w:t xml:space="preserve"> ce</w:t>
      </w:r>
      <w:r w:rsidRPr="00CA5821">
        <w:rPr>
          <w:lang w:eastAsia="fr-FR" w:bidi="fr-FR"/>
        </w:rPr>
        <w:t>r</w:t>
      </w:r>
      <w:r w:rsidRPr="00CA5821">
        <w:rPr>
          <w:lang w:eastAsia="fr-FR" w:bidi="fr-FR"/>
        </w:rPr>
        <w:t>tes, de l’organisation.</w:t>
      </w:r>
    </w:p>
    <w:p w:rsidR="00743F6C" w:rsidRPr="00CA5821" w:rsidRDefault="00743F6C" w:rsidP="00743F6C">
      <w:pPr>
        <w:spacing w:before="120" w:after="120"/>
        <w:jc w:val="both"/>
        <w:rPr>
          <w:lang w:eastAsia="fr-FR" w:bidi="fr-FR"/>
        </w:rPr>
      </w:pPr>
      <w:r w:rsidRPr="00CA5821">
        <w:rPr>
          <w:lang w:eastAsia="fr-FR" w:bidi="fr-FR"/>
        </w:rPr>
        <w:t>Est-il temps d’affirmer que les sociétés dans lesquelles les trad</w:t>
      </w:r>
      <w:r w:rsidRPr="00CA5821">
        <w:rPr>
          <w:lang w:eastAsia="fr-FR" w:bidi="fr-FR"/>
        </w:rPr>
        <w:t>i</w:t>
      </w:r>
      <w:r w:rsidRPr="00CA5821">
        <w:rPr>
          <w:lang w:eastAsia="fr-FR" w:bidi="fr-FR"/>
        </w:rPr>
        <w:t>tions démocratiques libérales sont pr</w:t>
      </w:r>
      <w:r w:rsidRPr="00CA5821">
        <w:rPr>
          <w:lang w:eastAsia="fr-FR" w:bidi="fr-FR"/>
        </w:rPr>
        <w:t>o</w:t>
      </w:r>
      <w:r w:rsidRPr="00CA5821">
        <w:rPr>
          <w:lang w:eastAsia="fr-FR" w:bidi="fr-FR"/>
        </w:rPr>
        <w:t>fondément ancrées traversent une phase de mutation dans laquelle la forme-parti aboutit à un écl</w:t>
      </w:r>
      <w:r w:rsidRPr="00CA5821">
        <w:rPr>
          <w:lang w:eastAsia="fr-FR" w:bidi="fr-FR"/>
        </w:rPr>
        <w:t>a</w:t>
      </w:r>
      <w:r w:rsidRPr="00CA5821">
        <w:rPr>
          <w:lang w:eastAsia="fr-FR" w:bidi="fr-FR"/>
        </w:rPr>
        <w:t>tement irréversible lié aux transformations mêmes de l’État ? Sur ce point, les avis sont partagés</w:t>
      </w:r>
      <w:r>
        <w:rPr>
          <w:lang w:eastAsia="fr-FR" w:bidi="fr-FR"/>
        </w:rPr>
        <w:t> </w:t>
      </w:r>
      <w:r>
        <w:rPr>
          <w:rStyle w:val="Appelnotedebasdep"/>
          <w:lang w:eastAsia="fr-FR" w:bidi="fr-FR"/>
        </w:rPr>
        <w:footnoteReference w:id="5"/>
      </w:r>
      <w:r w:rsidRPr="00CA5821">
        <w:rPr>
          <w:lang w:eastAsia="fr-FR" w:bidi="fr-FR"/>
        </w:rPr>
        <w:t xml:space="preserve">. Pour ma part, je retiens que c’est là du moins une </w:t>
      </w:r>
      <w:r w:rsidRPr="00DA00EC">
        <w:rPr>
          <w:i/>
          <w:iCs/>
        </w:rPr>
        <w:t>vraie question</w:t>
      </w:r>
      <w:r>
        <w:rPr>
          <w:i/>
          <w:iCs/>
        </w:rPr>
        <w:t>,</w:t>
      </w:r>
      <w:r>
        <w:rPr>
          <w:iCs/>
        </w:rPr>
        <w:t xml:space="preserve"> </w:t>
      </w:r>
      <w:r w:rsidRPr="00CA5821">
        <w:t>[235]</w:t>
      </w:r>
      <w:r>
        <w:t xml:space="preserve"> </w:t>
      </w:r>
      <w:r w:rsidRPr="00CA5821">
        <w:rPr>
          <w:lang w:eastAsia="fr-FR" w:bidi="fr-FR"/>
        </w:rPr>
        <w:t>au sens où, si on l’exclut par le rappel de l’impérative nécessité du parti, on risque de voir réa</w:t>
      </w:r>
      <w:r w:rsidRPr="00CA5821">
        <w:rPr>
          <w:lang w:eastAsia="fr-FR" w:bidi="fr-FR"/>
        </w:rPr>
        <w:t>p</w:t>
      </w:r>
      <w:r w:rsidRPr="00CA5821">
        <w:rPr>
          <w:lang w:eastAsia="fr-FR" w:bidi="fr-FR"/>
        </w:rPr>
        <w:t xml:space="preserve">paraître le perpétuel retour de tout ce qui l’accompagne de refoulé. Il me semble </w:t>
      </w:r>
      <w:r w:rsidRPr="00CA5821">
        <w:rPr>
          <w:lang w:eastAsia="fr-FR" w:bidi="fr-FR"/>
        </w:rPr>
        <w:lastRenderedPageBreak/>
        <w:t xml:space="preserve">que la notion de </w:t>
      </w:r>
      <w:r w:rsidRPr="00DA00EC">
        <w:rPr>
          <w:i/>
          <w:iCs/>
        </w:rPr>
        <w:t>double culture politique,</w:t>
      </w:r>
      <w:r w:rsidRPr="00CA5821">
        <w:rPr>
          <w:lang w:eastAsia="fr-FR" w:bidi="fr-FR"/>
        </w:rPr>
        <w:t xml:space="preserve"> introduite par Christine B</w:t>
      </w:r>
      <w:r w:rsidRPr="00CA5821">
        <w:rPr>
          <w:lang w:eastAsia="fr-FR" w:bidi="fr-FR"/>
        </w:rPr>
        <w:t>u</w:t>
      </w:r>
      <w:r w:rsidRPr="00CA5821">
        <w:rPr>
          <w:lang w:eastAsia="fr-FR" w:bidi="fr-FR"/>
        </w:rPr>
        <w:t>ci-Glucksmann</w:t>
      </w:r>
      <w:r>
        <w:rPr>
          <w:lang w:eastAsia="fr-FR" w:bidi="fr-FR"/>
        </w:rPr>
        <w:t> </w:t>
      </w:r>
      <w:r>
        <w:rPr>
          <w:rStyle w:val="Appelnotedebasdep"/>
          <w:lang w:eastAsia="fr-FR" w:bidi="fr-FR"/>
        </w:rPr>
        <w:footnoteReference w:id="6"/>
      </w:r>
      <w:r>
        <w:rPr>
          <w:lang w:eastAsia="fr-FR" w:bidi="fr-FR"/>
        </w:rPr>
        <w:t xml:space="preserve"> </w:t>
      </w:r>
      <w:r w:rsidRPr="00CA5821">
        <w:rPr>
          <w:lang w:eastAsia="fr-FR" w:bidi="fr-FR"/>
        </w:rPr>
        <w:t>permet d’approfondir un champ resté ouvert dans la théorie du politique.</w:t>
      </w:r>
    </w:p>
    <w:p w:rsidR="00743F6C" w:rsidRPr="00CA5821" w:rsidRDefault="00743F6C" w:rsidP="00743F6C">
      <w:pPr>
        <w:spacing w:before="120" w:after="120"/>
        <w:jc w:val="both"/>
        <w:rPr>
          <w:lang w:eastAsia="fr-FR" w:bidi="fr-FR"/>
        </w:rPr>
      </w:pPr>
      <w:r w:rsidRPr="00CA5821">
        <w:rPr>
          <w:lang w:eastAsia="fr-FR" w:bidi="fr-FR"/>
        </w:rPr>
        <w:t xml:space="preserve">Si, de toute manière, les marxistes s’entendent pour admettre l’élargissement d’une crise de la forme-parti, ils seront tentés de poser que la crise du parti léniniste s’en distingue puisque celui-ci n’est </w:t>
      </w:r>
      <w:r w:rsidRPr="00DA00EC">
        <w:rPr>
          <w:i/>
          <w:iCs/>
        </w:rPr>
        <w:t>pas un parti comme les autres.</w:t>
      </w:r>
      <w:r w:rsidRPr="00CA5821">
        <w:rPr>
          <w:lang w:eastAsia="fr-FR" w:bidi="fr-FR"/>
        </w:rPr>
        <w:t xml:space="preserve"> Le centralisme démocratique est ici au cœur du problème. L’ambiguïté que ce principe d’organisation draine, dans l’apparente perfection de sa dialectique est bien exposée dans l’ouvrage critique de Dominique Colas sur le léninisme quand il cite Lén</w:t>
      </w:r>
      <w:r w:rsidRPr="00CA5821">
        <w:rPr>
          <w:lang w:eastAsia="fr-FR" w:bidi="fr-FR"/>
        </w:rPr>
        <w:t>i</w:t>
      </w:r>
      <w:r w:rsidRPr="00CA5821">
        <w:rPr>
          <w:lang w:eastAsia="fr-FR" w:bidi="fr-FR"/>
        </w:rPr>
        <w:t>ne :</w:t>
      </w:r>
    </w:p>
    <w:p w:rsidR="00743F6C" w:rsidRDefault="00743F6C" w:rsidP="00743F6C">
      <w:pPr>
        <w:pStyle w:val="Grillecouleur-Accent1"/>
        <w:rPr>
          <w:lang w:eastAsia="fr-FR" w:bidi="fr-FR"/>
        </w:rPr>
      </w:pPr>
    </w:p>
    <w:p w:rsidR="00743F6C" w:rsidRPr="00CA5821" w:rsidRDefault="00743F6C" w:rsidP="00743F6C">
      <w:pPr>
        <w:pStyle w:val="Grillecouleur-Accent1"/>
        <w:rPr>
          <w:lang w:eastAsia="fr-FR" w:bidi="fr-FR"/>
        </w:rPr>
      </w:pPr>
      <w:r w:rsidRPr="00CA5821">
        <w:rPr>
          <w:lang w:eastAsia="fr-FR" w:bidi="fr-FR"/>
        </w:rPr>
        <w:t>« Le qualificatif “démocratique” n’infléchit en rien le fonctionn</w:t>
      </w:r>
      <w:r w:rsidRPr="00CA5821">
        <w:rPr>
          <w:lang w:eastAsia="fr-FR" w:bidi="fr-FR"/>
        </w:rPr>
        <w:t>e</w:t>
      </w:r>
      <w:r w:rsidRPr="00CA5821">
        <w:rPr>
          <w:lang w:eastAsia="fr-FR" w:bidi="fr-FR"/>
        </w:rPr>
        <w:t>ment centralisé du parti. Démocratique veut dire que le centre dir</w:t>
      </w:r>
      <w:r w:rsidRPr="00CA5821">
        <w:rPr>
          <w:lang w:eastAsia="fr-FR" w:bidi="fr-FR"/>
        </w:rPr>
        <w:t>i</w:t>
      </w:r>
      <w:r w:rsidRPr="00CA5821">
        <w:rPr>
          <w:lang w:eastAsia="fr-FR" w:bidi="fr-FR"/>
        </w:rPr>
        <w:t xml:space="preserve">geant de l’appareil légal du parti, qui conserve bien sûr un appareil clandestin, </w:t>
      </w:r>
      <w:r w:rsidRPr="00DA00EC">
        <w:rPr>
          <w:i/>
          <w:iCs/>
        </w:rPr>
        <w:t>est élu, si les conditions générales le permettent</w:t>
      </w:r>
      <w:r>
        <w:rPr>
          <w:iCs/>
        </w:rPr>
        <w:t> </w:t>
      </w:r>
      <w:r>
        <w:rPr>
          <w:rStyle w:val="Appelnotedebasdep"/>
          <w:iCs/>
        </w:rPr>
        <w:footnoteReference w:id="7"/>
      </w:r>
      <w:r w:rsidRPr="00DA00EC">
        <w:rPr>
          <w:lang w:eastAsia="fr-FR" w:bidi="fr-FR"/>
        </w:rPr>
        <w:t> </w:t>
      </w:r>
      <w:r w:rsidRPr="00CA5821">
        <w:rPr>
          <w:lang w:eastAsia="fr-FR" w:bidi="fr-FR"/>
        </w:rPr>
        <w:t>»...</w:t>
      </w:r>
    </w:p>
    <w:p w:rsidR="00743F6C" w:rsidRDefault="00743F6C" w:rsidP="00743F6C">
      <w:pPr>
        <w:pStyle w:val="Grillecouleur-Accent1"/>
        <w:rPr>
          <w:lang w:eastAsia="fr-FR" w:bidi="fr-FR"/>
        </w:rPr>
      </w:pPr>
      <w:r w:rsidRPr="00CA5821">
        <w:rPr>
          <w:lang w:eastAsia="fr-FR" w:bidi="fr-FR"/>
        </w:rPr>
        <w:t xml:space="preserve">« Le centralisme est une exigence constante, </w:t>
      </w:r>
      <w:r w:rsidRPr="00DA00EC">
        <w:rPr>
          <w:i/>
          <w:iCs/>
        </w:rPr>
        <w:t>la démocratie dépend de la conjoncture.</w:t>
      </w:r>
      <w:r w:rsidRPr="00CA5821">
        <w:rPr>
          <w:lang w:eastAsia="fr-FR" w:bidi="fr-FR"/>
        </w:rPr>
        <w:t xml:space="preserve"> Le terme centr</w:t>
      </w:r>
      <w:r w:rsidRPr="00CA5821">
        <w:rPr>
          <w:lang w:eastAsia="fr-FR" w:bidi="fr-FR"/>
        </w:rPr>
        <w:t>a</w:t>
      </w:r>
      <w:r w:rsidRPr="00CA5821">
        <w:rPr>
          <w:lang w:eastAsia="fr-FR" w:bidi="fr-FR"/>
        </w:rPr>
        <w:t>lisme est répété avec insistance : il indique, en effet, la condition de fonctionnement sur un modèle militaire où la di</w:t>
      </w:r>
      <w:r w:rsidRPr="00CA5821">
        <w:rPr>
          <w:lang w:eastAsia="fr-FR" w:bidi="fr-FR"/>
        </w:rPr>
        <w:t>s</w:t>
      </w:r>
      <w:r w:rsidRPr="00CA5821">
        <w:rPr>
          <w:lang w:eastAsia="fr-FR" w:bidi="fr-FR"/>
        </w:rPr>
        <w:t>cipline, de fer évidemment, doit régner</w:t>
      </w:r>
      <w:r>
        <w:rPr>
          <w:lang w:eastAsia="fr-FR" w:bidi="fr-FR"/>
        </w:rPr>
        <w:t> </w:t>
      </w:r>
      <w:r>
        <w:rPr>
          <w:rStyle w:val="Appelnotedebasdep"/>
          <w:lang w:eastAsia="fr-FR" w:bidi="fr-FR"/>
        </w:rPr>
        <w:footnoteReference w:id="8"/>
      </w:r>
      <w:r w:rsidRPr="00CA5821">
        <w:rPr>
          <w:lang w:eastAsia="fr-FR" w:bidi="fr-FR"/>
        </w:rPr>
        <w:t>. »</w:t>
      </w:r>
    </w:p>
    <w:p w:rsidR="00743F6C" w:rsidRPr="00CA5821" w:rsidRDefault="00743F6C" w:rsidP="00743F6C">
      <w:pPr>
        <w:pStyle w:val="Grillecouleur-Accent1"/>
        <w:rPr>
          <w:lang w:eastAsia="fr-FR" w:bidi="fr-FR"/>
        </w:rPr>
      </w:pPr>
    </w:p>
    <w:p w:rsidR="00743F6C" w:rsidRPr="00CA5821" w:rsidRDefault="00743F6C" w:rsidP="00743F6C">
      <w:pPr>
        <w:spacing w:before="120" w:after="120"/>
        <w:jc w:val="both"/>
      </w:pPr>
      <w:r w:rsidRPr="00CA5821">
        <w:rPr>
          <w:lang w:eastAsia="fr-FR" w:bidi="fr-FR"/>
        </w:rPr>
        <w:t>Le marxisme a enfilé les mailles de quelques pri</w:t>
      </w:r>
      <w:r w:rsidRPr="00CA5821">
        <w:rPr>
          <w:lang w:eastAsia="fr-FR" w:bidi="fr-FR"/>
        </w:rPr>
        <w:t>n</w:t>
      </w:r>
      <w:r w:rsidRPr="00CA5821">
        <w:rPr>
          <w:lang w:eastAsia="fr-FR" w:bidi="fr-FR"/>
        </w:rPr>
        <w:t xml:space="preserve">cipes « dialectiques » qui </w:t>
      </w:r>
      <w:r w:rsidRPr="00DA00EC">
        <w:rPr>
          <w:i/>
          <w:iCs/>
        </w:rPr>
        <w:t>ont l’air</w:t>
      </w:r>
      <w:r w:rsidRPr="00CA5821">
        <w:rPr>
          <w:lang w:eastAsia="fr-FR" w:bidi="fr-FR"/>
        </w:rPr>
        <w:t xml:space="preserve"> d’aller de soi mais dont l’effet d’exclusion de la femme en révèle quand même la fragilité. Si l’on reconnaît que la femme a une âme et constitue aussi un sujet politique, on est forcé d’admettre que la série théorie-pratique</w:t>
      </w:r>
      <w:r>
        <w:t xml:space="preserve"> </w:t>
      </w:r>
      <w:r w:rsidRPr="00CA5821">
        <w:t>[236]</w:t>
      </w:r>
      <w:r w:rsidRPr="00CA5821">
        <w:rPr>
          <w:lang w:eastAsia="fr-FR" w:bidi="fr-FR"/>
        </w:rPr>
        <w:t xml:space="preserve"> - organis</w:t>
      </w:r>
      <w:r w:rsidRPr="00CA5821">
        <w:rPr>
          <w:lang w:eastAsia="fr-FR" w:bidi="fr-FR"/>
        </w:rPr>
        <w:t>a</w:t>
      </w:r>
      <w:r w:rsidRPr="00CA5821">
        <w:rPr>
          <w:lang w:eastAsia="fr-FR" w:bidi="fr-FR"/>
        </w:rPr>
        <w:t xml:space="preserve">tion-parti ne </w:t>
      </w:r>
      <w:r w:rsidRPr="00CA5821">
        <w:rPr>
          <w:lang w:eastAsia="fr-FR" w:bidi="fr-FR"/>
        </w:rPr>
        <w:lastRenderedPageBreak/>
        <w:t>s’est pas transformée au seul voc</w:t>
      </w:r>
      <w:r w:rsidRPr="00CA5821">
        <w:rPr>
          <w:lang w:eastAsia="fr-FR" w:bidi="fr-FR"/>
        </w:rPr>
        <w:t>a</w:t>
      </w:r>
      <w:r w:rsidRPr="00CA5821">
        <w:rPr>
          <w:lang w:eastAsia="fr-FR" w:bidi="fr-FR"/>
        </w:rPr>
        <w:t>ble de démocratie. La question du centralisme démocratique est donc de plein droit sise au cœur d’une interrogation féministe sur la théorie et la pratique du s</w:t>
      </w:r>
      <w:r w:rsidRPr="00CA5821">
        <w:rPr>
          <w:lang w:eastAsia="fr-FR" w:bidi="fr-FR"/>
        </w:rPr>
        <w:t>o</w:t>
      </w:r>
      <w:r w:rsidRPr="00CA5821">
        <w:rPr>
          <w:lang w:eastAsia="fr-FR" w:bidi="fr-FR"/>
        </w:rPr>
        <w:t>cialisme.</w:t>
      </w:r>
    </w:p>
    <w:p w:rsidR="00743F6C" w:rsidRPr="00CA5821" w:rsidRDefault="00743F6C" w:rsidP="00743F6C">
      <w:pPr>
        <w:spacing w:before="120" w:after="120"/>
        <w:jc w:val="both"/>
      </w:pPr>
      <w:r w:rsidRPr="00CA5821">
        <w:rPr>
          <w:lang w:eastAsia="fr-FR" w:bidi="fr-FR"/>
        </w:rPr>
        <w:t>Mon propos ne peut être ni d’engager une étude des aléas histor</w:t>
      </w:r>
      <w:r w:rsidRPr="00CA5821">
        <w:rPr>
          <w:lang w:eastAsia="fr-FR" w:bidi="fr-FR"/>
        </w:rPr>
        <w:t>i</w:t>
      </w:r>
      <w:r w:rsidRPr="00CA5821">
        <w:rPr>
          <w:lang w:eastAsia="fr-FR" w:bidi="fr-FR"/>
        </w:rPr>
        <w:t>ques et théoriques du centralisme démocratique dans les États soci</w:t>
      </w:r>
      <w:r w:rsidRPr="00CA5821">
        <w:rPr>
          <w:lang w:eastAsia="fr-FR" w:bidi="fr-FR"/>
        </w:rPr>
        <w:t>a</w:t>
      </w:r>
      <w:r w:rsidRPr="00CA5821">
        <w:rPr>
          <w:lang w:eastAsia="fr-FR" w:bidi="fr-FR"/>
        </w:rPr>
        <w:t>listes et dans les organisations ouvrières, ni de verser dans une apol</w:t>
      </w:r>
      <w:r w:rsidRPr="00CA5821">
        <w:rPr>
          <w:lang w:eastAsia="fr-FR" w:bidi="fr-FR"/>
        </w:rPr>
        <w:t>o</w:t>
      </w:r>
      <w:r w:rsidRPr="00CA5821">
        <w:rPr>
          <w:lang w:eastAsia="fr-FR" w:bidi="fr-FR"/>
        </w:rPr>
        <w:t>gie de l’anarchie, ni de proposer quelque formule que ce soit. Les ho</w:t>
      </w:r>
      <w:r w:rsidRPr="00CA5821">
        <w:rPr>
          <w:lang w:eastAsia="fr-FR" w:bidi="fr-FR"/>
        </w:rPr>
        <w:t>m</w:t>
      </w:r>
      <w:r w:rsidRPr="00CA5821">
        <w:rPr>
          <w:lang w:eastAsia="fr-FR" w:bidi="fr-FR"/>
        </w:rPr>
        <w:t>mes ont prouvé, par leur application à faire l’Histoire, que s’ils croyaient posséder quelques recettes, le plat n’en a pas moins été gâté. Quant aux femmes, si que</w:t>
      </w:r>
      <w:r w:rsidRPr="00CA5821">
        <w:rPr>
          <w:lang w:eastAsia="fr-FR" w:bidi="fr-FR"/>
        </w:rPr>
        <w:t>l</w:t>
      </w:r>
      <w:r w:rsidRPr="00CA5821">
        <w:rPr>
          <w:lang w:eastAsia="fr-FR" w:bidi="fr-FR"/>
        </w:rPr>
        <w:t>ques-uns et quelques-unes ont été tentés de penser qu’elles n’avaient pas participé à l’Histoire, c’est qu’elles ont été plus modestes sur l’affirmation des moyens pour la transformer et plus prudentes quant aux certitudes sur les résultats</w:t>
      </w:r>
      <w:r>
        <w:rPr>
          <w:lang w:eastAsia="fr-FR" w:bidi="fr-FR"/>
        </w:rPr>
        <w:t> </w:t>
      </w:r>
      <w:r>
        <w:rPr>
          <w:rStyle w:val="Appelnotedebasdep"/>
          <w:lang w:eastAsia="fr-FR" w:bidi="fr-FR"/>
        </w:rPr>
        <w:footnoteReference w:id="9"/>
      </w:r>
      <w:r w:rsidRPr="00CA5821">
        <w:rPr>
          <w:lang w:eastAsia="fr-FR" w:bidi="fr-FR"/>
        </w:rPr>
        <w:t>. L’idée d’une formule à proposer m’est donc intolérable.</w:t>
      </w:r>
    </w:p>
    <w:p w:rsidR="00743F6C" w:rsidRPr="00CA5821" w:rsidRDefault="00743F6C" w:rsidP="00743F6C">
      <w:pPr>
        <w:spacing w:before="120" w:after="120"/>
        <w:jc w:val="both"/>
        <w:rPr>
          <w:lang w:eastAsia="fr-FR" w:bidi="fr-FR"/>
        </w:rPr>
      </w:pPr>
    </w:p>
    <w:p w:rsidR="00743F6C" w:rsidRPr="00CA5821" w:rsidRDefault="00743F6C" w:rsidP="00743F6C">
      <w:pPr>
        <w:pStyle w:val="a"/>
      </w:pPr>
      <w:r w:rsidRPr="00CA5821">
        <w:t>L'organisation métaphorique</w:t>
      </w:r>
    </w:p>
    <w:p w:rsidR="00743F6C" w:rsidRPr="00CA5821" w:rsidRDefault="00743F6C" w:rsidP="00743F6C">
      <w:pPr>
        <w:spacing w:before="120" w:after="120"/>
        <w:jc w:val="both"/>
        <w:rPr>
          <w:lang w:eastAsia="fr-FR" w:bidi="fr-FR"/>
        </w:rPr>
      </w:pPr>
    </w:p>
    <w:p w:rsidR="00743F6C" w:rsidRPr="00CA5821" w:rsidRDefault="00743F6C" w:rsidP="00743F6C">
      <w:pPr>
        <w:spacing w:before="120" w:after="120"/>
        <w:jc w:val="both"/>
      </w:pPr>
      <w:r w:rsidRPr="00CA5821">
        <w:rPr>
          <w:lang w:eastAsia="fr-FR" w:bidi="fr-FR"/>
        </w:rPr>
        <w:t>C’est dans cet esprit d’ailleurs que s’exprime la r</w:t>
      </w:r>
      <w:r w:rsidRPr="00CA5821">
        <w:rPr>
          <w:lang w:eastAsia="fr-FR" w:bidi="fr-FR"/>
        </w:rPr>
        <w:t>é</w:t>
      </w:r>
      <w:r w:rsidRPr="00CA5821">
        <w:rPr>
          <w:lang w:eastAsia="fr-FR" w:bidi="fr-FR"/>
        </w:rPr>
        <w:t>flexion de Sheila Robotham. Ni recette, ni accusation, ni désabusement, ses intentions sont de toute évidence louables</w:t>
      </w:r>
      <w:r w:rsidRPr="00CA5821">
        <w:t> :</w:t>
      </w:r>
      <w:r w:rsidRPr="00CA5821">
        <w:rPr>
          <w:lang w:eastAsia="fr-FR" w:bidi="fr-FR"/>
        </w:rPr>
        <w:t xml:space="preserve"> là où le féminisme et le marxisme se frôlent comme les multiples vibrations d’un récepteur d’ondes s’entrecoupent, sous-tendues par la même tension, un désir de vie, de changement.</w:t>
      </w:r>
    </w:p>
    <w:p w:rsidR="00743F6C" w:rsidRPr="00CA5821" w:rsidRDefault="00743F6C" w:rsidP="00743F6C">
      <w:pPr>
        <w:spacing w:before="120" w:after="120"/>
        <w:jc w:val="both"/>
        <w:rPr>
          <w:lang w:eastAsia="fr-FR" w:bidi="fr-FR"/>
        </w:rPr>
      </w:pPr>
      <w:r w:rsidRPr="00CA5821">
        <w:rPr>
          <w:lang w:eastAsia="fr-FR" w:bidi="fr-FR"/>
        </w:rPr>
        <w:t>J’introduirai sa pensée en posant que sa lecture renvoie, d’une f</w:t>
      </w:r>
      <w:r w:rsidRPr="00CA5821">
        <w:rPr>
          <w:lang w:eastAsia="fr-FR" w:bidi="fr-FR"/>
        </w:rPr>
        <w:t>a</w:t>
      </w:r>
      <w:r w:rsidRPr="00CA5821">
        <w:rPr>
          <w:lang w:eastAsia="fr-FR" w:bidi="fr-FR"/>
        </w:rPr>
        <w:t xml:space="preserve">çon métaphorique, par le détour de sa conception de l’organisation, au rapport de la femme à son propre corps. Robotham veut extraire l’institué de la gaine étroite qui établit son principe et l’entraîne vers </w:t>
      </w:r>
      <w:r w:rsidRPr="00CA5821">
        <w:rPr>
          <w:lang w:eastAsia="fr-FR" w:bidi="fr-FR"/>
        </w:rPr>
        <w:lastRenderedPageBreak/>
        <w:t>l’ouverture, la rondeur de l’accueil, la matrice. Cette lecture est celle que j’en fais, et</w:t>
      </w:r>
      <w:r>
        <w:rPr>
          <w:lang w:eastAsia="fr-FR" w:bidi="fr-FR"/>
        </w:rPr>
        <w:t xml:space="preserve"> </w:t>
      </w:r>
      <w:r w:rsidRPr="00CA5821">
        <w:rPr>
          <w:lang w:eastAsia="fr-FR" w:bidi="fr-FR"/>
        </w:rPr>
        <w:t>[237]</w:t>
      </w:r>
      <w:r>
        <w:rPr>
          <w:lang w:eastAsia="fr-FR" w:bidi="fr-FR"/>
        </w:rPr>
        <w:t xml:space="preserve"> </w:t>
      </w:r>
      <w:r w:rsidRPr="00CA5821">
        <w:rPr>
          <w:lang w:eastAsia="fr-FR" w:bidi="fr-FR"/>
        </w:rPr>
        <w:t>on s’explique sans mal que Robotham en soit restée à ce fantasme qui n’est que latent dans son exposé, tout accr</w:t>
      </w:r>
      <w:r w:rsidRPr="00CA5821">
        <w:rPr>
          <w:lang w:eastAsia="fr-FR" w:bidi="fr-FR"/>
        </w:rPr>
        <w:t>o</w:t>
      </w:r>
      <w:r w:rsidRPr="00CA5821">
        <w:rPr>
          <w:lang w:eastAsia="fr-FR" w:bidi="fr-FR"/>
        </w:rPr>
        <w:t>ché à sa balançoire</w:t>
      </w:r>
      <w:r w:rsidRPr="00CA5821">
        <w:t> :</w:t>
      </w:r>
      <w:r w:rsidRPr="00CA5821">
        <w:rPr>
          <w:lang w:eastAsia="fr-FR" w:bidi="fr-FR"/>
        </w:rPr>
        <w:t xml:space="preserve"> marxisme ou féminisme</w:t>
      </w:r>
      <w:r w:rsidRPr="00CA5821">
        <w:t> ?</w:t>
      </w:r>
      <w:r w:rsidRPr="00CA5821">
        <w:rPr>
          <w:lang w:eastAsia="fr-FR" w:bidi="fr-FR"/>
        </w:rPr>
        <w:t xml:space="preserve"> Il reste qu’elle me semble hantée par un projet aveugle</w:t>
      </w:r>
      <w:r w:rsidRPr="00CA5821">
        <w:t> :</w:t>
      </w:r>
      <w:r w:rsidRPr="00CA5821">
        <w:rPr>
          <w:lang w:eastAsia="fr-FR" w:bidi="fr-FR"/>
        </w:rPr>
        <w:t xml:space="preserve"> inscrire l’organisation dans une sorte de mythologie généreuse et nourricière.</w:t>
      </w:r>
    </w:p>
    <w:p w:rsidR="00743F6C" w:rsidRDefault="00743F6C" w:rsidP="00743F6C">
      <w:pPr>
        <w:pStyle w:val="Grillecouleur-Accent1"/>
        <w:rPr>
          <w:bCs/>
          <w:i/>
          <w:iCs/>
        </w:rPr>
      </w:pPr>
    </w:p>
    <w:p w:rsidR="00743F6C" w:rsidRDefault="00743F6C" w:rsidP="00743F6C">
      <w:pPr>
        <w:pStyle w:val="Grillecouleur-Accent1"/>
        <w:rPr>
          <w:bCs/>
          <w:i/>
          <w:iCs/>
        </w:rPr>
      </w:pPr>
      <w:r w:rsidRPr="00DA00EC">
        <w:rPr>
          <w:bCs/>
          <w:i/>
          <w:iCs/>
        </w:rPr>
        <w:t>« </w:t>
      </w:r>
      <w:r w:rsidRPr="00CA5821">
        <w:rPr>
          <w:lang w:eastAsia="fr-FR" w:bidi="fr-FR"/>
        </w:rPr>
        <w:t>The movement to women’s libération is part of the création of a s</w:t>
      </w:r>
      <w:r w:rsidRPr="00CA5821">
        <w:rPr>
          <w:lang w:eastAsia="fr-FR" w:bidi="fr-FR"/>
        </w:rPr>
        <w:t>o</w:t>
      </w:r>
      <w:r w:rsidRPr="00CA5821">
        <w:rPr>
          <w:lang w:eastAsia="fr-FR" w:bidi="fr-FR"/>
        </w:rPr>
        <w:t>ciety in which there are no forms of domination, this society cannot be s</w:t>
      </w:r>
      <w:r w:rsidRPr="00CA5821">
        <w:rPr>
          <w:lang w:eastAsia="fr-FR" w:bidi="fr-FR"/>
        </w:rPr>
        <w:t>e</w:t>
      </w:r>
      <w:r w:rsidRPr="00CA5821">
        <w:rPr>
          <w:lang w:eastAsia="fr-FR" w:bidi="fr-FR"/>
        </w:rPr>
        <w:t>parated from the process of its making</w:t>
      </w:r>
      <w:r>
        <w:rPr>
          <w:lang w:eastAsia="fr-FR" w:bidi="fr-FR"/>
        </w:rPr>
        <w:t> </w:t>
      </w:r>
      <w:r>
        <w:rPr>
          <w:rStyle w:val="Appelnotedebasdep"/>
          <w:lang w:eastAsia="fr-FR" w:bidi="fr-FR"/>
        </w:rPr>
        <w:footnoteReference w:id="10"/>
      </w:r>
      <w:r w:rsidRPr="00DA00EC">
        <w:rPr>
          <w:bCs/>
        </w:rPr>
        <w:t>.</w:t>
      </w:r>
      <w:r w:rsidRPr="00DA00EC">
        <w:rPr>
          <w:bCs/>
          <w:i/>
          <w:iCs/>
        </w:rPr>
        <w:t> »</w:t>
      </w:r>
    </w:p>
    <w:p w:rsidR="00743F6C" w:rsidRPr="00CA5821" w:rsidRDefault="00743F6C" w:rsidP="00743F6C">
      <w:pPr>
        <w:pStyle w:val="Grillecouleur-Accent1"/>
        <w:rPr>
          <w:lang w:eastAsia="fr-FR" w:bidi="fr-FR"/>
        </w:rPr>
      </w:pPr>
    </w:p>
    <w:p w:rsidR="00743F6C" w:rsidRPr="00CA5821" w:rsidRDefault="00743F6C" w:rsidP="00743F6C">
      <w:pPr>
        <w:spacing w:before="120" w:after="120"/>
        <w:jc w:val="both"/>
      </w:pPr>
      <w:r w:rsidRPr="00CA5821">
        <w:rPr>
          <w:lang w:eastAsia="fr-FR" w:bidi="fr-FR"/>
        </w:rPr>
        <w:t>Parole de femme pour qui ce qui sera engendré n’est pas dissoci</w:t>
      </w:r>
      <w:r w:rsidRPr="00CA5821">
        <w:rPr>
          <w:lang w:eastAsia="fr-FR" w:bidi="fr-FR"/>
        </w:rPr>
        <w:t>a</w:t>
      </w:r>
      <w:r w:rsidRPr="00CA5821">
        <w:rPr>
          <w:lang w:eastAsia="fr-FR" w:bidi="fr-FR"/>
        </w:rPr>
        <w:t>ble de ce qui l’a mis au monde, dans la symbiose et la fusion des commencements. Sheila Robotham ne parle pas de l’organisation comme on s’y attendrait. La force de ses propos vient plus de la fig</w:t>
      </w:r>
      <w:r w:rsidRPr="00CA5821">
        <w:rPr>
          <w:lang w:eastAsia="fr-FR" w:bidi="fr-FR"/>
        </w:rPr>
        <w:t>u</w:t>
      </w:r>
      <w:r w:rsidRPr="00CA5821">
        <w:rPr>
          <w:lang w:eastAsia="fr-FR" w:bidi="fr-FR"/>
        </w:rPr>
        <w:t>re qui les traverse que de leur contenu littéral, somme toute maintenant assez usé.</w:t>
      </w:r>
    </w:p>
    <w:p w:rsidR="00743F6C" w:rsidRDefault="00743F6C" w:rsidP="00743F6C">
      <w:pPr>
        <w:spacing w:before="120" w:after="120"/>
        <w:jc w:val="both"/>
      </w:pPr>
      <w:r w:rsidRPr="00CA5821">
        <w:rPr>
          <w:lang w:eastAsia="fr-FR" w:bidi="fr-FR"/>
        </w:rPr>
        <w:t xml:space="preserve">S. Robotham part du commencement. Elle aborde l’organisation comme, dans l’écriture, la femme opère un retour au corps, lieu d’émergence, de création, lieu du neuf, lieu du futur, lieu de mutation. Ce texte trouve là le vif de sa contradiction. S’il porte sur un problème éminemment </w:t>
      </w:r>
      <w:r w:rsidRPr="00CA5821">
        <w:t>« </w:t>
      </w:r>
      <w:r w:rsidRPr="00CA5821">
        <w:rPr>
          <w:lang w:eastAsia="fr-FR" w:bidi="fr-FR"/>
        </w:rPr>
        <w:t>masculin</w:t>
      </w:r>
      <w:r w:rsidRPr="00CA5821">
        <w:t> »</w:t>
      </w:r>
      <w:r>
        <w:t> </w:t>
      </w:r>
      <w:r>
        <w:rPr>
          <w:rStyle w:val="Appelnotedebasdep"/>
        </w:rPr>
        <w:footnoteReference w:id="11"/>
      </w:r>
      <w:r w:rsidRPr="00CA5821">
        <w:rPr>
          <w:lang w:eastAsia="fr-FR" w:bidi="fr-FR"/>
        </w:rPr>
        <w:t>, sur une pierre d’angle de la stratégie qui a peu été l’affaire des femmes..., il est traité d’une façon nouvelle, dans la mouvance du corps</w:t>
      </w:r>
      <w:r w:rsidRPr="00CA5821">
        <w:t> :</w:t>
      </w:r>
      <w:r w:rsidRPr="00CA5821">
        <w:rPr>
          <w:lang w:eastAsia="fr-FR" w:bidi="fr-FR"/>
        </w:rPr>
        <w:t xml:space="preserve"> c’est ce qui, sans être dit, parle à travers lui. L’organisation est, dans sa trame première, abordée par Sheila Robotham un peu comme le corps l’est, dans l’écriture par la femme Après des générations pendant lesquelles la femme avait pris l’habitude d’analyser à partir de ce que l’homme pensait (et, comme le dit Béatrice Didier, à </w:t>
      </w:r>
      <w:r w:rsidRPr="00CA5821">
        <w:t>« </w:t>
      </w:r>
      <w:r w:rsidRPr="00CA5821">
        <w:rPr>
          <w:lang w:eastAsia="fr-FR" w:bidi="fr-FR"/>
        </w:rPr>
        <w:t>écrire ce que l’homme croyait qu’elle se</w:t>
      </w:r>
      <w:r w:rsidRPr="00CA5821">
        <w:rPr>
          <w:lang w:eastAsia="fr-FR" w:bidi="fr-FR"/>
        </w:rPr>
        <w:t>n</w:t>
      </w:r>
      <w:r w:rsidRPr="00CA5821">
        <w:rPr>
          <w:lang w:eastAsia="fr-FR" w:bidi="fr-FR"/>
        </w:rPr>
        <w:t>tait</w:t>
      </w:r>
      <w:r>
        <w:rPr>
          <w:lang w:eastAsia="fr-FR" w:bidi="fr-FR"/>
        </w:rPr>
        <w:t> </w:t>
      </w:r>
      <w:r>
        <w:rPr>
          <w:rStyle w:val="Appelnotedebasdep"/>
          <w:lang w:eastAsia="fr-FR" w:bidi="fr-FR"/>
        </w:rPr>
        <w:footnoteReference w:id="12"/>
      </w:r>
      <w:r w:rsidRPr="00CA5821">
        <w:t> »</w:t>
      </w:r>
      <w:r w:rsidRPr="00CA5821">
        <w:rPr>
          <w:lang w:eastAsia="fr-FR" w:bidi="fr-FR"/>
        </w:rPr>
        <w:t>), ce texte, il y a cinq ans déjà, brisait avec les modes de pe</w:t>
      </w:r>
      <w:r w:rsidRPr="00CA5821">
        <w:rPr>
          <w:lang w:eastAsia="fr-FR" w:bidi="fr-FR"/>
        </w:rPr>
        <w:t>n</w:t>
      </w:r>
      <w:r w:rsidRPr="00CA5821">
        <w:rPr>
          <w:lang w:eastAsia="fr-FR" w:bidi="fr-FR"/>
        </w:rPr>
        <w:t>ser sur les stéréotypes du marxisme dans ses tranchées les plus respect</w:t>
      </w:r>
      <w:r w:rsidRPr="00CA5821">
        <w:rPr>
          <w:lang w:eastAsia="fr-FR" w:bidi="fr-FR"/>
        </w:rPr>
        <w:t>a</w:t>
      </w:r>
      <w:r w:rsidRPr="00CA5821">
        <w:rPr>
          <w:lang w:eastAsia="fr-FR" w:bidi="fr-FR"/>
        </w:rPr>
        <w:t>bles. Creusant à nouveau le parallèle entre cette manière de crit</w:t>
      </w:r>
      <w:r w:rsidRPr="00CA5821">
        <w:rPr>
          <w:lang w:eastAsia="fr-FR" w:bidi="fr-FR"/>
        </w:rPr>
        <w:t>i</w:t>
      </w:r>
      <w:r w:rsidRPr="00CA5821">
        <w:rPr>
          <w:lang w:eastAsia="fr-FR" w:bidi="fr-FR"/>
        </w:rPr>
        <w:t>quer le marxisme et le rapport des femmes à l’écriture,</w:t>
      </w:r>
      <w:r>
        <w:rPr>
          <w:lang w:eastAsia="fr-FR" w:bidi="fr-FR"/>
        </w:rPr>
        <w:t xml:space="preserve"> </w:t>
      </w:r>
    </w:p>
    <w:p w:rsidR="00743F6C" w:rsidRPr="00CA5821" w:rsidRDefault="00743F6C" w:rsidP="00743F6C">
      <w:pPr>
        <w:spacing w:before="120" w:after="120"/>
        <w:jc w:val="both"/>
        <w:rPr>
          <w:lang w:eastAsia="fr-FR" w:bidi="fr-FR"/>
        </w:rPr>
      </w:pPr>
      <w:r w:rsidRPr="00CA5821">
        <w:lastRenderedPageBreak/>
        <w:t>[238]</w:t>
      </w:r>
      <w:r>
        <w:t xml:space="preserve"> </w:t>
      </w:r>
      <w:r w:rsidRPr="00CA5821">
        <w:rPr>
          <w:lang w:eastAsia="fr-FR" w:bidi="fr-FR"/>
        </w:rPr>
        <w:t>je dirai que pour Robotham, l’organisation, comme l’écriture pour la femme « débouche sur cette étroite articulation te</w:t>
      </w:r>
      <w:r w:rsidRPr="00CA5821">
        <w:rPr>
          <w:lang w:eastAsia="fr-FR" w:bidi="fr-FR"/>
        </w:rPr>
        <w:t>x</w:t>
      </w:r>
      <w:r w:rsidRPr="00CA5821">
        <w:rPr>
          <w:lang w:eastAsia="fr-FR" w:bidi="fr-FR"/>
        </w:rPr>
        <w:t>te/corps</w:t>
      </w:r>
      <w:r>
        <w:rPr>
          <w:lang w:eastAsia="fr-FR" w:bidi="fr-FR"/>
        </w:rPr>
        <w:t> </w:t>
      </w:r>
      <w:r>
        <w:rPr>
          <w:rStyle w:val="Appelnotedebasdep"/>
          <w:lang w:eastAsia="fr-FR" w:bidi="fr-FR"/>
        </w:rPr>
        <w:footnoteReference w:id="13"/>
      </w:r>
      <w:r w:rsidRPr="00CA5821">
        <w:rPr>
          <w:lang w:eastAsia="fr-FR" w:bidi="fr-FR"/>
        </w:rPr>
        <w:t> ».</w:t>
      </w:r>
    </w:p>
    <w:p w:rsidR="00743F6C" w:rsidRDefault="00743F6C" w:rsidP="00743F6C">
      <w:pPr>
        <w:pStyle w:val="Grillecouleur-Accent1"/>
        <w:rPr>
          <w:i/>
          <w:iCs/>
        </w:rPr>
      </w:pPr>
    </w:p>
    <w:p w:rsidR="00743F6C" w:rsidRDefault="00743F6C" w:rsidP="00743F6C">
      <w:pPr>
        <w:pStyle w:val="Grillecouleur-Accent1"/>
        <w:rPr>
          <w:i/>
          <w:iCs/>
        </w:rPr>
      </w:pPr>
      <w:r w:rsidRPr="00DA00EC">
        <w:rPr>
          <w:i/>
          <w:iCs/>
        </w:rPr>
        <w:t>« </w:t>
      </w:r>
      <w:r w:rsidRPr="00CA5821">
        <w:rPr>
          <w:lang w:eastAsia="fr-FR" w:bidi="fr-FR"/>
        </w:rPr>
        <w:t>I want to begin to explore the challenge 1 think the women’s mov</w:t>
      </w:r>
      <w:r w:rsidRPr="00CA5821">
        <w:rPr>
          <w:lang w:eastAsia="fr-FR" w:bidi="fr-FR"/>
        </w:rPr>
        <w:t>e</w:t>
      </w:r>
      <w:r w:rsidRPr="00CA5821">
        <w:rPr>
          <w:lang w:eastAsia="fr-FR" w:bidi="fr-FR"/>
        </w:rPr>
        <w:t>ment is making to the prevailing assumptions of how revolu- tionary s</w:t>
      </w:r>
      <w:r w:rsidRPr="00CA5821">
        <w:rPr>
          <w:lang w:eastAsia="fr-FR" w:bidi="fr-FR"/>
        </w:rPr>
        <w:t>o</w:t>
      </w:r>
      <w:r w:rsidRPr="00CA5821">
        <w:rPr>
          <w:lang w:eastAsia="fr-FR" w:bidi="fr-FR"/>
        </w:rPr>
        <w:t>cialists should organize. These involve how theory is conceived, how the political organization sees its relationship to other movements, how con</w:t>
      </w:r>
      <w:r w:rsidRPr="00CA5821">
        <w:rPr>
          <w:lang w:eastAsia="fr-FR" w:bidi="fr-FR"/>
        </w:rPr>
        <w:t>s</w:t>
      </w:r>
      <w:r w:rsidRPr="00CA5821">
        <w:rPr>
          <w:lang w:eastAsia="fr-FR" w:bidi="fr-FR"/>
        </w:rPr>
        <w:t>ciousness is assumed to change, how the scope of politics is defined, how individual socialists see themselves and their relationship to other people, now and in the past</w:t>
      </w:r>
      <w:r>
        <w:rPr>
          <w:lang w:eastAsia="fr-FR" w:bidi="fr-FR"/>
        </w:rPr>
        <w:t> </w:t>
      </w:r>
      <w:r>
        <w:rPr>
          <w:rStyle w:val="Appelnotedebasdep"/>
          <w:lang w:eastAsia="fr-FR" w:bidi="fr-FR"/>
        </w:rPr>
        <w:footnoteReference w:id="14"/>
      </w:r>
      <w:r w:rsidRPr="00DA00EC">
        <w:t>.</w:t>
      </w:r>
      <w:r w:rsidRPr="00DA00EC">
        <w:rPr>
          <w:i/>
          <w:iCs/>
        </w:rPr>
        <w:t> »</w:t>
      </w:r>
    </w:p>
    <w:p w:rsidR="00743F6C" w:rsidRPr="00CA5821" w:rsidRDefault="00743F6C" w:rsidP="00743F6C">
      <w:pPr>
        <w:pStyle w:val="Grillecouleur-Accent1"/>
        <w:rPr>
          <w:lang w:eastAsia="fr-FR" w:bidi="fr-FR"/>
        </w:rPr>
      </w:pPr>
    </w:p>
    <w:p w:rsidR="00743F6C" w:rsidRPr="00CA5821" w:rsidRDefault="00743F6C" w:rsidP="00743F6C">
      <w:pPr>
        <w:spacing w:before="120" w:after="120"/>
        <w:jc w:val="both"/>
        <w:rPr>
          <w:lang w:eastAsia="fr-FR" w:bidi="fr-FR"/>
        </w:rPr>
      </w:pPr>
      <w:r w:rsidRPr="00CA5821">
        <w:rPr>
          <w:lang w:eastAsia="fr-FR" w:bidi="fr-FR"/>
        </w:rPr>
        <w:t xml:space="preserve">Voilà ce que se propose S. Robotham dans un texte qui reste grand </w:t>
      </w:r>
      <w:r w:rsidRPr="00DA00EC">
        <w:rPr>
          <w:i/>
          <w:iCs/>
        </w:rPr>
        <w:t>ouvert</w:t>
      </w:r>
      <w:r>
        <w:rPr>
          <w:iCs/>
        </w:rPr>
        <w:t> </w:t>
      </w:r>
      <w:r>
        <w:rPr>
          <w:rStyle w:val="Appelnotedebasdep"/>
          <w:iCs/>
        </w:rPr>
        <w:footnoteReference w:id="15"/>
      </w:r>
      <w:r w:rsidRPr="00CA5821">
        <w:rPr>
          <w:lang w:eastAsia="fr-FR" w:bidi="fr-FR"/>
        </w:rPr>
        <w:t xml:space="preserve"> et auquel se conjugueront, tout au long des dévelo</w:t>
      </w:r>
      <w:r w:rsidRPr="00CA5821">
        <w:rPr>
          <w:lang w:eastAsia="fr-FR" w:bidi="fr-FR"/>
        </w:rPr>
        <w:t>p</w:t>
      </w:r>
      <w:r w:rsidRPr="00CA5821">
        <w:rPr>
          <w:lang w:eastAsia="fr-FR" w:bidi="fr-FR"/>
        </w:rPr>
        <w:t>pements successifs de la littérature par ou sur la femme, depuis ces dernières années, d’autres questions qui toutes interpellent le marxi</w:t>
      </w:r>
      <w:r w:rsidRPr="00CA5821">
        <w:rPr>
          <w:lang w:eastAsia="fr-FR" w:bidi="fr-FR"/>
        </w:rPr>
        <w:t>s</w:t>
      </w:r>
      <w:r w:rsidRPr="00CA5821">
        <w:rPr>
          <w:lang w:eastAsia="fr-FR" w:bidi="fr-FR"/>
        </w:rPr>
        <w:t>me dans ses plus coriaces certitudes. Je tenterai de fournir un condensé des princ</w:t>
      </w:r>
      <w:r w:rsidRPr="00CA5821">
        <w:rPr>
          <w:lang w:eastAsia="fr-FR" w:bidi="fr-FR"/>
        </w:rPr>
        <w:t>i</w:t>
      </w:r>
      <w:r w:rsidRPr="00CA5821">
        <w:rPr>
          <w:lang w:eastAsia="fr-FR" w:bidi="fr-FR"/>
        </w:rPr>
        <w:t>pales questions soulevées par Robotham compatibles avec les limites de cet article. Ensuite, j’y ajouterai quelques évoc</w:t>
      </w:r>
      <w:r w:rsidRPr="00CA5821">
        <w:rPr>
          <w:lang w:eastAsia="fr-FR" w:bidi="fr-FR"/>
        </w:rPr>
        <w:t>a</w:t>
      </w:r>
      <w:r w:rsidRPr="00CA5821">
        <w:rPr>
          <w:lang w:eastAsia="fr-FR" w:bidi="fr-FR"/>
        </w:rPr>
        <w:t>tions à d’autres thèmes actuels de la réflexion politique sur la femme, thèmes que r</w:t>
      </w:r>
      <w:r w:rsidRPr="00CA5821">
        <w:rPr>
          <w:lang w:eastAsia="fr-FR" w:bidi="fr-FR"/>
        </w:rPr>
        <w:t>é</w:t>
      </w:r>
      <w:r w:rsidRPr="00CA5821">
        <w:rPr>
          <w:lang w:eastAsia="fr-FR" w:bidi="fr-FR"/>
        </w:rPr>
        <w:t xml:space="preserve">ussissent de moins en moins à occulter les conceptions univoques du politique. Le principal socle auquel se bute cette démarche est </w:t>
      </w:r>
      <w:r w:rsidRPr="00DA00EC">
        <w:rPr>
          <w:i/>
          <w:iCs/>
        </w:rPr>
        <w:t>la pie</w:t>
      </w:r>
      <w:r w:rsidRPr="00DA00EC">
        <w:rPr>
          <w:i/>
          <w:iCs/>
        </w:rPr>
        <w:t>r</w:t>
      </w:r>
      <w:r w:rsidRPr="00DA00EC">
        <w:rPr>
          <w:i/>
          <w:iCs/>
        </w:rPr>
        <w:t xml:space="preserve">re philosophale matérialiste. </w:t>
      </w:r>
      <w:r w:rsidRPr="00CA5821">
        <w:rPr>
          <w:lang w:eastAsia="fr-FR" w:bidi="fr-FR"/>
        </w:rPr>
        <w:t>On tentera plus loin, sinon de l’élucider, du moins d’en désigner quelques embûches.</w:t>
      </w:r>
    </w:p>
    <w:p w:rsidR="00743F6C" w:rsidRPr="00CA5821" w:rsidRDefault="00743F6C" w:rsidP="00743F6C">
      <w:pPr>
        <w:spacing w:before="120" w:after="120"/>
        <w:jc w:val="both"/>
        <w:rPr>
          <w:lang w:eastAsia="fr-FR" w:bidi="fr-FR"/>
        </w:rPr>
      </w:pPr>
      <w:r>
        <w:rPr>
          <w:lang w:eastAsia="fr-FR" w:bidi="fr-FR"/>
        </w:rPr>
        <w:br w:type="page"/>
      </w:r>
    </w:p>
    <w:p w:rsidR="00743F6C" w:rsidRPr="00CA5821" w:rsidRDefault="00743F6C" w:rsidP="00743F6C">
      <w:pPr>
        <w:pStyle w:val="a"/>
      </w:pPr>
      <w:r w:rsidRPr="00DA00EC">
        <w:t>Explorer</w:t>
      </w:r>
    </w:p>
    <w:p w:rsidR="00743F6C" w:rsidRPr="00CA5821" w:rsidRDefault="00743F6C" w:rsidP="00743F6C">
      <w:pPr>
        <w:spacing w:before="120" w:after="120"/>
        <w:jc w:val="both"/>
        <w:rPr>
          <w:lang w:eastAsia="fr-FR" w:bidi="fr-FR"/>
        </w:rPr>
      </w:pPr>
    </w:p>
    <w:p w:rsidR="00743F6C" w:rsidRPr="00CA5821" w:rsidRDefault="00743F6C" w:rsidP="00743F6C">
      <w:pPr>
        <w:spacing w:before="120" w:after="120"/>
        <w:jc w:val="both"/>
      </w:pPr>
      <w:r w:rsidRPr="00CA5821">
        <w:rPr>
          <w:lang w:eastAsia="fr-FR" w:bidi="fr-FR"/>
        </w:rPr>
        <w:t>Le texte de S. Robotham se divise en deux parties</w:t>
      </w:r>
      <w:r w:rsidRPr="00CA5821">
        <w:t> :</w:t>
      </w:r>
      <w:r w:rsidRPr="00CA5821">
        <w:rPr>
          <w:lang w:eastAsia="fr-FR" w:bidi="fr-FR"/>
        </w:rPr>
        <w:t xml:space="preserve"> la première est le récit de son expérience militante dans la gauche anglaise, la deuxième tente de théoriser son expérience féministe de l’organisation. - Le texte rend donc d’abord de la</w:t>
      </w:r>
      <w:r>
        <w:rPr>
          <w:lang w:eastAsia="fr-FR" w:bidi="fr-FR"/>
        </w:rPr>
        <w:t xml:space="preserve"> </w:t>
      </w:r>
      <w:r w:rsidRPr="00CA5821">
        <w:t>[239]</w:t>
      </w:r>
      <w:r>
        <w:t xml:space="preserve"> </w:t>
      </w:r>
      <w:r w:rsidRPr="00CA5821">
        <w:rPr>
          <w:lang w:eastAsia="fr-FR" w:bidi="fr-FR"/>
        </w:rPr>
        <w:t>trajectoire m</w:t>
      </w:r>
      <w:r w:rsidRPr="00CA5821">
        <w:rPr>
          <w:lang w:eastAsia="fr-FR" w:bidi="fr-FR"/>
        </w:rPr>
        <w:t>i</w:t>
      </w:r>
      <w:r w:rsidRPr="00CA5821">
        <w:rPr>
          <w:lang w:eastAsia="fr-FR" w:bidi="fr-FR"/>
        </w:rPr>
        <w:t xml:space="preserve">litante de l’auteur depuis le moment où </w:t>
      </w:r>
      <w:r w:rsidRPr="00CA5821">
        <w:t>« </w:t>
      </w:r>
      <w:r w:rsidRPr="00CA5821">
        <w:rPr>
          <w:lang w:eastAsia="fr-FR" w:bidi="fr-FR"/>
        </w:rPr>
        <w:t>elle s’est pensée socialiste</w:t>
      </w:r>
      <w:r w:rsidRPr="00CA5821">
        <w:t> »</w:t>
      </w:r>
      <w:r w:rsidRPr="00CA5821">
        <w:rPr>
          <w:lang w:eastAsia="fr-FR" w:bidi="fr-FR"/>
        </w:rPr>
        <w:t>, c’est-à-dire en 1962 (elle avait 25 ans) et passe par son intégration en 1964 aux jeunes socialistes du groupe trotskyste Hachney Labour Pa</w:t>
      </w:r>
      <w:r w:rsidRPr="00CA5821">
        <w:rPr>
          <w:lang w:eastAsia="fr-FR" w:bidi="fr-FR"/>
        </w:rPr>
        <w:t>r</w:t>
      </w:r>
      <w:r w:rsidRPr="00CA5821">
        <w:rPr>
          <w:lang w:eastAsia="fr-FR" w:bidi="fr-FR"/>
        </w:rPr>
        <w:t>ty. En 1966, elle joignit l’International Socialism Group qui est dev</w:t>
      </w:r>
      <w:r w:rsidRPr="00CA5821">
        <w:rPr>
          <w:lang w:eastAsia="fr-FR" w:bidi="fr-FR"/>
        </w:rPr>
        <w:t>e</w:t>
      </w:r>
      <w:r w:rsidRPr="00CA5821">
        <w:rPr>
          <w:lang w:eastAsia="fr-FR" w:bidi="fr-FR"/>
        </w:rPr>
        <w:t>nu le Socialist Workers Party</w:t>
      </w:r>
      <w:r>
        <w:rPr>
          <w:lang w:eastAsia="fr-FR" w:bidi="fr-FR"/>
        </w:rPr>
        <w:t> </w:t>
      </w:r>
      <w:r>
        <w:rPr>
          <w:rStyle w:val="Appelnotedebasdep"/>
          <w:lang w:eastAsia="fr-FR" w:bidi="fr-FR"/>
        </w:rPr>
        <w:footnoteReference w:id="16"/>
      </w:r>
      <w:r w:rsidRPr="00CA5821">
        <w:rPr>
          <w:lang w:eastAsia="fr-FR" w:bidi="fr-FR"/>
        </w:rPr>
        <w:t>. Elle y restera ju</w:t>
      </w:r>
      <w:r w:rsidRPr="00CA5821">
        <w:rPr>
          <w:lang w:eastAsia="fr-FR" w:bidi="fr-FR"/>
        </w:rPr>
        <w:t>s</w:t>
      </w:r>
      <w:r w:rsidRPr="00CA5821">
        <w:rPr>
          <w:lang w:eastAsia="fr-FR" w:bidi="fr-FR"/>
        </w:rPr>
        <w:t>qu’en 1970. C’est alors que s’amorcera pour elle un tournant.</w:t>
      </w:r>
    </w:p>
    <w:p w:rsidR="00743F6C" w:rsidRDefault="00743F6C" w:rsidP="00743F6C">
      <w:pPr>
        <w:pStyle w:val="Grillecouleur-Accent1"/>
      </w:pPr>
    </w:p>
    <w:p w:rsidR="00743F6C" w:rsidRDefault="00743F6C" w:rsidP="00743F6C">
      <w:pPr>
        <w:pStyle w:val="Grillecouleur-Accent1"/>
        <w:rPr>
          <w:bCs/>
          <w:i/>
          <w:iCs/>
        </w:rPr>
      </w:pPr>
      <w:r w:rsidRPr="00CA5821">
        <w:t>« </w:t>
      </w:r>
      <w:r w:rsidRPr="00CA5821">
        <w:rPr>
          <w:lang w:eastAsia="fr-FR" w:bidi="fr-FR"/>
        </w:rPr>
        <w:t>The subsequent hardening of International Soci</w:t>
      </w:r>
      <w:r w:rsidRPr="00CA5821">
        <w:rPr>
          <w:lang w:eastAsia="fr-FR" w:bidi="fr-FR"/>
        </w:rPr>
        <w:t>a</w:t>
      </w:r>
      <w:r w:rsidRPr="00CA5821">
        <w:rPr>
          <w:lang w:eastAsia="fr-FR" w:bidi="fr-FR"/>
        </w:rPr>
        <w:t xml:space="preserve">list from around </w:t>
      </w:r>
      <w:r w:rsidRPr="00CA5821">
        <w:t>1972 which intensified in the mid "70"s propelled me (and some of them) into Personal dissent. It has finally forced me to start confronting the diff</w:t>
      </w:r>
      <w:r w:rsidRPr="00CA5821">
        <w:t>e</w:t>
      </w:r>
      <w:r w:rsidRPr="00CA5821">
        <w:t>rences between the impulse of the new left and that tradition of revoluti</w:t>
      </w:r>
      <w:r w:rsidRPr="00CA5821">
        <w:t>o</w:t>
      </w:r>
      <w:r w:rsidRPr="00CA5821">
        <w:t>nary organizing of which I.S. was an idiosyncratic part - Leninism and Trotskysm</w:t>
      </w:r>
      <w:r>
        <w:t> </w:t>
      </w:r>
      <w:r>
        <w:rPr>
          <w:rStyle w:val="Appelnotedebasdep"/>
        </w:rPr>
        <w:footnoteReference w:id="17"/>
      </w:r>
      <w:r w:rsidRPr="00C07AA5">
        <w:rPr>
          <w:bCs/>
        </w:rPr>
        <w:t>.</w:t>
      </w:r>
      <w:r w:rsidRPr="00C07AA5">
        <w:rPr>
          <w:bCs/>
          <w:i/>
          <w:iCs/>
        </w:rPr>
        <w:t> »</w:t>
      </w:r>
    </w:p>
    <w:p w:rsidR="00743F6C" w:rsidRPr="00CA5821" w:rsidRDefault="00743F6C" w:rsidP="00743F6C">
      <w:pPr>
        <w:pStyle w:val="Grillecouleur-Accent1"/>
      </w:pPr>
    </w:p>
    <w:p w:rsidR="00743F6C" w:rsidRPr="00CA5821" w:rsidRDefault="00743F6C" w:rsidP="00743F6C">
      <w:pPr>
        <w:spacing w:before="120" w:after="120"/>
        <w:jc w:val="both"/>
      </w:pPr>
      <w:r w:rsidRPr="00CA5821">
        <w:t>Elle s’impliqua donc en 1970 dans le Women’s Liberation Mov</w:t>
      </w:r>
      <w:r w:rsidRPr="00CA5821">
        <w:t>e</w:t>
      </w:r>
      <w:r w:rsidRPr="00CA5821">
        <w:t>ment où elle continua de confronter sa réflexion à celle de la nouvelle gauche anglaise de la fin des années soixante. Elle y insiste en partic</w:t>
      </w:r>
      <w:r w:rsidRPr="00CA5821">
        <w:t>u</w:t>
      </w:r>
      <w:r w:rsidRPr="00CA5821">
        <w:t>lier pour que les féministes développent un sens stratég</w:t>
      </w:r>
      <w:r w:rsidRPr="00CA5821">
        <w:t>i</w:t>
      </w:r>
      <w:r w:rsidRPr="00CA5821">
        <w:t>que plus aigu qui serait une compréhension plus raffinée « of what feminist exp</w:t>
      </w:r>
      <w:r w:rsidRPr="00CA5821">
        <w:t>e</w:t>
      </w:r>
      <w:r w:rsidRPr="00CA5821">
        <w:t xml:space="preserve">rience has taught us </w:t>
      </w:r>
      <w:r w:rsidRPr="00C07AA5">
        <w:rPr>
          <w:i/>
          <w:iCs/>
        </w:rPr>
        <w:t>about how to organize</w:t>
      </w:r>
      <w:r w:rsidRPr="00CA5821">
        <w:t xml:space="preserve"> and what aspects we feel are relevant for making socialism</w:t>
      </w:r>
      <w:r>
        <w:t> </w:t>
      </w:r>
      <w:r>
        <w:rPr>
          <w:rStyle w:val="Appelnotedebasdep"/>
        </w:rPr>
        <w:footnoteReference w:id="18"/>
      </w:r>
      <w:r w:rsidRPr="00CA5821">
        <w:t>. »</w:t>
      </w:r>
    </w:p>
    <w:p w:rsidR="00743F6C" w:rsidRPr="00CA5821" w:rsidRDefault="00743F6C" w:rsidP="00743F6C">
      <w:pPr>
        <w:spacing w:before="120" w:after="120"/>
        <w:jc w:val="both"/>
      </w:pPr>
      <w:r w:rsidRPr="00CA5821">
        <w:t>Dans la deuxième partie de son texte, elle aborde les questions su</w:t>
      </w:r>
      <w:r w:rsidRPr="00CA5821">
        <w:t>i</w:t>
      </w:r>
      <w:r w:rsidRPr="00CA5821">
        <w:t xml:space="preserve">vantes : le rapport des femmes aux idées et à la théorie, leur difficile </w:t>
      </w:r>
      <w:r w:rsidRPr="00CA5821">
        <w:lastRenderedPageBreak/>
        <w:t>rattachement au pa</w:t>
      </w:r>
      <w:r w:rsidRPr="00CA5821">
        <w:t>s</w:t>
      </w:r>
      <w:r w:rsidRPr="00CA5821">
        <w:t>sé, les effets de « l’iconographie », les obstacles à la démocratie.</w:t>
      </w:r>
    </w:p>
    <w:p w:rsidR="00743F6C" w:rsidRPr="00CA5821" w:rsidRDefault="00743F6C" w:rsidP="00743F6C">
      <w:pPr>
        <w:spacing w:before="120" w:after="120"/>
        <w:jc w:val="both"/>
      </w:pPr>
      <w:r w:rsidRPr="00CA5821">
        <w:t>Je la résume et parle d’abord en son nom</w:t>
      </w:r>
      <w:r>
        <w:t> </w:t>
      </w:r>
      <w:r>
        <w:rPr>
          <w:rStyle w:val="Appelnotedebasdep"/>
        </w:rPr>
        <w:footnoteReference w:id="19"/>
      </w:r>
      <w:r w:rsidRPr="00CA5821">
        <w:t>. Une des dimensions i</w:t>
      </w:r>
      <w:r w:rsidRPr="00CA5821">
        <w:t>m</w:t>
      </w:r>
      <w:r w:rsidRPr="00CA5821">
        <w:t>portantes de la subordination des femmes a été leur exclusion de la théorie autant de son élaboration que de son objet. Chantal Moufle cite la féministe Hartmann : « le</w:t>
      </w:r>
      <w:r>
        <w:t xml:space="preserve"> </w:t>
      </w:r>
      <w:r w:rsidRPr="00CA5821">
        <w:t>[240]</w:t>
      </w:r>
      <w:r>
        <w:t xml:space="preserve"> </w:t>
      </w:r>
      <w:r w:rsidRPr="00CA5821">
        <w:rPr>
          <w:lang w:eastAsia="fr-FR" w:bidi="fr-FR"/>
        </w:rPr>
        <w:t>mariage du marxisme et du f</w:t>
      </w:r>
      <w:r w:rsidRPr="00CA5821">
        <w:rPr>
          <w:lang w:eastAsia="fr-FR" w:bidi="fr-FR"/>
        </w:rPr>
        <w:t>é</w:t>
      </w:r>
      <w:r w:rsidRPr="00CA5821">
        <w:rPr>
          <w:lang w:eastAsia="fr-FR" w:bidi="fr-FR"/>
        </w:rPr>
        <w:t>minisme a été comme le mariage de l’homme et de la femme que d</w:t>
      </w:r>
      <w:r w:rsidRPr="00CA5821">
        <w:rPr>
          <w:lang w:eastAsia="fr-FR" w:bidi="fr-FR"/>
        </w:rPr>
        <w:t>é</w:t>
      </w:r>
      <w:r w:rsidRPr="00CA5821">
        <w:rPr>
          <w:lang w:eastAsia="fr-FR" w:bidi="fr-FR"/>
        </w:rPr>
        <w:t>crit la loi civile anglaise</w:t>
      </w:r>
      <w:r w:rsidRPr="00CA5821">
        <w:t> :</w:t>
      </w:r>
      <w:r w:rsidRPr="00CA5821">
        <w:rPr>
          <w:lang w:eastAsia="fr-FR" w:bidi="fr-FR"/>
        </w:rPr>
        <w:t xml:space="preserve"> ma</w:t>
      </w:r>
      <w:r w:rsidRPr="00CA5821">
        <w:rPr>
          <w:lang w:eastAsia="fr-FR" w:bidi="fr-FR"/>
        </w:rPr>
        <w:t>r</w:t>
      </w:r>
      <w:r w:rsidRPr="00CA5821">
        <w:rPr>
          <w:lang w:eastAsia="fr-FR" w:bidi="fr-FR"/>
        </w:rPr>
        <w:t>xisme et féminisme ne font qu’un, et cet un, c’est le marxisme</w:t>
      </w:r>
      <w:r w:rsidRPr="00CA5821">
        <w:t> »</w:t>
      </w:r>
      <w:r>
        <w:t> </w:t>
      </w:r>
      <w:r>
        <w:rPr>
          <w:rStyle w:val="Appelnotedebasdep"/>
        </w:rPr>
        <w:footnoteReference w:id="20"/>
      </w:r>
      <w:r w:rsidRPr="00CA5821">
        <w:rPr>
          <w:lang w:eastAsia="fr-FR" w:bidi="fr-FR"/>
        </w:rPr>
        <w:t>. Et C. Mouffe ajoute</w:t>
      </w:r>
      <w:r w:rsidRPr="00CA5821">
        <w:t> :</w:t>
      </w:r>
    </w:p>
    <w:p w:rsidR="00743F6C" w:rsidRDefault="00743F6C" w:rsidP="00743F6C">
      <w:pPr>
        <w:pStyle w:val="Citation0"/>
      </w:pPr>
    </w:p>
    <w:p w:rsidR="00743F6C" w:rsidRDefault="00743F6C" w:rsidP="00743F6C">
      <w:pPr>
        <w:pStyle w:val="Citation0"/>
        <w:rPr>
          <w:lang w:eastAsia="fr-FR" w:bidi="fr-FR"/>
        </w:rPr>
      </w:pPr>
      <w:r w:rsidRPr="00CA5821">
        <w:t>« </w:t>
      </w:r>
      <w:r w:rsidRPr="00CA5821">
        <w:rPr>
          <w:lang w:eastAsia="fr-FR" w:bidi="fr-FR"/>
        </w:rPr>
        <w:t>elle critique avec raison le fait que beaucoup de socialistes fém</w:t>
      </w:r>
      <w:r w:rsidRPr="00CA5821">
        <w:rPr>
          <w:lang w:eastAsia="fr-FR" w:bidi="fr-FR"/>
        </w:rPr>
        <w:t>i</w:t>
      </w:r>
      <w:r w:rsidRPr="00CA5821">
        <w:rPr>
          <w:lang w:eastAsia="fr-FR" w:bidi="fr-FR"/>
        </w:rPr>
        <w:t>nistes pensent pouvoir appréhender la spécificité de l’oppression de la femme à l’aide de concepts du mode de production capitaliste, alors que ceux-ci sont “aveugles” au sexe. En effet, des concepts comme “armée industrielle de réserve”, “travailleur sal</w:t>
      </w:r>
      <w:r>
        <w:rPr>
          <w:lang w:eastAsia="fr-FR" w:bidi="fr-FR"/>
        </w:rPr>
        <w:t>arié” etc., se réfèrent à des “</w:t>
      </w:r>
      <w:r w:rsidRPr="00CA5821">
        <w:rPr>
          <w:lang w:eastAsia="fr-FR" w:bidi="fr-FR"/>
        </w:rPr>
        <w:t>places v</w:t>
      </w:r>
      <w:r w:rsidRPr="00CA5821">
        <w:rPr>
          <w:lang w:eastAsia="fr-FR" w:bidi="fr-FR"/>
        </w:rPr>
        <w:t>i</w:t>
      </w:r>
      <w:r w:rsidRPr="00CA5821">
        <w:rPr>
          <w:lang w:eastAsia="fr-FR" w:bidi="fr-FR"/>
        </w:rPr>
        <w:t>des”</w:t>
      </w:r>
      <w:r>
        <w:rPr>
          <w:lang w:eastAsia="fr-FR" w:bidi="fr-FR"/>
        </w:rPr>
        <w:t> </w:t>
      </w:r>
      <w:r>
        <w:rPr>
          <w:rStyle w:val="Appelnotedebasdep"/>
          <w:lang w:eastAsia="fr-FR" w:bidi="fr-FR"/>
        </w:rPr>
        <w:footnoteReference w:id="21"/>
      </w:r>
      <w:r w:rsidRPr="00CA5821">
        <w:t> »</w:t>
      </w:r>
      <w:r w:rsidRPr="00CA5821">
        <w:rPr>
          <w:lang w:eastAsia="fr-FR" w:bidi="fr-FR"/>
        </w:rPr>
        <w:t>.</w:t>
      </w:r>
    </w:p>
    <w:p w:rsidR="00743F6C" w:rsidRPr="00CA5821" w:rsidRDefault="00743F6C" w:rsidP="00743F6C">
      <w:pPr>
        <w:pStyle w:val="Citation0"/>
      </w:pPr>
    </w:p>
    <w:p w:rsidR="00743F6C" w:rsidRPr="00CA5821" w:rsidRDefault="00743F6C" w:rsidP="00743F6C">
      <w:pPr>
        <w:spacing w:before="120" w:after="120"/>
        <w:jc w:val="both"/>
      </w:pPr>
      <w:r w:rsidRPr="00CA5821">
        <w:rPr>
          <w:lang w:eastAsia="fr-FR" w:bidi="fr-FR"/>
        </w:rPr>
        <w:t>Le mouvement des femmes représente potentiell</w:t>
      </w:r>
      <w:r w:rsidRPr="00CA5821">
        <w:rPr>
          <w:lang w:eastAsia="fr-FR" w:bidi="fr-FR"/>
        </w:rPr>
        <w:t>e</w:t>
      </w:r>
      <w:r w:rsidRPr="00CA5821">
        <w:rPr>
          <w:lang w:eastAsia="fr-FR" w:bidi="fr-FR"/>
        </w:rPr>
        <w:t>ment un défi à l’endroit du contrôle hégémonique des hommes sur la culture, sur les idées et sur le pouvoir et a commencé à élaborer un nouveau rapport au langage qui constitue en lui-même le pouvoir d’imposer une expl</w:t>
      </w:r>
      <w:r w:rsidRPr="00CA5821">
        <w:rPr>
          <w:lang w:eastAsia="fr-FR" w:bidi="fr-FR"/>
        </w:rPr>
        <w:t>i</w:t>
      </w:r>
      <w:r w:rsidRPr="00CA5821">
        <w:rPr>
          <w:lang w:eastAsia="fr-FR" w:bidi="fr-FR"/>
        </w:rPr>
        <w:t>cation du monde et d’indiquer comment le tran</w:t>
      </w:r>
      <w:r w:rsidRPr="00CA5821">
        <w:rPr>
          <w:lang w:eastAsia="fr-FR" w:bidi="fr-FR"/>
        </w:rPr>
        <w:t>s</w:t>
      </w:r>
      <w:r w:rsidRPr="00CA5821">
        <w:rPr>
          <w:lang w:eastAsia="fr-FR" w:bidi="fr-FR"/>
        </w:rPr>
        <w:t>former. Quand le mouvement des femmes a comme</w:t>
      </w:r>
      <w:r w:rsidRPr="00CA5821">
        <w:rPr>
          <w:lang w:eastAsia="fr-FR" w:bidi="fr-FR"/>
        </w:rPr>
        <w:t>n</w:t>
      </w:r>
      <w:r w:rsidRPr="00CA5821">
        <w:rPr>
          <w:lang w:eastAsia="fr-FR" w:bidi="fr-FR"/>
        </w:rPr>
        <w:t>cé, l’idée s’y est vite répandue que la théorie du socialisme lui était extérieure parce que seuls les ho</w:t>
      </w:r>
      <w:r w:rsidRPr="00CA5821">
        <w:rPr>
          <w:lang w:eastAsia="fr-FR" w:bidi="fr-FR"/>
        </w:rPr>
        <w:t>m</w:t>
      </w:r>
      <w:r w:rsidRPr="00CA5821">
        <w:rPr>
          <w:lang w:eastAsia="fr-FR" w:bidi="fr-FR"/>
        </w:rPr>
        <w:t>mes travaillaient à sa formulation. Les femmes doivent i</w:t>
      </w:r>
      <w:r w:rsidRPr="00CA5821">
        <w:rPr>
          <w:lang w:eastAsia="fr-FR" w:bidi="fr-FR"/>
        </w:rPr>
        <w:t>n</w:t>
      </w:r>
      <w:r w:rsidRPr="00CA5821">
        <w:rPr>
          <w:lang w:eastAsia="fr-FR" w:bidi="fr-FR"/>
        </w:rPr>
        <w:t>nover et la créativité implique d’aller au-delà des idées véhiculées dans le mo</w:t>
      </w:r>
      <w:r w:rsidRPr="00CA5821">
        <w:rPr>
          <w:lang w:eastAsia="fr-FR" w:bidi="fr-FR"/>
        </w:rPr>
        <w:t>u</w:t>
      </w:r>
      <w:r w:rsidRPr="00CA5821">
        <w:rPr>
          <w:lang w:eastAsia="fr-FR" w:bidi="fr-FR"/>
        </w:rPr>
        <w:t>vement socialiste sur l’organisation car ces théories ont été définies par les hommes et tendent à être reproduites par des cadres qui en forment d’autres à leur propre image.</w:t>
      </w:r>
    </w:p>
    <w:p w:rsidR="00743F6C" w:rsidRPr="00CA5821" w:rsidRDefault="00743F6C" w:rsidP="00743F6C">
      <w:pPr>
        <w:spacing w:before="120" w:after="120"/>
        <w:jc w:val="both"/>
      </w:pPr>
      <w:r w:rsidRPr="00CA5821">
        <w:rPr>
          <w:lang w:eastAsia="fr-FR" w:bidi="fr-FR"/>
        </w:rPr>
        <w:t>Le féminisme appelle aussi à une interrogation sy</w:t>
      </w:r>
      <w:r w:rsidRPr="00CA5821">
        <w:rPr>
          <w:lang w:eastAsia="fr-FR" w:bidi="fr-FR"/>
        </w:rPr>
        <w:t>s</w:t>
      </w:r>
      <w:r w:rsidRPr="00CA5821">
        <w:rPr>
          <w:lang w:eastAsia="fr-FR" w:bidi="fr-FR"/>
        </w:rPr>
        <w:t>tématique sur le passé. On doit se demander comment la division du travail a affecté l’implication réciproque des hommes et des femmes dans les organ</w:t>
      </w:r>
      <w:r w:rsidRPr="00CA5821">
        <w:rPr>
          <w:lang w:eastAsia="fr-FR" w:bidi="fr-FR"/>
        </w:rPr>
        <w:t>i</w:t>
      </w:r>
      <w:r w:rsidRPr="00CA5821">
        <w:rPr>
          <w:lang w:eastAsia="fr-FR" w:bidi="fr-FR"/>
        </w:rPr>
        <w:lastRenderedPageBreak/>
        <w:t>sations, de quelle manière les relations entre les sexes ont été liées à la prise de conscience de l’exploitation et de l’oppression. On doit savoir quels mouvements ouvriers ont attiré le plus de femmes ou les ont e</w:t>
      </w:r>
      <w:r w:rsidRPr="00CA5821">
        <w:rPr>
          <w:lang w:eastAsia="fr-FR" w:bidi="fr-FR"/>
        </w:rPr>
        <w:t>x</w:t>
      </w:r>
      <w:r w:rsidRPr="00CA5821">
        <w:rPr>
          <w:lang w:eastAsia="fr-FR" w:bidi="fr-FR"/>
        </w:rPr>
        <w:t>clues et pourquoi</w:t>
      </w:r>
      <w:r w:rsidRPr="00CA5821">
        <w:t> ;</w:t>
      </w:r>
      <w:r w:rsidRPr="00CA5821">
        <w:rPr>
          <w:lang w:eastAsia="fr-FR" w:bidi="fr-FR"/>
        </w:rPr>
        <w:t xml:space="preserve"> comment les socialistes ont conçu leurs r</w:t>
      </w:r>
      <w:r w:rsidRPr="00CA5821">
        <w:rPr>
          <w:lang w:eastAsia="fr-FR" w:bidi="fr-FR"/>
        </w:rPr>
        <w:t>e</w:t>
      </w:r>
      <w:r w:rsidRPr="00CA5821">
        <w:rPr>
          <w:lang w:eastAsia="fr-FR" w:bidi="fr-FR"/>
        </w:rPr>
        <w:t>lations interpersonnelles dans la société en général, dans leur propre vie et dans leurs organisations. Il faut se demander encore si</w:t>
      </w:r>
      <w:r>
        <w:rPr>
          <w:lang w:eastAsia="fr-FR" w:bidi="fr-FR"/>
        </w:rPr>
        <w:t xml:space="preserve"> </w:t>
      </w:r>
      <w:r w:rsidRPr="00CA5821">
        <w:t>[241]</w:t>
      </w:r>
      <w:r>
        <w:t xml:space="preserve"> </w:t>
      </w:r>
      <w:r w:rsidRPr="00CA5821">
        <w:rPr>
          <w:lang w:eastAsia="fr-FR" w:bidi="fr-FR"/>
        </w:rPr>
        <w:t>les soci</w:t>
      </w:r>
      <w:r w:rsidRPr="00CA5821">
        <w:rPr>
          <w:lang w:eastAsia="fr-FR" w:bidi="fr-FR"/>
        </w:rPr>
        <w:t>a</w:t>
      </w:r>
      <w:r w:rsidRPr="00CA5821">
        <w:rPr>
          <w:lang w:eastAsia="fr-FR" w:bidi="fr-FR"/>
        </w:rPr>
        <w:t>listes ont pensé que la libération des fe</w:t>
      </w:r>
      <w:r w:rsidRPr="00CA5821">
        <w:rPr>
          <w:lang w:eastAsia="fr-FR" w:bidi="fr-FR"/>
        </w:rPr>
        <w:t>m</w:t>
      </w:r>
      <w:r w:rsidRPr="00CA5821">
        <w:rPr>
          <w:lang w:eastAsia="fr-FR" w:bidi="fr-FR"/>
        </w:rPr>
        <w:t>mes signifiait qu’elles allaient devenir des hommes</w:t>
      </w:r>
      <w:r>
        <w:rPr>
          <w:lang w:eastAsia="fr-FR" w:bidi="fr-FR"/>
        </w:rPr>
        <w:t> </w:t>
      </w:r>
      <w:r>
        <w:rPr>
          <w:rStyle w:val="Appelnotedebasdep"/>
          <w:lang w:eastAsia="fr-FR" w:bidi="fr-FR"/>
        </w:rPr>
        <w:footnoteReference w:id="22"/>
      </w:r>
      <w:r w:rsidRPr="00CA5821">
        <w:t> ?</w:t>
      </w:r>
      <w:r w:rsidRPr="00CA5821">
        <w:rPr>
          <w:lang w:eastAsia="fr-FR" w:bidi="fr-FR"/>
        </w:rPr>
        <w:t xml:space="preserve"> Les socialistes ont-ils conçu le devenir dans une fusion des différences masculines et fém</w:t>
      </w:r>
      <w:r w:rsidRPr="00CA5821">
        <w:rPr>
          <w:lang w:eastAsia="fr-FR" w:bidi="fr-FR"/>
        </w:rPr>
        <w:t>i</w:t>
      </w:r>
      <w:r w:rsidRPr="00CA5821">
        <w:rPr>
          <w:lang w:eastAsia="fr-FR" w:bidi="fr-FR"/>
        </w:rPr>
        <w:t>nines</w:t>
      </w:r>
      <w:r w:rsidRPr="00CA5821">
        <w:t> ?</w:t>
      </w:r>
      <w:r w:rsidRPr="00CA5821">
        <w:rPr>
          <w:lang w:eastAsia="fr-FR" w:bidi="fr-FR"/>
        </w:rPr>
        <w:t xml:space="preserve"> Comment les femmes de classes sociales différentes ont-elles conçu leur libération</w:t>
      </w:r>
      <w:r w:rsidRPr="00CA5821">
        <w:t> ?</w:t>
      </w:r>
      <w:r w:rsidRPr="00CA5821">
        <w:rPr>
          <w:lang w:eastAsia="fr-FR" w:bidi="fr-FR"/>
        </w:rPr>
        <w:t xml:space="preserve"> Comment les hommes socialistes ont-ils considéré le travail domest</w:t>
      </w:r>
      <w:r w:rsidRPr="00CA5821">
        <w:rPr>
          <w:lang w:eastAsia="fr-FR" w:bidi="fr-FR"/>
        </w:rPr>
        <w:t>i</w:t>
      </w:r>
      <w:r w:rsidRPr="00CA5821">
        <w:rPr>
          <w:lang w:eastAsia="fr-FR" w:bidi="fr-FR"/>
        </w:rPr>
        <w:t>que, le contrôle par la femme de sa fécondité, l’éducation des jeunes</w:t>
      </w:r>
      <w:r w:rsidRPr="00CA5821">
        <w:t> ?</w:t>
      </w:r>
      <w:r w:rsidRPr="00CA5821">
        <w:rPr>
          <w:lang w:eastAsia="fr-FR" w:bidi="fr-FR"/>
        </w:rPr>
        <w:t xml:space="preserve"> Quelles sont les différences entre les pr</w:t>
      </w:r>
      <w:r w:rsidRPr="00CA5821">
        <w:rPr>
          <w:lang w:eastAsia="fr-FR" w:bidi="fr-FR"/>
        </w:rPr>
        <w:t>o</w:t>
      </w:r>
      <w:r w:rsidRPr="00CA5821">
        <w:rPr>
          <w:lang w:eastAsia="fr-FR" w:bidi="fr-FR"/>
        </w:rPr>
        <w:t>grammes politiques et la vie personnelle à l’intérieur des groupes et des mouvements socialistes</w:t>
      </w:r>
      <w:r w:rsidRPr="00CA5821">
        <w:t> ?</w:t>
      </w:r>
    </w:p>
    <w:p w:rsidR="00743F6C" w:rsidRPr="00CA5821" w:rsidRDefault="00743F6C" w:rsidP="00743F6C">
      <w:pPr>
        <w:spacing w:before="120" w:after="120"/>
        <w:jc w:val="both"/>
      </w:pPr>
      <w:r w:rsidRPr="00CA5821">
        <w:rPr>
          <w:lang w:eastAsia="fr-FR" w:bidi="fr-FR"/>
        </w:rPr>
        <w:t xml:space="preserve">S’il y a eu de rudes et douloureux débats entre les féministes et les défenseurs de </w:t>
      </w:r>
      <w:r w:rsidRPr="00CA5821">
        <w:t>« </w:t>
      </w:r>
      <w:r w:rsidRPr="00CA5821">
        <w:rPr>
          <w:lang w:eastAsia="fr-FR" w:bidi="fr-FR"/>
        </w:rPr>
        <w:t>l’orthodoxie</w:t>
      </w:r>
      <w:r w:rsidRPr="00CA5821">
        <w:t> »</w:t>
      </w:r>
      <w:r w:rsidRPr="00CA5821">
        <w:rPr>
          <w:lang w:eastAsia="fr-FR" w:bidi="fr-FR"/>
        </w:rPr>
        <w:t xml:space="preserve"> dans les groupes de gauche, c’est entre autres à propos du principe qui veut que la vérité sur l’Histoire ait été dévoilée</w:t>
      </w:r>
      <w:r w:rsidRPr="00CA5821">
        <w:t> :</w:t>
      </w:r>
      <w:r w:rsidRPr="00CA5821">
        <w:rPr>
          <w:lang w:eastAsia="fr-FR" w:bidi="fr-FR"/>
        </w:rPr>
        <w:t xml:space="preserve"> la science serait celle du prolétariat. Ce post</w:t>
      </w:r>
      <w:r w:rsidRPr="00CA5821">
        <w:rPr>
          <w:lang w:eastAsia="fr-FR" w:bidi="fr-FR"/>
        </w:rPr>
        <w:t>u</w:t>
      </w:r>
      <w:r w:rsidRPr="00CA5821">
        <w:rPr>
          <w:lang w:eastAsia="fr-FR" w:bidi="fr-FR"/>
        </w:rPr>
        <w:t>lat ruine le regard rétrospectif critique d’une grande partie des groupes de gauche. Les questions que les féministes posent au marxisme sur le passé s</w:t>
      </w:r>
      <w:r w:rsidRPr="00CA5821">
        <w:rPr>
          <w:lang w:eastAsia="fr-FR" w:bidi="fr-FR"/>
        </w:rPr>
        <w:t>o</w:t>
      </w:r>
      <w:r w:rsidRPr="00CA5821">
        <w:rPr>
          <w:lang w:eastAsia="fr-FR" w:bidi="fr-FR"/>
        </w:rPr>
        <w:t>cialiste ne se satisfont pas de réponses inspirées d’une vision réductr</w:t>
      </w:r>
      <w:r w:rsidRPr="00CA5821">
        <w:rPr>
          <w:lang w:eastAsia="fr-FR" w:bidi="fr-FR"/>
        </w:rPr>
        <w:t>i</w:t>
      </w:r>
      <w:r w:rsidRPr="00CA5821">
        <w:rPr>
          <w:lang w:eastAsia="fr-FR" w:bidi="fr-FR"/>
        </w:rPr>
        <w:t>ce de la classe ouvrière.</w:t>
      </w:r>
    </w:p>
    <w:p w:rsidR="00743F6C" w:rsidRPr="00CA5821" w:rsidRDefault="00743F6C" w:rsidP="00743F6C">
      <w:pPr>
        <w:spacing w:before="120" w:after="120"/>
        <w:jc w:val="both"/>
      </w:pPr>
      <w:r w:rsidRPr="00CA5821">
        <w:rPr>
          <w:lang w:eastAsia="fr-FR" w:bidi="fr-FR"/>
        </w:rPr>
        <w:t>Car encore, poursuit Robotham, beaucoup d’explications et de théorisations marxistes versent dans la manipulation.</w:t>
      </w:r>
    </w:p>
    <w:p w:rsidR="00743F6C" w:rsidRPr="00C07AA5" w:rsidRDefault="00743F6C" w:rsidP="00743F6C">
      <w:pPr>
        <w:spacing w:before="120" w:after="120"/>
        <w:jc w:val="both"/>
        <w:rPr>
          <w:iCs/>
        </w:rPr>
      </w:pPr>
      <w:r w:rsidRPr="00CA5821">
        <w:rPr>
          <w:lang w:eastAsia="fr-FR" w:bidi="fr-FR"/>
        </w:rPr>
        <w:t>Le pouvoir de définir, d’</w:t>
      </w:r>
      <w:r w:rsidRPr="00CA5821">
        <w:t>« </w:t>
      </w:r>
      <w:r w:rsidRPr="00CA5821">
        <w:rPr>
          <w:lang w:eastAsia="fr-FR" w:bidi="fr-FR"/>
        </w:rPr>
        <w:t>iconographier</w:t>
      </w:r>
      <w:r w:rsidRPr="00CA5821">
        <w:t> »</w:t>
      </w:r>
      <w:r w:rsidRPr="00CA5821">
        <w:rPr>
          <w:lang w:eastAsia="fr-FR" w:bidi="fr-FR"/>
        </w:rPr>
        <w:t xml:space="preserve"> est aussi le pouvoir de figer. Les questions que les féministes adressent aux organisations socialistes ne portent pas seulement sur leurs programmes et c’est pour cette raison que trop souvent les féministes n’ont pas su répo</w:t>
      </w:r>
      <w:r w:rsidRPr="00CA5821">
        <w:rPr>
          <w:lang w:eastAsia="fr-FR" w:bidi="fr-FR"/>
        </w:rPr>
        <w:t>n</w:t>
      </w:r>
      <w:r w:rsidRPr="00CA5821">
        <w:rPr>
          <w:lang w:eastAsia="fr-FR" w:bidi="fr-FR"/>
        </w:rPr>
        <w:t xml:space="preserve">dre avec justesse à la question si agressive d’hommes de gauche </w:t>
      </w:r>
      <w:r w:rsidRPr="00CA5821">
        <w:t>« </w:t>
      </w:r>
      <w:r w:rsidRPr="00CA5821">
        <w:rPr>
          <w:lang w:eastAsia="fr-FR" w:bidi="fr-FR"/>
        </w:rPr>
        <w:t xml:space="preserve">mais </w:t>
      </w:r>
      <w:r w:rsidRPr="00CA5821">
        <w:rPr>
          <w:lang w:eastAsia="fr-FR" w:bidi="fr-FR"/>
        </w:rPr>
        <w:lastRenderedPageBreak/>
        <w:t>enfin, que voulez-vous</w:t>
      </w:r>
      <w:r>
        <w:rPr>
          <w:lang w:eastAsia="fr-FR" w:bidi="fr-FR"/>
        </w:rPr>
        <w:t> </w:t>
      </w:r>
      <w:r>
        <w:rPr>
          <w:rStyle w:val="Appelnotedebasdep"/>
          <w:lang w:eastAsia="fr-FR" w:bidi="fr-FR"/>
        </w:rPr>
        <w:footnoteReference w:id="23"/>
      </w:r>
      <w:r w:rsidRPr="00CA5821">
        <w:t> ? »</w:t>
      </w:r>
      <w:r w:rsidRPr="00CA5821">
        <w:rPr>
          <w:lang w:eastAsia="fr-FR" w:bidi="fr-FR"/>
        </w:rPr>
        <w:t xml:space="preserve"> C’est surtout sur leurs relations à l’organisation et sur l’extension de la définition du politique que les fe</w:t>
      </w:r>
      <w:r w:rsidRPr="00CA5821">
        <w:rPr>
          <w:lang w:eastAsia="fr-FR" w:bidi="fr-FR"/>
        </w:rPr>
        <w:t>m</w:t>
      </w:r>
      <w:r w:rsidRPr="00CA5821">
        <w:rPr>
          <w:lang w:eastAsia="fr-FR" w:bidi="fr-FR"/>
        </w:rPr>
        <w:t>mes veulent intervenir. La question que les féministes posent à</w:t>
      </w:r>
      <w:r>
        <w:rPr>
          <w:lang w:eastAsia="fr-FR" w:bidi="fr-FR"/>
        </w:rPr>
        <w:t xml:space="preserve"> </w:t>
      </w:r>
      <w:r w:rsidRPr="00CA5821">
        <w:t>[242]</w:t>
      </w:r>
      <w:r>
        <w:t xml:space="preserve"> </w:t>
      </w:r>
      <w:r w:rsidRPr="00C07AA5">
        <w:rPr>
          <w:iCs/>
        </w:rPr>
        <w:t>leur tour est « have the rest of us to file under like in the game of “oranges and lemons</w:t>
      </w:r>
      <w:r>
        <w:rPr>
          <w:iCs/>
        </w:rPr>
        <w:t> </w:t>
      </w:r>
      <w:r>
        <w:rPr>
          <w:rStyle w:val="Appelnotedebasdep"/>
          <w:iCs/>
        </w:rPr>
        <w:footnoteReference w:id="24"/>
      </w:r>
      <w:r w:rsidRPr="00C07AA5">
        <w:rPr>
          <w:iCs/>
        </w:rPr>
        <w:t>” ».</w:t>
      </w:r>
    </w:p>
    <w:p w:rsidR="00743F6C" w:rsidRDefault="00743F6C" w:rsidP="00743F6C">
      <w:pPr>
        <w:spacing w:before="120" w:after="120"/>
        <w:jc w:val="both"/>
        <w:rPr>
          <w:rStyle w:val="Corpsdutexte4NonItalique"/>
          <w:lang w:val="fr-CA"/>
        </w:rPr>
      </w:pPr>
    </w:p>
    <w:p w:rsidR="00743F6C" w:rsidRPr="00CA5821" w:rsidRDefault="00743F6C" w:rsidP="00743F6C">
      <w:pPr>
        <w:pStyle w:val="a"/>
      </w:pPr>
      <w:r w:rsidRPr="00CA5821">
        <w:rPr>
          <w:rStyle w:val="Corpsdutexte4NonItalique"/>
          <w:lang w:val="fr-CA"/>
        </w:rPr>
        <w:t>« </w:t>
      </w:r>
      <w:r w:rsidRPr="00CA5821">
        <w:t>Because the leaders know best »</w:t>
      </w:r>
    </w:p>
    <w:p w:rsidR="00743F6C" w:rsidRDefault="00743F6C" w:rsidP="00743F6C">
      <w:pPr>
        <w:spacing w:before="120" w:after="120"/>
        <w:jc w:val="both"/>
        <w:rPr>
          <w:lang w:eastAsia="fr-FR" w:bidi="fr-FR"/>
        </w:rPr>
      </w:pPr>
    </w:p>
    <w:p w:rsidR="00743F6C" w:rsidRPr="00CA5821" w:rsidRDefault="00743F6C" w:rsidP="00743F6C">
      <w:pPr>
        <w:spacing w:before="120" w:after="120"/>
        <w:jc w:val="both"/>
        <w:rPr>
          <w:lang w:eastAsia="fr-FR" w:bidi="fr-FR"/>
        </w:rPr>
      </w:pPr>
      <w:r w:rsidRPr="00CA5821">
        <w:rPr>
          <w:lang w:eastAsia="fr-FR" w:bidi="fr-FR"/>
        </w:rPr>
        <w:t>Notre époque a fait la démonstration que le centralisme démocrat</w:t>
      </w:r>
      <w:r w:rsidRPr="00CA5821">
        <w:rPr>
          <w:lang w:eastAsia="fr-FR" w:bidi="fr-FR"/>
        </w:rPr>
        <w:t>i</w:t>
      </w:r>
      <w:r w:rsidRPr="00CA5821">
        <w:rPr>
          <w:lang w:eastAsia="fr-FR" w:bidi="fr-FR"/>
        </w:rPr>
        <w:t>que n’est pas « neutre ». Les féministes savent que le centralisme d</w:t>
      </w:r>
      <w:r w:rsidRPr="00CA5821">
        <w:rPr>
          <w:lang w:eastAsia="fr-FR" w:bidi="fr-FR"/>
        </w:rPr>
        <w:t>é</w:t>
      </w:r>
      <w:r w:rsidRPr="00CA5821">
        <w:rPr>
          <w:lang w:eastAsia="fr-FR" w:bidi="fr-FR"/>
        </w:rPr>
        <w:t>mocratique s’appuie sur le savoir de quelques-uns. « </w:t>
      </w:r>
      <w:r w:rsidRPr="00C07AA5">
        <w:rPr>
          <w:i/>
          <w:iCs/>
        </w:rPr>
        <w:t>Because the le</w:t>
      </w:r>
      <w:r w:rsidRPr="00C07AA5">
        <w:rPr>
          <w:i/>
          <w:iCs/>
        </w:rPr>
        <w:t>a</w:t>
      </w:r>
      <w:r w:rsidRPr="00C07AA5">
        <w:rPr>
          <w:i/>
          <w:iCs/>
        </w:rPr>
        <w:t>ders know best. How else could they possibly be leaders »</w:t>
      </w:r>
      <w:r>
        <w:rPr>
          <w:iCs/>
        </w:rPr>
        <w:t> </w:t>
      </w:r>
      <w:r>
        <w:rPr>
          <w:rStyle w:val="Appelnotedebasdep"/>
          <w:iCs/>
        </w:rPr>
        <w:footnoteReference w:id="25"/>
      </w:r>
      <w:r w:rsidRPr="00CA5821">
        <w:rPr>
          <w:lang w:eastAsia="fr-FR" w:bidi="fr-FR"/>
        </w:rPr>
        <w:t> !</w:t>
      </w:r>
    </w:p>
    <w:p w:rsidR="00743F6C" w:rsidRPr="00CA5821" w:rsidRDefault="00743F6C" w:rsidP="00743F6C">
      <w:pPr>
        <w:spacing w:before="120" w:after="120"/>
        <w:jc w:val="both"/>
        <w:rPr>
          <w:lang w:eastAsia="fr-FR" w:bidi="fr-FR"/>
        </w:rPr>
      </w:pPr>
      <w:r w:rsidRPr="00CA5821">
        <w:rPr>
          <w:lang w:eastAsia="fr-FR" w:bidi="fr-FR"/>
        </w:rPr>
        <w:t>Les féministes ont appris que si la manière de s’organiser n’est pas neutre, ses conséquences sont c</w:t>
      </w:r>
      <w:r w:rsidRPr="00CA5821">
        <w:rPr>
          <w:lang w:eastAsia="fr-FR" w:bidi="fr-FR"/>
        </w:rPr>
        <w:t>o</w:t>
      </w:r>
      <w:r w:rsidRPr="00CA5821">
        <w:rPr>
          <w:lang w:eastAsia="fr-FR" w:bidi="fr-FR"/>
        </w:rPr>
        <w:t>hérentes. Accepter la « centralisation » et la « professionnalisation », c’est freiner la créat</w:t>
      </w:r>
      <w:r w:rsidRPr="00CA5821">
        <w:rPr>
          <w:lang w:eastAsia="fr-FR" w:bidi="fr-FR"/>
        </w:rPr>
        <w:t>i</w:t>
      </w:r>
      <w:r w:rsidRPr="00CA5821">
        <w:rPr>
          <w:lang w:eastAsia="fr-FR" w:bidi="fr-FR"/>
        </w:rPr>
        <w:t>vité et la confiance en soi. Dans la mesure où cette confiance en soi et la capacité d’initiative ont été éprouvées par les femmes comme des priorités, elles doivent aussi repr</w:t>
      </w:r>
      <w:r w:rsidRPr="00CA5821">
        <w:rPr>
          <w:lang w:eastAsia="fr-FR" w:bidi="fr-FR"/>
        </w:rPr>
        <w:t>é</w:t>
      </w:r>
      <w:r w:rsidRPr="00CA5821">
        <w:rPr>
          <w:lang w:eastAsia="fr-FR" w:bidi="fr-FR"/>
        </w:rPr>
        <w:t xml:space="preserve">senter des étapes dans la formation d’un mouvement ou d’une organisation socialiste. Le double combat contre l’oppression masculine et contre l’oppression à l’intérieur du capitalisme est devenu inséparable d’une lutte contre les modalités par lesquelles ces formes d’oppression sont intériorisées par les femmes. Anne-Marie de Vilaine dans </w:t>
      </w:r>
      <w:r w:rsidRPr="00C07AA5">
        <w:rPr>
          <w:i/>
          <w:iCs/>
        </w:rPr>
        <w:t xml:space="preserve">la Mère intérieure </w:t>
      </w:r>
      <w:r w:rsidRPr="00CA5821">
        <w:rPr>
          <w:lang w:eastAsia="fr-FR" w:bidi="fr-FR"/>
        </w:rPr>
        <w:t>exprime ainsi cette int</w:t>
      </w:r>
      <w:r w:rsidRPr="00CA5821">
        <w:rPr>
          <w:lang w:eastAsia="fr-FR" w:bidi="fr-FR"/>
        </w:rPr>
        <w:t>é</w:t>
      </w:r>
      <w:r w:rsidRPr="00CA5821">
        <w:rPr>
          <w:lang w:eastAsia="fr-FR" w:bidi="fr-FR"/>
        </w:rPr>
        <w:t>riorisation :</w:t>
      </w:r>
    </w:p>
    <w:p w:rsidR="00743F6C" w:rsidRDefault="00743F6C" w:rsidP="00743F6C">
      <w:pPr>
        <w:pStyle w:val="Grillecouleur-Accent1"/>
      </w:pPr>
    </w:p>
    <w:p w:rsidR="00743F6C" w:rsidRPr="00CA5821" w:rsidRDefault="00743F6C" w:rsidP="00743F6C">
      <w:pPr>
        <w:pStyle w:val="Grillecouleur-Accent1"/>
      </w:pPr>
      <w:r w:rsidRPr="00CA5821">
        <w:t>« </w:t>
      </w:r>
      <w:r w:rsidRPr="00CA5821">
        <w:rPr>
          <w:lang w:eastAsia="fr-FR" w:bidi="fr-FR"/>
        </w:rPr>
        <w:t>Comment aurais-je pu comprendre et aimer la femme et la fém</w:t>
      </w:r>
      <w:r w:rsidRPr="00CA5821">
        <w:rPr>
          <w:lang w:eastAsia="fr-FR" w:bidi="fr-FR"/>
        </w:rPr>
        <w:t>i</w:t>
      </w:r>
      <w:r w:rsidRPr="00CA5821">
        <w:rPr>
          <w:lang w:eastAsia="fr-FR" w:bidi="fr-FR"/>
        </w:rPr>
        <w:t>nité, alors qu’elles m’étaient imp</w:t>
      </w:r>
      <w:r w:rsidRPr="00CA5821">
        <w:rPr>
          <w:lang w:eastAsia="fr-FR" w:bidi="fr-FR"/>
        </w:rPr>
        <w:t>o</w:t>
      </w:r>
      <w:r w:rsidRPr="00CA5821">
        <w:rPr>
          <w:lang w:eastAsia="fr-FR" w:bidi="fr-FR"/>
        </w:rPr>
        <w:t>sées, qu’elles avaient la tonalité de l’ennui du quot</w:t>
      </w:r>
      <w:r w:rsidRPr="00CA5821">
        <w:rPr>
          <w:lang w:eastAsia="fr-FR" w:bidi="fr-FR"/>
        </w:rPr>
        <w:t>i</w:t>
      </w:r>
      <w:r w:rsidRPr="00CA5821">
        <w:rPr>
          <w:lang w:eastAsia="fr-FR" w:bidi="fr-FR"/>
        </w:rPr>
        <w:t>dien, de la relégation, de la futilité, de la vie “comme si” et non de la vraie vie</w:t>
      </w:r>
      <w:r w:rsidRPr="00CA5821">
        <w:t> !</w:t>
      </w:r>
      <w:r w:rsidRPr="00CA5821">
        <w:rPr>
          <w:lang w:eastAsia="fr-FR" w:bidi="fr-FR"/>
        </w:rPr>
        <w:t>... Tous les poteaux indic</w:t>
      </w:r>
      <w:r w:rsidRPr="00CA5821">
        <w:rPr>
          <w:lang w:eastAsia="fr-FR" w:bidi="fr-FR"/>
        </w:rPr>
        <w:t>a</w:t>
      </w:r>
      <w:r w:rsidRPr="00CA5821">
        <w:rPr>
          <w:lang w:eastAsia="fr-FR" w:bidi="fr-FR"/>
        </w:rPr>
        <w:t>teurs m’indiquaient le même chemin</w:t>
      </w:r>
      <w:r w:rsidRPr="00CA5821">
        <w:t> :</w:t>
      </w:r>
      <w:r w:rsidRPr="00CA5821">
        <w:rPr>
          <w:lang w:eastAsia="fr-FR" w:bidi="fr-FR"/>
        </w:rPr>
        <w:t xml:space="preserve"> celui du père. Autrement comment m’expliquer que le tonnerre to</w:t>
      </w:r>
      <w:r w:rsidRPr="00CA5821">
        <w:rPr>
          <w:lang w:eastAsia="fr-FR" w:bidi="fr-FR"/>
        </w:rPr>
        <w:t>m</w:t>
      </w:r>
      <w:r w:rsidRPr="00CA5821">
        <w:rPr>
          <w:lang w:eastAsia="fr-FR" w:bidi="fr-FR"/>
        </w:rPr>
        <w:t>bait à mes pieds lorsque je mesurais la force de mon enracinement dans le m</w:t>
      </w:r>
      <w:r w:rsidRPr="00CA5821">
        <w:rPr>
          <w:lang w:eastAsia="fr-FR" w:bidi="fr-FR"/>
        </w:rPr>
        <w:t>a</w:t>
      </w:r>
      <w:r w:rsidRPr="00CA5821">
        <w:rPr>
          <w:lang w:eastAsia="fr-FR" w:bidi="fr-FR"/>
        </w:rPr>
        <w:lastRenderedPageBreak/>
        <w:t>ternel... et malgré tous mes efforts pour me distinguer, me séparer de toi et me r</w:t>
      </w:r>
      <w:r w:rsidRPr="00CA5821">
        <w:rPr>
          <w:lang w:eastAsia="fr-FR" w:bidi="fr-FR"/>
        </w:rPr>
        <w:t>e</w:t>
      </w:r>
      <w:r w:rsidRPr="00CA5821">
        <w:rPr>
          <w:lang w:eastAsia="fr-FR" w:bidi="fr-FR"/>
        </w:rPr>
        <w:t>lier aux hommes, à mon père, l’attachement viscéral, primitif qui me soudait non seulement à toi, mais à ton corps, à ton imaginaire et prob</w:t>
      </w:r>
      <w:r w:rsidRPr="00CA5821">
        <w:rPr>
          <w:lang w:eastAsia="fr-FR" w:bidi="fr-FR"/>
        </w:rPr>
        <w:t>a</w:t>
      </w:r>
      <w:r w:rsidRPr="00CA5821">
        <w:rPr>
          <w:lang w:eastAsia="fr-FR" w:bidi="fr-FR"/>
        </w:rPr>
        <w:t>blement à ton incon</w:t>
      </w:r>
      <w:r w:rsidRPr="00CA5821">
        <w:rPr>
          <w:lang w:eastAsia="fr-FR" w:bidi="fr-FR"/>
        </w:rPr>
        <w:t>s</w:t>
      </w:r>
      <w:r w:rsidRPr="00CA5821">
        <w:rPr>
          <w:lang w:eastAsia="fr-FR" w:bidi="fr-FR"/>
        </w:rPr>
        <w:t>cient</w:t>
      </w:r>
      <w:r>
        <w:rPr>
          <w:lang w:eastAsia="fr-FR" w:bidi="fr-FR"/>
        </w:rPr>
        <w:t> </w:t>
      </w:r>
      <w:r>
        <w:rPr>
          <w:rStyle w:val="Appelnotedebasdep"/>
          <w:lang w:eastAsia="fr-FR" w:bidi="fr-FR"/>
        </w:rPr>
        <w:footnoteReference w:id="26"/>
      </w:r>
      <w:r w:rsidRPr="00CA5821">
        <w:rPr>
          <w:lang w:eastAsia="fr-FR" w:bidi="fr-FR"/>
        </w:rPr>
        <w:t>.</w:t>
      </w:r>
      <w:r w:rsidRPr="00CA5821">
        <w:t> »</w:t>
      </w:r>
    </w:p>
    <w:p w:rsidR="00743F6C" w:rsidRDefault="00743F6C" w:rsidP="00743F6C">
      <w:pPr>
        <w:spacing w:before="120" w:after="120"/>
        <w:jc w:val="both"/>
      </w:pPr>
    </w:p>
    <w:p w:rsidR="00743F6C" w:rsidRPr="00CA5821" w:rsidRDefault="00743F6C" w:rsidP="00743F6C">
      <w:pPr>
        <w:spacing w:before="120" w:after="120"/>
        <w:jc w:val="both"/>
      </w:pPr>
      <w:r w:rsidRPr="00CA5821">
        <w:t>[243]</w:t>
      </w:r>
    </w:p>
    <w:p w:rsidR="00743F6C" w:rsidRPr="00CA5821" w:rsidRDefault="00743F6C" w:rsidP="00743F6C">
      <w:pPr>
        <w:spacing w:before="120" w:after="120"/>
        <w:jc w:val="both"/>
        <w:rPr>
          <w:lang w:eastAsia="fr-FR" w:bidi="fr-FR"/>
        </w:rPr>
      </w:pPr>
      <w:r w:rsidRPr="00CA5821">
        <w:rPr>
          <w:lang w:eastAsia="fr-FR" w:bidi="fr-FR"/>
        </w:rPr>
        <w:t>C’est pourquoi les mouvements de femmes fon</w:t>
      </w:r>
      <w:r w:rsidRPr="00CA5821">
        <w:rPr>
          <w:lang w:eastAsia="fr-FR" w:bidi="fr-FR"/>
        </w:rPr>
        <w:t>c</w:t>
      </w:r>
      <w:r w:rsidRPr="00CA5821">
        <w:rPr>
          <w:lang w:eastAsia="fr-FR" w:bidi="fr-FR"/>
        </w:rPr>
        <w:t xml:space="preserve">tionnent davantage à partir d’une démocratie de type </w:t>
      </w:r>
      <w:r w:rsidRPr="00CA5821">
        <w:t>« </w:t>
      </w:r>
      <w:r w:rsidRPr="00CA5821">
        <w:rPr>
          <w:lang w:eastAsia="fr-FR" w:bidi="fr-FR"/>
        </w:rPr>
        <w:t>participatif</w:t>
      </w:r>
      <w:r w:rsidRPr="00CA5821">
        <w:t> »</w:t>
      </w:r>
      <w:r w:rsidRPr="00CA5821">
        <w:rPr>
          <w:lang w:eastAsia="fr-FR" w:bidi="fr-FR"/>
        </w:rPr>
        <w:t>. Pour participer, il faut être disponible</w:t>
      </w:r>
      <w:r w:rsidRPr="00CA5821">
        <w:t> :</w:t>
      </w:r>
      <w:r w:rsidRPr="00CA5821">
        <w:rPr>
          <w:lang w:eastAsia="fr-FR" w:bidi="fr-FR"/>
        </w:rPr>
        <w:t xml:space="preserve"> chacun est responsable et chacun doit prendre également parti, cette forme d’organisation n’accorde aucune légitim</w:t>
      </w:r>
      <w:r w:rsidRPr="00CA5821">
        <w:rPr>
          <w:lang w:eastAsia="fr-FR" w:bidi="fr-FR"/>
        </w:rPr>
        <w:t>i</w:t>
      </w:r>
      <w:r w:rsidRPr="00CA5821">
        <w:rPr>
          <w:lang w:eastAsia="fr-FR" w:bidi="fr-FR"/>
        </w:rPr>
        <w:t>té à la permanence des cadres ni des porte-parole. Les difficultés éprouvées par les mouvements féministes dans la recherche de dive</w:t>
      </w:r>
      <w:r w:rsidRPr="00CA5821">
        <w:rPr>
          <w:lang w:eastAsia="fr-FR" w:bidi="fr-FR"/>
        </w:rPr>
        <w:t>r</w:t>
      </w:r>
      <w:r w:rsidRPr="00CA5821">
        <w:rPr>
          <w:lang w:eastAsia="fr-FR" w:bidi="fr-FR"/>
        </w:rPr>
        <w:t>ses formes de d</w:t>
      </w:r>
      <w:r w:rsidRPr="00CA5821">
        <w:rPr>
          <w:lang w:eastAsia="fr-FR" w:bidi="fr-FR"/>
        </w:rPr>
        <w:t>é</w:t>
      </w:r>
      <w:r w:rsidRPr="00CA5821">
        <w:rPr>
          <w:lang w:eastAsia="fr-FR" w:bidi="fr-FR"/>
        </w:rPr>
        <w:t xml:space="preserve">mocratie leur ont appris que l’organisation doit être prête à faire des essais, à éliminer, à sélectionner les formes </w:t>
      </w:r>
      <w:r w:rsidRPr="00C07AA5">
        <w:rPr>
          <w:i/>
          <w:iCs/>
        </w:rPr>
        <w:t>success</w:t>
      </w:r>
      <w:r w:rsidRPr="00C07AA5">
        <w:rPr>
          <w:i/>
          <w:iCs/>
        </w:rPr>
        <w:t>i</w:t>
      </w:r>
      <w:r w:rsidRPr="00C07AA5">
        <w:rPr>
          <w:i/>
          <w:iCs/>
        </w:rPr>
        <w:t>ves</w:t>
      </w:r>
      <w:r w:rsidRPr="00CA5821">
        <w:rPr>
          <w:lang w:eastAsia="fr-FR" w:bidi="fr-FR"/>
        </w:rPr>
        <w:t xml:space="preserve"> qu’elle adopte selon les expériences et à rejeter les conceptions pré-établies. Ceci signifie que le mouvement doit se représenter lui-même en perpétuelle mutation.</w:t>
      </w:r>
    </w:p>
    <w:p w:rsidR="00743F6C" w:rsidRPr="00CA5821" w:rsidRDefault="00743F6C" w:rsidP="00743F6C">
      <w:pPr>
        <w:spacing w:before="120" w:after="120"/>
        <w:jc w:val="both"/>
        <w:rPr>
          <w:lang w:eastAsia="fr-FR" w:bidi="fr-FR"/>
        </w:rPr>
      </w:pPr>
      <w:r w:rsidRPr="00CA5821">
        <w:rPr>
          <w:lang w:eastAsia="fr-FR" w:bidi="fr-FR"/>
        </w:rPr>
        <w:t>Le féminisme questionne donc la notion de professionnalisme mil</w:t>
      </w:r>
      <w:r w:rsidRPr="00CA5821">
        <w:rPr>
          <w:lang w:eastAsia="fr-FR" w:bidi="fr-FR"/>
        </w:rPr>
        <w:t>i</w:t>
      </w:r>
      <w:r w:rsidRPr="00CA5821">
        <w:rPr>
          <w:lang w:eastAsia="fr-FR" w:bidi="fr-FR"/>
        </w:rPr>
        <w:t>tant, amené à s’autoreproduire. Si la politique est une affaire de pr</w:t>
      </w:r>
      <w:r w:rsidRPr="00CA5821">
        <w:rPr>
          <w:lang w:eastAsia="fr-FR" w:bidi="fr-FR"/>
        </w:rPr>
        <w:t>o</w:t>
      </w:r>
      <w:r w:rsidRPr="00CA5821">
        <w:rPr>
          <w:lang w:eastAsia="fr-FR" w:bidi="fr-FR"/>
        </w:rPr>
        <w:t>fessionnels, peu de femmes pourront y participer. La notion de le</w:t>
      </w:r>
      <w:r w:rsidRPr="00CA5821">
        <w:rPr>
          <w:lang w:eastAsia="fr-FR" w:bidi="fr-FR"/>
        </w:rPr>
        <w:t>a</w:t>
      </w:r>
      <w:r w:rsidRPr="00CA5821">
        <w:rPr>
          <w:lang w:eastAsia="fr-FR" w:bidi="fr-FR"/>
        </w:rPr>
        <w:t>dership souffre du même constat que celle d’avant-garde.</w:t>
      </w:r>
    </w:p>
    <w:p w:rsidR="00743F6C" w:rsidRPr="00CA5821" w:rsidRDefault="00743F6C" w:rsidP="00743F6C">
      <w:pPr>
        <w:spacing w:before="120" w:after="120"/>
        <w:jc w:val="both"/>
        <w:rPr>
          <w:lang w:eastAsia="fr-FR" w:bidi="fr-FR"/>
        </w:rPr>
      </w:pPr>
      <w:r w:rsidRPr="00CA5821">
        <w:rPr>
          <w:lang w:eastAsia="fr-FR" w:bidi="fr-FR"/>
        </w:rPr>
        <w:t>C’est pourquoi les présentes lignes sont aussi le projet de leur pr</w:t>
      </w:r>
      <w:r w:rsidRPr="00CA5821">
        <w:rPr>
          <w:lang w:eastAsia="fr-FR" w:bidi="fr-FR"/>
        </w:rPr>
        <w:t>o</w:t>
      </w:r>
      <w:r w:rsidRPr="00CA5821">
        <w:rPr>
          <w:lang w:eastAsia="fr-FR" w:bidi="fr-FR"/>
        </w:rPr>
        <w:t>pre destruction. Écrites, elles posent par le fait même la question de leur transformation. Elles rappellent la scission du sujet interpellé en même temps par de multiples rapports sociaux dont l’articulation d</w:t>
      </w:r>
      <w:r w:rsidRPr="00CA5821">
        <w:rPr>
          <w:lang w:eastAsia="fr-FR" w:bidi="fr-FR"/>
        </w:rPr>
        <w:t>é</w:t>
      </w:r>
      <w:r w:rsidRPr="00CA5821">
        <w:rPr>
          <w:lang w:eastAsia="fr-FR" w:bidi="fr-FR"/>
        </w:rPr>
        <w:t>pend du processus hégémonique qu’il s’agit ici de définir. Dans ce cas-ci, la femme est interpellée doublement dans un processus théor</w:t>
      </w:r>
      <w:r w:rsidRPr="00CA5821">
        <w:rPr>
          <w:lang w:eastAsia="fr-FR" w:bidi="fr-FR"/>
        </w:rPr>
        <w:t>i</w:t>
      </w:r>
      <w:r w:rsidRPr="00CA5821">
        <w:rPr>
          <w:lang w:eastAsia="fr-FR" w:bidi="fr-FR"/>
        </w:rPr>
        <w:t>que dont le sens serait de soulever ce qui y soutient son absence-même.</w:t>
      </w:r>
    </w:p>
    <w:p w:rsidR="00743F6C" w:rsidRPr="00CA5821" w:rsidRDefault="00743F6C" w:rsidP="00743F6C">
      <w:pPr>
        <w:spacing w:before="120" w:after="120"/>
        <w:jc w:val="both"/>
        <w:rPr>
          <w:lang w:eastAsia="fr-FR" w:bidi="fr-FR"/>
        </w:rPr>
      </w:pPr>
      <w:r w:rsidRPr="00CA5821">
        <w:rPr>
          <w:lang w:eastAsia="fr-FR" w:bidi="fr-FR"/>
        </w:rPr>
        <w:t>Sheila Robotham pose ceci :</w:t>
      </w:r>
    </w:p>
    <w:p w:rsidR="00743F6C" w:rsidRDefault="00743F6C" w:rsidP="00743F6C">
      <w:pPr>
        <w:pStyle w:val="Grillecouleur-Accent1"/>
        <w:rPr>
          <w:i/>
          <w:iCs/>
        </w:rPr>
      </w:pPr>
    </w:p>
    <w:p w:rsidR="00743F6C" w:rsidRDefault="00743F6C" w:rsidP="00743F6C">
      <w:pPr>
        <w:pStyle w:val="Grillecouleur-Accent1"/>
        <w:rPr>
          <w:i/>
          <w:iCs/>
        </w:rPr>
      </w:pPr>
      <w:r w:rsidRPr="00C07AA5">
        <w:rPr>
          <w:i/>
          <w:iCs/>
        </w:rPr>
        <w:t>« </w:t>
      </w:r>
      <w:r w:rsidRPr="00CA5821">
        <w:rPr>
          <w:lang w:eastAsia="fr-FR" w:bidi="fr-FR"/>
        </w:rPr>
        <w:t>The problem of feminists and</w:t>
      </w:r>
      <w:r w:rsidRPr="00C07AA5">
        <w:t xml:space="preserve"> </w:t>
      </w:r>
      <w:r w:rsidRPr="00C07AA5">
        <w:rPr>
          <w:bCs/>
        </w:rPr>
        <w:t xml:space="preserve">men affected by </w:t>
      </w:r>
      <w:r w:rsidRPr="00CA5821">
        <w:rPr>
          <w:lang w:eastAsia="fr-FR" w:bidi="fr-FR"/>
        </w:rPr>
        <w:t xml:space="preserve">feminism is that </w:t>
      </w:r>
      <w:r w:rsidRPr="00C07AA5">
        <w:rPr>
          <w:bCs/>
        </w:rPr>
        <w:t xml:space="preserve">none </w:t>
      </w:r>
      <w:r w:rsidRPr="00CA5821">
        <w:rPr>
          <w:lang w:eastAsia="fr-FR" w:bidi="fr-FR"/>
        </w:rPr>
        <w:t>of the various left traditions which have been critical of Len</w:t>
      </w:r>
      <w:r w:rsidRPr="00CA5821">
        <w:rPr>
          <w:lang w:eastAsia="fr-FR" w:bidi="fr-FR"/>
        </w:rPr>
        <w:t>i</w:t>
      </w:r>
      <w:r w:rsidRPr="00CA5821">
        <w:rPr>
          <w:lang w:eastAsia="fr-FR" w:bidi="fr-FR"/>
        </w:rPr>
        <w:t>nism</w:t>
      </w:r>
      <w:r w:rsidRPr="00C07AA5">
        <w:t xml:space="preserve"> </w:t>
      </w:r>
      <w:r w:rsidRPr="00C07AA5">
        <w:rPr>
          <w:bCs/>
        </w:rPr>
        <w:t xml:space="preserve">are concerned </w:t>
      </w:r>
      <w:r w:rsidRPr="00CA5821">
        <w:rPr>
          <w:lang w:eastAsia="fr-FR" w:bidi="fr-FR"/>
        </w:rPr>
        <w:t>specifically with the</w:t>
      </w:r>
      <w:r w:rsidRPr="00C07AA5">
        <w:t xml:space="preserve"> </w:t>
      </w:r>
      <w:r w:rsidRPr="00C07AA5">
        <w:rPr>
          <w:bCs/>
        </w:rPr>
        <w:t xml:space="preserve">significance of sex-gender relationships. </w:t>
      </w:r>
      <w:r w:rsidRPr="00CA5821">
        <w:rPr>
          <w:lang w:eastAsia="fr-FR" w:bidi="fr-FR"/>
        </w:rPr>
        <w:t>So they have not worked through the impl</w:t>
      </w:r>
      <w:r w:rsidRPr="00CA5821">
        <w:rPr>
          <w:lang w:eastAsia="fr-FR" w:bidi="fr-FR"/>
        </w:rPr>
        <w:t>i</w:t>
      </w:r>
      <w:r w:rsidRPr="00CA5821">
        <w:rPr>
          <w:lang w:eastAsia="fr-FR" w:bidi="fr-FR"/>
        </w:rPr>
        <w:t>cations of the need to transform these for a theory of organizing</w:t>
      </w:r>
      <w:r>
        <w:rPr>
          <w:lang w:eastAsia="fr-FR" w:bidi="fr-FR"/>
        </w:rPr>
        <w:t> </w:t>
      </w:r>
      <w:r>
        <w:rPr>
          <w:rStyle w:val="Appelnotedebasdep"/>
          <w:lang w:eastAsia="fr-FR" w:bidi="fr-FR"/>
        </w:rPr>
        <w:footnoteReference w:id="27"/>
      </w:r>
      <w:r w:rsidRPr="00C07AA5">
        <w:t>.</w:t>
      </w:r>
      <w:r w:rsidRPr="00C07AA5">
        <w:rPr>
          <w:i/>
          <w:iCs/>
        </w:rPr>
        <w:t> »</w:t>
      </w:r>
    </w:p>
    <w:p w:rsidR="00743F6C" w:rsidRPr="00CA5821" w:rsidRDefault="00743F6C" w:rsidP="00743F6C">
      <w:pPr>
        <w:pStyle w:val="Grillecouleur-Accent1"/>
        <w:rPr>
          <w:lang w:eastAsia="fr-FR" w:bidi="fr-FR"/>
        </w:rPr>
      </w:pPr>
    </w:p>
    <w:p w:rsidR="00743F6C" w:rsidRPr="00CA5821" w:rsidRDefault="00743F6C" w:rsidP="00743F6C">
      <w:pPr>
        <w:spacing w:before="120" w:after="120"/>
        <w:jc w:val="both"/>
      </w:pPr>
      <w:r w:rsidRPr="00CA5821">
        <w:rPr>
          <w:lang w:eastAsia="fr-FR" w:bidi="fr-FR"/>
        </w:rPr>
        <w:t>Écrit en 1979, le texte de Robotham, pris et épris dans son ense</w:t>
      </w:r>
      <w:r w:rsidRPr="00CA5821">
        <w:rPr>
          <w:lang w:eastAsia="fr-FR" w:bidi="fr-FR"/>
        </w:rPr>
        <w:t>m</w:t>
      </w:r>
      <w:r w:rsidRPr="00CA5821">
        <w:rPr>
          <w:lang w:eastAsia="fr-FR" w:bidi="fr-FR"/>
        </w:rPr>
        <w:t>ble par la problématique essentialiste qui domine la gauche marxiste, semble ignorer la r</w:t>
      </w:r>
      <w:r w:rsidRPr="00CA5821">
        <w:rPr>
          <w:lang w:eastAsia="fr-FR" w:bidi="fr-FR"/>
        </w:rPr>
        <w:t>é</w:t>
      </w:r>
      <w:r w:rsidRPr="00CA5821">
        <w:rPr>
          <w:lang w:eastAsia="fr-FR" w:bidi="fr-FR"/>
        </w:rPr>
        <w:t>flexion de sa compatriote</w:t>
      </w:r>
      <w:r>
        <w:rPr>
          <w:lang w:eastAsia="fr-FR" w:bidi="fr-FR"/>
        </w:rPr>
        <w:t xml:space="preserve"> </w:t>
      </w:r>
      <w:r w:rsidRPr="00CA5821">
        <w:t>[244]</w:t>
      </w:r>
      <w:r>
        <w:t xml:space="preserve"> </w:t>
      </w:r>
      <w:r w:rsidRPr="00CA5821">
        <w:rPr>
          <w:lang w:eastAsia="fr-FR" w:bidi="fr-FR"/>
        </w:rPr>
        <w:t>Gayle Rubin</w:t>
      </w:r>
      <w:r>
        <w:rPr>
          <w:lang w:eastAsia="fr-FR" w:bidi="fr-FR"/>
        </w:rPr>
        <w:t> </w:t>
      </w:r>
      <w:r>
        <w:rPr>
          <w:rStyle w:val="Appelnotedebasdep"/>
          <w:lang w:eastAsia="fr-FR" w:bidi="fr-FR"/>
        </w:rPr>
        <w:footnoteReference w:id="28"/>
      </w:r>
      <w:r w:rsidRPr="00CA5821">
        <w:rPr>
          <w:lang w:eastAsia="fr-FR" w:bidi="fr-FR"/>
        </w:rPr>
        <w:t xml:space="preserve"> parue en 1975. Rubin propose une d</w:t>
      </w:r>
      <w:r w:rsidRPr="00CA5821">
        <w:rPr>
          <w:lang w:eastAsia="fr-FR" w:bidi="fr-FR"/>
        </w:rPr>
        <w:t>é</w:t>
      </w:r>
      <w:r w:rsidRPr="00CA5821">
        <w:rPr>
          <w:lang w:eastAsia="fr-FR" w:bidi="fr-FR"/>
        </w:rPr>
        <w:t xml:space="preserve">finition du </w:t>
      </w:r>
      <w:r w:rsidRPr="00CA5821">
        <w:t>« </w:t>
      </w:r>
      <w:r w:rsidRPr="00CA5821">
        <w:rPr>
          <w:lang w:eastAsia="fr-FR" w:bidi="fr-FR"/>
        </w:rPr>
        <w:t>système de sexe-genre</w:t>
      </w:r>
      <w:r w:rsidRPr="00CA5821">
        <w:t> »</w:t>
      </w:r>
      <w:r w:rsidRPr="00CA5821">
        <w:rPr>
          <w:lang w:eastAsia="fr-FR" w:bidi="fr-FR"/>
        </w:rPr>
        <w:t xml:space="preserve"> comme désignant </w:t>
      </w:r>
      <w:r w:rsidRPr="00CA5821">
        <w:t>« </w:t>
      </w:r>
      <w:r w:rsidRPr="00CA5821">
        <w:rPr>
          <w:lang w:eastAsia="fr-FR" w:bidi="fr-FR"/>
        </w:rPr>
        <w:t>l’ensemble des arra</w:t>
      </w:r>
      <w:r w:rsidRPr="00CA5821">
        <w:rPr>
          <w:lang w:eastAsia="fr-FR" w:bidi="fr-FR"/>
        </w:rPr>
        <w:t>n</w:t>
      </w:r>
      <w:r w:rsidRPr="00CA5821">
        <w:t xml:space="preserve">gements par lesquels une société transforme la sexualité biologique dans un produit de l’activité humaine et </w:t>
      </w:r>
      <w:r w:rsidRPr="00C07AA5">
        <w:rPr>
          <w:bCs/>
        </w:rPr>
        <w:t xml:space="preserve">à </w:t>
      </w:r>
      <w:r w:rsidRPr="00CA5821">
        <w:t>travers lesquels ces besoins sexuels transfo</w:t>
      </w:r>
      <w:r w:rsidRPr="00CA5821">
        <w:t>r</w:t>
      </w:r>
      <w:r w:rsidRPr="00CA5821">
        <w:t>més sont satisfaits</w:t>
      </w:r>
      <w:r>
        <w:t> </w:t>
      </w:r>
      <w:r>
        <w:rPr>
          <w:rStyle w:val="Appelnotedebasdep"/>
        </w:rPr>
        <w:footnoteReference w:id="29"/>
      </w:r>
      <w:r w:rsidRPr="00CA5821">
        <w:t> ». Chantal Mouffe fait rema</w:t>
      </w:r>
      <w:r w:rsidRPr="00CA5821">
        <w:t>r</w:t>
      </w:r>
      <w:r w:rsidRPr="00CA5821">
        <w:t>quer à propos de cette définition « qu’un tel système ne peut exister indépendamment de ses manifestations concrètes dans des in</w:t>
      </w:r>
      <w:r w:rsidRPr="00CA5821">
        <w:t>s</w:t>
      </w:r>
      <w:r w:rsidRPr="00CA5821">
        <w:t xml:space="preserve">titutions et des pratiques </w:t>
      </w:r>
      <w:r w:rsidRPr="00C07AA5">
        <w:rPr>
          <w:bCs/>
        </w:rPr>
        <w:t xml:space="preserve">à </w:t>
      </w:r>
      <w:r w:rsidRPr="00CA5821">
        <w:t>travers lesquelles il est constamment produit et reproduit</w:t>
      </w:r>
      <w:r>
        <w:t> </w:t>
      </w:r>
      <w:r>
        <w:rPr>
          <w:rStyle w:val="Appelnotedebasdep"/>
        </w:rPr>
        <w:footnoteReference w:id="30"/>
      </w:r>
      <w:r w:rsidRPr="00CA5821">
        <w:t>. Le syst</w:t>
      </w:r>
      <w:r w:rsidRPr="00CA5821">
        <w:t>è</w:t>
      </w:r>
      <w:r w:rsidRPr="00CA5821">
        <w:t>me sexe-genre constitue donc un système symb</w:t>
      </w:r>
      <w:r w:rsidRPr="00CA5821">
        <w:t>o</w:t>
      </w:r>
      <w:r w:rsidRPr="00CA5821">
        <w:t>lique qui est présent dans toutes les pratiques sociales où existe la pertinence de la distin</w:t>
      </w:r>
      <w:r w:rsidRPr="00CA5821">
        <w:t>c</w:t>
      </w:r>
      <w:r w:rsidRPr="00CA5821">
        <w:t>tion entre masculin et féminin ».</w:t>
      </w:r>
    </w:p>
    <w:p w:rsidR="00743F6C" w:rsidRPr="00CA5821" w:rsidRDefault="00743F6C" w:rsidP="00743F6C">
      <w:pPr>
        <w:spacing w:before="120" w:after="120"/>
        <w:jc w:val="both"/>
      </w:pPr>
      <w:r w:rsidRPr="00CA5821">
        <w:t xml:space="preserve">Il est clair que l’interrogation qui traversait le texte de Robotham en 1979 a depuis fait un pas, du côté des femmes, et a réussi </w:t>
      </w:r>
      <w:r w:rsidRPr="00C07AA5">
        <w:rPr>
          <w:bCs/>
        </w:rPr>
        <w:t xml:space="preserve">à </w:t>
      </w:r>
      <w:r w:rsidRPr="00CA5821">
        <w:t xml:space="preserve">s’éloigner, grâce </w:t>
      </w:r>
      <w:r w:rsidRPr="00C07AA5">
        <w:rPr>
          <w:bCs/>
        </w:rPr>
        <w:t xml:space="preserve">à </w:t>
      </w:r>
      <w:r w:rsidRPr="00CA5821">
        <w:t>d’autres d</w:t>
      </w:r>
      <w:r w:rsidRPr="00CA5821">
        <w:t>é</w:t>
      </w:r>
      <w:r w:rsidRPr="00CA5821">
        <w:t>marches, des prémisses trop étroites qui la contra</w:t>
      </w:r>
      <w:r w:rsidRPr="00CA5821">
        <w:t>i</w:t>
      </w:r>
      <w:r w:rsidRPr="00CA5821">
        <w:t>gnaient.</w:t>
      </w:r>
    </w:p>
    <w:p w:rsidR="00743F6C" w:rsidRPr="00CA5821" w:rsidRDefault="00743F6C" w:rsidP="00743F6C">
      <w:pPr>
        <w:spacing w:before="120" w:after="120"/>
        <w:jc w:val="both"/>
      </w:pPr>
    </w:p>
    <w:p w:rsidR="00743F6C" w:rsidRPr="00C07AA5" w:rsidRDefault="00743F6C" w:rsidP="00743F6C">
      <w:pPr>
        <w:pStyle w:val="a"/>
      </w:pPr>
      <w:r w:rsidRPr="00C07AA5">
        <w:t>Un certain recul</w:t>
      </w:r>
    </w:p>
    <w:p w:rsidR="00743F6C" w:rsidRPr="00CA5821" w:rsidRDefault="00743F6C" w:rsidP="00743F6C">
      <w:pPr>
        <w:spacing w:before="120" w:after="120"/>
        <w:jc w:val="both"/>
      </w:pPr>
    </w:p>
    <w:p w:rsidR="00743F6C" w:rsidRPr="00CA5821" w:rsidRDefault="00743F6C" w:rsidP="00743F6C">
      <w:pPr>
        <w:spacing w:before="120" w:after="120"/>
        <w:jc w:val="both"/>
        <w:rPr>
          <w:lang w:eastAsia="fr-FR" w:bidi="fr-FR"/>
        </w:rPr>
      </w:pPr>
      <w:r w:rsidRPr="00CA5821">
        <w:t>Afin de dégager la trame de fond qui inspire la réflexion de Rob</w:t>
      </w:r>
      <w:r w:rsidRPr="00CA5821">
        <w:t>o</w:t>
      </w:r>
      <w:r w:rsidRPr="00CA5821">
        <w:t xml:space="preserve">tham, je me heurterai ici </w:t>
      </w:r>
      <w:r w:rsidRPr="00C07AA5">
        <w:rPr>
          <w:bCs/>
        </w:rPr>
        <w:t xml:space="preserve">à </w:t>
      </w:r>
      <w:r w:rsidRPr="00CA5821">
        <w:t>l’écueil de la définition la plus courante de la notion de « matérialisme ». Peu importe. Comme le démontre le débat Christine Delphy/Barrett et Mclntosch « Un féminisme matéri</w:t>
      </w:r>
      <w:r w:rsidRPr="00CA5821">
        <w:t>a</w:t>
      </w:r>
      <w:r w:rsidRPr="00CA5821">
        <w:t>liste est possible » auquel fait référe</w:t>
      </w:r>
      <w:r w:rsidRPr="00CA5821">
        <w:t>n</w:t>
      </w:r>
      <w:r w:rsidRPr="00CA5821">
        <w:t>ce Marie-Blanche Tahon dans son texte</w:t>
      </w:r>
      <w:r>
        <w:t> </w:t>
      </w:r>
      <w:r>
        <w:rPr>
          <w:rStyle w:val="Appelnotedebasdep"/>
        </w:rPr>
        <w:footnoteReference w:id="31"/>
      </w:r>
      <w:r w:rsidRPr="00CA5821">
        <w:t xml:space="preserve">, la réflexion des féministes de gauche réussit mal </w:t>
      </w:r>
      <w:r w:rsidRPr="00C07AA5">
        <w:rPr>
          <w:bCs/>
        </w:rPr>
        <w:t xml:space="preserve">à </w:t>
      </w:r>
      <w:r w:rsidRPr="00CA5821">
        <w:t>écha</w:t>
      </w:r>
      <w:r w:rsidRPr="00CA5821">
        <w:t>p</w:t>
      </w:r>
      <w:r w:rsidRPr="00CA5821">
        <w:t xml:space="preserve">per </w:t>
      </w:r>
      <w:r w:rsidRPr="00C07AA5">
        <w:t xml:space="preserve">à </w:t>
      </w:r>
      <w:r w:rsidRPr="00CA5821">
        <w:t>des dogmes dont les limites sont pourtant évidentes. Pou</w:t>
      </w:r>
      <w:r w:rsidRPr="00CA5821">
        <w:t>r</w:t>
      </w:r>
      <w:r w:rsidRPr="00CA5821">
        <w:t xml:space="preserve">quoi par exemple vouloir </w:t>
      </w:r>
      <w:r w:rsidRPr="00C07AA5">
        <w:t xml:space="preserve">à </w:t>
      </w:r>
      <w:r w:rsidRPr="00CA5821">
        <w:t>tout prix prouver l’aspect matérialiste du fém</w:t>
      </w:r>
      <w:r w:rsidRPr="00CA5821">
        <w:t>i</w:t>
      </w:r>
      <w:r w:rsidRPr="00CA5821">
        <w:t xml:space="preserve">nisme </w:t>
      </w:r>
      <w:r w:rsidRPr="00C07AA5">
        <w:t xml:space="preserve">à </w:t>
      </w:r>
      <w:r w:rsidRPr="00CA5821">
        <w:t>partir d’une définition au demeurant essentialiste, étroite</w:t>
      </w:r>
      <w:r w:rsidRPr="00CA5821">
        <w:rPr>
          <w:lang w:eastAsia="fr-FR" w:bidi="fr-FR"/>
        </w:rPr>
        <w:t xml:space="preserve"> et empiriste ? De m</w:t>
      </w:r>
      <w:r w:rsidRPr="00CA5821">
        <w:rPr>
          <w:lang w:eastAsia="fr-FR" w:bidi="fr-FR"/>
        </w:rPr>
        <w:t>ê</w:t>
      </w:r>
      <w:r w:rsidRPr="00CA5821">
        <w:rPr>
          <w:lang w:eastAsia="fr-FR" w:bidi="fr-FR"/>
        </w:rPr>
        <w:t xml:space="preserve">me, pourquoi vouloir </w:t>
      </w:r>
      <w:r w:rsidRPr="00C07AA5">
        <w:rPr>
          <w:bCs/>
        </w:rPr>
        <w:t xml:space="preserve">à </w:t>
      </w:r>
      <w:r w:rsidRPr="00CA5821">
        <w:rPr>
          <w:lang w:eastAsia="fr-FR" w:bidi="fr-FR"/>
        </w:rPr>
        <w:t xml:space="preserve">tout prix tant de bien </w:t>
      </w:r>
      <w:r w:rsidRPr="00C07AA5">
        <w:rPr>
          <w:bCs/>
        </w:rPr>
        <w:t xml:space="preserve">à </w:t>
      </w:r>
      <w:r w:rsidRPr="00CA5821">
        <w:rPr>
          <w:lang w:eastAsia="fr-FR" w:bidi="fr-FR"/>
        </w:rPr>
        <w:t>l’organisation ? Pourquoi vouloir tant de</w:t>
      </w:r>
      <w:r>
        <w:rPr>
          <w:lang w:eastAsia="fr-FR" w:bidi="fr-FR"/>
        </w:rPr>
        <w:t xml:space="preserve"> </w:t>
      </w:r>
      <w:r w:rsidRPr="00CA5821">
        <w:rPr>
          <w:lang w:eastAsia="fr-FR" w:bidi="fr-FR"/>
        </w:rPr>
        <w:t>[245]</w:t>
      </w:r>
      <w:r>
        <w:rPr>
          <w:lang w:eastAsia="fr-FR" w:bidi="fr-FR"/>
        </w:rPr>
        <w:t xml:space="preserve"> </w:t>
      </w:r>
      <w:r w:rsidRPr="00CA5821">
        <w:rPr>
          <w:lang w:eastAsia="fr-FR" w:bidi="fr-FR"/>
        </w:rPr>
        <w:t>bien au marxisme ? Quelle est la voix qui parle chez les féministes à travers leur si vibrant désir de réhabiliter féminisme et matériali</w:t>
      </w:r>
      <w:r w:rsidRPr="00CA5821">
        <w:rPr>
          <w:lang w:eastAsia="fr-FR" w:bidi="fr-FR"/>
        </w:rPr>
        <w:t>s</w:t>
      </w:r>
      <w:r w:rsidRPr="00CA5821">
        <w:rPr>
          <w:lang w:eastAsia="fr-FR" w:bidi="fr-FR"/>
        </w:rPr>
        <w:t>me ? Quelle est donc cette certitude (une autre) sur les limites qui d</w:t>
      </w:r>
      <w:r w:rsidRPr="00CA5821">
        <w:rPr>
          <w:lang w:eastAsia="fr-FR" w:bidi="fr-FR"/>
        </w:rPr>
        <w:t>é</w:t>
      </w:r>
      <w:r w:rsidRPr="00CA5821">
        <w:rPr>
          <w:lang w:eastAsia="fr-FR" w:bidi="fr-FR"/>
        </w:rPr>
        <w:t>couperaient la frontière entre matérialisme et idéalisme ? Quelle est donc cette conception du mat</w:t>
      </w:r>
      <w:r w:rsidRPr="00CA5821">
        <w:rPr>
          <w:lang w:eastAsia="fr-FR" w:bidi="fr-FR"/>
        </w:rPr>
        <w:t>é</w:t>
      </w:r>
      <w:r w:rsidRPr="00CA5821">
        <w:rPr>
          <w:lang w:eastAsia="fr-FR" w:bidi="fr-FR"/>
        </w:rPr>
        <w:t>rialisme qui conduit ju</w:t>
      </w:r>
      <w:r w:rsidRPr="00CA5821">
        <w:rPr>
          <w:lang w:eastAsia="fr-FR" w:bidi="fr-FR"/>
        </w:rPr>
        <w:t>s</w:t>
      </w:r>
      <w:r w:rsidRPr="00CA5821">
        <w:rPr>
          <w:lang w:eastAsia="fr-FR" w:bidi="fr-FR"/>
        </w:rPr>
        <w:t>qu’à réduire le corps au biologique et à ainsi gommer ce qui ressort de sa différence ? Quelle est donc cette peur-là ? Écoutons ici Françoise Collin :</w:t>
      </w:r>
    </w:p>
    <w:p w:rsidR="00743F6C" w:rsidRDefault="00743F6C" w:rsidP="00743F6C">
      <w:pPr>
        <w:pStyle w:val="Grillecouleur-Accent1"/>
        <w:rPr>
          <w:lang w:eastAsia="fr-FR" w:bidi="fr-FR"/>
        </w:rPr>
      </w:pPr>
    </w:p>
    <w:p w:rsidR="00743F6C" w:rsidRDefault="00743F6C" w:rsidP="00743F6C">
      <w:pPr>
        <w:pStyle w:val="Grillecouleur-Accent1"/>
        <w:rPr>
          <w:lang w:eastAsia="fr-FR" w:bidi="fr-FR"/>
        </w:rPr>
      </w:pPr>
      <w:r w:rsidRPr="00CA5821">
        <w:rPr>
          <w:lang w:eastAsia="fr-FR" w:bidi="fr-FR"/>
        </w:rPr>
        <w:t>« Le féminisme a voulu d’abord rendre leur corps aux femmes. On y a beaucoup parlé de corps. Le corps volé. Mais plus volés étaient encore les mots. Et il n’y a pas de corps sans mots ou alors nous r</w:t>
      </w:r>
      <w:r w:rsidRPr="00CA5821">
        <w:rPr>
          <w:lang w:eastAsia="fr-FR" w:bidi="fr-FR"/>
        </w:rPr>
        <w:t>e</w:t>
      </w:r>
      <w:r w:rsidRPr="00CA5821">
        <w:rPr>
          <w:lang w:eastAsia="fr-FR" w:bidi="fr-FR"/>
        </w:rPr>
        <w:t>tombons dans la vieille division voulue pour nous, et dans le côté de la division voulue pour nous : corps et langage, matière et forme, nature et culture</w:t>
      </w:r>
      <w:r>
        <w:rPr>
          <w:lang w:eastAsia="fr-FR" w:bidi="fr-FR"/>
        </w:rPr>
        <w:t> </w:t>
      </w:r>
      <w:r>
        <w:rPr>
          <w:rStyle w:val="Appelnotedebasdep"/>
          <w:lang w:eastAsia="fr-FR" w:bidi="fr-FR"/>
        </w:rPr>
        <w:footnoteReference w:id="32"/>
      </w:r>
      <w:r w:rsidRPr="00CA5821">
        <w:rPr>
          <w:lang w:eastAsia="fr-FR" w:bidi="fr-FR"/>
        </w:rPr>
        <w:t>. »</w:t>
      </w:r>
    </w:p>
    <w:p w:rsidR="00743F6C" w:rsidRPr="00CA5821" w:rsidRDefault="00743F6C" w:rsidP="00743F6C">
      <w:pPr>
        <w:pStyle w:val="Grillecouleur-Accent1"/>
        <w:rPr>
          <w:lang w:eastAsia="fr-FR" w:bidi="fr-FR"/>
        </w:rPr>
      </w:pPr>
    </w:p>
    <w:p w:rsidR="00743F6C" w:rsidRPr="00CA5821" w:rsidRDefault="00743F6C" w:rsidP="00743F6C">
      <w:pPr>
        <w:spacing w:before="120" w:after="120"/>
        <w:jc w:val="both"/>
      </w:pPr>
      <w:r w:rsidRPr="00CA5821">
        <w:rPr>
          <w:lang w:eastAsia="fr-FR" w:bidi="fr-FR"/>
        </w:rPr>
        <w:t>Quelle est alors cette opération faite sur le corps qui le présente soit comme matériau biologique, soit co</w:t>
      </w:r>
      <w:r w:rsidRPr="00CA5821">
        <w:rPr>
          <w:lang w:eastAsia="fr-FR" w:bidi="fr-FR"/>
        </w:rPr>
        <w:t>m</w:t>
      </w:r>
      <w:r w:rsidRPr="00CA5821">
        <w:rPr>
          <w:lang w:eastAsia="fr-FR" w:bidi="fr-FR"/>
        </w:rPr>
        <w:t>me support abstrait d’un rapport social ? Pourquoi le corps serait-il plus empirique ou plus ab</w:t>
      </w:r>
      <w:r w:rsidRPr="00CA5821">
        <w:rPr>
          <w:lang w:eastAsia="fr-FR" w:bidi="fr-FR"/>
        </w:rPr>
        <w:t>s</w:t>
      </w:r>
      <w:r w:rsidRPr="00CA5821">
        <w:rPr>
          <w:lang w:eastAsia="fr-FR" w:bidi="fr-FR"/>
        </w:rPr>
        <w:t xml:space="preserve">trait ? Que serait la problématique du corps socialisée </w:t>
      </w:r>
      <w:r w:rsidRPr="00C07AA5">
        <w:rPr>
          <w:i/>
          <w:iCs/>
        </w:rPr>
        <w:t>vue du corps individuel ?</w:t>
      </w:r>
      <w:r w:rsidRPr="00CA5821">
        <w:rPr>
          <w:lang w:eastAsia="fr-FR" w:bidi="fr-FR"/>
        </w:rPr>
        <w:t xml:space="preserve"> Ne serait-ce qu’un sujet sans projet (un autre) ? un su</w:t>
      </w:r>
      <w:r w:rsidRPr="00CA5821">
        <w:rPr>
          <w:lang w:eastAsia="fr-FR" w:bidi="fr-FR"/>
        </w:rPr>
        <w:t>p</w:t>
      </w:r>
      <w:r w:rsidRPr="00CA5821">
        <w:rPr>
          <w:lang w:eastAsia="fr-FR" w:bidi="fr-FR"/>
        </w:rPr>
        <w:t>port, un instrument, une structure, une pratique (!) ? Le corps ne s</w:t>
      </w:r>
      <w:r w:rsidRPr="00CA5821">
        <w:rPr>
          <w:lang w:eastAsia="fr-FR" w:bidi="fr-FR"/>
        </w:rPr>
        <w:t>e</w:t>
      </w:r>
      <w:r w:rsidRPr="00CA5821">
        <w:rPr>
          <w:lang w:eastAsia="fr-FR" w:bidi="fr-FR"/>
        </w:rPr>
        <w:t>rait-il pas le niveau le plus concret et donc un des plus riches du social condensant le plus haut niveau de singularités, corps/rapport qui opère par excellence non pas la div</w:t>
      </w:r>
      <w:r w:rsidRPr="00CA5821">
        <w:rPr>
          <w:lang w:eastAsia="fr-FR" w:bidi="fr-FR"/>
        </w:rPr>
        <w:t>i</w:t>
      </w:r>
      <w:r w:rsidRPr="00CA5821">
        <w:rPr>
          <w:lang w:eastAsia="fr-FR" w:bidi="fr-FR"/>
        </w:rPr>
        <w:t xml:space="preserve">sion du public et du privé mais plutôt </w:t>
      </w:r>
      <w:r w:rsidRPr="00C07AA5">
        <w:rPr>
          <w:i/>
          <w:iCs/>
        </w:rPr>
        <w:t>la synthèse</w:t>
      </w:r>
      <w:r w:rsidRPr="00CA5821">
        <w:rPr>
          <w:lang w:eastAsia="fr-FR" w:bidi="fr-FR"/>
        </w:rPr>
        <w:t xml:space="preserve"> de tous les mouvements de vie faisant appel aux marques du temps, de l’archaïque, de l’irréparable, corps - seul souvenir incarné qui nous reste de l’Histoire</w:t>
      </w:r>
      <w:r>
        <w:rPr>
          <w:lang w:eastAsia="fr-FR" w:bidi="fr-FR"/>
        </w:rPr>
        <w:t> </w:t>
      </w:r>
      <w:r>
        <w:rPr>
          <w:rStyle w:val="Appelnotedebasdep"/>
          <w:lang w:eastAsia="fr-FR" w:bidi="fr-FR"/>
        </w:rPr>
        <w:footnoteReference w:id="33"/>
      </w:r>
      <w:r w:rsidRPr="00CA5821">
        <w:rPr>
          <w:lang w:eastAsia="fr-FR" w:bidi="fr-FR"/>
        </w:rPr>
        <w:t>.</w:t>
      </w:r>
    </w:p>
    <w:p w:rsidR="00743F6C" w:rsidRPr="00CA5821" w:rsidRDefault="00743F6C" w:rsidP="00743F6C">
      <w:pPr>
        <w:spacing w:before="120" w:after="120"/>
        <w:jc w:val="both"/>
      </w:pPr>
      <w:r w:rsidRPr="00CA5821">
        <w:rPr>
          <w:lang w:eastAsia="fr-FR" w:bidi="fr-FR"/>
        </w:rPr>
        <w:t>Quelle est donc alors cette vieille persistance des résidus d’une conception étroite et puritaine du corps, confondu avec la subjectivité damnée/enfermée dans l’étroite cloison de l’individualisme, péché mortel, p</w:t>
      </w:r>
      <w:r w:rsidRPr="00CA5821">
        <w:rPr>
          <w:lang w:eastAsia="fr-FR" w:bidi="fr-FR"/>
        </w:rPr>
        <w:t>e</w:t>
      </w:r>
      <w:r w:rsidRPr="00CA5821">
        <w:rPr>
          <w:lang w:eastAsia="fr-FR" w:bidi="fr-FR"/>
        </w:rPr>
        <w:t>tit-bourgeois, de surcroît</w:t>
      </w:r>
      <w:r w:rsidRPr="00CA5821">
        <w:t> !</w:t>
      </w:r>
      <w:r w:rsidRPr="00CA5821">
        <w:rPr>
          <w:lang w:eastAsia="fr-FR" w:bidi="fr-FR"/>
        </w:rPr>
        <w:t xml:space="preserve"> Comme l’a dit Christine Buci-Gluksmann</w:t>
      </w:r>
      <w:r w:rsidRPr="00CA5821">
        <w:t> :</w:t>
      </w:r>
    </w:p>
    <w:p w:rsidR="00743F6C" w:rsidRPr="00CA5821" w:rsidRDefault="00743F6C" w:rsidP="00743F6C">
      <w:pPr>
        <w:spacing w:before="120" w:after="120"/>
        <w:jc w:val="both"/>
      </w:pPr>
      <w:r w:rsidRPr="00CA5821">
        <w:t>[246]</w:t>
      </w:r>
    </w:p>
    <w:p w:rsidR="00743F6C" w:rsidRDefault="00743F6C" w:rsidP="00743F6C">
      <w:pPr>
        <w:pStyle w:val="Grillecouleur-Accent1"/>
        <w:rPr>
          <w:lang w:eastAsia="fr-FR" w:bidi="fr-FR"/>
        </w:rPr>
      </w:pPr>
      <w:r w:rsidRPr="00CA5821">
        <w:t>« </w:t>
      </w:r>
      <w:r w:rsidRPr="00CA5821">
        <w:rPr>
          <w:lang w:eastAsia="fr-FR" w:bidi="fr-FR"/>
        </w:rPr>
        <w:t>la politique marxiste a souvent fini par se déployer à l’intérieur de pratiques régnantes</w:t>
      </w:r>
      <w:r w:rsidRPr="00CA5821">
        <w:t> :</w:t>
      </w:r>
      <w:r w:rsidRPr="00CA5821">
        <w:rPr>
          <w:lang w:eastAsia="fr-FR" w:bidi="fr-FR"/>
        </w:rPr>
        <w:t xml:space="preserve"> économisme, étatisme ou phallocratie. Qu’on la r</w:t>
      </w:r>
      <w:r w:rsidRPr="00CA5821">
        <w:rPr>
          <w:lang w:eastAsia="fr-FR" w:bidi="fr-FR"/>
        </w:rPr>
        <w:t>é</w:t>
      </w:r>
      <w:r w:rsidRPr="00CA5821">
        <w:rPr>
          <w:lang w:eastAsia="fr-FR" w:bidi="fr-FR"/>
        </w:rPr>
        <w:t>duise à une simple expression classiste des positions économiques de cla</w:t>
      </w:r>
      <w:r w:rsidRPr="00CA5821">
        <w:rPr>
          <w:lang w:eastAsia="fr-FR" w:bidi="fr-FR"/>
        </w:rPr>
        <w:t>s</w:t>
      </w:r>
      <w:r w:rsidRPr="00CA5821">
        <w:rPr>
          <w:lang w:eastAsia="fr-FR" w:bidi="fr-FR"/>
        </w:rPr>
        <w:t>ses dans la seule production, qu’elle s’identifie à la superstru</w:t>
      </w:r>
      <w:r w:rsidRPr="00CA5821">
        <w:rPr>
          <w:lang w:eastAsia="fr-FR" w:bidi="fr-FR"/>
        </w:rPr>
        <w:t>c</w:t>
      </w:r>
      <w:r w:rsidRPr="00CA5821">
        <w:rPr>
          <w:lang w:eastAsia="fr-FR" w:bidi="fr-FR"/>
        </w:rPr>
        <w:t>ture d’État ou qu’elle reproduise ces dualismes mis au jour par le mouvement des femmes entre l’objectif et le subjectif, le public et le privé familial fémin</w:t>
      </w:r>
      <w:r w:rsidRPr="00CA5821">
        <w:rPr>
          <w:lang w:eastAsia="fr-FR" w:bidi="fr-FR"/>
        </w:rPr>
        <w:t>i</w:t>
      </w:r>
      <w:r w:rsidRPr="00CA5821">
        <w:rPr>
          <w:lang w:eastAsia="fr-FR" w:bidi="fr-FR"/>
        </w:rPr>
        <w:t>sé, l’économie politique et l’économie domest</w:t>
      </w:r>
      <w:r w:rsidRPr="00CA5821">
        <w:rPr>
          <w:lang w:eastAsia="fr-FR" w:bidi="fr-FR"/>
        </w:rPr>
        <w:t>i</w:t>
      </w:r>
      <w:r w:rsidRPr="00CA5821">
        <w:rPr>
          <w:lang w:eastAsia="fr-FR" w:bidi="fr-FR"/>
        </w:rPr>
        <w:t>que... Auquel cas, elle finit par exclure les formes les plus profondes de la subjectivité structurées dans le mode de vie et la quotidienn</w:t>
      </w:r>
      <w:r w:rsidRPr="00CA5821">
        <w:rPr>
          <w:lang w:eastAsia="fr-FR" w:bidi="fr-FR"/>
        </w:rPr>
        <w:t>e</w:t>
      </w:r>
      <w:r w:rsidRPr="00CA5821">
        <w:rPr>
          <w:lang w:eastAsia="fr-FR" w:bidi="fr-FR"/>
        </w:rPr>
        <w:t>té</w:t>
      </w:r>
      <w:r>
        <w:rPr>
          <w:lang w:eastAsia="fr-FR" w:bidi="fr-FR"/>
        </w:rPr>
        <w:t> </w:t>
      </w:r>
      <w:r>
        <w:rPr>
          <w:rStyle w:val="Appelnotedebasdep"/>
          <w:lang w:eastAsia="fr-FR" w:bidi="fr-FR"/>
        </w:rPr>
        <w:footnoteReference w:id="34"/>
      </w:r>
      <w:r w:rsidRPr="00CA5821">
        <w:t> »</w:t>
      </w:r>
      <w:r w:rsidRPr="00CA5821">
        <w:rPr>
          <w:lang w:eastAsia="fr-FR" w:bidi="fr-FR"/>
        </w:rPr>
        <w:t>.</w:t>
      </w:r>
    </w:p>
    <w:p w:rsidR="00743F6C" w:rsidRPr="00CA5821" w:rsidRDefault="00743F6C" w:rsidP="00743F6C">
      <w:pPr>
        <w:pStyle w:val="Grillecouleur-Accent1"/>
      </w:pPr>
    </w:p>
    <w:p w:rsidR="00743F6C" w:rsidRPr="00CA5821" w:rsidRDefault="00743F6C" w:rsidP="00743F6C">
      <w:pPr>
        <w:spacing w:before="120" w:after="120"/>
        <w:jc w:val="both"/>
      </w:pPr>
      <w:r w:rsidRPr="00CA5821">
        <w:rPr>
          <w:lang w:eastAsia="fr-FR" w:bidi="fr-FR"/>
        </w:rPr>
        <w:t>Quelle est donc cette persistance à mêler subjectiv</w:t>
      </w:r>
      <w:r w:rsidRPr="00CA5821">
        <w:rPr>
          <w:lang w:eastAsia="fr-FR" w:bidi="fr-FR"/>
        </w:rPr>
        <w:t>i</w:t>
      </w:r>
      <w:r w:rsidRPr="00CA5821">
        <w:rPr>
          <w:lang w:eastAsia="fr-FR" w:bidi="fr-FR"/>
        </w:rPr>
        <w:t>té et idéalisme</w:t>
      </w:r>
      <w:r w:rsidRPr="00CA5821">
        <w:t> ?</w:t>
      </w:r>
      <w:r w:rsidRPr="00CA5821">
        <w:rPr>
          <w:lang w:eastAsia="fr-FR" w:bidi="fr-FR"/>
        </w:rPr>
        <w:t xml:space="preserve"> Sentence commode pour condamner le corps-désir, comme s’il s’agissait d’un détour ho</w:t>
      </w:r>
      <w:r w:rsidRPr="00CA5821">
        <w:rPr>
          <w:lang w:eastAsia="fr-FR" w:bidi="fr-FR"/>
        </w:rPr>
        <w:t>n</w:t>
      </w:r>
      <w:r w:rsidRPr="00CA5821">
        <w:rPr>
          <w:lang w:eastAsia="fr-FR" w:bidi="fr-FR"/>
        </w:rPr>
        <w:t>teux à franchir. Le corps serait-il lui aussi à jeter à la poubelle de l’Histoire</w:t>
      </w:r>
      <w:r w:rsidRPr="00CA5821">
        <w:t> ?</w:t>
      </w:r>
      <w:r w:rsidRPr="00CA5821">
        <w:rPr>
          <w:lang w:eastAsia="fr-FR" w:bidi="fr-FR"/>
        </w:rPr>
        <w:t xml:space="preserve"> Combien de péchés d’idéalisme sommes-nous donc enclins à commettre sans relâche... Mais mieux vaut pour certains pécher par idéalisme et tenir la femme/corps à di</w:t>
      </w:r>
      <w:r w:rsidRPr="00CA5821">
        <w:rPr>
          <w:lang w:eastAsia="fr-FR" w:bidi="fr-FR"/>
        </w:rPr>
        <w:t>s</w:t>
      </w:r>
      <w:r w:rsidRPr="00CA5821">
        <w:rPr>
          <w:lang w:eastAsia="fr-FR" w:bidi="fr-FR"/>
        </w:rPr>
        <w:t>tance et dans la théorie.</w:t>
      </w:r>
    </w:p>
    <w:p w:rsidR="00743F6C" w:rsidRDefault="00743F6C" w:rsidP="00743F6C">
      <w:pPr>
        <w:pStyle w:val="Grillecouleur-Accent1"/>
      </w:pPr>
    </w:p>
    <w:p w:rsidR="00743F6C" w:rsidRDefault="00743F6C" w:rsidP="00743F6C">
      <w:pPr>
        <w:pStyle w:val="Grillecouleur-Accent1"/>
      </w:pPr>
      <w:r w:rsidRPr="00CA5821">
        <w:t>« </w:t>
      </w:r>
      <w:r w:rsidRPr="00CA5821">
        <w:rPr>
          <w:lang w:eastAsia="fr-FR" w:bidi="fr-FR"/>
        </w:rPr>
        <w:t>Les catégories selon lesquelles un groupe se pense et selon le</w:t>
      </w:r>
      <w:r w:rsidRPr="00CA5821">
        <w:rPr>
          <w:lang w:eastAsia="fr-FR" w:bidi="fr-FR"/>
        </w:rPr>
        <w:t>s</w:t>
      </w:r>
      <w:r w:rsidRPr="00CA5821">
        <w:rPr>
          <w:lang w:eastAsia="fr-FR" w:bidi="fr-FR"/>
        </w:rPr>
        <w:t>quelles il se représente sa propre réalité contribuent à la réalité de ce groupe</w:t>
      </w:r>
      <w:r>
        <w:rPr>
          <w:lang w:eastAsia="fr-FR" w:bidi="fr-FR"/>
        </w:rPr>
        <w:t> </w:t>
      </w:r>
      <w:r>
        <w:rPr>
          <w:rStyle w:val="Appelnotedebasdep"/>
          <w:lang w:eastAsia="fr-FR" w:bidi="fr-FR"/>
        </w:rPr>
        <w:footnoteReference w:id="35"/>
      </w:r>
      <w:r w:rsidRPr="00CA5821">
        <w:rPr>
          <w:lang w:eastAsia="fr-FR" w:bidi="fr-FR"/>
        </w:rPr>
        <w:t>.</w:t>
      </w:r>
      <w:r w:rsidRPr="00CA5821">
        <w:t> »</w:t>
      </w:r>
    </w:p>
    <w:p w:rsidR="00743F6C" w:rsidRPr="00CA5821" w:rsidRDefault="00743F6C" w:rsidP="00743F6C">
      <w:pPr>
        <w:pStyle w:val="Grillecouleur-Accent1"/>
      </w:pPr>
    </w:p>
    <w:p w:rsidR="00743F6C" w:rsidRPr="00CA5821" w:rsidRDefault="00743F6C" w:rsidP="00743F6C">
      <w:pPr>
        <w:spacing w:before="120" w:after="120"/>
        <w:jc w:val="both"/>
      </w:pPr>
      <w:r w:rsidRPr="00CA5821">
        <w:rPr>
          <w:lang w:eastAsia="fr-FR" w:bidi="fr-FR"/>
        </w:rPr>
        <w:t>Ainsi, le lieu par excellence de la subjectivité, le corps et ses pr</w:t>
      </w:r>
      <w:r w:rsidRPr="00CA5821">
        <w:rPr>
          <w:lang w:eastAsia="fr-FR" w:bidi="fr-FR"/>
        </w:rPr>
        <w:t>o</w:t>
      </w:r>
      <w:r w:rsidRPr="00CA5821">
        <w:rPr>
          <w:lang w:eastAsia="fr-FR" w:bidi="fr-FR"/>
        </w:rPr>
        <w:t>jets, étant exclus des catégories du m</w:t>
      </w:r>
      <w:r w:rsidRPr="00CA5821">
        <w:rPr>
          <w:lang w:eastAsia="fr-FR" w:bidi="fr-FR"/>
        </w:rPr>
        <w:t>a</w:t>
      </w:r>
      <w:r w:rsidRPr="00CA5821">
        <w:rPr>
          <w:lang w:eastAsia="fr-FR" w:bidi="fr-FR"/>
        </w:rPr>
        <w:t xml:space="preserve">térialisme historique, d’un seul trait s’évacue tout ce qui en ressort, relégué à la plus </w:t>
      </w:r>
      <w:r w:rsidRPr="00CA5821">
        <w:t>« </w:t>
      </w:r>
      <w:r w:rsidRPr="00CA5821">
        <w:rPr>
          <w:lang w:eastAsia="fr-FR" w:bidi="fr-FR"/>
        </w:rPr>
        <w:t>basse</w:t>
      </w:r>
      <w:r w:rsidRPr="00CA5821">
        <w:t> »</w:t>
      </w:r>
      <w:r w:rsidRPr="00CA5821">
        <w:rPr>
          <w:lang w:eastAsia="fr-FR" w:bidi="fr-FR"/>
        </w:rPr>
        <w:t xml:space="preserve"> subje</w:t>
      </w:r>
      <w:r w:rsidRPr="00CA5821">
        <w:rPr>
          <w:lang w:eastAsia="fr-FR" w:bidi="fr-FR"/>
        </w:rPr>
        <w:t>c</w:t>
      </w:r>
      <w:r w:rsidRPr="00CA5821">
        <w:rPr>
          <w:lang w:eastAsia="fr-FR" w:bidi="fr-FR"/>
        </w:rPr>
        <w:t>tivité. Du même coup, se trouvent du côté de l’idéalisme r</w:t>
      </w:r>
      <w:r w:rsidRPr="00CA5821">
        <w:rPr>
          <w:lang w:eastAsia="fr-FR" w:bidi="fr-FR"/>
        </w:rPr>
        <w:t>e</w:t>
      </w:r>
      <w:r w:rsidRPr="00CA5821">
        <w:rPr>
          <w:lang w:eastAsia="fr-FR" w:bidi="fr-FR"/>
        </w:rPr>
        <w:t>pentant l’amour, la sexualité, le désir, la mère métaphorique. Cette dichot</w:t>
      </w:r>
      <w:r w:rsidRPr="00CA5821">
        <w:rPr>
          <w:lang w:eastAsia="fr-FR" w:bidi="fr-FR"/>
        </w:rPr>
        <w:t>o</w:t>
      </w:r>
      <w:r w:rsidRPr="00CA5821">
        <w:rPr>
          <w:lang w:eastAsia="fr-FR" w:bidi="fr-FR"/>
        </w:rPr>
        <w:t>mie, en plus d’être absurde, est commode. Rien n’apparaît plus él</w:t>
      </w:r>
      <w:r w:rsidRPr="00CA5821">
        <w:rPr>
          <w:lang w:eastAsia="fr-FR" w:bidi="fr-FR"/>
        </w:rPr>
        <w:t>é</w:t>
      </w:r>
      <w:r w:rsidRPr="00CA5821">
        <w:rPr>
          <w:lang w:eastAsia="fr-FR" w:bidi="fr-FR"/>
        </w:rPr>
        <w:t>mentaire que la subversion matérialiste de la place qu’occuperait la femme dans la dialectique des sexes (repenser la diff</w:t>
      </w:r>
      <w:r w:rsidRPr="00CA5821">
        <w:rPr>
          <w:lang w:eastAsia="fr-FR" w:bidi="fr-FR"/>
        </w:rPr>
        <w:t>é</w:t>
      </w:r>
      <w:r w:rsidRPr="00CA5821">
        <w:rPr>
          <w:lang w:eastAsia="fr-FR" w:bidi="fr-FR"/>
        </w:rPr>
        <w:t>rence) si le corps y était introduit comme synthèse des plus complexes détermin</w:t>
      </w:r>
      <w:r w:rsidRPr="00CA5821">
        <w:rPr>
          <w:lang w:eastAsia="fr-FR" w:bidi="fr-FR"/>
        </w:rPr>
        <w:t>a</w:t>
      </w:r>
      <w:r w:rsidRPr="00CA5821">
        <w:rPr>
          <w:lang w:eastAsia="fr-FR" w:bidi="fr-FR"/>
        </w:rPr>
        <w:t>tions. Or, comme le dit bien Bourdieu</w:t>
      </w:r>
      <w:r w:rsidRPr="00CA5821">
        <w:t> :</w:t>
      </w:r>
    </w:p>
    <w:p w:rsidR="00743F6C" w:rsidRPr="00CA5821" w:rsidRDefault="00743F6C" w:rsidP="00743F6C">
      <w:pPr>
        <w:spacing w:before="120" w:after="120"/>
        <w:jc w:val="both"/>
      </w:pPr>
      <w:r w:rsidRPr="00CA5821">
        <w:t>[247]</w:t>
      </w:r>
    </w:p>
    <w:p w:rsidR="00743F6C" w:rsidRDefault="00743F6C" w:rsidP="00743F6C">
      <w:pPr>
        <w:pStyle w:val="Citation0"/>
      </w:pPr>
    </w:p>
    <w:p w:rsidR="00743F6C" w:rsidRDefault="00743F6C" w:rsidP="00743F6C">
      <w:pPr>
        <w:pStyle w:val="Citation0"/>
        <w:rPr>
          <w:lang w:eastAsia="fr-FR" w:bidi="fr-FR"/>
        </w:rPr>
      </w:pPr>
      <w:r w:rsidRPr="00CA5821">
        <w:t>« </w:t>
      </w:r>
      <w:r w:rsidRPr="00CA5821">
        <w:rPr>
          <w:lang w:eastAsia="fr-FR" w:bidi="fr-FR"/>
        </w:rPr>
        <w:t>paradoxalement, la théorie marxiste, qui a exercé un effet de théorie sans équivalent dans l’Histoire, n’accorde aucune place à l’effet de théorie dans sa théorie de l’Histoire, et de la classe</w:t>
      </w:r>
      <w:r>
        <w:rPr>
          <w:lang w:eastAsia="fr-FR" w:bidi="fr-FR"/>
        </w:rPr>
        <w:t> </w:t>
      </w:r>
      <w:r>
        <w:rPr>
          <w:rStyle w:val="Appelnotedebasdep"/>
          <w:lang w:eastAsia="fr-FR" w:bidi="fr-FR"/>
        </w:rPr>
        <w:footnoteReference w:id="36"/>
      </w:r>
      <w:r w:rsidRPr="00CA5821">
        <w:t> »</w:t>
      </w:r>
      <w:r w:rsidRPr="00CA5821">
        <w:rPr>
          <w:lang w:eastAsia="fr-FR" w:bidi="fr-FR"/>
        </w:rPr>
        <w:t>.</w:t>
      </w:r>
    </w:p>
    <w:p w:rsidR="00743F6C" w:rsidRPr="00CA5821" w:rsidRDefault="00743F6C" w:rsidP="00743F6C">
      <w:pPr>
        <w:pStyle w:val="Citation0"/>
      </w:pPr>
    </w:p>
    <w:p w:rsidR="00743F6C" w:rsidRPr="00CA5821" w:rsidRDefault="00743F6C" w:rsidP="00743F6C">
      <w:pPr>
        <w:spacing w:before="120" w:after="120"/>
        <w:jc w:val="both"/>
        <w:rPr>
          <w:lang w:eastAsia="fr-FR" w:bidi="fr-FR"/>
        </w:rPr>
      </w:pPr>
      <w:r w:rsidRPr="00CA5821">
        <w:rPr>
          <w:lang w:eastAsia="fr-FR" w:bidi="fr-FR"/>
        </w:rPr>
        <w:t>L’effet de théorie ici c’est que le matérialisme a rendu tabou (hors-théorie) tout ce qui traite du corps et du même coup de la femme lor</w:t>
      </w:r>
      <w:r w:rsidRPr="00CA5821">
        <w:rPr>
          <w:lang w:eastAsia="fr-FR" w:bidi="fr-FR"/>
        </w:rPr>
        <w:t>s</w:t>
      </w:r>
      <w:r w:rsidRPr="00CA5821">
        <w:rPr>
          <w:lang w:eastAsia="fr-FR" w:bidi="fr-FR"/>
        </w:rPr>
        <w:t>que l’on passe dans un au-delà de ses conditions juridico-économiques.</w:t>
      </w:r>
    </w:p>
    <w:p w:rsidR="00743F6C" w:rsidRPr="00CA5821" w:rsidRDefault="00743F6C" w:rsidP="00743F6C">
      <w:pPr>
        <w:spacing w:before="120" w:after="120"/>
        <w:jc w:val="both"/>
        <w:rPr>
          <w:lang w:eastAsia="fr-FR" w:bidi="fr-FR"/>
        </w:rPr>
      </w:pPr>
      <w:r w:rsidRPr="00CA5821">
        <w:rPr>
          <w:lang w:eastAsia="fr-FR" w:bidi="fr-FR"/>
        </w:rPr>
        <w:t xml:space="preserve">La conception même du matérialisme ici évoquée est idéaliste </w:t>
      </w:r>
      <w:r w:rsidRPr="00C07AA5">
        <w:rPr>
          <w:i/>
          <w:iCs/>
        </w:rPr>
        <w:t>par excès d’essence</w:t>
      </w:r>
      <w:r w:rsidRPr="00CA5821">
        <w:rPr>
          <w:lang w:eastAsia="fr-FR" w:bidi="fr-FR"/>
        </w:rPr>
        <w:t xml:space="preserve"> dans la mesure où le matérialisme y est comme le dit Adorno du concept hégélien,</w:t>
      </w:r>
    </w:p>
    <w:p w:rsidR="00743F6C" w:rsidRDefault="00743F6C" w:rsidP="00743F6C">
      <w:pPr>
        <w:pStyle w:val="Citation0"/>
        <w:rPr>
          <w:lang w:eastAsia="fr-FR" w:bidi="fr-FR"/>
        </w:rPr>
      </w:pPr>
    </w:p>
    <w:p w:rsidR="00743F6C" w:rsidRDefault="00743F6C" w:rsidP="00743F6C">
      <w:pPr>
        <w:pStyle w:val="Citation0"/>
        <w:rPr>
          <w:lang w:eastAsia="fr-FR" w:bidi="fr-FR"/>
        </w:rPr>
      </w:pPr>
      <w:r w:rsidRPr="00CA5821">
        <w:rPr>
          <w:lang w:eastAsia="fr-FR" w:bidi="fr-FR"/>
        </w:rPr>
        <w:t>« l’expression de l’En-soi de la chose... C’est du nominalisme t</w:t>
      </w:r>
      <w:r w:rsidRPr="00CA5821">
        <w:rPr>
          <w:lang w:eastAsia="fr-FR" w:bidi="fr-FR"/>
        </w:rPr>
        <w:t>o</w:t>
      </w:r>
      <w:r w:rsidRPr="00CA5821">
        <w:rPr>
          <w:lang w:eastAsia="fr-FR" w:bidi="fr-FR"/>
        </w:rPr>
        <w:t xml:space="preserve">tal... cette violence... est fondée sur une conception qui </w:t>
      </w:r>
      <w:r w:rsidRPr="00C07AA5">
        <w:rPr>
          <w:i/>
          <w:iCs/>
        </w:rPr>
        <w:t>ne veut rien savoir de l’objet</w:t>
      </w:r>
      <w:r>
        <w:rPr>
          <w:lang w:eastAsia="fr-FR" w:bidi="fr-FR"/>
        </w:rPr>
        <w:t xml:space="preserve"> par quoi ce que l’</w:t>
      </w:r>
      <w:r w:rsidRPr="00CA5821">
        <w:rPr>
          <w:lang w:eastAsia="fr-FR" w:bidi="fr-FR"/>
        </w:rPr>
        <w:t>esprit subjectif lui a imposé pourrait être d</w:t>
      </w:r>
      <w:r w:rsidRPr="00CA5821">
        <w:rPr>
          <w:lang w:eastAsia="fr-FR" w:bidi="fr-FR"/>
        </w:rPr>
        <w:t>é</w:t>
      </w:r>
      <w:r w:rsidRPr="00CA5821">
        <w:rPr>
          <w:lang w:eastAsia="fr-FR" w:bidi="fr-FR"/>
        </w:rPr>
        <w:t>menti. Une telle conception refuse violemment l’expérience qui veut faire parler la chose elle-même</w:t>
      </w:r>
      <w:r>
        <w:rPr>
          <w:lang w:eastAsia="fr-FR" w:bidi="fr-FR"/>
        </w:rPr>
        <w:t> </w:t>
      </w:r>
      <w:r>
        <w:rPr>
          <w:rStyle w:val="Appelnotedebasdep"/>
          <w:lang w:eastAsia="fr-FR" w:bidi="fr-FR"/>
        </w:rPr>
        <w:footnoteReference w:id="37"/>
      </w:r>
      <w:r w:rsidRPr="00CA5821">
        <w:rPr>
          <w:lang w:eastAsia="fr-FR" w:bidi="fr-FR"/>
        </w:rPr>
        <w:t> ».</w:t>
      </w:r>
    </w:p>
    <w:p w:rsidR="00743F6C" w:rsidRPr="00CA5821" w:rsidRDefault="00743F6C" w:rsidP="00743F6C">
      <w:pPr>
        <w:pStyle w:val="Citation0"/>
        <w:rPr>
          <w:lang w:eastAsia="fr-FR" w:bidi="fr-FR"/>
        </w:rPr>
      </w:pPr>
    </w:p>
    <w:p w:rsidR="00743F6C" w:rsidRPr="00CA5821" w:rsidRDefault="00743F6C" w:rsidP="00743F6C">
      <w:pPr>
        <w:spacing w:before="120" w:after="120"/>
        <w:jc w:val="both"/>
        <w:rPr>
          <w:lang w:eastAsia="fr-FR" w:bidi="fr-FR"/>
        </w:rPr>
      </w:pPr>
      <w:r w:rsidRPr="00CA5821">
        <w:rPr>
          <w:lang w:eastAsia="fr-FR" w:bidi="fr-FR"/>
        </w:rPr>
        <w:t>Ainsi en est-il pour le marxisme des malédictions et des jouissa</w:t>
      </w:r>
      <w:r w:rsidRPr="00CA5821">
        <w:rPr>
          <w:lang w:eastAsia="fr-FR" w:bidi="fr-FR"/>
        </w:rPr>
        <w:t>n</w:t>
      </w:r>
      <w:r w:rsidRPr="00CA5821">
        <w:rPr>
          <w:lang w:eastAsia="fr-FR" w:bidi="fr-FR"/>
        </w:rPr>
        <w:t>ces qui émergent du corps de la femme.</w:t>
      </w:r>
    </w:p>
    <w:p w:rsidR="00743F6C" w:rsidRPr="00CA5821" w:rsidRDefault="00743F6C" w:rsidP="00743F6C">
      <w:pPr>
        <w:spacing w:before="120" w:after="120"/>
        <w:jc w:val="both"/>
      </w:pPr>
      <w:r w:rsidRPr="00CA5821">
        <w:rPr>
          <w:lang w:eastAsia="fr-FR" w:bidi="fr-FR"/>
        </w:rPr>
        <w:t>Comme je l’ai soulevé plus haut, l’interrogation de Sheila Rob</w:t>
      </w:r>
      <w:r w:rsidRPr="00CA5821">
        <w:rPr>
          <w:lang w:eastAsia="fr-FR" w:bidi="fr-FR"/>
        </w:rPr>
        <w:t>o</w:t>
      </w:r>
      <w:r w:rsidRPr="00CA5821">
        <w:rPr>
          <w:lang w:eastAsia="fr-FR" w:bidi="fr-FR"/>
        </w:rPr>
        <w:t>tham séduit par le seul fait que son rapport à l’organisation est posé comme dans la continuation métaphorique du rapport de la femme à son corps</w:t>
      </w:r>
      <w:r>
        <w:rPr>
          <w:lang w:eastAsia="fr-FR" w:bidi="fr-FR"/>
        </w:rPr>
        <w:t> </w:t>
      </w:r>
      <w:r>
        <w:rPr>
          <w:rStyle w:val="Appelnotedebasdep"/>
          <w:lang w:eastAsia="fr-FR" w:bidi="fr-FR"/>
        </w:rPr>
        <w:footnoteReference w:id="38"/>
      </w:r>
      <w:r w:rsidRPr="00CA5821">
        <w:rPr>
          <w:lang w:eastAsia="fr-FR" w:bidi="fr-FR"/>
        </w:rPr>
        <w:t>.</w:t>
      </w:r>
    </w:p>
    <w:p w:rsidR="00743F6C" w:rsidRPr="00CA5821" w:rsidRDefault="00743F6C" w:rsidP="00743F6C">
      <w:pPr>
        <w:spacing w:before="120" w:after="120"/>
        <w:jc w:val="both"/>
      </w:pPr>
      <w:r w:rsidRPr="00CA5821">
        <w:rPr>
          <w:lang w:eastAsia="fr-FR" w:bidi="fr-FR"/>
        </w:rPr>
        <w:t>Robotham tente de renverser la problématique de l’organisation/institution associée à la Loi, au Père et inscrit ses r</w:t>
      </w:r>
      <w:r w:rsidRPr="00CA5821">
        <w:rPr>
          <w:lang w:eastAsia="fr-FR" w:bidi="fr-FR"/>
        </w:rPr>
        <w:t>e</w:t>
      </w:r>
      <w:r w:rsidRPr="00CA5821">
        <w:rPr>
          <w:lang w:eastAsia="fr-FR" w:bidi="fr-FR"/>
        </w:rPr>
        <w:t xml:space="preserve">marques dans une représentation de celle-ci comme </w:t>
      </w:r>
      <w:r w:rsidRPr="00CA5821">
        <w:t>« </w:t>
      </w:r>
      <w:r w:rsidRPr="00CA5821">
        <w:rPr>
          <w:lang w:eastAsia="fr-FR" w:bidi="fr-FR"/>
        </w:rPr>
        <w:t>bonne mère</w:t>
      </w:r>
      <w:r w:rsidRPr="00CA5821">
        <w:t> »</w:t>
      </w:r>
      <w:r w:rsidRPr="00CA5821">
        <w:rPr>
          <w:lang w:eastAsia="fr-FR" w:bidi="fr-FR"/>
        </w:rPr>
        <w:t>, source de vie, de convivi</w:t>
      </w:r>
      <w:r w:rsidRPr="00CA5821">
        <w:rPr>
          <w:lang w:eastAsia="fr-FR" w:bidi="fr-FR"/>
        </w:rPr>
        <w:t>a</w:t>
      </w:r>
      <w:r w:rsidRPr="00CA5821">
        <w:rPr>
          <w:lang w:eastAsia="fr-FR" w:bidi="fr-FR"/>
        </w:rPr>
        <w:t>lité, de création, d’engendrement. C’est là aussi son piège. Mon objection est double. Elle porte sur les ill</w:t>
      </w:r>
      <w:r w:rsidRPr="00CA5821">
        <w:rPr>
          <w:lang w:eastAsia="fr-FR" w:bidi="fr-FR"/>
        </w:rPr>
        <w:t>u</w:t>
      </w:r>
      <w:r w:rsidRPr="00CA5821">
        <w:rPr>
          <w:lang w:eastAsia="fr-FR" w:bidi="fr-FR"/>
        </w:rPr>
        <w:t>sions qu’entraîne la pensée de Robotham sur la mét</w:t>
      </w:r>
      <w:r w:rsidRPr="00CA5821">
        <w:rPr>
          <w:lang w:eastAsia="fr-FR" w:bidi="fr-FR"/>
        </w:rPr>
        <w:t>a</w:t>
      </w:r>
      <w:r w:rsidRPr="00CA5821">
        <w:rPr>
          <w:lang w:eastAsia="fr-FR" w:bidi="fr-FR"/>
        </w:rPr>
        <w:t>phore implicite de l’organisation/mère et, d’un</w:t>
      </w:r>
      <w:r>
        <w:rPr>
          <w:lang w:eastAsia="fr-FR" w:bidi="fr-FR"/>
        </w:rPr>
        <w:t xml:space="preserve"> </w:t>
      </w:r>
      <w:r w:rsidRPr="00CA5821">
        <w:t>[248]</w:t>
      </w:r>
      <w:r>
        <w:t xml:space="preserve"> </w:t>
      </w:r>
      <w:r w:rsidRPr="00CA5821">
        <w:t>côté sur la censure qui est faite par une certaine démarche marxiste à tout ce qui est relié au corps, rédu</w:t>
      </w:r>
      <w:r w:rsidRPr="00CA5821">
        <w:t>c</w:t>
      </w:r>
      <w:r w:rsidRPr="00CA5821">
        <w:t>tion faite, au biologique.</w:t>
      </w:r>
    </w:p>
    <w:p w:rsidR="00743F6C" w:rsidRPr="00CA5821" w:rsidRDefault="00743F6C" w:rsidP="00743F6C">
      <w:pPr>
        <w:spacing w:before="120" w:after="120"/>
        <w:jc w:val="both"/>
      </w:pPr>
      <w:r w:rsidRPr="00CA5821">
        <w:t>Et pourtant... Robotham et toutes les volontés féministes de réhab</w:t>
      </w:r>
      <w:r w:rsidRPr="00CA5821">
        <w:t>i</w:t>
      </w:r>
      <w:r w:rsidRPr="00CA5821">
        <w:t>liter l’organisation dessinent effectivement le pourtour de leur propre piège. En effet, l’organisation ne peut et ne doit qu’être porteuse de sa propre destruction du fait de la Règle nécessaire qu’elle instaure. In</w:t>
      </w:r>
      <w:r w:rsidRPr="00CA5821">
        <w:t>é</w:t>
      </w:r>
      <w:r w:rsidRPr="00CA5821">
        <w:t>vitable comme la mort, l’organisation est incompatible avec son projet de vie. Elle finit tôt ou tard par se porter atteinte à elle-même. Aucune féministe, par sa conscience intime de l’ontogenèse ne saurait en être dupe. C’est une contradiction qu’il faut porter et le problème de sa résolution ne peut céder au piège de son simple renversement.</w:t>
      </w:r>
    </w:p>
    <w:p w:rsidR="00743F6C" w:rsidRPr="00CA5821" w:rsidRDefault="00743F6C" w:rsidP="00743F6C">
      <w:pPr>
        <w:spacing w:before="120" w:after="120"/>
        <w:jc w:val="both"/>
      </w:pPr>
    </w:p>
    <w:p w:rsidR="00743F6C" w:rsidRPr="00CA5821" w:rsidRDefault="00743F6C">
      <w:pPr>
        <w:jc w:val="both"/>
      </w:pPr>
    </w:p>
    <w:p w:rsidR="00743F6C" w:rsidRPr="00CA5821" w:rsidRDefault="00743F6C">
      <w:pPr>
        <w:pStyle w:val="suite"/>
      </w:pPr>
      <w:r w:rsidRPr="00CA5821">
        <w:t>Fin du texte</w:t>
      </w:r>
    </w:p>
    <w:sectPr w:rsidR="00743F6C" w:rsidRPr="00CA5821" w:rsidSect="00743F6C">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34A" w:rsidRDefault="004E434A">
      <w:r>
        <w:separator/>
      </w:r>
    </w:p>
  </w:endnote>
  <w:endnote w:type="continuationSeparator" w:id="0">
    <w:p w:rsidR="004E434A" w:rsidRDefault="004E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Myungjo">
    <w:panose1 w:val="00000000000000000000"/>
    <w:charset w:val="81"/>
    <w:family w:val="auto"/>
    <w:pitch w:val="variable"/>
    <w:sig w:usb0="00000001" w:usb1="09060000" w:usb2="00000010" w:usb3="00000000" w:csb0="0028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34A" w:rsidRDefault="004E434A">
      <w:pPr>
        <w:ind w:firstLine="0"/>
      </w:pPr>
      <w:r>
        <w:separator/>
      </w:r>
    </w:p>
  </w:footnote>
  <w:footnote w:type="continuationSeparator" w:id="0">
    <w:p w:rsidR="004E434A" w:rsidRDefault="004E434A">
      <w:pPr>
        <w:ind w:firstLine="0"/>
      </w:pPr>
      <w:r>
        <w:separator/>
      </w:r>
    </w:p>
  </w:footnote>
  <w:footnote w:id="1">
    <w:p w:rsidR="00743F6C" w:rsidRDefault="00743F6C">
      <w:pPr>
        <w:pStyle w:val="Notedebasdepage"/>
      </w:pPr>
      <w:r>
        <w:rPr>
          <w:rStyle w:val="Appelnotedebasdep"/>
        </w:rPr>
        <w:footnoteRef/>
      </w:r>
      <w:r>
        <w:t xml:space="preserve"> </w:t>
      </w:r>
      <w:r>
        <w:tab/>
      </w:r>
      <w:r w:rsidRPr="00DA00EC">
        <w:rPr>
          <w:lang w:eastAsia="fr-FR" w:bidi="fr-FR"/>
        </w:rPr>
        <w:t>Islington Community Press, London, 1979, 100 p. ; on peut se le procurer en s’adressant au 80 Highbury Hill, London, N5, Angleterre.</w:t>
      </w:r>
    </w:p>
  </w:footnote>
  <w:footnote w:id="2">
    <w:p w:rsidR="00743F6C" w:rsidRDefault="00743F6C">
      <w:pPr>
        <w:pStyle w:val="Notedebasdepage"/>
      </w:pPr>
      <w:r>
        <w:rPr>
          <w:rStyle w:val="Appelnotedebasdep"/>
        </w:rPr>
        <w:footnoteRef/>
      </w:r>
      <w:r>
        <w:t xml:space="preserve"> </w:t>
      </w:r>
      <w:r>
        <w:tab/>
      </w:r>
      <w:r w:rsidRPr="00DA00EC">
        <w:rPr>
          <w:lang w:eastAsia="fr-FR" w:bidi="fr-FR"/>
        </w:rPr>
        <w:t xml:space="preserve">Voir, par exemple, les analyses de Nicos Poulantzas dans « La crise des partis », </w:t>
      </w:r>
      <w:r w:rsidRPr="00DA00EC">
        <w:rPr>
          <w:i/>
          <w:iCs/>
        </w:rPr>
        <w:t>le Monde diplomatique,</w:t>
      </w:r>
      <w:r w:rsidRPr="00DA00EC">
        <w:rPr>
          <w:lang w:eastAsia="fr-FR" w:bidi="fr-FR"/>
        </w:rPr>
        <w:t xml:space="preserve"> septembre 1979 et dans </w:t>
      </w:r>
      <w:r w:rsidRPr="00DA00EC">
        <w:rPr>
          <w:i/>
          <w:iCs/>
        </w:rPr>
        <w:t>R</w:t>
      </w:r>
      <w:r w:rsidRPr="00DA00EC">
        <w:rPr>
          <w:i/>
          <w:iCs/>
        </w:rPr>
        <w:t>e</w:t>
      </w:r>
      <w:r w:rsidRPr="00DA00EC">
        <w:rPr>
          <w:i/>
          <w:iCs/>
        </w:rPr>
        <w:t>pères,</w:t>
      </w:r>
      <w:r w:rsidRPr="00DA00EC">
        <w:rPr>
          <w:lang w:eastAsia="fr-FR" w:bidi="fr-FR"/>
        </w:rPr>
        <w:t xml:space="preserve"> « Parcours : vers un eurocommunisme probl</w:t>
      </w:r>
      <w:r w:rsidRPr="00DA00EC">
        <w:rPr>
          <w:lang w:eastAsia="fr-FR" w:bidi="fr-FR"/>
        </w:rPr>
        <w:t>é</w:t>
      </w:r>
      <w:r w:rsidRPr="00DA00EC">
        <w:rPr>
          <w:lang w:eastAsia="fr-FR" w:bidi="fr-FR"/>
        </w:rPr>
        <w:t>matique », Paris, Maspero, 1980.</w:t>
      </w:r>
    </w:p>
  </w:footnote>
  <w:footnote w:id="3">
    <w:p w:rsidR="00743F6C" w:rsidRDefault="00743F6C">
      <w:pPr>
        <w:pStyle w:val="Notedebasdepage"/>
      </w:pPr>
      <w:r>
        <w:rPr>
          <w:rStyle w:val="Appelnotedebasdep"/>
        </w:rPr>
        <w:footnoteRef/>
      </w:r>
      <w:r>
        <w:t xml:space="preserve"> </w:t>
      </w:r>
      <w:r>
        <w:tab/>
      </w:r>
      <w:r w:rsidRPr="00DA00EC">
        <w:rPr>
          <w:lang w:eastAsia="fr-FR" w:bidi="fr-FR"/>
        </w:rPr>
        <w:t>Cette crise est bien traduite par l’ambiguïté avec laquelle le Parti communi</w:t>
      </w:r>
      <w:r w:rsidRPr="00DA00EC">
        <w:rPr>
          <w:lang w:eastAsia="fr-FR" w:bidi="fr-FR"/>
        </w:rPr>
        <w:t>s</w:t>
      </w:r>
      <w:r w:rsidRPr="00DA00EC">
        <w:rPr>
          <w:lang w:eastAsia="fr-FR" w:bidi="fr-FR"/>
        </w:rPr>
        <w:t>te italien décidait le 11 mars 1983, lors de son 16e congrès, que « le centr</w:t>
      </w:r>
      <w:r w:rsidRPr="00DA00EC">
        <w:rPr>
          <w:lang w:eastAsia="fr-FR" w:bidi="fr-FR"/>
        </w:rPr>
        <w:t>a</w:t>
      </w:r>
      <w:r w:rsidRPr="00DA00EC">
        <w:rPr>
          <w:lang w:eastAsia="fr-FR" w:bidi="fr-FR"/>
        </w:rPr>
        <w:t xml:space="preserve">lisme démocratique n’est plus un « principe » mais une « méthode », </w:t>
      </w:r>
      <w:r w:rsidRPr="00DA00EC">
        <w:rPr>
          <w:i/>
          <w:iCs/>
        </w:rPr>
        <w:t>le Monde,</w:t>
      </w:r>
      <w:r w:rsidRPr="00DA00EC">
        <w:rPr>
          <w:lang w:eastAsia="fr-FR" w:bidi="fr-FR"/>
        </w:rPr>
        <w:t xml:space="preserve"> 12 mars 1983, p. 4.</w:t>
      </w:r>
    </w:p>
  </w:footnote>
  <w:footnote w:id="4">
    <w:p w:rsidR="00743F6C" w:rsidRDefault="00743F6C">
      <w:pPr>
        <w:pStyle w:val="Notedebasdepage"/>
      </w:pPr>
      <w:r>
        <w:rPr>
          <w:rStyle w:val="Appelnotedebasdep"/>
        </w:rPr>
        <w:footnoteRef/>
      </w:r>
      <w:r>
        <w:t xml:space="preserve"> </w:t>
      </w:r>
      <w:r>
        <w:tab/>
      </w:r>
      <w:r w:rsidRPr="00DA00EC">
        <w:rPr>
          <w:lang w:eastAsia="fr-FR" w:bidi="fr-FR"/>
        </w:rPr>
        <w:t xml:space="preserve">Parmi les plus récents textes sur le sujet, voir en particulier dans </w:t>
      </w:r>
      <w:r w:rsidRPr="00DA00EC">
        <w:rPr>
          <w:i/>
          <w:iCs/>
        </w:rPr>
        <w:t>la Gauche, le pouvoir, le socialisme,</w:t>
      </w:r>
      <w:r w:rsidRPr="00DA00EC">
        <w:rPr>
          <w:lang w:eastAsia="fr-FR" w:bidi="fr-FR"/>
        </w:rPr>
        <w:t xml:space="preserve"> les textes de Rossana Rossanda, Étienne Balibar, Manuel Azcarate et Caria Pa</w:t>
      </w:r>
      <w:r w:rsidRPr="00DA00EC">
        <w:rPr>
          <w:lang w:eastAsia="fr-FR" w:bidi="fr-FR"/>
        </w:rPr>
        <w:t>s</w:t>
      </w:r>
      <w:r w:rsidRPr="00DA00EC">
        <w:rPr>
          <w:lang w:eastAsia="fr-FR" w:bidi="fr-FR"/>
        </w:rPr>
        <w:t>quinelli, Paris, PUF, 1983.</w:t>
      </w:r>
    </w:p>
  </w:footnote>
  <w:footnote w:id="5">
    <w:p w:rsidR="00743F6C" w:rsidRDefault="00743F6C">
      <w:pPr>
        <w:pStyle w:val="Notedebasdepage"/>
      </w:pPr>
      <w:r>
        <w:rPr>
          <w:rStyle w:val="Appelnotedebasdep"/>
        </w:rPr>
        <w:footnoteRef/>
      </w:r>
      <w:r>
        <w:t xml:space="preserve"> </w:t>
      </w:r>
      <w:r>
        <w:tab/>
      </w:r>
      <w:r w:rsidRPr="00DA00EC">
        <w:rPr>
          <w:lang w:eastAsia="fr-FR" w:bidi="fr-FR"/>
        </w:rPr>
        <w:t>L’article d’Étienne Balibar cité précédemment fait le partage des positions sur ce qu’il préfère appeler « </w:t>
      </w:r>
      <w:r w:rsidRPr="00DA00EC">
        <w:rPr>
          <w:i/>
          <w:iCs/>
        </w:rPr>
        <w:t>la crise</w:t>
      </w:r>
      <w:r>
        <w:rPr>
          <w:lang w:eastAsia="fr-FR" w:bidi="fr-FR"/>
        </w:rPr>
        <w:t xml:space="preserve"> de la “</w:t>
      </w:r>
      <w:r w:rsidRPr="00DA00EC">
        <w:rPr>
          <w:lang w:eastAsia="fr-FR" w:bidi="fr-FR"/>
        </w:rPr>
        <w:t>forme-parti” désormais o</w:t>
      </w:r>
      <w:r w:rsidRPr="00DA00EC">
        <w:rPr>
          <w:lang w:eastAsia="fr-FR" w:bidi="fr-FR"/>
        </w:rPr>
        <w:t>u</w:t>
      </w:r>
      <w:r w:rsidRPr="00DA00EC">
        <w:rPr>
          <w:lang w:eastAsia="fr-FR" w:bidi="fr-FR"/>
        </w:rPr>
        <w:t>verte dans le mouvement ouvrier », p. 110.</w:t>
      </w:r>
    </w:p>
  </w:footnote>
  <w:footnote w:id="6">
    <w:p w:rsidR="00743F6C" w:rsidRDefault="00743F6C">
      <w:pPr>
        <w:pStyle w:val="Notedebasdepage"/>
      </w:pPr>
      <w:r>
        <w:rPr>
          <w:rStyle w:val="Appelnotedebasdep"/>
        </w:rPr>
        <w:footnoteRef/>
      </w:r>
      <w:r>
        <w:t xml:space="preserve"> </w:t>
      </w:r>
      <w:r>
        <w:tab/>
      </w:r>
      <w:r w:rsidRPr="00CA5821">
        <w:rPr>
          <w:lang w:eastAsia="fr-FR" w:bidi="fr-FR"/>
        </w:rPr>
        <w:t xml:space="preserve">Dans </w:t>
      </w:r>
      <w:r w:rsidRPr="00DA00EC">
        <w:rPr>
          <w:i/>
          <w:iCs/>
        </w:rPr>
        <w:t>le Défi social-démocrate,</w:t>
      </w:r>
      <w:r w:rsidRPr="00CA5821">
        <w:rPr>
          <w:lang w:eastAsia="fr-FR" w:bidi="fr-FR"/>
        </w:rPr>
        <w:t xml:space="preserve"> Paris, Maspero, 1981, en particulier le chap</w:t>
      </w:r>
      <w:r w:rsidRPr="00CA5821">
        <w:rPr>
          <w:lang w:eastAsia="fr-FR" w:bidi="fr-FR"/>
        </w:rPr>
        <w:t>i</w:t>
      </w:r>
      <w:r w:rsidRPr="00CA5821">
        <w:rPr>
          <w:lang w:eastAsia="fr-FR" w:bidi="fr-FR"/>
        </w:rPr>
        <w:t>tre « Une histoire autre ou les impasses du mouvement o</w:t>
      </w:r>
      <w:r w:rsidRPr="00CA5821">
        <w:rPr>
          <w:lang w:eastAsia="fr-FR" w:bidi="fr-FR"/>
        </w:rPr>
        <w:t>u</w:t>
      </w:r>
      <w:r w:rsidRPr="00CA5821">
        <w:rPr>
          <w:lang w:eastAsia="fr-FR" w:bidi="fr-FR"/>
        </w:rPr>
        <w:t>vrier », pp. 77 à 112.</w:t>
      </w:r>
    </w:p>
  </w:footnote>
  <w:footnote w:id="7">
    <w:p w:rsidR="00743F6C" w:rsidRDefault="00743F6C">
      <w:pPr>
        <w:pStyle w:val="Notedebasdepage"/>
      </w:pPr>
      <w:r>
        <w:rPr>
          <w:rStyle w:val="Appelnotedebasdep"/>
        </w:rPr>
        <w:footnoteRef/>
      </w:r>
      <w:r>
        <w:t xml:space="preserve"> </w:t>
      </w:r>
      <w:r>
        <w:tab/>
      </w:r>
      <w:r w:rsidRPr="00CA5821">
        <w:rPr>
          <w:lang w:eastAsia="fr-FR" w:bidi="fr-FR"/>
        </w:rPr>
        <w:t xml:space="preserve">Œuvres complètes de Lénine, tome 10, pp. 20-22 et 166, cité par </w:t>
      </w:r>
      <w:r w:rsidRPr="00DA00EC">
        <w:t xml:space="preserve">D. </w:t>
      </w:r>
      <w:r w:rsidRPr="00CA5821">
        <w:rPr>
          <w:lang w:eastAsia="fr-FR" w:bidi="fr-FR"/>
        </w:rPr>
        <w:t xml:space="preserve">Colas, dans </w:t>
      </w:r>
      <w:r w:rsidRPr="00DA00EC">
        <w:rPr>
          <w:i/>
          <w:iCs/>
        </w:rPr>
        <w:t>le Léninisme,</w:t>
      </w:r>
      <w:r w:rsidRPr="00CA5821">
        <w:rPr>
          <w:lang w:eastAsia="fr-FR" w:bidi="fr-FR"/>
        </w:rPr>
        <w:t xml:space="preserve"> Paris, PUF, 1982, pp. 134-135 et soul</w:t>
      </w:r>
      <w:r w:rsidRPr="00CA5821">
        <w:rPr>
          <w:lang w:eastAsia="fr-FR" w:bidi="fr-FR"/>
        </w:rPr>
        <w:t>i</w:t>
      </w:r>
      <w:r w:rsidRPr="00CA5821">
        <w:rPr>
          <w:lang w:eastAsia="fr-FR" w:bidi="fr-FR"/>
        </w:rPr>
        <w:t>gné par moi.</w:t>
      </w:r>
    </w:p>
  </w:footnote>
  <w:footnote w:id="8">
    <w:p w:rsidR="00743F6C" w:rsidRDefault="00743F6C">
      <w:pPr>
        <w:pStyle w:val="Notedebasdepage"/>
      </w:pPr>
      <w:r>
        <w:rPr>
          <w:rStyle w:val="Appelnotedebasdep"/>
        </w:rPr>
        <w:footnoteRef/>
      </w:r>
      <w:r>
        <w:t xml:space="preserve"> </w:t>
      </w:r>
      <w:r>
        <w:tab/>
      </w:r>
      <w:r w:rsidRPr="00DA00EC">
        <w:rPr>
          <w:i/>
          <w:iCs/>
        </w:rPr>
        <w:t>Op. cit.,</w:t>
      </w:r>
      <w:r w:rsidRPr="00CA5821">
        <w:rPr>
          <w:lang w:eastAsia="fr-FR" w:bidi="fr-FR"/>
        </w:rPr>
        <w:t xml:space="preserve"> p. 214 ; quant à la nécessité de ce centr</w:t>
      </w:r>
      <w:r w:rsidRPr="00CA5821">
        <w:rPr>
          <w:lang w:eastAsia="fr-FR" w:bidi="fr-FR"/>
        </w:rPr>
        <w:t>a</w:t>
      </w:r>
      <w:r w:rsidRPr="00CA5821">
        <w:rPr>
          <w:lang w:eastAsia="fr-FR" w:bidi="fr-FR"/>
        </w:rPr>
        <w:t>lisme de pierre, on peut aussi imaginer ce qu’il induit de phallocentrisme dans les organisations te</w:t>
      </w:r>
      <w:r w:rsidRPr="00CA5821">
        <w:rPr>
          <w:lang w:eastAsia="fr-FR" w:bidi="fr-FR"/>
        </w:rPr>
        <w:t>r</w:t>
      </w:r>
      <w:r w:rsidRPr="00CA5821">
        <w:rPr>
          <w:lang w:eastAsia="fr-FR" w:bidi="fr-FR"/>
        </w:rPr>
        <w:t>roristes, par exemple. Qu’il y ait eu des femmes révolutionna</w:t>
      </w:r>
      <w:r w:rsidRPr="00CA5821">
        <w:rPr>
          <w:lang w:eastAsia="fr-FR" w:bidi="fr-FR"/>
        </w:rPr>
        <w:t>i</w:t>
      </w:r>
      <w:r w:rsidRPr="00CA5821">
        <w:rPr>
          <w:lang w:eastAsia="fr-FR" w:bidi="fr-FR"/>
        </w:rPr>
        <w:t>res montre que dans les situations exceptionnelles tous les corps sont mis à contribution. Ceci est étranger à ce que la femme - sujet révolutionnaire s’inscrive, elle, dans ce processus comme dans une transgression de sa propre histoire d</w:t>
      </w:r>
      <w:r w:rsidRPr="00CA5821">
        <w:rPr>
          <w:lang w:eastAsia="fr-FR" w:bidi="fr-FR"/>
        </w:rPr>
        <w:t>e</w:t>
      </w:r>
      <w:r w:rsidRPr="00CA5821">
        <w:rPr>
          <w:lang w:eastAsia="fr-FR" w:bidi="fr-FR"/>
        </w:rPr>
        <w:t>meurant celle d’une singularité mue</w:t>
      </w:r>
      <w:r w:rsidRPr="00CA5821">
        <w:rPr>
          <w:lang w:eastAsia="fr-FR" w:bidi="fr-FR"/>
        </w:rPr>
        <w:t>t</w:t>
      </w:r>
      <w:r w:rsidRPr="00CA5821">
        <w:rPr>
          <w:lang w:eastAsia="fr-FR" w:bidi="fr-FR"/>
        </w:rPr>
        <w:t>te.</w:t>
      </w:r>
    </w:p>
  </w:footnote>
  <w:footnote w:id="9">
    <w:p w:rsidR="00743F6C" w:rsidRDefault="00743F6C">
      <w:pPr>
        <w:pStyle w:val="Notedebasdepage"/>
      </w:pPr>
      <w:r>
        <w:rPr>
          <w:rStyle w:val="Appelnotedebasdep"/>
        </w:rPr>
        <w:footnoteRef/>
      </w:r>
      <w:r>
        <w:t xml:space="preserve"> </w:t>
      </w:r>
      <w:r>
        <w:tab/>
      </w:r>
      <w:r w:rsidRPr="00CA5821">
        <w:rPr>
          <w:lang w:eastAsia="fr-FR" w:bidi="fr-FR"/>
        </w:rPr>
        <w:t>Marie-Antoinette Macchiocchi a décrit la place des femmes dans le proce</w:t>
      </w:r>
      <w:r w:rsidRPr="00CA5821">
        <w:rPr>
          <w:lang w:eastAsia="fr-FR" w:bidi="fr-FR"/>
        </w:rPr>
        <w:t>s</w:t>
      </w:r>
      <w:r w:rsidRPr="00CA5821">
        <w:rPr>
          <w:lang w:eastAsia="fr-FR" w:bidi="fr-FR"/>
        </w:rPr>
        <w:t>sus historique ainsi</w:t>
      </w:r>
      <w:r w:rsidRPr="00CA5821">
        <w:t> :</w:t>
      </w:r>
      <w:r w:rsidRPr="00CA5821">
        <w:rPr>
          <w:lang w:eastAsia="fr-FR" w:bidi="fr-FR"/>
        </w:rPr>
        <w:t xml:space="preserve"> </w:t>
      </w:r>
      <w:r w:rsidRPr="00CA5821">
        <w:t>« </w:t>
      </w:r>
      <w:r w:rsidRPr="00CA5821">
        <w:rPr>
          <w:lang w:eastAsia="fr-FR" w:bidi="fr-FR"/>
        </w:rPr>
        <w:t>les femmes sont toujours à l’endroit le plus a</w:t>
      </w:r>
      <w:r w:rsidRPr="00CA5821">
        <w:rPr>
          <w:lang w:eastAsia="fr-FR" w:bidi="fr-FR"/>
        </w:rPr>
        <w:t>i</w:t>
      </w:r>
      <w:r w:rsidRPr="00CA5821">
        <w:rPr>
          <w:lang w:eastAsia="fr-FR" w:bidi="fr-FR"/>
        </w:rPr>
        <w:t>gu/sensible du tissu sociopolitique et dévoilent mieux que d’autres (on parle vulgairement d’intuition féminine) le front sur lequel la société est eng</w:t>
      </w:r>
      <w:r w:rsidRPr="00CA5821">
        <w:rPr>
          <w:lang w:eastAsia="fr-FR" w:bidi="fr-FR"/>
        </w:rPr>
        <w:t>a</w:t>
      </w:r>
      <w:r w:rsidRPr="00CA5821">
        <w:rPr>
          <w:lang w:eastAsia="fr-FR" w:bidi="fr-FR"/>
        </w:rPr>
        <w:t>gée/battue/victorieuse. Les rendez-vous idéologiques et polit</w:t>
      </w:r>
      <w:r w:rsidRPr="00CA5821">
        <w:rPr>
          <w:lang w:eastAsia="fr-FR" w:bidi="fr-FR"/>
        </w:rPr>
        <w:t>i</w:t>
      </w:r>
      <w:r w:rsidRPr="00CA5821">
        <w:rPr>
          <w:lang w:eastAsia="fr-FR" w:bidi="fr-FR"/>
        </w:rPr>
        <w:t xml:space="preserve">ques ont lieu là ou sont les femmes, du côté </w:t>
      </w:r>
      <w:r w:rsidRPr="00DA00EC">
        <w:rPr>
          <w:lang w:eastAsia="fr-FR" w:bidi="fr-FR"/>
        </w:rPr>
        <w:t xml:space="preserve">des femmes » dans </w:t>
      </w:r>
      <w:r w:rsidRPr="00DA00EC">
        <w:rPr>
          <w:i/>
          <w:iCs/>
        </w:rPr>
        <w:t>Éléments pour une analyse du fascisme,</w:t>
      </w:r>
      <w:r w:rsidRPr="00DA00EC">
        <w:rPr>
          <w:lang w:eastAsia="fr-FR" w:bidi="fr-FR"/>
        </w:rPr>
        <w:t xml:space="preserve"> Paris, coll. 10/18,</w:t>
      </w:r>
      <w:r w:rsidRPr="00CA5821">
        <w:rPr>
          <w:lang w:eastAsia="fr-FR" w:bidi="fr-FR"/>
        </w:rPr>
        <w:t xml:space="preserve"> 1976, p. 146. - Il est pertinent de voir que c’est aussi une femme (Rosa Luxe</w:t>
      </w:r>
      <w:r w:rsidRPr="00CA5821">
        <w:rPr>
          <w:lang w:eastAsia="fr-FR" w:bidi="fr-FR"/>
        </w:rPr>
        <w:t>m</w:t>
      </w:r>
      <w:r w:rsidRPr="00CA5821">
        <w:rPr>
          <w:lang w:eastAsia="fr-FR" w:bidi="fr-FR"/>
        </w:rPr>
        <w:t>burg) qui a produit une des plus riches réflexions dans le marxisme sur le danger de subst</w:t>
      </w:r>
      <w:r w:rsidRPr="00CA5821">
        <w:rPr>
          <w:lang w:eastAsia="fr-FR" w:bidi="fr-FR"/>
        </w:rPr>
        <w:t>i</w:t>
      </w:r>
      <w:r w:rsidRPr="00CA5821">
        <w:rPr>
          <w:lang w:eastAsia="fr-FR" w:bidi="fr-FR"/>
        </w:rPr>
        <w:t>tuer le parti à la classe ouvrière.</w:t>
      </w:r>
    </w:p>
  </w:footnote>
  <w:footnote w:id="10">
    <w:p w:rsidR="00743F6C" w:rsidRDefault="00743F6C">
      <w:pPr>
        <w:pStyle w:val="Notedebasdepage"/>
      </w:pPr>
      <w:r>
        <w:rPr>
          <w:rStyle w:val="Appelnotedebasdep"/>
        </w:rPr>
        <w:footnoteRef/>
      </w:r>
      <w:r>
        <w:t xml:space="preserve"> </w:t>
      </w:r>
      <w:r>
        <w:tab/>
      </w:r>
      <w:r w:rsidRPr="00DA00EC">
        <w:rPr>
          <w:lang w:eastAsia="fr-FR" w:bidi="fr-FR"/>
        </w:rPr>
        <w:t xml:space="preserve">Robotham, </w:t>
      </w:r>
      <w:r w:rsidRPr="00CA5821">
        <w:rPr>
          <w:lang w:eastAsia="fr-FR" w:bidi="fr-FR"/>
        </w:rPr>
        <w:t xml:space="preserve">S., </w:t>
      </w:r>
      <w:r w:rsidRPr="00DA00EC">
        <w:rPr>
          <w:i/>
          <w:lang w:eastAsia="fr-FR" w:bidi="fr-FR"/>
        </w:rPr>
        <w:t>op. cit</w:t>
      </w:r>
      <w:r w:rsidRPr="00DA00EC">
        <w:rPr>
          <w:lang w:eastAsia="fr-FR" w:bidi="fr-FR"/>
        </w:rPr>
        <w:t>.,</w:t>
      </w:r>
      <w:r w:rsidRPr="00CA5821">
        <w:rPr>
          <w:lang w:eastAsia="fr-FR" w:bidi="fr-FR"/>
        </w:rPr>
        <w:t xml:space="preserve"> p. 25.</w:t>
      </w:r>
    </w:p>
  </w:footnote>
  <w:footnote w:id="11">
    <w:p w:rsidR="00743F6C" w:rsidRDefault="00743F6C">
      <w:pPr>
        <w:pStyle w:val="Notedebasdepage"/>
      </w:pPr>
      <w:r>
        <w:rPr>
          <w:rStyle w:val="Appelnotedebasdep"/>
        </w:rPr>
        <w:footnoteRef/>
      </w:r>
      <w:r>
        <w:t xml:space="preserve"> </w:t>
      </w:r>
      <w:r>
        <w:tab/>
      </w:r>
      <w:r w:rsidRPr="00CA5821">
        <w:rPr>
          <w:lang w:eastAsia="fr-FR" w:bidi="fr-FR"/>
        </w:rPr>
        <w:t>« </w:t>
      </w:r>
      <w:r>
        <w:rPr>
          <w:lang w:eastAsia="fr-FR" w:bidi="fr-FR"/>
        </w:rPr>
        <w:t>É</w:t>
      </w:r>
      <w:r w:rsidRPr="00CA5821">
        <w:rPr>
          <w:lang w:eastAsia="fr-FR" w:bidi="fr-FR"/>
        </w:rPr>
        <w:t xml:space="preserve">coute ma sœur : il n’y a que le corps. Le corps seul nous mène jusqu’aux autres, et les mots », </w:t>
      </w:r>
      <w:r w:rsidRPr="00DA00EC">
        <w:rPr>
          <w:i/>
          <w:lang w:eastAsia="fr-FR" w:bidi="fr-FR"/>
        </w:rPr>
        <w:t>Nouvelles Lettres portugaises</w:t>
      </w:r>
      <w:r w:rsidRPr="00DA00EC">
        <w:rPr>
          <w:lang w:eastAsia="fr-FR" w:bidi="fr-FR"/>
        </w:rPr>
        <w:t>.</w:t>
      </w:r>
      <w:r w:rsidRPr="00CA5821">
        <w:rPr>
          <w:lang w:eastAsia="fr-FR" w:bidi="fr-FR"/>
        </w:rPr>
        <w:t xml:space="preserve"> Paris, Seuil, 1974.</w:t>
      </w:r>
    </w:p>
  </w:footnote>
  <w:footnote w:id="12">
    <w:p w:rsidR="00743F6C" w:rsidRDefault="00743F6C">
      <w:pPr>
        <w:pStyle w:val="Notedebasdepage"/>
      </w:pPr>
      <w:r>
        <w:rPr>
          <w:rStyle w:val="Appelnotedebasdep"/>
        </w:rPr>
        <w:footnoteRef/>
      </w:r>
      <w:r>
        <w:t xml:space="preserve"> </w:t>
      </w:r>
      <w:r>
        <w:tab/>
      </w:r>
      <w:r w:rsidRPr="00DA00EC">
        <w:rPr>
          <w:i/>
          <w:iCs/>
        </w:rPr>
        <w:t>L’Écriture-femme,</w:t>
      </w:r>
      <w:r w:rsidRPr="00CA5821">
        <w:rPr>
          <w:lang w:eastAsia="fr-FR" w:bidi="fr-FR"/>
        </w:rPr>
        <w:t xml:space="preserve"> Paris, PUF, 1981, p. 35.</w:t>
      </w:r>
    </w:p>
  </w:footnote>
  <w:footnote w:id="13">
    <w:p w:rsidR="00743F6C" w:rsidRDefault="00743F6C">
      <w:pPr>
        <w:pStyle w:val="Notedebasdepage"/>
      </w:pPr>
      <w:r>
        <w:rPr>
          <w:rStyle w:val="Appelnotedebasdep"/>
        </w:rPr>
        <w:footnoteRef/>
      </w:r>
      <w:r>
        <w:t xml:space="preserve"> </w:t>
      </w:r>
      <w:r>
        <w:tab/>
      </w:r>
      <w:r w:rsidRPr="00DA00EC">
        <w:t xml:space="preserve">Selon Irma Garcia dans </w:t>
      </w:r>
      <w:r w:rsidRPr="00DA00EC">
        <w:rPr>
          <w:i/>
          <w:iCs/>
        </w:rPr>
        <w:t>Promenade femmilière,</w:t>
      </w:r>
      <w:r w:rsidRPr="00DA00EC">
        <w:t xml:space="preserve"> - </w:t>
      </w:r>
      <w:r w:rsidRPr="00DA00EC">
        <w:rPr>
          <w:i/>
          <w:iCs/>
        </w:rPr>
        <w:t>recherche sur l’écriture féminine.</w:t>
      </w:r>
      <w:r w:rsidRPr="00DA00EC">
        <w:t xml:space="preserve"> Paris, Ed. des Femmes, 1981, tome 2, p. 205.</w:t>
      </w:r>
    </w:p>
  </w:footnote>
  <w:footnote w:id="14">
    <w:p w:rsidR="00743F6C" w:rsidRDefault="00743F6C">
      <w:pPr>
        <w:pStyle w:val="Notedebasdepage"/>
      </w:pPr>
      <w:r>
        <w:rPr>
          <w:rStyle w:val="Appelnotedebasdep"/>
        </w:rPr>
        <w:footnoteRef/>
      </w:r>
      <w:r>
        <w:t xml:space="preserve"> </w:t>
      </w:r>
      <w:r>
        <w:tab/>
      </w:r>
      <w:r w:rsidRPr="00DA00EC">
        <w:rPr>
          <w:smallCaps/>
        </w:rPr>
        <w:t xml:space="preserve">Robotham, </w:t>
      </w:r>
      <w:r w:rsidRPr="00DA00EC">
        <w:t xml:space="preserve">S., </w:t>
      </w:r>
      <w:r w:rsidRPr="00DA00EC">
        <w:rPr>
          <w:i/>
          <w:iCs/>
        </w:rPr>
        <w:t>op. cit..</w:t>
      </w:r>
      <w:r w:rsidRPr="00DA00EC">
        <w:t xml:space="preserve"> p. 25.</w:t>
      </w:r>
    </w:p>
  </w:footnote>
  <w:footnote w:id="15">
    <w:p w:rsidR="00743F6C" w:rsidRDefault="00743F6C">
      <w:pPr>
        <w:pStyle w:val="Notedebasdepage"/>
      </w:pPr>
      <w:r>
        <w:rPr>
          <w:rStyle w:val="Appelnotedebasdep"/>
        </w:rPr>
        <w:footnoteRef/>
      </w:r>
      <w:r>
        <w:t xml:space="preserve"> </w:t>
      </w:r>
      <w:r>
        <w:tab/>
      </w:r>
      <w:r w:rsidRPr="00DA00EC">
        <w:t xml:space="preserve">Je le dis </w:t>
      </w:r>
      <w:r w:rsidRPr="00DA00EC">
        <w:rPr>
          <w:i/>
          <w:iCs/>
        </w:rPr>
        <w:t>au sens fort</w:t>
      </w:r>
      <w:r w:rsidRPr="00DA00EC">
        <w:t xml:space="preserve"> comme Luce Irigaray dit que dans la pensée « l’ouvert demeure impensé... La métaphysique ne s’écrit ni sur/dans l’eau, ni sur/dans l’air, ni sur/dans le feu... Révéler que l’air est au fondement sans fond de la métaphysique revient à l’abîmer de part en part » dans </w:t>
      </w:r>
      <w:r w:rsidRPr="00DA00EC">
        <w:rPr>
          <w:i/>
          <w:iCs/>
        </w:rPr>
        <w:t>l’Oubli de l'air,</w:t>
      </w:r>
      <w:r w:rsidRPr="00DA00EC">
        <w:t xml:space="preserve"> Paris, Minuit, 1983, pp. 9-10-13.</w:t>
      </w:r>
    </w:p>
  </w:footnote>
  <w:footnote w:id="16">
    <w:p w:rsidR="00743F6C" w:rsidRDefault="00743F6C">
      <w:pPr>
        <w:pStyle w:val="Notedebasdepage"/>
      </w:pPr>
      <w:r>
        <w:rPr>
          <w:rStyle w:val="Appelnotedebasdep"/>
        </w:rPr>
        <w:footnoteRef/>
      </w:r>
      <w:r>
        <w:t xml:space="preserve"> </w:t>
      </w:r>
      <w:r>
        <w:tab/>
      </w:r>
      <w:r w:rsidRPr="00C07AA5">
        <w:t>Voici ce qu’elle en dit</w:t>
      </w:r>
      <w:r w:rsidRPr="00C07AA5">
        <w:rPr>
          <w:i/>
          <w:iCs/>
        </w:rPr>
        <w:t> :</w:t>
      </w:r>
      <w:r w:rsidRPr="00C07AA5">
        <w:t xml:space="preserve"> </w:t>
      </w:r>
      <w:r w:rsidRPr="00C07AA5">
        <w:rPr>
          <w:i/>
          <w:iCs/>
        </w:rPr>
        <w:t>« </w:t>
      </w:r>
      <w:r w:rsidRPr="00CA5821">
        <w:t>For roughly a decade from the mid 1960’s, I.S. represented in Britain the main organisational hope that the Leninist and Trot</w:t>
      </w:r>
      <w:r w:rsidRPr="00CA5821">
        <w:t>s</w:t>
      </w:r>
      <w:r w:rsidRPr="00CA5821">
        <w:t>kyst traditions could be renewed by a generation which had not been scarred by the horrors of Stalinism and the extr</w:t>
      </w:r>
      <w:r w:rsidRPr="00CA5821">
        <w:t>e</w:t>
      </w:r>
      <w:r w:rsidRPr="00CA5821">
        <w:t>me isolation of the minority Trotskyst oppos</w:t>
      </w:r>
      <w:r w:rsidRPr="00CA5821">
        <w:t>i</w:t>
      </w:r>
      <w:r w:rsidRPr="00CA5821">
        <w:t>tion</w:t>
      </w:r>
      <w:r w:rsidRPr="00C07AA5">
        <w:rPr>
          <w:i/>
          <w:iCs/>
        </w:rPr>
        <w:t> »</w:t>
      </w:r>
      <w:r w:rsidRPr="00C07AA5">
        <w:t xml:space="preserve"> (p. 18).</w:t>
      </w:r>
    </w:p>
  </w:footnote>
  <w:footnote w:id="17">
    <w:p w:rsidR="00743F6C" w:rsidRDefault="00743F6C">
      <w:pPr>
        <w:pStyle w:val="Notedebasdepage"/>
      </w:pPr>
      <w:r>
        <w:rPr>
          <w:rStyle w:val="Appelnotedebasdep"/>
        </w:rPr>
        <w:footnoteRef/>
      </w:r>
      <w:r>
        <w:t xml:space="preserve"> </w:t>
      </w:r>
      <w:r>
        <w:tab/>
      </w:r>
      <w:r w:rsidRPr="00C07AA5">
        <w:rPr>
          <w:i/>
          <w:iCs/>
        </w:rPr>
        <w:t>Ibid.,</w:t>
      </w:r>
      <w:r w:rsidRPr="00CA5821">
        <w:t xml:space="preserve"> p. 16.</w:t>
      </w:r>
    </w:p>
  </w:footnote>
  <w:footnote w:id="18">
    <w:p w:rsidR="00743F6C" w:rsidRDefault="00743F6C">
      <w:pPr>
        <w:pStyle w:val="Notedebasdepage"/>
      </w:pPr>
      <w:r>
        <w:rPr>
          <w:rStyle w:val="Appelnotedebasdep"/>
        </w:rPr>
        <w:footnoteRef/>
      </w:r>
      <w:r>
        <w:t xml:space="preserve"> </w:t>
      </w:r>
      <w:r>
        <w:tab/>
      </w:r>
      <w:r w:rsidRPr="00C07AA5">
        <w:rPr>
          <w:i/>
          <w:iCs/>
        </w:rPr>
        <w:t>Ibid.,</w:t>
      </w:r>
      <w:r w:rsidRPr="00CA5821">
        <w:t xml:space="preserve"> p. 22 ; c’est moi qui souligne.</w:t>
      </w:r>
    </w:p>
  </w:footnote>
  <w:footnote w:id="19">
    <w:p w:rsidR="00743F6C" w:rsidRDefault="00743F6C">
      <w:pPr>
        <w:pStyle w:val="Notedebasdepage"/>
      </w:pPr>
      <w:r>
        <w:rPr>
          <w:rStyle w:val="Appelnotedebasdep"/>
        </w:rPr>
        <w:footnoteRef/>
      </w:r>
      <w:r>
        <w:t xml:space="preserve"> </w:t>
      </w:r>
      <w:r>
        <w:tab/>
      </w:r>
      <w:r w:rsidRPr="00CA5821">
        <w:t>La plupart de mes formulations paraphrasent des extraits de son texte so</w:t>
      </w:r>
      <w:r w:rsidRPr="00CA5821">
        <w:t>m</w:t>
      </w:r>
      <w:r w:rsidRPr="00CA5821">
        <w:t>mairement traduit.</w:t>
      </w:r>
    </w:p>
  </w:footnote>
  <w:footnote w:id="20">
    <w:p w:rsidR="00743F6C" w:rsidRDefault="00743F6C">
      <w:pPr>
        <w:pStyle w:val="Notedebasdepage"/>
      </w:pPr>
      <w:r>
        <w:rPr>
          <w:rStyle w:val="Appelnotedebasdep"/>
        </w:rPr>
        <w:footnoteRef/>
      </w:r>
      <w:r>
        <w:t xml:space="preserve"> </w:t>
      </w:r>
      <w:r>
        <w:tab/>
      </w:r>
      <w:r w:rsidRPr="00C07AA5">
        <w:rPr>
          <w:lang w:val="fr-FR" w:eastAsia="fr-FR" w:bidi="fr-FR"/>
        </w:rPr>
        <w:t xml:space="preserve">Chantal </w:t>
      </w:r>
      <w:r w:rsidRPr="00C07AA5">
        <w:rPr>
          <w:smallCaps/>
        </w:rPr>
        <w:t xml:space="preserve">Mouffe, </w:t>
      </w:r>
      <w:r w:rsidRPr="00C07AA5">
        <w:rPr>
          <w:lang w:val="fr-FR" w:eastAsia="fr-FR" w:bidi="fr-FR"/>
        </w:rPr>
        <w:t>« Quelle théorie faut-il aux socialistes fémini</w:t>
      </w:r>
      <w:r w:rsidRPr="00C07AA5">
        <w:rPr>
          <w:lang w:val="fr-FR" w:eastAsia="fr-FR" w:bidi="fr-FR"/>
        </w:rPr>
        <w:t>s</w:t>
      </w:r>
      <w:r w:rsidRPr="00C07AA5">
        <w:rPr>
          <w:lang w:val="fr-FR" w:eastAsia="fr-FR" w:bidi="fr-FR"/>
        </w:rPr>
        <w:t xml:space="preserve">tes ? un coup d’œil sur le débat anglo-saxon », texte ronéotypé, p. 2 paru dans </w:t>
      </w:r>
      <w:r w:rsidRPr="00C07AA5">
        <w:rPr>
          <w:i/>
          <w:iCs/>
        </w:rPr>
        <w:t>L'O</w:t>
      </w:r>
      <w:r w:rsidRPr="00C07AA5">
        <w:rPr>
          <w:i/>
          <w:iCs/>
        </w:rPr>
        <w:t>r</w:t>
      </w:r>
      <w:r w:rsidRPr="00C07AA5">
        <w:rPr>
          <w:i/>
          <w:iCs/>
        </w:rPr>
        <w:t>saminore,</w:t>
      </w:r>
      <w:r w:rsidRPr="00C07AA5">
        <w:rPr>
          <w:lang w:val="fr-FR" w:eastAsia="fr-FR" w:bidi="fr-FR"/>
        </w:rPr>
        <w:t xml:space="preserve"> Roma, ottobre 1981.</w:t>
      </w:r>
    </w:p>
  </w:footnote>
  <w:footnote w:id="21">
    <w:p w:rsidR="00743F6C" w:rsidRDefault="00743F6C">
      <w:pPr>
        <w:pStyle w:val="Notedebasdepage"/>
      </w:pPr>
      <w:r>
        <w:rPr>
          <w:rStyle w:val="Appelnotedebasdep"/>
        </w:rPr>
        <w:footnoteRef/>
      </w:r>
      <w:r>
        <w:t xml:space="preserve"> </w:t>
      </w:r>
      <w:r>
        <w:tab/>
      </w:r>
      <w:r w:rsidRPr="00C417CD">
        <w:rPr>
          <w:i/>
          <w:lang w:val="fr-FR" w:eastAsia="fr-FR" w:bidi="fr-FR"/>
        </w:rPr>
        <w:t>Ibid</w:t>
      </w:r>
      <w:r w:rsidRPr="00C07AA5">
        <w:rPr>
          <w:lang w:val="fr-FR" w:eastAsia="fr-FR" w:bidi="fr-FR"/>
        </w:rPr>
        <w:t>.</w:t>
      </w:r>
    </w:p>
  </w:footnote>
  <w:footnote w:id="22">
    <w:p w:rsidR="00743F6C" w:rsidRDefault="00743F6C">
      <w:pPr>
        <w:pStyle w:val="Notedebasdepage"/>
      </w:pPr>
      <w:r>
        <w:rPr>
          <w:rStyle w:val="Appelnotedebasdep"/>
        </w:rPr>
        <w:footnoteRef/>
      </w:r>
      <w:r>
        <w:t xml:space="preserve"> </w:t>
      </w:r>
      <w:r>
        <w:tab/>
      </w:r>
      <w:r w:rsidRPr="00CA5821">
        <w:rPr>
          <w:lang w:eastAsia="fr-FR" w:bidi="fr-FR"/>
        </w:rPr>
        <w:t>Ce thème rejoint aussi une des questions de Luce Irigaray : « une femme qui fait de la science est-elle un homme à part entière ? Une aberration génét</w:t>
      </w:r>
      <w:r w:rsidRPr="00CA5821">
        <w:rPr>
          <w:lang w:eastAsia="fr-FR" w:bidi="fr-FR"/>
        </w:rPr>
        <w:t>i</w:t>
      </w:r>
      <w:r w:rsidRPr="00CA5821">
        <w:rPr>
          <w:lang w:eastAsia="fr-FR" w:bidi="fr-FR"/>
        </w:rPr>
        <w:t xml:space="preserve">que ? Un monstre ? Un humain bisexué ? Une femme soumise, insoumise ? Ou ? ? » dans « Le sujet de la science est-il sexué ? », </w:t>
      </w:r>
      <w:r w:rsidRPr="00C07AA5">
        <w:rPr>
          <w:i/>
          <w:iCs/>
        </w:rPr>
        <w:t xml:space="preserve">Les Temps Modernes, </w:t>
      </w:r>
      <w:r w:rsidRPr="00CA5821">
        <w:rPr>
          <w:lang w:eastAsia="fr-FR" w:bidi="fr-FR"/>
        </w:rPr>
        <w:t>n° 436, novembre 1982, p. 963.</w:t>
      </w:r>
    </w:p>
  </w:footnote>
  <w:footnote w:id="23">
    <w:p w:rsidR="00743F6C" w:rsidRDefault="00743F6C">
      <w:pPr>
        <w:pStyle w:val="Notedebasdepage"/>
      </w:pPr>
      <w:r>
        <w:rPr>
          <w:rStyle w:val="Appelnotedebasdep"/>
        </w:rPr>
        <w:footnoteRef/>
      </w:r>
      <w:r>
        <w:t xml:space="preserve"> </w:t>
      </w:r>
      <w:r>
        <w:tab/>
      </w:r>
      <w:r w:rsidRPr="00CA5821">
        <w:rPr>
          <w:lang w:eastAsia="fr-FR" w:bidi="fr-FR"/>
        </w:rPr>
        <w:t>Cette remarque de Robotham me fait penser à une des derni</w:t>
      </w:r>
      <w:r w:rsidRPr="00CA5821">
        <w:rPr>
          <w:lang w:eastAsia="fr-FR" w:bidi="fr-FR"/>
        </w:rPr>
        <w:t>è</w:t>
      </w:r>
      <w:r w:rsidRPr="00CA5821">
        <w:rPr>
          <w:lang w:eastAsia="fr-FR" w:bidi="fr-FR"/>
        </w:rPr>
        <w:t xml:space="preserve">res répliques de Denise Boucher dans sa pièce </w:t>
      </w:r>
      <w:r w:rsidRPr="00C07AA5">
        <w:rPr>
          <w:i/>
          <w:iCs/>
        </w:rPr>
        <w:t>Les fées ont soif</w:t>
      </w:r>
      <w:r w:rsidRPr="00CA5821">
        <w:rPr>
          <w:lang w:eastAsia="fr-FR" w:bidi="fr-FR"/>
        </w:rPr>
        <w:t xml:space="preserve"> form</w:t>
      </w:r>
      <w:r w:rsidRPr="00CA5821">
        <w:rPr>
          <w:lang w:eastAsia="fr-FR" w:bidi="fr-FR"/>
        </w:rPr>
        <w:t>u</w:t>
      </w:r>
      <w:r w:rsidRPr="00CA5821">
        <w:rPr>
          <w:lang w:eastAsia="fr-FR" w:bidi="fr-FR"/>
        </w:rPr>
        <w:t>lée à peu près ainsi : à la question posée aux femmes « mais quel monde voulez-vous donc ? » R</w:t>
      </w:r>
      <w:r w:rsidRPr="00CA5821">
        <w:rPr>
          <w:lang w:eastAsia="fr-FR" w:bidi="fr-FR"/>
        </w:rPr>
        <w:t>é</w:t>
      </w:r>
      <w:r w:rsidRPr="00CA5821">
        <w:rPr>
          <w:lang w:eastAsia="fr-FR" w:bidi="fr-FR"/>
        </w:rPr>
        <w:t>ponse : « Eh bien, essayez de l’imaginer... »</w:t>
      </w:r>
    </w:p>
  </w:footnote>
  <w:footnote w:id="24">
    <w:p w:rsidR="00743F6C" w:rsidRDefault="00743F6C">
      <w:pPr>
        <w:pStyle w:val="Notedebasdepage"/>
      </w:pPr>
      <w:r>
        <w:rPr>
          <w:rStyle w:val="Appelnotedebasdep"/>
        </w:rPr>
        <w:footnoteRef/>
      </w:r>
      <w:r>
        <w:t xml:space="preserve"> </w:t>
      </w:r>
      <w:r>
        <w:tab/>
      </w:r>
      <w:r w:rsidRPr="00C07AA5">
        <w:rPr>
          <w:i/>
          <w:iCs/>
        </w:rPr>
        <w:t>Op. cit.,</w:t>
      </w:r>
      <w:r w:rsidRPr="00C07AA5">
        <w:rPr>
          <w:lang w:val="fr-FR" w:eastAsia="fr-FR" w:bidi="fr-FR"/>
        </w:rPr>
        <w:t xml:space="preserve"> p. 37.</w:t>
      </w:r>
    </w:p>
  </w:footnote>
  <w:footnote w:id="25">
    <w:p w:rsidR="00743F6C" w:rsidRDefault="00743F6C">
      <w:pPr>
        <w:pStyle w:val="Notedebasdepage"/>
      </w:pPr>
      <w:r>
        <w:rPr>
          <w:rStyle w:val="Appelnotedebasdep"/>
        </w:rPr>
        <w:footnoteRef/>
      </w:r>
      <w:r>
        <w:t xml:space="preserve"> </w:t>
      </w:r>
      <w:r>
        <w:tab/>
      </w:r>
      <w:r w:rsidRPr="00C07AA5">
        <w:rPr>
          <w:i/>
          <w:iCs/>
        </w:rPr>
        <w:t>Ibid.,</w:t>
      </w:r>
      <w:r w:rsidRPr="00C07AA5">
        <w:rPr>
          <w:lang w:val="fr-FR" w:eastAsia="fr-FR" w:bidi="fr-FR"/>
        </w:rPr>
        <w:t xml:space="preserve"> p. 28.</w:t>
      </w:r>
    </w:p>
  </w:footnote>
  <w:footnote w:id="26">
    <w:p w:rsidR="00743F6C" w:rsidRDefault="00743F6C">
      <w:pPr>
        <w:pStyle w:val="Notedebasdepage"/>
      </w:pPr>
      <w:r>
        <w:rPr>
          <w:rStyle w:val="Appelnotedebasdep"/>
        </w:rPr>
        <w:footnoteRef/>
      </w:r>
      <w:r>
        <w:t xml:space="preserve"> </w:t>
      </w:r>
      <w:r>
        <w:tab/>
      </w:r>
      <w:r w:rsidRPr="00C07AA5">
        <w:rPr>
          <w:lang w:val="fr-FR" w:eastAsia="fr-FR" w:bidi="fr-FR"/>
        </w:rPr>
        <w:t>Paris, Mercure de France, 1982, pp. 8 et 29.</w:t>
      </w:r>
    </w:p>
  </w:footnote>
  <w:footnote w:id="27">
    <w:p w:rsidR="00743F6C" w:rsidRDefault="00743F6C">
      <w:pPr>
        <w:pStyle w:val="Notedebasdepage"/>
      </w:pPr>
      <w:r>
        <w:rPr>
          <w:rStyle w:val="Appelnotedebasdep"/>
        </w:rPr>
        <w:footnoteRef/>
      </w:r>
      <w:r>
        <w:t xml:space="preserve"> </w:t>
      </w:r>
      <w:r>
        <w:tab/>
      </w:r>
      <w:r w:rsidRPr="00C07AA5">
        <w:rPr>
          <w:smallCaps/>
        </w:rPr>
        <w:t xml:space="preserve">Robotham, S., </w:t>
      </w:r>
      <w:r w:rsidRPr="00C07AA5">
        <w:rPr>
          <w:i/>
          <w:iCs/>
        </w:rPr>
        <w:t>op. cit.,</w:t>
      </w:r>
      <w:r w:rsidRPr="00CA5821">
        <w:rPr>
          <w:lang w:eastAsia="fr-FR" w:bidi="fr-FR"/>
        </w:rPr>
        <w:t xml:space="preserve"> p. 48 ; c’est moi qui soul</w:t>
      </w:r>
      <w:r w:rsidRPr="00CA5821">
        <w:rPr>
          <w:lang w:eastAsia="fr-FR" w:bidi="fr-FR"/>
        </w:rPr>
        <w:t>i</w:t>
      </w:r>
      <w:r w:rsidRPr="00CA5821">
        <w:rPr>
          <w:lang w:eastAsia="fr-FR" w:bidi="fr-FR"/>
        </w:rPr>
        <w:t>gne.</w:t>
      </w:r>
    </w:p>
  </w:footnote>
  <w:footnote w:id="28">
    <w:p w:rsidR="00743F6C" w:rsidRDefault="00743F6C">
      <w:pPr>
        <w:pStyle w:val="Notedebasdepage"/>
      </w:pPr>
      <w:r>
        <w:rPr>
          <w:rStyle w:val="Appelnotedebasdep"/>
        </w:rPr>
        <w:footnoteRef/>
      </w:r>
      <w:r>
        <w:t xml:space="preserve"> </w:t>
      </w:r>
      <w:r>
        <w:tab/>
      </w:r>
      <w:r w:rsidRPr="00C07AA5">
        <w:rPr>
          <w:smallCaps/>
        </w:rPr>
        <w:t xml:space="preserve">Rubin, </w:t>
      </w:r>
      <w:r w:rsidRPr="00C07AA5">
        <w:rPr>
          <w:lang w:val="fr-FR" w:eastAsia="fr-FR" w:bidi="fr-FR"/>
        </w:rPr>
        <w:t>Gayle, « The traffic of women » dans Rayna Re</w:t>
      </w:r>
      <w:r w:rsidRPr="00C07AA5">
        <w:rPr>
          <w:lang w:val="fr-FR" w:eastAsia="fr-FR" w:bidi="fr-FR"/>
        </w:rPr>
        <w:t>i</w:t>
      </w:r>
      <w:r w:rsidRPr="00C07AA5">
        <w:rPr>
          <w:lang w:val="fr-FR" w:eastAsia="fr-FR" w:bidi="fr-FR"/>
        </w:rPr>
        <w:t xml:space="preserve">ter (Éd.), </w:t>
      </w:r>
      <w:r w:rsidRPr="00C07AA5">
        <w:rPr>
          <w:i/>
          <w:iCs/>
        </w:rPr>
        <w:t>Towards an Anthropology of Women</w:t>
      </w:r>
      <w:r w:rsidRPr="00C07AA5">
        <w:rPr>
          <w:lang w:val="fr-FR" w:eastAsia="fr-FR" w:bidi="fr-FR"/>
        </w:rPr>
        <w:t xml:space="preserve"> (dans C. </w:t>
      </w:r>
      <w:r w:rsidRPr="00C07AA5">
        <w:rPr>
          <w:smallCaps/>
        </w:rPr>
        <w:t xml:space="preserve">Mouffe, </w:t>
      </w:r>
      <w:r w:rsidRPr="00C07AA5">
        <w:rPr>
          <w:i/>
          <w:iCs/>
        </w:rPr>
        <w:t>op. cit.,</w:t>
      </w:r>
      <w:r w:rsidRPr="00C07AA5">
        <w:rPr>
          <w:lang w:val="fr-FR" w:eastAsia="fr-FR" w:bidi="fr-FR"/>
        </w:rPr>
        <w:t xml:space="preserve"> p. 4).</w:t>
      </w:r>
    </w:p>
  </w:footnote>
  <w:footnote w:id="29">
    <w:p w:rsidR="00743F6C" w:rsidRDefault="00743F6C">
      <w:pPr>
        <w:pStyle w:val="Notedebasdepage"/>
      </w:pPr>
      <w:r>
        <w:rPr>
          <w:rStyle w:val="Appelnotedebasdep"/>
        </w:rPr>
        <w:footnoteRef/>
      </w:r>
      <w:r>
        <w:t xml:space="preserve"> </w:t>
      </w:r>
      <w:r>
        <w:tab/>
      </w:r>
      <w:r w:rsidRPr="00C07AA5">
        <w:rPr>
          <w:lang w:val="fr-FR" w:eastAsia="fr-FR" w:bidi="fr-FR"/>
        </w:rPr>
        <w:t xml:space="preserve">Cité par Chantal </w:t>
      </w:r>
      <w:r w:rsidRPr="00C07AA5">
        <w:rPr>
          <w:smallCaps/>
        </w:rPr>
        <w:t xml:space="preserve">Mouffe, </w:t>
      </w:r>
      <w:r w:rsidRPr="00C07AA5">
        <w:rPr>
          <w:i/>
          <w:iCs/>
        </w:rPr>
        <w:t>op. cit.,</w:t>
      </w:r>
      <w:r w:rsidRPr="00C07AA5">
        <w:rPr>
          <w:lang w:val="fr-FR" w:eastAsia="fr-FR" w:bidi="fr-FR"/>
        </w:rPr>
        <w:t xml:space="preserve"> texte ronéotypé, p. 4.</w:t>
      </w:r>
    </w:p>
  </w:footnote>
  <w:footnote w:id="30">
    <w:p w:rsidR="00743F6C" w:rsidRDefault="00743F6C">
      <w:pPr>
        <w:pStyle w:val="Notedebasdepage"/>
      </w:pPr>
      <w:r>
        <w:rPr>
          <w:rStyle w:val="Appelnotedebasdep"/>
        </w:rPr>
        <w:footnoteRef/>
      </w:r>
      <w:r>
        <w:t xml:space="preserve"> </w:t>
      </w:r>
      <w:r>
        <w:tab/>
      </w:r>
      <w:r w:rsidRPr="00C07AA5">
        <w:rPr>
          <w:lang w:val="fr-FR" w:eastAsia="fr-FR" w:bidi="fr-FR"/>
        </w:rPr>
        <w:t xml:space="preserve">Ainsi on peut se demander pourquoi « l’organisation » de gauche en serait, comme par essence, épargnée grâce à une théorie des relations de « sexe-genre » </w:t>
      </w:r>
      <w:r w:rsidRPr="00C07AA5">
        <w:rPr>
          <w:i/>
          <w:iCs/>
        </w:rPr>
        <w:t>qui lui viendrait de l’extérieur,</w:t>
      </w:r>
      <w:r w:rsidRPr="00C07AA5">
        <w:rPr>
          <w:lang w:val="fr-FR" w:eastAsia="fr-FR" w:bidi="fr-FR"/>
        </w:rPr>
        <w:t xml:space="preserve"> que ce soit des féministes ou de n’importe quelle nouvelle réflexion théor</w:t>
      </w:r>
      <w:r w:rsidRPr="00C07AA5">
        <w:rPr>
          <w:lang w:val="fr-FR" w:eastAsia="fr-FR" w:bidi="fr-FR"/>
        </w:rPr>
        <w:t>i</w:t>
      </w:r>
      <w:r w:rsidRPr="00C07AA5">
        <w:rPr>
          <w:lang w:val="fr-FR" w:eastAsia="fr-FR" w:bidi="fr-FR"/>
        </w:rPr>
        <w:t>que sur l’organisation.</w:t>
      </w:r>
    </w:p>
  </w:footnote>
  <w:footnote w:id="31">
    <w:p w:rsidR="00743F6C" w:rsidRDefault="00743F6C">
      <w:pPr>
        <w:pStyle w:val="Notedebasdepage"/>
      </w:pPr>
      <w:r>
        <w:rPr>
          <w:rStyle w:val="Appelnotedebasdep"/>
        </w:rPr>
        <w:footnoteRef/>
      </w:r>
      <w:r>
        <w:t xml:space="preserve"> </w:t>
      </w:r>
      <w:r>
        <w:tab/>
      </w:r>
      <w:r w:rsidRPr="00C07AA5">
        <w:rPr>
          <w:smallCaps/>
        </w:rPr>
        <w:t xml:space="preserve">Tahon, </w:t>
      </w:r>
      <w:r w:rsidRPr="00C07AA5">
        <w:rPr>
          <w:lang w:val="fr-FR" w:eastAsia="fr-FR" w:bidi="fr-FR"/>
        </w:rPr>
        <w:t>M. B., « </w:t>
      </w:r>
      <w:r w:rsidRPr="00C417CD">
        <w:rPr>
          <w:i/>
          <w:lang w:val="fr-FR" w:eastAsia="fr-FR" w:bidi="fr-FR"/>
        </w:rPr>
        <w:t>Femmes en classe </w:t>
      </w:r>
      <w:r w:rsidRPr="00C07AA5">
        <w:rPr>
          <w:lang w:val="fr-FR" w:eastAsia="fr-FR" w:bidi="fr-FR"/>
        </w:rPr>
        <w:t xml:space="preserve">», </w:t>
      </w:r>
      <w:r w:rsidRPr="00C07AA5">
        <w:rPr>
          <w:i/>
          <w:iCs/>
        </w:rPr>
        <w:t>infra.</w:t>
      </w:r>
    </w:p>
  </w:footnote>
  <w:footnote w:id="32">
    <w:p w:rsidR="00743F6C" w:rsidRDefault="00743F6C">
      <w:pPr>
        <w:pStyle w:val="Notedebasdepage"/>
      </w:pPr>
      <w:r>
        <w:rPr>
          <w:rStyle w:val="Appelnotedebasdep"/>
        </w:rPr>
        <w:footnoteRef/>
      </w:r>
      <w:r>
        <w:t xml:space="preserve"> </w:t>
      </w:r>
      <w:r>
        <w:tab/>
      </w:r>
      <w:r w:rsidRPr="008063C4">
        <w:rPr>
          <w:smallCaps/>
        </w:rPr>
        <w:t xml:space="preserve">Collin, </w:t>
      </w:r>
      <w:r w:rsidRPr="00CA5821">
        <w:rPr>
          <w:lang w:eastAsia="fr-FR" w:bidi="fr-FR"/>
        </w:rPr>
        <w:t xml:space="preserve">Françoise, « Les bords » dans </w:t>
      </w:r>
      <w:r w:rsidRPr="008063C4">
        <w:rPr>
          <w:i/>
          <w:iCs/>
        </w:rPr>
        <w:t xml:space="preserve">Jouir, Les Cahiers du GRIF </w:t>
      </w:r>
      <w:r w:rsidRPr="00CA5821">
        <w:rPr>
          <w:lang w:eastAsia="fr-FR" w:bidi="fr-FR"/>
        </w:rPr>
        <w:t>mars 1983, pp. 136-137.</w:t>
      </w:r>
    </w:p>
  </w:footnote>
  <w:footnote w:id="33">
    <w:p w:rsidR="00743F6C" w:rsidRDefault="00743F6C">
      <w:pPr>
        <w:pStyle w:val="Notedebasdepage"/>
      </w:pPr>
      <w:r>
        <w:rPr>
          <w:rStyle w:val="Appelnotedebasdep"/>
        </w:rPr>
        <w:footnoteRef/>
      </w:r>
      <w:r>
        <w:t xml:space="preserve"> </w:t>
      </w:r>
      <w:r>
        <w:tab/>
      </w:r>
      <w:r w:rsidRPr="00CA5821">
        <w:rPr>
          <w:lang w:eastAsia="fr-FR" w:bidi="fr-FR"/>
        </w:rPr>
        <w:t>Spinoza sur le désir : « Le Désir considéré absol</w:t>
      </w:r>
      <w:r w:rsidRPr="00CA5821">
        <w:rPr>
          <w:lang w:eastAsia="fr-FR" w:bidi="fr-FR"/>
        </w:rPr>
        <w:t>u</w:t>
      </w:r>
      <w:r w:rsidRPr="00CA5821">
        <w:rPr>
          <w:lang w:eastAsia="fr-FR" w:bidi="fr-FR"/>
        </w:rPr>
        <w:t>ment est l’essence même de l’homme en tant qu’on le conçoit comme déterminé à faire quelque ch</w:t>
      </w:r>
      <w:r w:rsidRPr="00CA5821">
        <w:rPr>
          <w:lang w:eastAsia="fr-FR" w:bidi="fr-FR"/>
        </w:rPr>
        <w:t>o</w:t>
      </w:r>
      <w:r w:rsidRPr="00CA5821">
        <w:rPr>
          <w:lang w:eastAsia="fr-FR" w:bidi="fr-FR"/>
        </w:rPr>
        <w:t xml:space="preserve">se », cité par A. </w:t>
      </w:r>
      <w:r w:rsidRPr="008063C4">
        <w:rPr>
          <w:smallCaps/>
        </w:rPr>
        <w:t xml:space="preserve">Negri </w:t>
      </w:r>
      <w:r w:rsidRPr="00CA5821">
        <w:rPr>
          <w:lang w:eastAsia="fr-FR" w:bidi="fr-FR"/>
        </w:rPr>
        <w:t xml:space="preserve">dans </w:t>
      </w:r>
      <w:r w:rsidRPr="008063C4">
        <w:rPr>
          <w:i/>
          <w:iCs/>
        </w:rPr>
        <w:t>l'Anomalie sauv</w:t>
      </w:r>
      <w:r w:rsidRPr="008063C4">
        <w:rPr>
          <w:i/>
          <w:iCs/>
        </w:rPr>
        <w:t>a</w:t>
      </w:r>
      <w:r w:rsidRPr="008063C4">
        <w:rPr>
          <w:i/>
          <w:iCs/>
        </w:rPr>
        <w:t>ge,</w:t>
      </w:r>
      <w:r w:rsidRPr="00CA5821">
        <w:rPr>
          <w:lang w:eastAsia="fr-FR" w:bidi="fr-FR"/>
        </w:rPr>
        <w:t xml:space="preserve"> Paris, PUF, 1983, p. 262.</w:t>
      </w:r>
    </w:p>
  </w:footnote>
  <w:footnote w:id="34">
    <w:p w:rsidR="00743F6C" w:rsidRDefault="00743F6C">
      <w:pPr>
        <w:pStyle w:val="Notedebasdepage"/>
      </w:pPr>
      <w:r>
        <w:rPr>
          <w:rStyle w:val="Appelnotedebasdep"/>
        </w:rPr>
        <w:footnoteRef/>
      </w:r>
      <w:r>
        <w:t xml:space="preserve"> </w:t>
      </w:r>
      <w:r>
        <w:tab/>
      </w:r>
      <w:r w:rsidRPr="00C417CD">
        <w:rPr>
          <w:i/>
          <w:lang w:eastAsia="fr-FR" w:bidi="fr-FR"/>
        </w:rPr>
        <w:t>La Gauche, le pouvoir, le socialisme, op. cit</w:t>
      </w:r>
      <w:r w:rsidRPr="00C417CD">
        <w:rPr>
          <w:lang w:eastAsia="fr-FR" w:bidi="fr-FR"/>
        </w:rPr>
        <w:t>.,</w:t>
      </w:r>
      <w:r w:rsidRPr="00C417CD">
        <w:rPr>
          <w:color w:val="auto"/>
        </w:rPr>
        <w:t xml:space="preserve"> p. 299.</w:t>
      </w:r>
    </w:p>
  </w:footnote>
  <w:footnote w:id="35">
    <w:p w:rsidR="00743F6C" w:rsidRDefault="00743F6C">
      <w:pPr>
        <w:pStyle w:val="Notedebasdepage"/>
      </w:pPr>
      <w:r>
        <w:rPr>
          <w:rStyle w:val="Appelnotedebasdep"/>
        </w:rPr>
        <w:footnoteRef/>
      </w:r>
      <w:r>
        <w:t xml:space="preserve"> </w:t>
      </w:r>
      <w:r>
        <w:tab/>
      </w:r>
      <w:r w:rsidRPr="00C417CD">
        <w:rPr>
          <w:smallCaps/>
          <w:color w:val="auto"/>
        </w:rPr>
        <w:t xml:space="preserve">Bourdieu, </w:t>
      </w:r>
      <w:r w:rsidRPr="00C417CD">
        <w:rPr>
          <w:lang w:eastAsia="fr-FR" w:bidi="fr-FR"/>
        </w:rPr>
        <w:t xml:space="preserve">P., </w:t>
      </w:r>
      <w:r w:rsidRPr="00C417CD">
        <w:rPr>
          <w:i/>
          <w:iCs/>
          <w:color w:val="auto"/>
        </w:rPr>
        <w:t>Ce que parler veut dire,</w:t>
      </w:r>
      <w:r w:rsidRPr="00C417CD">
        <w:rPr>
          <w:lang w:eastAsia="fr-FR" w:bidi="fr-FR"/>
        </w:rPr>
        <w:t xml:space="preserve"> Paris, Fayard, 1982, p. 158.</w:t>
      </w:r>
    </w:p>
  </w:footnote>
  <w:footnote w:id="36">
    <w:p w:rsidR="00743F6C" w:rsidRDefault="00743F6C">
      <w:pPr>
        <w:pStyle w:val="Notedebasdepage"/>
      </w:pPr>
      <w:r>
        <w:rPr>
          <w:rStyle w:val="Appelnotedebasdep"/>
        </w:rPr>
        <w:footnoteRef/>
      </w:r>
      <w:r>
        <w:t xml:space="preserve"> </w:t>
      </w:r>
      <w:r>
        <w:tab/>
      </w:r>
      <w:r w:rsidRPr="00C07AA5">
        <w:rPr>
          <w:i/>
          <w:iCs/>
        </w:rPr>
        <w:t>Ibid.,</w:t>
      </w:r>
      <w:r w:rsidRPr="00CA5821">
        <w:rPr>
          <w:lang w:eastAsia="fr-FR" w:bidi="fr-FR"/>
        </w:rPr>
        <w:t xml:space="preserve"> p. 157.</w:t>
      </w:r>
    </w:p>
  </w:footnote>
  <w:footnote w:id="37">
    <w:p w:rsidR="00743F6C" w:rsidRDefault="00743F6C">
      <w:pPr>
        <w:pStyle w:val="Notedebasdepage"/>
      </w:pPr>
      <w:r>
        <w:rPr>
          <w:rStyle w:val="Appelnotedebasdep"/>
        </w:rPr>
        <w:footnoteRef/>
      </w:r>
      <w:r>
        <w:t xml:space="preserve"> </w:t>
      </w:r>
      <w:r>
        <w:tab/>
      </w:r>
      <w:r w:rsidRPr="00CA5821">
        <w:rPr>
          <w:lang w:eastAsia="fr-FR" w:bidi="fr-FR"/>
        </w:rPr>
        <w:t xml:space="preserve">Theodor W. </w:t>
      </w:r>
      <w:r w:rsidRPr="00C07AA5">
        <w:rPr>
          <w:bCs/>
          <w:smallCaps/>
        </w:rPr>
        <w:t>Adorno,</w:t>
      </w:r>
      <w:r w:rsidRPr="00C07AA5">
        <w:rPr>
          <w:b/>
          <w:bCs/>
          <w:smallCaps/>
        </w:rPr>
        <w:t xml:space="preserve"> </w:t>
      </w:r>
      <w:r w:rsidRPr="00C07AA5">
        <w:rPr>
          <w:i/>
          <w:iCs/>
        </w:rPr>
        <w:t>Trois études sur Hegel,</w:t>
      </w:r>
      <w:r w:rsidRPr="00CA5821">
        <w:rPr>
          <w:lang w:eastAsia="fr-FR" w:bidi="fr-FR"/>
        </w:rPr>
        <w:t xml:space="preserve"> Paris, Payot 1979, pp. 123-124.</w:t>
      </w:r>
    </w:p>
  </w:footnote>
  <w:footnote w:id="38">
    <w:p w:rsidR="00743F6C" w:rsidRDefault="00743F6C">
      <w:pPr>
        <w:pStyle w:val="Notedebasdepage"/>
      </w:pPr>
      <w:r>
        <w:rPr>
          <w:rStyle w:val="Appelnotedebasdep"/>
        </w:rPr>
        <w:footnoteRef/>
      </w:r>
      <w:r>
        <w:t xml:space="preserve"> </w:t>
      </w:r>
      <w:r>
        <w:tab/>
      </w:r>
      <w:r w:rsidRPr="00CA5821">
        <w:rPr>
          <w:lang w:eastAsia="fr-FR" w:bidi="fr-FR"/>
        </w:rPr>
        <w:t>On se trouve presque dans ce que Negri appelle à propos de Spinoza « une morale de la générosité, pa</w:t>
      </w:r>
      <w:r w:rsidRPr="00CA5821">
        <w:rPr>
          <w:lang w:eastAsia="fr-FR" w:bidi="fr-FR"/>
        </w:rPr>
        <w:t>r</w:t>
      </w:r>
      <w:r w:rsidRPr="00CA5821">
        <w:rPr>
          <w:lang w:eastAsia="fr-FR" w:bidi="fr-FR"/>
        </w:rPr>
        <w:t>faitement matérialiste qui n’est rien d’autre qu’une première constitution du corps en pulsion vertue</w:t>
      </w:r>
      <w:r w:rsidRPr="00CA5821">
        <w:rPr>
          <w:lang w:eastAsia="fr-FR" w:bidi="fr-FR"/>
        </w:rPr>
        <w:t>u</w:t>
      </w:r>
      <w:r w:rsidRPr="00CA5821">
        <w:rPr>
          <w:lang w:eastAsia="fr-FR" w:bidi="fr-FR"/>
        </w:rPr>
        <w:t xml:space="preserve">se, prise dans une détermination sociale », </w:t>
      </w:r>
      <w:r w:rsidRPr="00C417CD">
        <w:rPr>
          <w:smallCaps/>
          <w:color w:val="auto"/>
          <w:sz w:val="28"/>
        </w:rPr>
        <w:t xml:space="preserve">Negri, </w:t>
      </w:r>
      <w:r w:rsidRPr="00C417CD">
        <w:rPr>
          <w:i/>
          <w:iCs/>
          <w:color w:val="auto"/>
          <w:sz w:val="28"/>
        </w:rPr>
        <w:t>op. cit.,</w:t>
      </w:r>
      <w:r w:rsidRPr="00CA5821">
        <w:rPr>
          <w:lang w:eastAsia="fr-FR" w:bidi="fr-FR"/>
        </w:rPr>
        <w:t xml:space="preserve"> p. 262. - Quant à moi, il m’est difficile de comprendre ce qu’on peut a</w:t>
      </w:r>
      <w:r w:rsidRPr="00CA5821">
        <w:rPr>
          <w:lang w:eastAsia="fr-FR" w:bidi="fr-FR"/>
        </w:rPr>
        <w:t>p</w:t>
      </w:r>
      <w:r w:rsidRPr="00CA5821">
        <w:rPr>
          <w:lang w:eastAsia="fr-FR" w:bidi="fr-FR"/>
        </w:rPr>
        <w:t>peler une « morale matérialiste » : cette classification m apparaît propr</w:t>
      </w:r>
      <w:r w:rsidRPr="00CA5821">
        <w:rPr>
          <w:lang w:eastAsia="fr-FR" w:bidi="fr-FR"/>
        </w:rPr>
        <w:t>e</w:t>
      </w:r>
      <w:r w:rsidRPr="00CA5821">
        <w:rPr>
          <w:lang w:eastAsia="fr-FR" w:bidi="fr-FR"/>
        </w:rPr>
        <w:t>ment confuse ; ici, elle apparaît de trop.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F6C" w:rsidRDefault="00743F6C" w:rsidP="00743F6C">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Anne Legaré, “</w:t>
    </w:r>
    <w:r w:rsidRPr="008B1722">
      <w:rPr>
        <w:rFonts w:ascii="Times New Roman" w:hAnsi="Times New Roman"/>
      </w:rPr>
      <w:t>Femmes et organisation.”</w:t>
    </w:r>
    <w:r w:rsidRPr="00C90835">
      <w:rPr>
        <w:rFonts w:ascii="Times New Roman" w:hAnsi="Times New Roman"/>
      </w:rPr>
      <w:t xml:space="preserve"> </w:t>
    </w:r>
    <w:r>
      <w:rPr>
        <w:rFonts w:ascii="Times New Roman" w:hAnsi="Times New Roman"/>
      </w:rPr>
      <w:t>(1985)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4E434A">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23</w:t>
    </w:r>
    <w:r>
      <w:rPr>
        <w:rStyle w:val="Numrodepage"/>
        <w:rFonts w:ascii="Times New Roman" w:hAnsi="Times New Roman"/>
      </w:rPr>
      <w:fldChar w:fldCharType="end"/>
    </w:r>
  </w:p>
  <w:p w:rsidR="00743F6C" w:rsidRDefault="00743F6C">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4E434A"/>
    <w:rsid w:val="00691C66"/>
    <w:rsid w:val="00743F6C"/>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5A324051-FF3C-1146-9E59-8E482FFD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FB441B"/>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BC76F2"/>
    <w:pPr>
      <w:widowControl w:val="0"/>
      <w:pBdr>
        <w:bottom w:val="none" w:sz="0" w:space="0" w:color="auto"/>
      </w:pBdr>
      <w:spacing w:before="120"/>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085FB0"/>
    <w:rPr>
      <w:b w:val="0"/>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066E4C"/>
    <w:pPr>
      <w:ind w:firstLine="0"/>
      <w:jc w:val="left"/>
    </w:pPr>
    <w:rPr>
      <w:b/>
      <w:i/>
      <w:iCs/>
      <w:color w:val="FF0000"/>
      <w:lang w:eastAsia="fr-FR" w:bidi="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002AE3"/>
    <w:pPr>
      <w:spacing w:beforeLines="1" w:afterLines="1"/>
      <w:ind w:firstLine="0"/>
    </w:pPr>
    <w:rPr>
      <w:rFonts w:ascii="Times" w:eastAsia="Times" w:hAnsi="Times"/>
      <w:sz w:val="20"/>
      <w:lang w:val="fr-FR" w:eastAsia="fr-FR"/>
    </w:rPr>
  </w:style>
  <w:style w:type="character" w:customStyle="1" w:styleId="Corpsdutexte3">
    <w:name w:val="Corps du texte (3)"/>
    <w:basedOn w:val="Policepardfaut"/>
    <w:rsid w:val="00BC76F2"/>
    <w:rPr>
      <w:rFonts w:ascii="Times New Roman" w:eastAsia="Times New Roman" w:hAnsi="Times New Roman" w:cs="Times New Roman"/>
      <w:b/>
      <w:bCs/>
      <w:i w:val="0"/>
      <w:iCs w:val="0"/>
      <w:smallCaps w:val="0"/>
      <w:strike w:val="0"/>
      <w:color w:val="000000"/>
      <w:spacing w:val="0"/>
      <w:w w:val="60"/>
      <w:position w:val="0"/>
      <w:sz w:val="26"/>
      <w:szCs w:val="26"/>
      <w:u w:val="single"/>
      <w:lang w:val="fr-FR" w:eastAsia="fr-FR" w:bidi="fr-FR"/>
    </w:rPr>
  </w:style>
  <w:style w:type="character" w:customStyle="1" w:styleId="Lgendedelimage">
    <w:name w:val="Légende de l'image"/>
    <w:basedOn w:val="Policepardfaut"/>
    <w:rsid w:val="00BC76F2"/>
    <w:rPr>
      <w:rFonts w:ascii="Arial" w:eastAsia="Arial" w:hAnsi="Arial" w:cs="Arial"/>
      <w:b/>
      <w:bCs/>
      <w:i w:val="0"/>
      <w:iCs w:val="0"/>
      <w:smallCaps w:val="0"/>
      <w:strike w:val="0"/>
      <w:color w:val="000000"/>
      <w:spacing w:val="0"/>
      <w:w w:val="60"/>
      <w:position w:val="0"/>
      <w:sz w:val="16"/>
      <w:szCs w:val="16"/>
      <w:u w:val="single"/>
      <w:lang w:val="fr-FR" w:eastAsia="fr-FR" w:bidi="fr-FR"/>
    </w:rPr>
  </w:style>
  <w:style w:type="character" w:customStyle="1" w:styleId="Notedebasdepage2">
    <w:name w:val="Note de bas de page (2)_"/>
    <w:basedOn w:val="Policepardfaut"/>
    <w:link w:val="Notedebasdepage20"/>
    <w:rsid w:val="00BC76F2"/>
    <w:rPr>
      <w:rFonts w:ascii="Times New Roman" w:eastAsia="Times New Roman" w:hAnsi="Times New Roman"/>
      <w:b/>
      <w:bCs/>
      <w:i/>
      <w:iCs/>
      <w:sz w:val="17"/>
      <w:szCs w:val="17"/>
      <w:shd w:val="clear" w:color="auto" w:fill="FFFFFF"/>
    </w:rPr>
  </w:style>
  <w:style w:type="character" w:customStyle="1" w:styleId="Notedebasdepage28ptNonItalique">
    <w:name w:val="Note de bas de page (2) + 8 pt;Non Italique"/>
    <w:basedOn w:val="Notedebasdepage2"/>
    <w:rsid w:val="00BC76F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Notedebasdepage2NonGrasNonItaliquePetitesmajuscules">
    <w:name w:val="Note de bas de page (2) + Non Gras;Non Italique;Petites majuscules"/>
    <w:basedOn w:val="Notedebasdepage2"/>
    <w:rsid w:val="00BC76F2"/>
    <w:rPr>
      <w:rFonts w:ascii="Times New Roman" w:eastAsia="Times New Roman" w:hAnsi="Times New Roman"/>
      <w:b/>
      <w:bCs/>
      <w:i/>
      <w:iCs/>
      <w:smallCaps/>
      <w:color w:val="000000"/>
      <w:spacing w:val="0"/>
      <w:w w:val="100"/>
      <w:position w:val="0"/>
      <w:sz w:val="17"/>
      <w:szCs w:val="17"/>
      <w:shd w:val="clear" w:color="auto" w:fill="FFFFFF"/>
      <w:lang w:val="fr-FR" w:eastAsia="fr-FR" w:bidi="fr-FR"/>
    </w:rPr>
  </w:style>
  <w:style w:type="character" w:customStyle="1" w:styleId="Notedebasdepage0">
    <w:name w:val="Note de bas de page_"/>
    <w:basedOn w:val="Policepardfaut"/>
    <w:link w:val="Notedebasdepage1"/>
    <w:rsid w:val="00BC76F2"/>
    <w:rPr>
      <w:rFonts w:ascii="Times New Roman" w:eastAsia="Times New Roman" w:hAnsi="Times New Roman"/>
      <w:b/>
      <w:bCs/>
      <w:sz w:val="16"/>
      <w:szCs w:val="16"/>
      <w:shd w:val="clear" w:color="auto" w:fill="FFFFFF"/>
    </w:rPr>
  </w:style>
  <w:style w:type="character" w:customStyle="1" w:styleId="Notedebasdepage85ptItalique">
    <w:name w:val="Note de bas de page + 8.5 pt;Italique"/>
    <w:basedOn w:val="Notedebasdepage0"/>
    <w:rsid w:val="00BC76F2"/>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NotedebasdepagePetitesmajuscules">
    <w:name w:val="Note de bas de page + Petites majuscules"/>
    <w:basedOn w:val="Notedebasdepage0"/>
    <w:rsid w:val="00BC76F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Notedebasdepage85ptNonGras">
    <w:name w:val="Note de bas de page + 8.5 pt;Non Gras"/>
    <w:basedOn w:val="Notedebasdepage0"/>
    <w:rsid w:val="00BC76F2"/>
    <w:rPr>
      <w:rFonts w:ascii="Times New Roman" w:eastAsia="Times New Roman" w:hAnsi="Times New Roman"/>
      <w:b/>
      <w:bCs/>
      <w:color w:val="000000"/>
      <w:spacing w:val="0"/>
      <w:w w:val="100"/>
      <w:position w:val="0"/>
      <w:sz w:val="17"/>
      <w:szCs w:val="17"/>
      <w:shd w:val="clear" w:color="auto" w:fill="FFFFFF"/>
      <w:lang w:val="fr-FR" w:eastAsia="fr-FR" w:bidi="fr-FR"/>
    </w:rPr>
  </w:style>
  <w:style w:type="character" w:customStyle="1" w:styleId="Notedebasdepage85ptNonGrasPetitesmajuscules">
    <w:name w:val="Note de bas de page + 8.5 pt;Non Gras;Petites majuscules"/>
    <w:basedOn w:val="Notedebasdepage0"/>
    <w:rsid w:val="00BC76F2"/>
    <w:rPr>
      <w:rFonts w:ascii="Times New Roman" w:eastAsia="Times New Roman" w:hAnsi="Times New Roman"/>
      <w:b/>
      <w:bCs/>
      <w:smallCaps/>
      <w:color w:val="000000"/>
      <w:spacing w:val="0"/>
      <w:w w:val="100"/>
      <w:position w:val="0"/>
      <w:sz w:val="17"/>
      <w:szCs w:val="17"/>
      <w:shd w:val="clear" w:color="auto" w:fill="FFFFFF"/>
      <w:lang w:val="fr-FR" w:eastAsia="fr-FR" w:bidi="fr-FR"/>
    </w:rPr>
  </w:style>
  <w:style w:type="character" w:customStyle="1" w:styleId="Notedebasdepage3">
    <w:name w:val="Note de bas de page (3)_"/>
    <w:basedOn w:val="Policepardfaut"/>
    <w:link w:val="Notedebasdepage30"/>
    <w:rsid w:val="00BC76F2"/>
    <w:rPr>
      <w:rFonts w:ascii="Times New Roman" w:eastAsia="Times New Roman" w:hAnsi="Times New Roman"/>
      <w:sz w:val="17"/>
      <w:szCs w:val="17"/>
      <w:shd w:val="clear" w:color="auto" w:fill="FFFFFF"/>
    </w:rPr>
  </w:style>
  <w:style w:type="character" w:customStyle="1" w:styleId="Notedebasdepage38ptGras">
    <w:name w:val="Note de bas de page (3) + 8 pt;Gras"/>
    <w:basedOn w:val="Notedebasdepage3"/>
    <w:rsid w:val="00BC76F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Notedebasdepage3Petitesmajuscules">
    <w:name w:val="Note de bas de page (3) + Petites majuscules"/>
    <w:basedOn w:val="Notedebasdepage3"/>
    <w:rsid w:val="00BC76F2"/>
    <w:rPr>
      <w:rFonts w:ascii="Times New Roman" w:eastAsia="Times New Roman" w:hAnsi="Times New Roman"/>
      <w:smallCaps/>
      <w:color w:val="000000"/>
      <w:spacing w:val="0"/>
      <w:w w:val="100"/>
      <w:position w:val="0"/>
      <w:sz w:val="17"/>
      <w:szCs w:val="17"/>
      <w:shd w:val="clear" w:color="auto" w:fill="FFFFFF"/>
      <w:lang w:val="fr-FR" w:eastAsia="fr-FR" w:bidi="fr-FR"/>
    </w:rPr>
  </w:style>
  <w:style w:type="character" w:customStyle="1" w:styleId="Notedebasdepage28ptNonItaliquePetitesmajuscules">
    <w:name w:val="Note de bas de page (2) + 8 pt;Non Italique;Petites majuscules"/>
    <w:basedOn w:val="Notedebasdepage2"/>
    <w:rsid w:val="00BC76F2"/>
    <w:rPr>
      <w:rFonts w:ascii="Times New Roman" w:eastAsia="Times New Roman" w:hAnsi="Times New Roman"/>
      <w:b/>
      <w:bCs/>
      <w:i/>
      <w:iCs/>
      <w:smallCaps/>
      <w:color w:val="000000"/>
      <w:spacing w:val="0"/>
      <w:w w:val="100"/>
      <w:position w:val="0"/>
      <w:sz w:val="16"/>
      <w:szCs w:val="16"/>
      <w:shd w:val="clear" w:color="auto" w:fill="FFFFFF"/>
      <w:lang w:val="fr-FR" w:eastAsia="fr-FR" w:bidi="fr-FR"/>
    </w:rPr>
  </w:style>
  <w:style w:type="character" w:customStyle="1" w:styleId="Notedebasdepage2NonGrasNonItalique">
    <w:name w:val="Note de bas de page (2) + Non Gras;Non Italique"/>
    <w:basedOn w:val="Notedebasdepage2"/>
    <w:rsid w:val="00BC76F2"/>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Notedebasdepage275ptNonGrasNonItalique">
    <w:name w:val="Note de bas de page (2) + 7.5 pt;Non Gras;Non Italique"/>
    <w:basedOn w:val="Notedebasdepage2"/>
    <w:rsid w:val="00BC76F2"/>
    <w:rPr>
      <w:rFonts w:ascii="Times New Roman" w:eastAsia="Times New Roman" w:hAnsi="Times New Roman"/>
      <w:b/>
      <w:bCs/>
      <w:i/>
      <w:iCs/>
      <w:color w:val="000000"/>
      <w:spacing w:val="0"/>
      <w:w w:val="100"/>
      <w:position w:val="0"/>
      <w:sz w:val="15"/>
      <w:szCs w:val="15"/>
      <w:shd w:val="clear" w:color="auto" w:fill="FFFFFF"/>
      <w:lang w:val="fr-FR" w:eastAsia="fr-FR" w:bidi="fr-FR"/>
    </w:rPr>
  </w:style>
  <w:style w:type="character" w:customStyle="1" w:styleId="Notedebasdepage85ptNonGrasItalique">
    <w:name w:val="Note de bas de page + 8.5 pt;Non Gras;Italique"/>
    <w:basedOn w:val="Notedebasdepage0"/>
    <w:rsid w:val="00BC76F2"/>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Notedebasdepage28ptNonItaliquePetitesmajusculesEspacement0pt">
    <w:name w:val="Note de bas de page (2) + 8 pt;Non Italique;Petites majuscules;Espacement 0 pt"/>
    <w:basedOn w:val="Notedebasdepage2"/>
    <w:rsid w:val="00BC76F2"/>
    <w:rPr>
      <w:rFonts w:ascii="Times New Roman" w:eastAsia="Times New Roman" w:hAnsi="Times New Roman"/>
      <w:b/>
      <w:bCs/>
      <w:i/>
      <w:iCs/>
      <w:smallCaps/>
      <w:color w:val="000000"/>
      <w:spacing w:val="10"/>
      <w:w w:val="100"/>
      <w:position w:val="0"/>
      <w:sz w:val="16"/>
      <w:szCs w:val="16"/>
      <w:shd w:val="clear" w:color="auto" w:fill="FFFFFF"/>
      <w:lang w:val="fr-FR" w:eastAsia="fr-FR" w:bidi="fr-FR"/>
    </w:rPr>
  </w:style>
  <w:style w:type="character" w:customStyle="1" w:styleId="NotedebasdepagePetitesmajusculesEspacement0pt">
    <w:name w:val="Note de bas de page + Petites majuscules;Espacement 0 pt"/>
    <w:basedOn w:val="Notedebasdepage0"/>
    <w:rsid w:val="00BC76F2"/>
    <w:rPr>
      <w:rFonts w:ascii="Times New Roman" w:eastAsia="Times New Roman" w:hAnsi="Times New Roman"/>
      <w:b/>
      <w:bCs/>
      <w:smallCaps/>
      <w:color w:val="000000"/>
      <w:spacing w:val="10"/>
      <w:w w:val="100"/>
      <w:position w:val="0"/>
      <w:sz w:val="16"/>
      <w:szCs w:val="16"/>
      <w:shd w:val="clear" w:color="auto" w:fill="FFFFFF"/>
      <w:lang w:val="fr-FR" w:eastAsia="fr-FR" w:bidi="fr-FR"/>
    </w:rPr>
  </w:style>
  <w:style w:type="character" w:customStyle="1" w:styleId="Corpsdutexte4Exact">
    <w:name w:val="Corps du texte (4) Exact"/>
    <w:basedOn w:val="Policepardfaut"/>
    <w:link w:val="Corpsdutexte4"/>
    <w:rsid w:val="00BC76F2"/>
    <w:rPr>
      <w:rFonts w:ascii="Times New Roman" w:eastAsia="Times New Roman" w:hAnsi="Times New Roman"/>
      <w:b/>
      <w:bCs/>
      <w:i/>
      <w:iCs/>
      <w:sz w:val="46"/>
      <w:szCs w:val="46"/>
      <w:shd w:val="clear" w:color="auto" w:fill="FFFFFF"/>
    </w:rPr>
  </w:style>
  <w:style w:type="character" w:customStyle="1" w:styleId="Corpsdutexte30">
    <w:name w:val="Corps du texte (3)_"/>
    <w:basedOn w:val="Policepardfaut"/>
    <w:rsid w:val="00BC76F2"/>
    <w:rPr>
      <w:rFonts w:ascii="Times New Roman" w:eastAsia="Times New Roman" w:hAnsi="Times New Roman" w:cs="Times New Roman"/>
      <w:b/>
      <w:bCs/>
      <w:i w:val="0"/>
      <w:iCs w:val="0"/>
      <w:smallCaps w:val="0"/>
      <w:strike w:val="0"/>
      <w:w w:val="60"/>
      <w:sz w:val="26"/>
      <w:szCs w:val="26"/>
      <w:u w:val="none"/>
    </w:rPr>
  </w:style>
  <w:style w:type="character" w:customStyle="1" w:styleId="Corpsdutexte3Petitesmajuscules">
    <w:name w:val="Corps du texte (3) + Petites majuscules"/>
    <w:basedOn w:val="Corpsdutexte30"/>
    <w:rsid w:val="00BC76F2"/>
    <w:rPr>
      <w:rFonts w:ascii="Times New Roman" w:eastAsia="Times New Roman" w:hAnsi="Times New Roman" w:cs="Times New Roman"/>
      <w:b/>
      <w:bCs/>
      <w:i w:val="0"/>
      <w:iCs w:val="0"/>
      <w:smallCaps/>
      <w:strike w:val="0"/>
      <w:color w:val="000000"/>
      <w:spacing w:val="0"/>
      <w:w w:val="60"/>
      <w:position w:val="0"/>
      <w:sz w:val="26"/>
      <w:szCs w:val="26"/>
      <w:u w:val="single"/>
      <w:lang w:val="fr-FR" w:eastAsia="fr-FR" w:bidi="fr-FR"/>
    </w:rPr>
  </w:style>
  <w:style w:type="character" w:customStyle="1" w:styleId="Lgendedelimage0">
    <w:name w:val="Légende de l'image_"/>
    <w:basedOn w:val="Policepardfaut"/>
    <w:rsid w:val="00BC76F2"/>
    <w:rPr>
      <w:rFonts w:ascii="Arial" w:eastAsia="Arial" w:hAnsi="Arial" w:cs="Arial"/>
      <w:b/>
      <w:bCs/>
      <w:i w:val="0"/>
      <w:iCs w:val="0"/>
      <w:smallCaps w:val="0"/>
      <w:strike w:val="0"/>
      <w:w w:val="60"/>
      <w:sz w:val="16"/>
      <w:szCs w:val="16"/>
      <w:u w:val="none"/>
    </w:rPr>
  </w:style>
  <w:style w:type="character" w:customStyle="1" w:styleId="Corpsdutexte2Exact">
    <w:name w:val="Corps du texte (2) Exact"/>
    <w:basedOn w:val="Policepardfaut"/>
    <w:rsid w:val="00BC76F2"/>
    <w:rPr>
      <w:rFonts w:ascii="Times New Roman" w:eastAsia="Times New Roman" w:hAnsi="Times New Roman" w:cs="Times New Roman"/>
      <w:b w:val="0"/>
      <w:bCs w:val="0"/>
      <w:i w:val="0"/>
      <w:iCs w:val="0"/>
      <w:smallCaps w:val="0"/>
      <w:strike w:val="0"/>
      <w:sz w:val="22"/>
      <w:szCs w:val="22"/>
      <w:u w:val="none"/>
    </w:rPr>
  </w:style>
  <w:style w:type="character" w:customStyle="1" w:styleId="Corpsdutexte210ptGrasExact">
    <w:name w:val="Corps du texte (2) + 10 pt;Gras Exact"/>
    <w:basedOn w:val="Corpsdutexte2"/>
    <w:rsid w:val="00BC76F2"/>
    <w:rPr>
      <w:rFonts w:ascii="Times New Roman" w:eastAsia="Times New Roman" w:hAnsi="Times New Roman"/>
      <w:b/>
      <w:bCs/>
      <w:sz w:val="20"/>
      <w:szCs w:val="20"/>
      <w:shd w:val="clear" w:color="auto" w:fill="FFFFFF"/>
    </w:rPr>
  </w:style>
  <w:style w:type="character" w:customStyle="1" w:styleId="Corpsdutexte210ptGrasPetitesmajusculesExact">
    <w:name w:val="Corps du texte (2) + 10 pt;Gras;Petites majuscules Exact"/>
    <w:basedOn w:val="Corpsdutexte2"/>
    <w:rsid w:val="00BC76F2"/>
    <w:rPr>
      <w:rFonts w:ascii="Times New Roman" w:eastAsia="Times New Roman" w:hAnsi="Times New Roman"/>
      <w:b/>
      <w:bCs/>
      <w:smallCaps/>
      <w:sz w:val="20"/>
      <w:szCs w:val="20"/>
      <w:shd w:val="clear" w:color="auto" w:fill="FFFFFF"/>
    </w:rPr>
  </w:style>
  <w:style w:type="character" w:customStyle="1" w:styleId="Corpsdutexte2ItaliqueExact">
    <w:name w:val="Corps du texte (2) + Italique Exact"/>
    <w:basedOn w:val="Corpsdutexte2"/>
    <w:rsid w:val="00BC76F2"/>
    <w:rPr>
      <w:rFonts w:ascii="Times New Roman" w:eastAsia="Times New Roman" w:hAnsi="Times New Roman"/>
      <w:i/>
      <w:iCs/>
      <w:sz w:val="22"/>
      <w:szCs w:val="22"/>
      <w:shd w:val="clear" w:color="auto" w:fill="FFFFFF"/>
    </w:rPr>
  </w:style>
  <w:style w:type="character" w:customStyle="1" w:styleId="Corpsdutexte6Exact">
    <w:name w:val="Corps du texte (6) Exact"/>
    <w:basedOn w:val="Policepardfaut"/>
    <w:rsid w:val="00BC76F2"/>
    <w:rPr>
      <w:rFonts w:ascii="Times New Roman" w:eastAsia="Times New Roman" w:hAnsi="Times New Roman" w:cs="Times New Roman"/>
      <w:b w:val="0"/>
      <w:bCs w:val="0"/>
      <w:i/>
      <w:iCs/>
      <w:smallCaps w:val="0"/>
      <w:strike w:val="0"/>
      <w:sz w:val="22"/>
      <w:szCs w:val="22"/>
      <w:u w:val="none"/>
    </w:rPr>
  </w:style>
  <w:style w:type="character" w:customStyle="1" w:styleId="Corpsdutexte6NonItaliqueExact">
    <w:name w:val="Corps du texte (6) + Non Italique Exact"/>
    <w:basedOn w:val="Corpsdutexte6"/>
    <w:rsid w:val="00BC76F2"/>
    <w:rPr>
      <w:rFonts w:ascii="Times New Roman" w:eastAsia="Times New Roman" w:hAnsi="Times New Roman"/>
      <w:i/>
      <w:iCs/>
      <w:sz w:val="22"/>
      <w:szCs w:val="22"/>
      <w:shd w:val="clear" w:color="auto" w:fill="FFFFFF"/>
    </w:rPr>
  </w:style>
  <w:style w:type="character" w:customStyle="1" w:styleId="Corpsdutexte610ptGrasNonItaliquePetitesmajusculesExact">
    <w:name w:val="Corps du texte (6) + 10 pt;Gras;Non Italique;Petites majuscules Exact"/>
    <w:basedOn w:val="Corpsdutexte6"/>
    <w:rsid w:val="00BC76F2"/>
    <w:rPr>
      <w:rFonts w:ascii="Times New Roman" w:eastAsia="Times New Roman" w:hAnsi="Times New Roman"/>
      <w:b/>
      <w:bCs/>
      <w:i/>
      <w:iCs/>
      <w:smallCaps/>
      <w:sz w:val="20"/>
      <w:szCs w:val="20"/>
      <w:shd w:val="clear" w:color="auto" w:fill="FFFFFF"/>
    </w:rPr>
  </w:style>
  <w:style w:type="character" w:customStyle="1" w:styleId="Corpsdutexte11Exact">
    <w:name w:val="Corps du texte (11) Exact"/>
    <w:basedOn w:val="Policepardfaut"/>
    <w:rsid w:val="00BC76F2"/>
    <w:rPr>
      <w:rFonts w:ascii="Times New Roman" w:eastAsia="Times New Roman" w:hAnsi="Times New Roman" w:cs="Times New Roman"/>
      <w:b/>
      <w:bCs/>
      <w:i w:val="0"/>
      <w:iCs w:val="0"/>
      <w:smallCaps w:val="0"/>
      <w:strike w:val="0"/>
      <w:sz w:val="18"/>
      <w:szCs w:val="18"/>
      <w:u w:val="none"/>
    </w:rPr>
  </w:style>
  <w:style w:type="character" w:customStyle="1" w:styleId="TabledesmatiresExact">
    <w:name w:val="Table des matières Exact"/>
    <w:basedOn w:val="Policepardfaut"/>
    <w:rsid w:val="00BC76F2"/>
    <w:rPr>
      <w:rFonts w:ascii="Times New Roman" w:eastAsia="Times New Roman" w:hAnsi="Times New Roman" w:cs="Times New Roman"/>
      <w:b w:val="0"/>
      <w:bCs w:val="0"/>
      <w:i w:val="0"/>
      <w:iCs w:val="0"/>
      <w:smallCaps w:val="0"/>
      <w:strike w:val="0"/>
      <w:sz w:val="22"/>
      <w:szCs w:val="22"/>
      <w:u w:val="none"/>
    </w:rPr>
  </w:style>
  <w:style w:type="character" w:customStyle="1" w:styleId="Tabledesmatires2Exact">
    <w:name w:val="Table des matières (2) Exact"/>
    <w:basedOn w:val="Policepardfaut"/>
    <w:link w:val="Tabledesmatires2"/>
    <w:rsid w:val="00BC76F2"/>
    <w:rPr>
      <w:rFonts w:ascii="Times New Roman" w:eastAsia="Times New Roman" w:hAnsi="Times New Roman"/>
      <w:i/>
      <w:iCs/>
      <w:sz w:val="22"/>
      <w:szCs w:val="22"/>
      <w:shd w:val="clear" w:color="auto" w:fill="FFFFFF"/>
    </w:rPr>
  </w:style>
  <w:style w:type="character" w:customStyle="1" w:styleId="Tabledesmatires2NonItaliqueExact">
    <w:name w:val="Table des matières (2) + Non Italique Exact"/>
    <w:basedOn w:val="Tabledesmatires2Exact"/>
    <w:rsid w:val="00BC76F2"/>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7">
    <w:name w:val="Corps du texte (7)_"/>
    <w:basedOn w:val="Policepardfaut"/>
    <w:link w:val="Corpsdutexte70"/>
    <w:rsid w:val="00BC76F2"/>
    <w:rPr>
      <w:rFonts w:ascii="Times New Roman" w:eastAsia="Times New Roman" w:hAnsi="Times New Roman"/>
      <w:sz w:val="50"/>
      <w:szCs w:val="50"/>
      <w:shd w:val="clear" w:color="auto" w:fill="FFFFFF"/>
    </w:rPr>
  </w:style>
  <w:style w:type="character" w:customStyle="1" w:styleId="Corpsdutexte6">
    <w:name w:val="Corps du texte (6)_"/>
    <w:basedOn w:val="Policepardfaut"/>
    <w:link w:val="Corpsdutexte60"/>
    <w:rsid w:val="00BC76F2"/>
    <w:rPr>
      <w:rFonts w:ascii="Times New Roman" w:eastAsia="Times New Roman" w:hAnsi="Times New Roman"/>
      <w:i/>
      <w:iCs/>
      <w:sz w:val="22"/>
      <w:szCs w:val="22"/>
      <w:shd w:val="clear" w:color="auto" w:fill="FFFFFF"/>
    </w:rPr>
  </w:style>
  <w:style w:type="character" w:customStyle="1" w:styleId="Lgendedelimage2">
    <w:name w:val="Légende de l'image (2)_"/>
    <w:basedOn w:val="Policepardfaut"/>
    <w:link w:val="Lgendedelimage20"/>
    <w:rsid w:val="00BC76F2"/>
    <w:rPr>
      <w:rFonts w:ascii="Times New Roman" w:eastAsia="Times New Roman" w:hAnsi="Times New Roman"/>
      <w:sz w:val="22"/>
      <w:szCs w:val="22"/>
      <w:shd w:val="clear" w:color="auto" w:fill="FFFFFF"/>
    </w:rPr>
  </w:style>
  <w:style w:type="character" w:customStyle="1" w:styleId="Corpsdutexte10">
    <w:name w:val="Corps du texte (10)_"/>
    <w:basedOn w:val="Policepardfaut"/>
    <w:link w:val="Corpsdutexte100"/>
    <w:rsid w:val="00BC76F2"/>
    <w:rPr>
      <w:rFonts w:ascii="Times New Roman" w:eastAsia="Times New Roman" w:hAnsi="Times New Roman"/>
      <w:b/>
      <w:bCs/>
      <w:sz w:val="26"/>
      <w:szCs w:val="26"/>
      <w:shd w:val="clear" w:color="auto" w:fill="FFFFFF"/>
    </w:rPr>
  </w:style>
  <w:style w:type="character" w:customStyle="1" w:styleId="En-tte1">
    <w:name w:val="En-tête #1_"/>
    <w:basedOn w:val="Policepardfaut"/>
    <w:link w:val="En-tte10"/>
    <w:rsid w:val="00BC76F2"/>
    <w:rPr>
      <w:rFonts w:ascii="Times New Roman" w:eastAsia="Times New Roman" w:hAnsi="Times New Roman"/>
      <w:i/>
      <w:iCs/>
      <w:sz w:val="46"/>
      <w:szCs w:val="46"/>
      <w:shd w:val="clear" w:color="auto" w:fill="FFFFFF"/>
    </w:rPr>
  </w:style>
  <w:style w:type="character" w:customStyle="1" w:styleId="En-tte113ptGrasNonItalique">
    <w:name w:val="En-tête #1 + 13 pt;Gras;Non Italique"/>
    <w:basedOn w:val="En-tte1"/>
    <w:rsid w:val="00BC76F2"/>
    <w:rPr>
      <w:rFonts w:ascii="Times New Roman" w:eastAsia="Times New Roman" w:hAnsi="Times New Roman"/>
      <w:b/>
      <w:bCs/>
      <w:i/>
      <w:iCs/>
      <w:color w:val="000000"/>
      <w:spacing w:val="0"/>
      <w:w w:val="100"/>
      <w:position w:val="0"/>
      <w:sz w:val="26"/>
      <w:szCs w:val="26"/>
      <w:shd w:val="clear" w:color="auto" w:fill="FFFFFF"/>
      <w:lang w:val="fr-FR" w:eastAsia="fr-FR" w:bidi="fr-FR"/>
    </w:rPr>
  </w:style>
  <w:style w:type="character" w:customStyle="1" w:styleId="En-tteoupieddepage">
    <w:name w:val="En-tête ou pied de page_"/>
    <w:basedOn w:val="Policepardfaut"/>
    <w:rsid w:val="00BC76F2"/>
    <w:rPr>
      <w:rFonts w:ascii="Times New Roman" w:eastAsia="Times New Roman" w:hAnsi="Times New Roman" w:cs="Times New Roman"/>
      <w:b w:val="0"/>
      <w:bCs w:val="0"/>
      <w:i w:val="0"/>
      <w:iCs w:val="0"/>
      <w:smallCaps w:val="0"/>
      <w:strike w:val="0"/>
      <w:sz w:val="22"/>
      <w:szCs w:val="22"/>
      <w:u w:val="none"/>
    </w:rPr>
  </w:style>
  <w:style w:type="character" w:customStyle="1" w:styleId="TM2Car">
    <w:name w:val="TM 2 Car"/>
    <w:basedOn w:val="Policepardfaut"/>
    <w:link w:val="TM2"/>
    <w:rsid w:val="00BC76F2"/>
    <w:rPr>
      <w:rFonts w:ascii="Times New Roman" w:eastAsia="Times New Roman" w:hAnsi="Times New Roman"/>
      <w:sz w:val="22"/>
      <w:szCs w:val="22"/>
      <w:shd w:val="clear" w:color="auto" w:fill="FFFFFF"/>
    </w:rPr>
  </w:style>
  <w:style w:type="character" w:customStyle="1" w:styleId="TabledesmatiresItalique">
    <w:name w:val="Table des matières + Italique"/>
    <w:basedOn w:val="TM2Car"/>
    <w:rsid w:val="00BC76F2"/>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2">
    <w:name w:val="En-tête #2_"/>
    <w:basedOn w:val="Policepardfaut"/>
    <w:link w:val="En-tte20"/>
    <w:rsid w:val="00BC76F2"/>
    <w:rPr>
      <w:rFonts w:ascii="Times New Roman" w:eastAsia="Times New Roman" w:hAnsi="Times New Roman"/>
      <w:b/>
      <w:bCs/>
      <w:sz w:val="26"/>
      <w:szCs w:val="26"/>
      <w:shd w:val="clear" w:color="auto" w:fill="FFFFFF"/>
    </w:rPr>
  </w:style>
  <w:style w:type="character" w:customStyle="1" w:styleId="En-tteoupieddepage0">
    <w:name w:val="En-tête ou pied de page"/>
    <w:basedOn w:val="En-tteoupieddepage"/>
    <w:rsid w:val="00BC76F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12">
    <w:name w:val="Corps du texte (12)_"/>
    <w:basedOn w:val="Policepardfaut"/>
    <w:link w:val="Corpsdutexte120"/>
    <w:rsid w:val="00BC76F2"/>
    <w:rPr>
      <w:rFonts w:ascii="Times New Roman" w:eastAsia="Times New Roman" w:hAnsi="Times New Roman"/>
      <w:sz w:val="15"/>
      <w:szCs w:val="15"/>
      <w:shd w:val="clear" w:color="auto" w:fill="FFFFFF"/>
    </w:rPr>
  </w:style>
  <w:style w:type="character" w:customStyle="1" w:styleId="Corpsdutexte12Petitesmajuscules">
    <w:name w:val="Corps du texte (12) + Petites majuscules"/>
    <w:basedOn w:val="Corpsdutexte12"/>
    <w:rsid w:val="00BC76F2"/>
    <w:rPr>
      <w:rFonts w:ascii="Times New Roman" w:eastAsia="Times New Roman" w:hAnsi="Times New Roman"/>
      <w:smallCaps/>
      <w:color w:val="000000"/>
      <w:spacing w:val="0"/>
      <w:w w:val="100"/>
      <w:position w:val="0"/>
      <w:sz w:val="15"/>
      <w:szCs w:val="15"/>
      <w:shd w:val="clear" w:color="auto" w:fill="FFFFFF"/>
      <w:lang w:val="fr-FR" w:eastAsia="fr-FR" w:bidi="fr-FR"/>
    </w:rPr>
  </w:style>
  <w:style w:type="character" w:customStyle="1" w:styleId="Corpsdutexte12Italique">
    <w:name w:val="Corps du texte (12) + Italique"/>
    <w:basedOn w:val="Corpsdutexte12"/>
    <w:rsid w:val="00BC76F2"/>
    <w:rPr>
      <w:rFonts w:ascii="Times New Roman" w:eastAsia="Times New Roman" w:hAnsi="Times New Roman"/>
      <w:i/>
      <w:iCs/>
      <w:color w:val="000000"/>
      <w:spacing w:val="0"/>
      <w:w w:val="100"/>
      <w:position w:val="0"/>
      <w:sz w:val="15"/>
      <w:szCs w:val="15"/>
      <w:shd w:val="clear" w:color="auto" w:fill="FFFFFF"/>
      <w:lang w:val="fr-FR" w:eastAsia="fr-FR" w:bidi="fr-FR"/>
    </w:rPr>
  </w:style>
  <w:style w:type="character" w:customStyle="1" w:styleId="En-tteoupieddepageExact">
    <w:name w:val="En-tête ou pied de page Exact"/>
    <w:basedOn w:val="Policepardfaut"/>
    <w:rsid w:val="00BC76F2"/>
    <w:rPr>
      <w:rFonts w:ascii="Times New Roman" w:eastAsia="Times New Roman" w:hAnsi="Times New Roman" w:cs="Times New Roman"/>
      <w:b w:val="0"/>
      <w:bCs w:val="0"/>
      <w:i w:val="0"/>
      <w:iCs w:val="0"/>
      <w:smallCaps w:val="0"/>
      <w:strike w:val="0"/>
      <w:sz w:val="22"/>
      <w:szCs w:val="22"/>
      <w:u w:val="none"/>
    </w:rPr>
  </w:style>
  <w:style w:type="character" w:customStyle="1" w:styleId="En-tteoupieddepageArial10pt">
    <w:name w:val="En-tête ou pied de page + Arial;10 pt"/>
    <w:basedOn w:val="En-tteoupieddepage"/>
    <w:rsid w:val="00BC76F2"/>
    <w:rPr>
      <w:rFonts w:ascii="Arial" w:eastAsia="Arial" w:hAnsi="Arial" w:cs="Arial"/>
      <w:b w:val="0"/>
      <w:bCs w:val="0"/>
      <w:i w:val="0"/>
      <w:iCs w:val="0"/>
      <w:smallCaps w:val="0"/>
      <w:strike w:val="0"/>
      <w:color w:val="000000"/>
      <w:spacing w:val="0"/>
      <w:w w:val="100"/>
      <w:position w:val="0"/>
      <w:sz w:val="20"/>
      <w:szCs w:val="20"/>
      <w:u w:val="none"/>
      <w:lang w:val="fr-FR" w:eastAsia="fr-FR" w:bidi="fr-FR"/>
    </w:rPr>
  </w:style>
  <w:style w:type="character" w:customStyle="1" w:styleId="Corpsdutexte12PetitesmajusculesEspacement0pt">
    <w:name w:val="Corps du texte (12) + Petites majuscules;Espacement 0 pt"/>
    <w:basedOn w:val="Corpsdutexte12"/>
    <w:rsid w:val="00BC76F2"/>
    <w:rPr>
      <w:rFonts w:ascii="Times New Roman" w:eastAsia="Times New Roman" w:hAnsi="Times New Roman"/>
      <w:smallCaps/>
      <w:color w:val="000000"/>
      <w:spacing w:val="10"/>
      <w:w w:val="100"/>
      <w:position w:val="0"/>
      <w:sz w:val="15"/>
      <w:szCs w:val="15"/>
      <w:shd w:val="clear" w:color="auto" w:fill="FFFFFF"/>
      <w:lang w:val="fr-FR" w:eastAsia="fr-FR" w:bidi="fr-FR"/>
    </w:rPr>
  </w:style>
  <w:style w:type="character" w:customStyle="1" w:styleId="Corpsdutexte2">
    <w:name w:val="Corps du texte (2)_"/>
    <w:basedOn w:val="Policepardfaut"/>
    <w:link w:val="Corpsdutexte20"/>
    <w:rsid w:val="00BC76F2"/>
    <w:rPr>
      <w:rFonts w:ascii="Times New Roman" w:eastAsia="Times New Roman" w:hAnsi="Times New Roman"/>
      <w:sz w:val="22"/>
      <w:szCs w:val="22"/>
      <w:shd w:val="clear" w:color="auto" w:fill="FFFFFF"/>
    </w:rPr>
  </w:style>
  <w:style w:type="character" w:customStyle="1" w:styleId="Corpsdutexte13">
    <w:name w:val="Corps du texte (13)_"/>
    <w:basedOn w:val="Policepardfaut"/>
    <w:link w:val="Corpsdutexte130"/>
    <w:rsid w:val="00BC76F2"/>
    <w:rPr>
      <w:rFonts w:ascii="Times New Roman" w:eastAsia="Times New Roman" w:hAnsi="Times New Roman"/>
      <w:b/>
      <w:bCs/>
      <w:shd w:val="clear" w:color="auto" w:fill="FFFFFF"/>
    </w:rPr>
  </w:style>
  <w:style w:type="character" w:customStyle="1" w:styleId="Corpsdutexte13Petitesmajuscules">
    <w:name w:val="Corps du texte (13) + Petites majuscules"/>
    <w:basedOn w:val="Corpsdutexte13"/>
    <w:rsid w:val="00BC76F2"/>
    <w:rPr>
      <w:rFonts w:ascii="Times New Roman" w:eastAsia="Times New Roman" w:hAnsi="Times New Roman"/>
      <w:b/>
      <w:bCs/>
      <w:smallCaps/>
      <w:color w:val="000000"/>
      <w:spacing w:val="0"/>
      <w:w w:val="100"/>
      <w:position w:val="0"/>
      <w:shd w:val="clear" w:color="auto" w:fill="FFFFFF"/>
      <w:lang w:val="fr-FR" w:eastAsia="fr-FR" w:bidi="fr-FR"/>
    </w:rPr>
  </w:style>
  <w:style w:type="character" w:customStyle="1" w:styleId="Corpsdutexte14">
    <w:name w:val="Corps du texte (14)_"/>
    <w:basedOn w:val="Policepardfaut"/>
    <w:link w:val="Corpsdutexte140"/>
    <w:rsid w:val="00BC76F2"/>
    <w:rPr>
      <w:rFonts w:ascii="Times New Roman" w:eastAsia="Times New Roman" w:hAnsi="Times New Roman"/>
      <w:b/>
      <w:bCs/>
      <w:sz w:val="16"/>
      <w:szCs w:val="16"/>
      <w:shd w:val="clear" w:color="auto" w:fill="FFFFFF"/>
    </w:rPr>
  </w:style>
  <w:style w:type="character" w:customStyle="1" w:styleId="Corpsdutexte1411ptNonGras">
    <w:name w:val="Corps du texte (14) + 11 pt;Non Gras"/>
    <w:basedOn w:val="Corpsdutexte14"/>
    <w:rsid w:val="00BC76F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4Petitesmajuscules">
    <w:name w:val="Corps du texte (14) + Petites majuscules"/>
    <w:basedOn w:val="Corpsdutexte14"/>
    <w:rsid w:val="00BC76F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Corpsdutexte2Italique">
    <w:name w:val="Corps du texte (2) + Italique"/>
    <w:basedOn w:val="Corpsdutexte2"/>
    <w:rsid w:val="00BC76F2"/>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485ptNonGrasPetitesmajuscules">
    <w:name w:val="Corps du texte (14) + 8.5 pt;Non Gras;Petites majuscules"/>
    <w:basedOn w:val="Corpsdutexte14"/>
    <w:rsid w:val="00BC76F2"/>
    <w:rPr>
      <w:rFonts w:ascii="Times New Roman" w:eastAsia="Times New Roman" w:hAnsi="Times New Roman"/>
      <w:b/>
      <w:bCs/>
      <w:smallCaps/>
      <w:color w:val="000000"/>
      <w:spacing w:val="0"/>
      <w:w w:val="100"/>
      <w:position w:val="0"/>
      <w:sz w:val="17"/>
      <w:szCs w:val="17"/>
      <w:shd w:val="clear" w:color="auto" w:fill="FFFFFF"/>
      <w:lang w:val="fr-FR" w:eastAsia="fr-FR" w:bidi="fr-FR"/>
    </w:rPr>
  </w:style>
  <w:style w:type="character" w:customStyle="1" w:styleId="Corpsdutexte1485ptItalique">
    <w:name w:val="Corps du texte (14) + 8.5 pt;Italique"/>
    <w:basedOn w:val="Corpsdutexte14"/>
    <w:rsid w:val="00BC76F2"/>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Corpsdutexte28ptGras">
    <w:name w:val="Corps du texte (2) + 8 pt;Gras"/>
    <w:basedOn w:val="Corpsdutexte2"/>
    <w:rsid w:val="00BC76F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Corpsdutexte1485ptNonGras">
    <w:name w:val="Corps du texte (14) + 8.5 pt;Non Gras"/>
    <w:basedOn w:val="Corpsdutexte14"/>
    <w:rsid w:val="00BC76F2"/>
    <w:rPr>
      <w:rFonts w:ascii="Times New Roman" w:eastAsia="Times New Roman" w:hAnsi="Times New Roman"/>
      <w:b/>
      <w:bCs/>
      <w:color w:val="000000"/>
      <w:spacing w:val="0"/>
      <w:w w:val="100"/>
      <w:position w:val="0"/>
      <w:sz w:val="17"/>
      <w:szCs w:val="17"/>
      <w:shd w:val="clear" w:color="auto" w:fill="FFFFFF"/>
      <w:lang w:val="fr-FR" w:eastAsia="fr-FR" w:bidi="fr-FR"/>
    </w:rPr>
  </w:style>
  <w:style w:type="character" w:customStyle="1" w:styleId="Corpsdutexte15">
    <w:name w:val="Corps du texte (15)_"/>
    <w:basedOn w:val="Policepardfaut"/>
    <w:link w:val="Corpsdutexte150"/>
    <w:rsid w:val="00BC76F2"/>
    <w:rPr>
      <w:rFonts w:ascii="Times New Roman" w:eastAsia="Times New Roman" w:hAnsi="Times New Roman"/>
      <w:sz w:val="17"/>
      <w:szCs w:val="17"/>
      <w:shd w:val="clear" w:color="auto" w:fill="FFFFFF"/>
    </w:rPr>
  </w:style>
  <w:style w:type="character" w:customStyle="1" w:styleId="Corpsdutexte15Petitesmajuscules">
    <w:name w:val="Corps du texte (15) + Petites majuscules"/>
    <w:basedOn w:val="Corpsdutexte15"/>
    <w:rsid w:val="00BC76F2"/>
    <w:rPr>
      <w:rFonts w:ascii="Times New Roman" w:eastAsia="Times New Roman" w:hAnsi="Times New Roman"/>
      <w:smallCaps/>
      <w:color w:val="000000"/>
      <w:spacing w:val="0"/>
      <w:w w:val="100"/>
      <w:position w:val="0"/>
      <w:sz w:val="17"/>
      <w:szCs w:val="17"/>
      <w:shd w:val="clear" w:color="auto" w:fill="FFFFFF"/>
      <w:lang w:val="fr-FR" w:eastAsia="fr-FR" w:bidi="fr-FR"/>
    </w:rPr>
  </w:style>
  <w:style w:type="character" w:customStyle="1" w:styleId="Corpsdutexte15GrasItalique">
    <w:name w:val="Corps du texte (15) + Gras;Italique"/>
    <w:basedOn w:val="Corpsdutexte15"/>
    <w:rsid w:val="00BC76F2"/>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Corpsdutexte158ptGras">
    <w:name w:val="Corps du texte (15) + 8 pt;Gras"/>
    <w:basedOn w:val="Corpsdutexte15"/>
    <w:rsid w:val="00BC76F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Corpsdutexte1575ptItalique">
    <w:name w:val="Corps du texte (15) + 7.5 pt;Italique"/>
    <w:basedOn w:val="Corpsdutexte15"/>
    <w:rsid w:val="00BC76F2"/>
    <w:rPr>
      <w:rFonts w:ascii="Times New Roman" w:eastAsia="Times New Roman" w:hAnsi="Times New Roman"/>
      <w:i/>
      <w:iCs/>
      <w:color w:val="000000"/>
      <w:spacing w:val="0"/>
      <w:w w:val="100"/>
      <w:position w:val="0"/>
      <w:sz w:val="15"/>
      <w:szCs w:val="15"/>
      <w:shd w:val="clear" w:color="auto" w:fill="FFFFFF"/>
      <w:lang w:val="fr-FR" w:eastAsia="fr-FR" w:bidi="fr-FR"/>
    </w:rPr>
  </w:style>
  <w:style w:type="character" w:customStyle="1" w:styleId="Corpsdutexte16">
    <w:name w:val="Corps du texte (16)_"/>
    <w:basedOn w:val="Policepardfaut"/>
    <w:link w:val="Corpsdutexte160"/>
    <w:rsid w:val="00BC76F2"/>
    <w:rPr>
      <w:rFonts w:ascii="Times New Roman" w:eastAsia="Times New Roman" w:hAnsi="Times New Roman"/>
      <w:b/>
      <w:bCs/>
      <w:i/>
      <w:iCs/>
      <w:sz w:val="17"/>
      <w:szCs w:val="17"/>
      <w:shd w:val="clear" w:color="auto" w:fill="FFFFFF"/>
    </w:rPr>
  </w:style>
  <w:style w:type="character" w:customStyle="1" w:styleId="Corpsdutexte168ptNonItalique">
    <w:name w:val="Corps du texte (16) + 8 pt;Non Italique"/>
    <w:basedOn w:val="Corpsdutexte16"/>
    <w:rsid w:val="00BC76F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6NonGrasNonItaliquePetitesmajuscules">
    <w:name w:val="Corps du texte (16) + Non Gras;Non Italique;Petites majuscules"/>
    <w:basedOn w:val="Corpsdutexte16"/>
    <w:rsid w:val="00BC76F2"/>
    <w:rPr>
      <w:rFonts w:ascii="Times New Roman" w:eastAsia="Times New Roman" w:hAnsi="Times New Roman"/>
      <w:b/>
      <w:bCs/>
      <w:i/>
      <w:iCs/>
      <w:smallCaps/>
      <w:color w:val="000000"/>
      <w:spacing w:val="0"/>
      <w:w w:val="100"/>
      <w:position w:val="0"/>
      <w:sz w:val="17"/>
      <w:szCs w:val="17"/>
      <w:shd w:val="clear" w:color="auto" w:fill="FFFFFF"/>
      <w:lang w:val="fr-FR" w:eastAsia="fr-FR" w:bidi="fr-FR"/>
    </w:rPr>
  </w:style>
  <w:style w:type="character" w:customStyle="1" w:styleId="Corpsdutexte18">
    <w:name w:val="Corps du texte (18)_"/>
    <w:basedOn w:val="Policepardfaut"/>
    <w:link w:val="Corpsdutexte180"/>
    <w:rsid w:val="00BC76F2"/>
    <w:rPr>
      <w:rFonts w:ascii="Times New Roman" w:eastAsia="Times New Roman" w:hAnsi="Times New Roman"/>
      <w:b/>
      <w:bCs/>
      <w:sz w:val="19"/>
      <w:szCs w:val="19"/>
      <w:shd w:val="clear" w:color="auto" w:fill="FFFFFF"/>
    </w:rPr>
  </w:style>
  <w:style w:type="character" w:customStyle="1" w:styleId="Corpsdutexte1811ptNonGras">
    <w:name w:val="Corps du texte (18) + 11 pt;Non Gras"/>
    <w:basedOn w:val="Corpsdutexte18"/>
    <w:rsid w:val="00BC76F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8Petitesmajuscules">
    <w:name w:val="Corps du texte (18) + Petites majuscules"/>
    <w:basedOn w:val="Corpsdutexte18"/>
    <w:rsid w:val="00BC76F2"/>
    <w:rPr>
      <w:rFonts w:ascii="Times New Roman" w:eastAsia="Times New Roman" w:hAnsi="Times New Roman"/>
      <w:b/>
      <w:bCs/>
      <w:smallCaps/>
      <w:color w:val="000000"/>
      <w:spacing w:val="0"/>
      <w:w w:val="100"/>
      <w:position w:val="0"/>
      <w:sz w:val="19"/>
      <w:szCs w:val="19"/>
      <w:shd w:val="clear" w:color="auto" w:fill="FFFFFF"/>
      <w:lang w:val="fr-FR" w:eastAsia="fr-FR" w:bidi="fr-FR"/>
    </w:rPr>
  </w:style>
  <w:style w:type="character" w:customStyle="1" w:styleId="Corpsdutexte11">
    <w:name w:val="Corps du texte (11)_"/>
    <w:basedOn w:val="Policepardfaut"/>
    <w:link w:val="Corpsdutexte110"/>
    <w:rsid w:val="00BC76F2"/>
    <w:rPr>
      <w:rFonts w:ascii="Times New Roman" w:eastAsia="Times New Roman" w:hAnsi="Times New Roman"/>
      <w:b/>
      <w:bCs/>
      <w:sz w:val="18"/>
      <w:szCs w:val="18"/>
      <w:shd w:val="clear" w:color="auto" w:fill="FFFFFF"/>
    </w:rPr>
  </w:style>
  <w:style w:type="character" w:customStyle="1" w:styleId="Corpsdutexte1195ptPetitesmajuscules">
    <w:name w:val="Corps du texte (11) + 9.5 pt;Petites majuscules"/>
    <w:basedOn w:val="Corpsdutexte11"/>
    <w:rsid w:val="00BC76F2"/>
    <w:rPr>
      <w:rFonts w:ascii="Times New Roman" w:eastAsia="Times New Roman" w:hAnsi="Times New Roman"/>
      <w:b/>
      <w:bCs/>
      <w:smallCaps/>
      <w:color w:val="000000"/>
      <w:spacing w:val="0"/>
      <w:w w:val="100"/>
      <w:position w:val="0"/>
      <w:sz w:val="19"/>
      <w:szCs w:val="19"/>
      <w:shd w:val="clear" w:color="auto" w:fill="FFFFFF"/>
      <w:lang w:val="fr-FR" w:eastAsia="fr-FR" w:bidi="fr-FR"/>
    </w:rPr>
  </w:style>
  <w:style w:type="character" w:customStyle="1" w:styleId="Corpsdutexte11Italique">
    <w:name w:val="Corps du texte (11) + Italique"/>
    <w:basedOn w:val="Corpsdutexte11"/>
    <w:rsid w:val="00BC76F2"/>
    <w:rPr>
      <w:rFonts w:ascii="Times New Roman" w:eastAsia="Times New Roman" w:hAnsi="Times New Roman"/>
      <w:b/>
      <w:bCs/>
      <w:i/>
      <w:iCs/>
      <w:color w:val="000000"/>
      <w:spacing w:val="0"/>
      <w:w w:val="100"/>
      <w:position w:val="0"/>
      <w:sz w:val="18"/>
      <w:szCs w:val="18"/>
      <w:shd w:val="clear" w:color="auto" w:fill="FFFFFF"/>
      <w:lang w:val="fr-FR" w:eastAsia="fr-FR" w:bidi="fr-FR"/>
    </w:rPr>
  </w:style>
  <w:style w:type="character" w:customStyle="1" w:styleId="Corpsdutexte6NonItalique">
    <w:name w:val="Corps du texte (6) + Non Italique"/>
    <w:basedOn w:val="Corpsdutexte6"/>
    <w:rsid w:val="00BC76F2"/>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9">
    <w:name w:val="Corps du texte (19)_"/>
    <w:basedOn w:val="Policepardfaut"/>
    <w:link w:val="Corpsdutexte190"/>
    <w:rsid w:val="00BC76F2"/>
    <w:rPr>
      <w:rFonts w:ascii="Times New Roman" w:eastAsia="Times New Roman" w:hAnsi="Times New Roman"/>
      <w:b/>
      <w:bCs/>
      <w:i/>
      <w:iCs/>
      <w:sz w:val="21"/>
      <w:szCs w:val="21"/>
      <w:shd w:val="clear" w:color="auto" w:fill="FFFFFF"/>
    </w:rPr>
  </w:style>
  <w:style w:type="character" w:customStyle="1" w:styleId="Corpsdutexte1911ptNonGrasNonItaliqueEspacement0pt">
    <w:name w:val="Corps du texte (19) + 11 pt;Non Gras;Non Italique;Espacement 0 pt"/>
    <w:basedOn w:val="Corpsdutexte19"/>
    <w:rsid w:val="00BC76F2"/>
    <w:rPr>
      <w:rFonts w:ascii="Times New Roman" w:eastAsia="Times New Roman" w:hAnsi="Times New Roman"/>
      <w:b/>
      <w:bCs/>
      <w:i/>
      <w:iCs/>
      <w:color w:val="000000"/>
      <w:spacing w:val="10"/>
      <w:w w:val="100"/>
      <w:position w:val="0"/>
      <w:sz w:val="22"/>
      <w:szCs w:val="22"/>
      <w:shd w:val="clear" w:color="auto" w:fill="FFFFFF"/>
      <w:lang w:val="fr-FR" w:eastAsia="fr-FR" w:bidi="fr-FR"/>
    </w:rPr>
  </w:style>
  <w:style w:type="character" w:customStyle="1" w:styleId="Corpsdutexte1475ptNonGras">
    <w:name w:val="Corps du texte (14) + 7.5 pt;Non Gras"/>
    <w:basedOn w:val="Corpsdutexte14"/>
    <w:rsid w:val="00BC76F2"/>
    <w:rPr>
      <w:rFonts w:ascii="Times New Roman" w:eastAsia="Times New Roman" w:hAnsi="Times New Roman"/>
      <w:b/>
      <w:bCs/>
      <w:color w:val="000000"/>
      <w:spacing w:val="0"/>
      <w:w w:val="100"/>
      <w:position w:val="0"/>
      <w:sz w:val="15"/>
      <w:szCs w:val="15"/>
      <w:shd w:val="clear" w:color="auto" w:fill="FFFFFF"/>
      <w:lang w:val="fr-FR" w:eastAsia="fr-FR" w:bidi="fr-FR"/>
    </w:rPr>
  </w:style>
  <w:style w:type="character" w:customStyle="1" w:styleId="Corpsdutexte1675ptNonGrasNonItalique">
    <w:name w:val="Corps du texte (16) + 7.5 pt;Non Gras;Non Italique"/>
    <w:basedOn w:val="Corpsdutexte16"/>
    <w:rsid w:val="00BC76F2"/>
    <w:rPr>
      <w:rFonts w:ascii="Times New Roman" w:eastAsia="Times New Roman" w:hAnsi="Times New Roman"/>
      <w:b/>
      <w:bCs/>
      <w:i/>
      <w:iCs/>
      <w:color w:val="000000"/>
      <w:spacing w:val="0"/>
      <w:w w:val="100"/>
      <w:position w:val="0"/>
      <w:sz w:val="15"/>
      <w:szCs w:val="15"/>
      <w:shd w:val="clear" w:color="auto" w:fill="FFFFFF"/>
      <w:lang w:val="fr-FR" w:eastAsia="fr-FR" w:bidi="fr-FR"/>
    </w:rPr>
  </w:style>
  <w:style w:type="character" w:customStyle="1" w:styleId="Corpsdutexte28ptGrasPetitesmajuscules">
    <w:name w:val="Corps du texte (2) + 8 pt;Gras;Petites majuscules"/>
    <w:basedOn w:val="Corpsdutexte2"/>
    <w:rsid w:val="00BC76F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Corpsdutexte2Espacement1pt">
    <w:name w:val="Corps du texte (2) + Espacement 1 pt"/>
    <w:basedOn w:val="Corpsdutexte2"/>
    <w:rsid w:val="00BC76F2"/>
    <w:rPr>
      <w:rFonts w:ascii="Times New Roman" w:eastAsia="Times New Roman" w:hAnsi="Times New Roman"/>
      <w:color w:val="000000"/>
      <w:spacing w:val="30"/>
      <w:w w:val="100"/>
      <w:position w:val="0"/>
      <w:sz w:val="22"/>
      <w:szCs w:val="22"/>
      <w:shd w:val="clear" w:color="auto" w:fill="FFFFFF"/>
      <w:lang w:val="fr-FR" w:eastAsia="fr-FR" w:bidi="fr-FR"/>
    </w:rPr>
  </w:style>
  <w:style w:type="character" w:customStyle="1" w:styleId="Corpsdutexte1485ptNonGrasItalique">
    <w:name w:val="Corps du texte (14) + 8.5 pt;Non Gras;Italique"/>
    <w:basedOn w:val="Corpsdutexte14"/>
    <w:rsid w:val="00BC76F2"/>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En-tteoupieddepage65pt">
    <w:name w:val="En-tête ou pied de page + 6.5 pt"/>
    <w:basedOn w:val="En-tteoupieddepage"/>
    <w:rsid w:val="00BC76F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Corpsdutexte200">
    <w:name w:val="Corps du texte (20)_"/>
    <w:basedOn w:val="Policepardfaut"/>
    <w:link w:val="Corpsdutexte201"/>
    <w:rsid w:val="00BC76F2"/>
    <w:rPr>
      <w:rFonts w:ascii="Times New Roman" w:eastAsia="Times New Roman" w:hAnsi="Times New Roman"/>
      <w:b/>
      <w:bCs/>
      <w:sz w:val="21"/>
      <w:szCs w:val="21"/>
      <w:shd w:val="clear" w:color="auto" w:fill="FFFFFF"/>
    </w:rPr>
  </w:style>
  <w:style w:type="character" w:customStyle="1" w:styleId="Corpsdutexte20Petitesmajuscules">
    <w:name w:val="Corps du texte (20) + Petites majuscules"/>
    <w:basedOn w:val="Corpsdutexte200"/>
    <w:rsid w:val="00BC76F2"/>
    <w:rPr>
      <w:rFonts w:ascii="Times New Roman" w:eastAsia="Times New Roman" w:hAnsi="Times New Roman"/>
      <w:b/>
      <w:bCs/>
      <w:smallCaps/>
      <w:color w:val="000000"/>
      <w:spacing w:val="0"/>
      <w:w w:val="100"/>
      <w:position w:val="0"/>
      <w:sz w:val="21"/>
      <w:szCs w:val="21"/>
      <w:shd w:val="clear" w:color="auto" w:fill="FFFFFF"/>
      <w:lang w:val="fr-FR" w:eastAsia="fr-FR" w:bidi="fr-FR"/>
    </w:rPr>
  </w:style>
  <w:style w:type="character" w:customStyle="1" w:styleId="Corpsdutexte685pt">
    <w:name w:val="Corps du texte (6) + 8.5 pt"/>
    <w:basedOn w:val="Corpsdutexte6"/>
    <w:rsid w:val="00BC76F2"/>
    <w:rPr>
      <w:rFonts w:ascii="Times New Roman" w:eastAsia="Times New Roman" w:hAnsi="Times New Roman"/>
      <w:i/>
      <w:iCs/>
      <w:color w:val="000000"/>
      <w:spacing w:val="0"/>
      <w:w w:val="100"/>
      <w:position w:val="0"/>
      <w:sz w:val="17"/>
      <w:szCs w:val="17"/>
      <w:shd w:val="clear" w:color="auto" w:fill="FFFFFF"/>
      <w:lang w:val="fr-FR" w:eastAsia="fr-FR" w:bidi="fr-FR"/>
    </w:rPr>
  </w:style>
  <w:style w:type="character" w:customStyle="1" w:styleId="Corpsdutexte1485ptNonGrasItaliquePetitesmajuscules">
    <w:name w:val="Corps du texte (14) + 8.5 pt;Non Gras;Italique;Petites majuscules"/>
    <w:basedOn w:val="Corpsdutexte14"/>
    <w:rsid w:val="00BC76F2"/>
    <w:rPr>
      <w:rFonts w:ascii="Times New Roman" w:eastAsia="Times New Roman" w:hAnsi="Times New Roman"/>
      <w:b/>
      <w:bCs/>
      <w:i/>
      <w:iCs/>
      <w:smallCaps/>
      <w:color w:val="000000"/>
      <w:spacing w:val="0"/>
      <w:w w:val="100"/>
      <w:position w:val="0"/>
      <w:sz w:val="17"/>
      <w:szCs w:val="17"/>
      <w:shd w:val="clear" w:color="auto" w:fill="FFFFFF"/>
      <w:lang w:val="fr-FR" w:eastAsia="fr-FR" w:bidi="fr-FR"/>
    </w:rPr>
  </w:style>
  <w:style w:type="character" w:customStyle="1" w:styleId="Corpsdutexte16NonGrasNonItalique">
    <w:name w:val="Corps du texte (16) + Non Gras;Non Italique"/>
    <w:basedOn w:val="Corpsdutexte16"/>
    <w:rsid w:val="00BC76F2"/>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Corpsdutexte168ptNonItaliqueEspacement0pt">
    <w:name w:val="Corps du texte (16) + 8 pt;Non Italique;Espacement 0 pt"/>
    <w:basedOn w:val="Corpsdutexte16"/>
    <w:rsid w:val="00BC76F2"/>
    <w:rPr>
      <w:rFonts w:ascii="Times New Roman" w:eastAsia="Times New Roman" w:hAnsi="Times New Roman"/>
      <w:b/>
      <w:bCs/>
      <w:i/>
      <w:iCs/>
      <w:color w:val="000000"/>
      <w:spacing w:val="10"/>
      <w:w w:val="100"/>
      <w:position w:val="0"/>
      <w:sz w:val="16"/>
      <w:szCs w:val="16"/>
      <w:shd w:val="clear" w:color="auto" w:fill="FFFFFF"/>
      <w:lang w:val="fr-FR" w:eastAsia="fr-FR" w:bidi="fr-FR"/>
    </w:rPr>
  </w:style>
  <w:style w:type="character" w:customStyle="1" w:styleId="Corpsdutexte168ptNonItaliquePetitesmajusculesEspacement0pt">
    <w:name w:val="Corps du texte (16) + 8 pt;Non Italique;Petites majuscules;Espacement 0 pt"/>
    <w:basedOn w:val="Corpsdutexte16"/>
    <w:rsid w:val="00BC76F2"/>
    <w:rPr>
      <w:rFonts w:ascii="Times New Roman" w:eastAsia="Times New Roman" w:hAnsi="Times New Roman"/>
      <w:b/>
      <w:bCs/>
      <w:i/>
      <w:iCs/>
      <w:smallCaps/>
      <w:color w:val="000000"/>
      <w:spacing w:val="10"/>
      <w:w w:val="100"/>
      <w:position w:val="0"/>
      <w:sz w:val="16"/>
      <w:szCs w:val="16"/>
      <w:shd w:val="clear" w:color="auto" w:fill="FFFFFF"/>
      <w:lang w:val="fr-FR" w:eastAsia="fr-FR" w:bidi="fr-FR"/>
    </w:rPr>
  </w:style>
  <w:style w:type="character" w:customStyle="1" w:styleId="Corpsdutexte14PetitesmajusculesEspacement0pt">
    <w:name w:val="Corps du texte (14) + Petites majuscules;Espacement 0 pt"/>
    <w:basedOn w:val="Corpsdutexte14"/>
    <w:rsid w:val="00BC76F2"/>
    <w:rPr>
      <w:rFonts w:ascii="Times New Roman" w:eastAsia="Times New Roman" w:hAnsi="Times New Roman"/>
      <w:b/>
      <w:bCs/>
      <w:smallCaps/>
      <w:color w:val="000000"/>
      <w:spacing w:val="10"/>
      <w:w w:val="100"/>
      <w:position w:val="0"/>
      <w:sz w:val="16"/>
      <w:szCs w:val="16"/>
      <w:shd w:val="clear" w:color="auto" w:fill="FFFFFF"/>
      <w:lang w:val="fr-FR" w:eastAsia="fr-FR" w:bidi="fr-FR"/>
    </w:rPr>
  </w:style>
  <w:style w:type="character" w:customStyle="1" w:styleId="En-tteoupieddepage5">
    <w:name w:val="En-tête ou pied de page (5)"/>
    <w:basedOn w:val="Policepardfaut"/>
    <w:rsid w:val="00BC76F2"/>
    <w:rPr>
      <w:rFonts w:ascii="AppleMyungjo" w:eastAsia="AppleMyungjo" w:hAnsi="AppleMyungjo" w:cs="AppleMyungjo"/>
      <w:b/>
      <w:bCs/>
      <w:i w:val="0"/>
      <w:iCs w:val="0"/>
      <w:smallCaps w:val="0"/>
      <w:strike w:val="0"/>
      <w:spacing w:val="20"/>
      <w:sz w:val="21"/>
      <w:szCs w:val="21"/>
      <w:u w:val="none"/>
    </w:rPr>
  </w:style>
  <w:style w:type="character" w:customStyle="1" w:styleId="Corpsdutexte14Espacement0pt">
    <w:name w:val="Corps du texte (14) + Espacement 0 pt"/>
    <w:basedOn w:val="Corpsdutexte14"/>
    <w:rsid w:val="00BC76F2"/>
    <w:rPr>
      <w:rFonts w:ascii="Times New Roman" w:eastAsia="Times New Roman" w:hAnsi="Times New Roman"/>
      <w:b/>
      <w:bCs/>
      <w:color w:val="000000"/>
      <w:spacing w:val="10"/>
      <w:w w:val="100"/>
      <w:position w:val="0"/>
      <w:sz w:val="16"/>
      <w:szCs w:val="16"/>
      <w:shd w:val="clear" w:color="auto" w:fill="FFFFFF"/>
      <w:lang w:val="fr-FR" w:eastAsia="fr-FR" w:bidi="fr-FR"/>
    </w:rPr>
  </w:style>
  <w:style w:type="character" w:customStyle="1" w:styleId="Corpsdutexte21Exact">
    <w:name w:val="Corps du texte (21) Exact"/>
    <w:basedOn w:val="Policepardfaut"/>
    <w:link w:val="Corpsdutexte21"/>
    <w:rsid w:val="00BC76F2"/>
    <w:rPr>
      <w:rFonts w:ascii="Times New Roman" w:eastAsia="Times New Roman" w:hAnsi="Times New Roman"/>
      <w:sz w:val="44"/>
      <w:szCs w:val="44"/>
      <w:shd w:val="clear" w:color="auto" w:fill="FFFFFF"/>
    </w:rPr>
  </w:style>
  <w:style w:type="character" w:customStyle="1" w:styleId="Corpsdutexte149ptItalique">
    <w:name w:val="Corps du texte (14) + 9 pt;Italique"/>
    <w:basedOn w:val="Corpsdutexte14"/>
    <w:rsid w:val="00BC76F2"/>
    <w:rPr>
      <w:rFonts w:ascii="Times New Roman" w:eastAsia="Times New Roman" w:hAnsi="Times New Roman"/>
      <w:b/>
      <w:bCs/>
      <w:i/>
      <w:iCs/>
      <w:color w:val="000000"/>
      <w:spacing w:val="0"/>
      <w:w w:val="100"/>
      <w:position w:val="0"/>
      <w:sz w:val="18"/>
      <w:szCs w:val="18"/>
      <w:shd w:val="clear" w:color="auto" w:fill="FFFFFF"/>
      <w:lang w:val="fr-FR" w:eastAsia="fr-FR" w:bidi="fr-FR"/>
    </w:rPr>
  </w:style>
  <w:style w:type="character" w:customStyle="1" w:styleId="Corpsdutexte149pt">
    <w:name w:val="Corps du texte (14) + 9 pt"/>
    <w:basedOn w:val="Corpsdutexte14"/>
    <w:rsid w:val="00BC76F2"/>
    <w:rPr>
      <w:rFonts w:ascii="Times New Roman" w:eastAsia="Times New Roman" w:hAnsi="Times New Roman"/>
      <w:b/>
      <w:bCs/>
      <w:color w:val="000000"/>
      <w:spacing w:val="0"/>
      <w:w w:val="100"/>
      <w:position w:val="0"/>
      <w:sz w:val="18"/>
      <w:szCs w:val="18"/>
      <w:shd w:val="clear" w:color="auto" w:fill="FFFFFF"/>
      <w:lang w:val="fr-FR" w:eastAsia="fr-FR" w:bidi="fr-FR"/>
    </w:rPr>
  </w:style>
  <w:style w:type="character" w:customStyle="1" w:styleId="Corpsdutexte1455pt">
    <w:name w:val="Corps du texte (14) + 5.5 pt"/>
    <w:basedOn w:val="Corpsdutexte14"/>
    <w:rsid w:val="00BC76F2"/>
    <w:rPr>
      <w:rFonts w:ascii="Times New Roman" w:eastAsia="Times New Roman" w:hAnsi="Times New Roman"/>
      <w:b/>
      <w:bCs/>
      <w:color w:val="000000"/>
      <w:spacing w:val="0"/>
      <w:w w:val="100"/>
      <w:position w:val="0"/>
      <w:sz w:val="11"/>
      <w:szCs w:val="11"/>
      <w:shd w:val="clear" w:color="auto" w:fill="FFFFFF"/>
      <w:lang w:val="fr-FR" w:eastAsia="fr-FR" w:bidi="fr-FR"/>
    </w:rPr>
  </w:style>
  <w:style w:type="paragraph" w:customStyle="1" w:styleId="Notedebasdepage20">
    <w:name w:val="Note de bas de page (2)"/>
    <w:basedOn w:val="Normal"/>
    <w:link w:val="Notedebasdepage2"/>
    <w:rsid w:val="00BC76F2"/>
    <w:pPr>
      <w:widowControl w:val="0"/>
      <w:shd w:val="clear" w:color="auto" w:fill="FFFFFF"/>
      <w:spacing w:line="168" w:lineRule="exact"/>
      <w:ind w:hanging="10"/>
    </w:pPr>
    <w:rPr>
      <w:b/>
      <w:bCs/>
      <w:i/>
      <w:iCs/>
      <w:sz w:val="17"/>
      <w:szCs w:val="17"/>
      <w:lang w:val="fr-FR" w:eastAsia="fr-FR"/>
    </w:rPr>
  </w:style>
  <w:style w:type="paragraph" w:customStyle="1" w:styleId="Notedebasdepage1">
    <w:name w:val="Note de bas de page1"/>
    <w:basedOn w:val="Normal"/>
    <w:link w:val="Notedebasdepage0"/>
    <w:rsid w:val="00BC76F2"/>
    <w:pPr>
      <w:widowControl w:val="0"/>
      <w:shd w:val="clear" w:color="auto" w:fill="FFFFFF"/>
      <w:spacing w:line="168" w:lineRule="exact"/>
      <w:ind w:hanging="10"/>
      <w:jc w:val="both"/>
    </w:pPr>
    <w:rPr>
      <w:b/>
      <w:bCs/>
      <w:sz w:val="16"/>
      <w:szCs w:val="16"/>
      <w:lang w:val="fr-FR" w:eastAsia="fr-FR"/>
    </w:rPr>
  </w:style>
  <w:style w:type="paragraph" w:customStyle="1" w:styleId="Notedebasdepage30">
    <w:name w:val="Note de bas de page (3)"/>
    <w:basedOn w:val="Normal"/>
    <w:link w:val="Notedebasdepage3"/>
    <w:rsid w:val="00BC76F2"/>
    <w:pPr>
      <w:widowControl w:val="0"/>
      <w:shd w:val="clear" w:color="auto" w:fill="FFFFFF"/>
      <w:spacing w:line="0" w:lineRule="atLeast"/>
      <w:ind w:hanging="10"/>
    </w:pPr>
    <w:rPr>
      <w:sz w:val="17"/>
      <w:szCs w:val="17"/>
      <w:lang w:val="fr-FR" w:eastAsia="fr-FR"/>
    </w:rPr>
  </w:style>
  <w:style w:type="paragraph" w:customStyle="1" w:styleId="Corpsdutexte4">
    <w:name w:val="Corps du texte (4)"/>
    <w:basedOn w:val="Normal"/>
    <w:link w:val="Corpsdutexte4Exact"/>
    <w:rsid w:val="00BC76F2"/>
    <w:pPr>
      <w:widowControl w:val="0"/>
      <w:shd w:val="clear" w:color="auto" w:fill="FFFFFF"/>
      <w:spacing w:line="0" w:lineRule="atLeast"/>
      <w:ind w:firstLine="29"/>
    </w:pPr>
    <w:rPr>
      <w:b/>
      <w:bCs/>
      <w:i/>
      <w:iCs/>
      <w:sz w:val="46"/>
      <w:szCs w:val="46"/>
      <w:lang w:val="fr-FR" w:eastAsia="fr-FR"/>
    </w:rPr>
  </w:style>
  <w:style w:type="paragraph" w:customStyle="1" w:styleId="Corpsdutexte20">
    <w:name w:val="Corps du texte (2)"/>
    <w:basedOn w:val="Normal"/>
    <w:link w:val="Corpsdutexte2"/>
    <w:rsid w:val="00BC76F2"/>
    <w:pPr>
      <w:widowControl w:val="0"/>
      <w:shd w:val="clear" w:color="auto" w:fill="FFFFFF"/>
      <w:spacing w:line="0" w:lineRule="atLeast"/>
      <w:ind w:hanging="224"/>
      <w:jc w:val="both"/>
    </w:pPr>
    <w:rPr>
      <w:sz w:val="22"/>
      <w:szCs w:val="22"/>
      <w:lang w:val="fr-FR" w:eastAsia="fr-FR"/>
    </w:rPr>
  </w:style>
  <w:style w:type="paragraph" w:customStyle="1" w:styleId="Corpsdutexte60">
    <w:name w:val="Corps du texte (6)"/>
    <w:basedOn w:val="Normal"/>
    <w:link w:val="Corpsdutexte6"/>
    <w:rsid w:val="00BC76F2"/>
    <w:pPr>
      <w:widowControl w:val="0"/>
      <w:shd w:val="clear" w:color="auto" w:fill="FFFFFF"/>
      <w:spacing w:line="230" w:lineRule="exact"/>
      <w:ind w:hanging="224"/>
    </w:pPr>
    <w:rPr>
      <w:i/>
      <w:iCs/>
      <w:sz w:val="22"/>
      <w:szCs w:val="22"/>
      <w:lang w:val="fr-FR" w:eastAsia="fr-FR"/>
    </w:rPr>
  </w:style>
  <w:style w:type="paragraph" w:customStyle="1" w:styleId="Corpsdutexte110">
    <w:name w:val="Corps du texte (11)"/>
    <w:basedOn w:val="Normal"/>
    <w:link w:val="Corpsdutexte11"/>
    <w:rsid w:val="00BC76F2"/>
    <w:pPr>
      <w:widowControl w:val="0"/>
      <w:shd w:val="clear" w:color="auto" w:fill="FFFFFF"/>
      <w:spacing w:line="216" w:lineRule="exact"/>
      <w:jc w:val="center"/>
    </w:pPr>
    <w:rPr>
      <w:b/>
      <w:bCs/>
      <w:sz w:val="18"/>
      <w:szCs w:val="18"/>
      <w:lang w:val="fr-FR" w:eastAsia="fr-FR"/>
    </w:rPr>
  </w:style>
  <w:style w:type="paragraph" w:styleId="TM2">
    <w:name w:val="toc 2"/>
    <w:basedOn w:val="Normal"/>
    <w:link w:val="TM2Car"/>
    <w:autoRedefine/>
    <w:rsid w:val="00BC76F2"/>
    <w:pPr>
      <w:widowControl w:val="0"/>
      <w:shd w:val="clear" w:color="auto" w:fill="FFFFFF"/>
      <w:spacing w:before="1380" w:line="0" w:lineRule="atLeast"/>
      <w:ind w:hanging="216"/>
      <w:jc w:val="both"/>
    </w:pPr>
    <w:rPr>
      <w:sz w:val="22"/>
      <w:szCs w:val="22"/>
      <w:lang w:val="fr-FR" w:eastAsia="fr-FR"/>
    </w:rPr>
  </w:style>
  <w:style w:type="paragraph" w:customStyle="1" w:styleId="Tabledesmatires2">
    <w:name w:val="Table des matières (2)"/>
    <w:basedOn w:val="Normal"/>
    <w:link w:val="Tabledesmatires2Exact"/>
    <w:rsid w:val="00BC76F2"/>
    <w:pPr>
      <w:widowControl w:val="0"/>
      <w:shd w:val="clear" w:color="auto" w:fill="FFFFFF"/>
      <w:spacing w:before="300" w:after="180" w:line="0" w:lineRule="atLeast"/>
      <w:ind w:firstLine="4"/>
      <w:jc w:val="both"/>
    </w:pPr>
    <w:rPr>
      <w:i/>
      <w:iCs/>
      <w:sz w:val="22"/>
      <w:szCs w:val="22"/>
      <w:lang w:val="fr-FR" w:eastAsia="fr-FR"/>
    </w:rPr>
  </w:style>
  <w:style w:type="paragraph" w:customStyle="1" w:styleId="Corpsdutexte70">
    <w:name w:val="Corps du texte (7)"/>
    <w:basedOn w:val="Normal"/>
    <w:link w:val="Corpsdutexte7"/>
    <w:rsid w:val="00BC76F2"/>
    <w:pPr>
      <w:widowControl w:val="0"/>
      <w:shd w:val="clear" w:color="auto" w:fill="FFFFFF"/>
      <w:spacing w:after="120" w:line="0" w:lineRule="atLeast"/>
      <w:jc w:val="center"/>
    </w:pPr>
    <w:rPr>
      <w:sz w:val="50"/>
      <w:szCs w:val="50"/>
      <w:lang w:val="fr-FR" w:eastAsia="fr-FR"/>
    </w:rPr>
  </w:style>
  <w:style w:type="paragraph" w:customStyle="1" w:styleId="Lgendedelimage20">
    <w:name w:val="Légende de l'image (2)"/>
    <w:basedOn w:val="Normal"/>
    <w:link w:val="Lgendedelimage2"/>
    <w:rsid w:val="00BC76F2"/>
    <w:pPr>
      <w:widowControl w:val="0"/>
      <w:shd w:val="clear" w:color="auto" w:fill="FFFFFF"/>
      <w:spacing w:line="0" w:lineRule="atLeast"/>
      <w:ind w:firstLine="14"/>
    </w:pPr>
    <w:rPr>
      <w:sz w:val="22"/>
      <w:szCs w:val="22"/>
      <w:lang w:val="fr-FR" w:eastAsia="fr-FR"/>
    </w:rPr>
  </w:style>
  <w:style w:type="paragraph" w:customStyle="1" w:styleId="Corpsdutexte100">
    <w:name w:val="Corps du texte (10)"/>
    <w:basedOn w:val="Normal"/>
    <w:link w:val="Corpsdutexte10"/>
    <w:rsid w:val="00BC76F2"/>
    <w:pPr>
      <w:widowControl w:val="0"/>
      <w:shd w:val="clear" w:color="auto" w:fill="FFFFFF"/>
      <w:spacing w:line="0" w:lineRule="atLeast"/>
    </w:pPr>
    <w:rPr>
      <w:b/>
      <w:bCs/>
      <w:sz w:val="26"/>
      <w:szCs w:val="26"/>
      <w:lang w:val="fr-FR" w:eastAsia="fr-FR"/>
    </w:rPr>
  </w:style>
  <w:style w:type="paragraph" w:customStyle="1" w:styleId="En-tte10">
    <w:name w:val="En-tête #1"/>
    <w:basedOn w:val="Normal"/>
    <w:link w:val="En-tte1"/>
    <w:rsid w:val="00BC76F2"/>
    <w:pPr>
      <w:widowControl w:val="0"/>
      <w:shd w:val="clear" w:color="auto" w:fill="FFFFFF"/>
      <w:spacing w:line="384" w:lineRule="exact"/>
      <w:ind w:firstLine="475"/>
      <w:outlineLvl w:val="0"/>
    </w:pPr>
    <w:rPr>
      <w:i/>
      <w:iCs/>
      <w:sz w:val="46"/>
      <w:szCs w:val="46"/>
      <w:lang w:val="fr-FR" w:eastAsia="fr-FR"/>
    </w:rPr>
  </w:style>
  <w:style w:type="paragraph" w:customStyle="1" w:styleId="En-tte20">
    <w:name w:val="En-tête #2"/>
    <w:basedOn w:val="Normal"/>
    <w:link w:val="En-tte2"/>
    <w:rsid w:val="00BC76F2"/>
    <w:pPr>
      <w:widowControl w:val="0"/>
      <w:shd w:val="clear" w:color="auto" w:fill="FFFFFF"/>
      <w:spacing w:line="250" w:lineRule="exact"/>
      <w:jc w:val="right"/>
      <w:outlineLvl w:val="1"/>
    </w:pPr>
    <w:rPr>
      <w:b/>
      <w:bCs/>
      <w:sz w:val="26"/>
      <w:szCs w:val="26"/>
      <w:lang w:val="fr-FR" w:eastAsia="fr-FR"/>
    </w:rPr>
  </w:style>
  <w:style w:type="paragraph" w:customStyle="1" w:styleId="Corpsdutexte120">
    <w:name w:val="Corps du texte (12)"/>
    <w:basedOn w:val="Normal"/>
    <w:link w:val="Corpsdutexte12"/>
    <w:rsid w:val="00BC76F2"/>
    <w:pPr>
      <w:widowControl w:val="0"/>
      <w:shd w:val="clear" w:color="auto" w:fill="FFFFFF"/>
      <w:spacing w:before="1380" w:line="144" w:lineRule="exact"/>
      <w:ind w:hanging="8"/>
      <w:jc w:val="both"/>
    </w:pPr>
    <w:rPr>
      <w:sz w:val="15"/>
      <w:szCs w:val="15"/>
      <w:lang w:val="fr-FR" w:eastAsia="fr-FR"/>
    </w:rPr>
  </w:style>
  <w:style w:type="paragraph" w:customStyle="1" w:styleId="Corpsdutexte130">
    <w:name w:val="Corps du texte (13)"/>
    <w:basedOn w:val="Normal"/>
    <w:link w:val="Corpsdutexte13"/>
    <w:rsid w:val="00BC76F2"/>
    <w:pPr>
      <w:widowControl w:val="0"/>
      <w:shd w:val="clear" w:color="auto" w:fill="FFFFFF"/>
      <w:spacing w:before="180" w:line="0" w:lineRule="atLeast"/>
      <w:jc w:val="right"/>
    </w:pPr>
    <w:rPr>
      <w:b/>
      <w:bCs/>
      <w:sz w:val="20"/>
      <w:lang w:val="fr-FR" w:eastAsia="fr-FR"/>
    </w:rPr>
  </w:style>
  <w:style w:type="paragraph" w:customStyle="1" w:styleId="Corpsdutexte140">
    <w:name w:val="Corps du texte (14)"/>
    <w:basedOn w:val="Normal"/>
    <w:link w:val="Corpsdutexte14"/>
    <w:rsid w:val="00BC76F2"/>
    <w:pPr>
      <w:widowControl w:val="0"/>
      <w:shd w:val="clear" w:color="auto" w:fill="FFFFFF"/>
      <w:spacing w:before="480" w:after="720" w:line="0" w:lineRule="atLeast"/>
      <w:ind w:hanging="2"/>
      <w:jc w:val="right"/>
    </w:pPr>
    <w:rPr>
      <w:b/>
      <w:bCs/>
      <w:sz w:val="16"/>
      <w:szCs w:val="16"/>
      <w:lang w:val="fr-FR" w:eastAsia="fr-FR"/>
    </w:rPr>
  </w:style>
  <w:style w:type="paragraph" w:customStyle="1" w:styleId="Corpsdutexte150">
    <w:name w:val="Corps du texte (15)"/>
    <w:basedOn w:val="Normal"/>
    <w:link w:val="Corpsdutexte15"/>
    <w:rsid w:val="00BC76F2"/>
    <w:pPr>
      <w:widowControl w:val="0"/>
      <w:shd w:val="clear" w:color="auto" w:fill="FFFFFF"/>
      <w:spacing w:line="168" w:lineRule="exact"/>
      <w:ind w:hanging="2"/>
      <w:jc w:val="both"/>
    </w:pPr>
    <w:rPr>
      <w:sz w:val="17"/>
      <w:szCs w:val="17"/>
      <w:lang w:val="fr-FR" w:eastAsia="fr-FR"/>
    </w:rPr>
  </w:style>
  <w:style w:type="paragraph" w:customStyle="1" w:styleId="Corpsdutexte160">
    <w:name w:val="Corps du texte (16)"/>
    <w:basedOn w:val="Normal"/>
    <w:link w:val="Corpsdutexte16"/>
    <w:rsid w:val="00BC76F2"/>
    <w:pPr>
      <w:widowControl w:val="0"/>
      <w:shd w:val="clear" w:color="auto" w:fill="FFFFFF"/>
      <w:spacing w:line="168" w:lineRule="exact"/>
      <w:ind w:firstLine="209"/>
      <w:jc w:val="both"/>
    </w:pPr>
    <w:rPr>
      <w:b/>
      <w:bCs/>
      <w:i/>
      <w:iCs/>
      <w:sz w:val="17"/>
      <w:szCs w:val="17"/>
      <w:lang w:val="fr-FR" w:eastAsia="fr-FR"/>
    </w:rPr>
  </w:style>
  <w:style w:type="paragraph" w:customStyle="1" w:styleId="Corpsdutexte180">
    <w:name w:val="Corps du texte (18)"/>
    <w:basedOn w:val="Normal"/>
    <w:link w:val="Corpsdutexte18"/>
    <w:rsid w:val="00BC76F2"/>
    <w:pPr>
      <w:widowControl w:val="0"/>
      <w:shd w:val="clear" w:color="auto" w:fill="FFFFFF"/>
      <w:spacing w:before="480" w:after="780" w:line="0" w:lineRule="atLeast"/>
      <w:jc w:val="right"/>
    </w:pPr>
    <w:rPr>
      <w:b/>
      <w:bCs/>
      <w:sz w:val="19"/>
      <w:szCs w:val="19"/>
      <w:lang w:val="fr-FR" w:eastAsia="fr-FR"/>
    </w:rPr>
  </w:style>
  <w:style w:type="paragraph" w:customStyle="1" w:styleId="Corpsdutexte190">
    <w:name w:val="Corps du texte (19)"/>
    <w:basedOn w:val="Normal"/>
    <w:link w:val="Corpsdutexte19"/>
    <w:rsid w:val="00BC76F2"/>
    <w:pPr>
      <w:widowControl w:val="0"/>
      <w:shd w:val="clear" w:color="auto" w:fill="FFFFFF"/>
      <w:spacing w:before="540" w:after="180" w:line="288" w:lineRule="exact"/>
      <w:ind w:firstLine="110"/>
      <w:jc w:val="both"/>
    </w:pPr>
    <w:rPr>
      <w:b/>
      <w:bCs/>
      <w:i/>
      <w:iCs/>
      <w:sz w:val="21"/>
      <w:szCs w:val="21"/>
      <w:lang w:val="fr-FR" w:eastAsia="fr-FR"/>
    </w:rPr>
  </w:style>
  <w:style w:type="paragraph" w:customStyle="1" w:styleId="Corpsdutexte201">
    <w:name w:val="Corps du texte (20)"/>
    <w:basedOn w:val="Normal"/>
    <w:link w:val="Corpsdutexte200"/>
    <w:rsid w:val="00BC76F2"/>
    <w:pPr>
      <w:widowControl w:val="0"/>
      <w:shd w:val="clear" w:color="auto" w:fill="FFFFFF"/>
      <w:spacing w:before="420" w:after="720" w:line="0" w:lineRule="atLeast"/>
      <w:jc w:val="right"/>
    </w:pPr>
    <w:rPr>
      <w:b/>
      <w:bCs/>
      <w:sz w:val="21"/>
      <w:szCs w:val="21"/>
      <w:lang w:val="fr-FR" w:eastAsia="fr-FR"/>
    </w:rPr>
  </w:style>
  <w:style w:type="paragraph" w:customStyle="1" w:styleId="Corpsdutexte21">
    <w:name w:val="Corps du texte (21)"/>
    <w:basedOn w:val="Normal"/>
    <w:link w:val="Corpsdutexte21Exact"/>
    <w:rsid w:val="00BC76F2"/>
    <w:pPr>
      <w:widowControl w:val="0"/>
      <w:shd w:val="clear" w:color="auto" w:fill="FFFFFF"/>
      <w:spacing w:line="0" w:lineRule="atLeast"/>
    </w:pPr>
    <w:rPr>
      <w:sz w:val="44"/>
      <w:szCs w:val="44"/>
      <w:lang w:val="fr-FR" w:eastAsia="fr-FR"/>
    </w:rPr>
  </w:style>
  <w:style w:type="character" w:customStyle="1" w:styleId="Grillecouleur-Accent1Car">
    <w:name w:val="Grille couleur - Accent 1 Car"/>
    <w:basedOn w:val="Policepardfaut"/>
    <w:link w:val="Grillecouleur-Accent1"/>
    <w:rsid w:val="00FB441B"/>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BC76F2"/>
    <w:rPr>
      <w:rFonts w:ascii="Times New Roman" w:eastAsia="Times New Roman" w:hAnsi="Times New Roman"/>
      <w:sz w:val="72"/>
      <w:lang w:val="fr-CA" w:eastAsia="en-US"/>
    </w:rPr>
  </w:style>
  <w:style w:type="paragraph" w:styleId="Corpsdetexte2">
    <w:name w:val="Body Text 2"/>
    <w:basedOn w:val="Normal"/>
    <w:link w:val="Corpsdetexte2Car"/>
    <w:rsid w:val="00BC76F2"/>
    <w:pPr>
      <w:jc w:val="both"/>
    </w:pPr>
    <w:rPr>
      <w:rFonts w:ascii="Arial" w:hAnsi="Arial"/>
    </w:rPr>
  </w:style>
  <w:style w:type="character" w:customStyle="1" w:styleId="Corpsdetexte2Car">
    <w:name w:val="Corps de texte 2 Car"/>
    <w:basedOn w:val="Policepardfaut"/>
    <w:link w:val="Corpsdetexte2"/>
    <w:rsid w:val="00BC76F2"/>
    <w:rPr>
      <w:rFonts w:ascii="Arial" w:eastAsia="Times New Roman" w:hAnsi="Arial"/>
      <w:sz w:val="28"/>
      <w:lang w:val="fr-CA" w:eastAsia="en-US"/>
    </w:rPr>
  </w:style>
  <w:style w:type="paragraph" w:styleId="Corpsdetexte3">
    <w:name w:val="Body Text 3"/>
    <w:basedOn w:val="Normal"/>
    <w:link w:val="Corpsdetexte3Car"/>
    <w:rsid w:val="00BC76F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BC76F2"/>
    <w:rPr>
      <w:rFonts w:ascii="Arial" w:eastAsia="Times New Roman" w:hAnsi="Arial"/>
      <w:lang w:val="fr-CA" w:eastAsia="en-US"/>
    </w:rPr>
  </w:style>
  <w:style w:type="character" w:customStyle="1" w:styleId="En-tteCar">
    <w:name w:val="En-tête Car"/>
    <w:basedOn w:val="Policepardfaut"/>
    <w:link w:val="En-tte"/>
    <w:uiPriority w:val="99"/>
    <w:rsid w:val="00BC76F2"/>
    <w:rPr>
      <w:rFonts w:ascii="GillSans" w:eastAsia="Times New Roman" w:hAnsi="GillSans"/>
      <w:lang w:val="fr-CA" w:eastAsia="en-US"/>
    </w:rPr>
  </w:style>
  <w:style w:type="character" w:customStyle="1" w:styleId="NotedebasdepageCar">
    <w:name w:val="Note de bas de page Car"/>
    <w:basedOn w:val="Policepardfaut"/>
    <w:link w:val="Notedebasdepage"/>
    <w:rsid w:val="00BC76F2"/>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BC76F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BC76F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BC76F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BC76F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BC76F2"/>
    <w:rPr>
      <w:rFonts w:ascii="Arial" w:eastAsia="Times New Roman" w:hAnsi="Arial"/>
      <w:sz w:val="28"/>
      <w:lang w:val="fr-CA" w:eastAsia="en-US"/>
    </w:rPr>
  </w:style>
  <w:style w:type="character" w:customStyle="1" w:styleId="TitreCar">
    <w:name w:val="Titre Car"/>
    <w:basedOn w:val="Policepardfaut"/>
    <w:link w:val="Titre"/>
    <w:rsid w:val="00BC76F2"/>
    <w:rPr>
      <w:rFonts w:ascii="Times New Roman" w:eastAsia="Times New Roman" w:hAnsi="Times New Roman"/>
      <w:b/>
      <w:sz w:val="48"/>
      <w:lang w:val="fr-CA" w:eastAsia="en-US"/>
    </w:rPr>
  </w:style>
  <w:style w:type="character" w:customStyle="1" w:styleId="Titre1Car">
    <w:name w:val="Titre 1 Car"/>
    <w:basedOn w:val="Policepardfaut"/>
    <w:link w:val="Titre1"/>
    <w:rsid w:val="00BC76F2"/>
    <w:rPr>
      <w:rFonts w:eastAsia="Times New Roman"/>
      <w:noProof/>
      <w:lang w:val="fr-CA" w:eastAsia="en-US" w:bidi="ar-SA"/>
    </w:rPr>
  </w:style>
  <w:style w:type="character" w:customStyle="1" w:styleId="Titre2Car">
    <w:name w:val="Titre 2 Car"/>
    <w:basedOn w:val="Policepardfaut"/>
    <w:link w:val="Titre2"/>
    <w:rsid w:val="00BC76F2"/>
    <w:rPr>
      <w:rFonts w:eastAsia="Times New Roman"/>
      <w:noProof/>
      <w:lang w:val="fr-CA" w:eastAsia="en-US" w:bidi="ar-SA"/>
    </w:rPr>
  </w:style>
  <w:style w:type="character" w:customStyle="1" w:styleId="Titre3Car">
    <w:name w:val="Titre 3 Car"/>
    <w:basedOn w:val="Policepardfaut"/>
    <w:link w:val="Titre3"/>
    <w:rsid w:val="00BC76F2"/>
    <w:rPr>
      <w:rFonts w:eastAsia="Times New Roman"/>
      <w:noProof/>
      <w:lang w:val="fr-CA" w:eastAsia="en-US" w:bidi="ar-SA"/>
    </w:rPr>
  </w:style>
  <w:style w:type="character" w:customStyle="1" w:styleId="Titre4Car">
    <w:name w:val="Titre 4 Car"/>
    <w:basedOn w:val="Policepardfaut"/>
    <w:link w:val="Titre4"/>
    <w:rsid w:val="00BC76F2"/>
    <w:rPr>
      <w:rFonts w:eastAsia="Times New Roman"/>
      <w:noProof/>
      <w:lang w:val="fr-CA" w:eastAsia="en-US" w:bidi="ar-SA"/>
    </w:rPr>
  </w:style>
  <w:style w:type="character" w:customStyle="1" w:styleId="Titre5Car">
    <w:name w:val="Titre 5 Car"/>
    <w:basedOn w:val="Policepardfaut"/>
    <w:link w:val="Titre5"/>
    <w:rsid w:val="00BC76F2"/>
    <w:rPr>
      <w:rFonts w:eastAsia="Times New Roman"/>
      <w:noProof/>
      <w:lang w:val="fr-CA" w:eastAsia="en-US" w:bidi="ar-SA"/>
    </w:rPr>
  </w:style>
  <w:style w:type="character" w:customStyle="1" w:styleId="Titre6Car">
    <w:name w:val="Titre 6 Car"/>
    <w:basedOn w:val="Policepardfaut"/>
    <w:link w:val="Titre6"/>
    <w:rsid w:val="00BC76F2"/>
    <w:rPr>
      <w:rFonts w:eastAsia="Times New Roman"/>
      <w:noProof/>
      <w:lang w:val="fr-CA" w:eastAsia="en-US" w:bidi="ar-SA"/>
    </w:rPr>
  </w:style>
  <w:style w:type="character" w:customStyle="1" w:styleId="Titre7Car">
    <w:name w:val="Titre 7 Car"/>
    <w:basedOn w:val="Policepardfaut"/>
    <w:link w:val="Titre7"/>
    <w:rsid w:val="00BC76F2"/>
    <w:rPr>
      <w:rFonts w:eastAsia="Times New Roman"/>
      <w:noProof/>
      <w:lang w:val="fr-CA" w:eastAsia="en-US" w:bidi="ar-SA"/>
    </w:rPr>
  </w:style>
  <w:style w:type="character" w:customStyle="1" w:styleId="Titre8Car">
    <w:name w:val="Titre 8 Car"/>
    <w:basedOn w:val="Policepardfaut"/>
    <w:link w:val="Titre8"/>
    <w:rsid w:val="00BC76F2"/>
    <w:rPr>
      <w:rFonts w:eastAsia="Times New Roman"/>
      <w:noProof/>
      <w:lang w:val="fr-CA" w:eastAsia="en-US" w:bidi="ar-SA"/>
    </w:rPr>
  </w:style>
  <w:style w:type="character" w:customStyle="1" w:styleId="Titre9Car">
    <w:name w:val="Titre 9 Car"/>
    <w:basedOn w:val="Policepardfaut"/>
    <w:link w:val="Titre9"/>
    <w:rsid w:val="00BC76F2"/>
    <w:rPr>
      <w:rFonts w:eastAsia="Times New Roman"/>
      <w:noProof/>
      <w:lang w:val="fr-CA" w:eastAsia="en-US" w:bidi="ar-SA"/>
    </w:rPr>
  </w:style>
  <w:style w:type="character" w:customStyle="1" w:styleId="Notedebasdepage3GrasItalique">
    <w:name w:val="Note de bas de page (3) + Gras;Italique"/>
    <w:basedOn w:val="Notedebasdepage3"/>
    <w:rsid w:val="00BC76F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Notedebasdepage4">
    <w:name w:val="Note de bas de page (4)_"/>
    <w:basedOn w:val="Policepardfaut"/>
    <w:link w:val="Notedebasdepage40"/>
    <w:rsid w:val="00BC76F2"/>
    <w:rPr>
      <w:rFonts w:ascii="Times New Roman" w:eastAsia="Times New Roman" w:hAnsi="Times New Roman"/>
      <w:b/>
      <w:bCs/>
      <w:i/>
      <w:iCs/>
      <w:sz w:val="17"/>
      <w:szCs w:val="17"/>
      <w:shd w:val="clear" w:color="auto" w:fill="FFFFFF"/>
    </w:rPr>
  </w:style>
  <w:style w:type="character" w:customStyle="1" w:styleId="Notedebasdepage4NonGrasNonItalique">
    <w:name w:val="Note de bas de page (4) + Non Gras;Non Italique"/>
    <w:basedOn w:val="Notedebasdepage4"/>
    <w:rsid w:val="00BC76F2"/>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Notedebasdepage48ptNonItalique">
    <w:name w:val="Note de bas de page (4) + 8 pt;Non Italique"/>
    <w:basedOn w:val="Notedebasdepage4"/>
    <w:rsid w:val="00BC76F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3NonItalique">
    <w:name w:val="Corps du texte (3) + Non Italique"/>
    <w:basedOn w:val="Corpsdutexte30"/>
    <w:rsid w:val="00BC76F2"/>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40">
    <w:name w:val="Corps du texte (4)_"/>
    <w:basedOn w:val="Policepardfaut"/>
    <w:rsid w:val="00BC76F2"/>
    <w:rPr>
      <w:rFonts w:ascii="Times New Roman" w:eastAsia="Times New Roman" w:hAnsi="Times New Roman" w:cs="Times New Roman"/>
      <w:b/>
      <w:bCs/>
      <w:i w:val="0"/>
      <w:iCs w:val="0"/>
      <w:smallCaps w:val="0"/>
      <w:strike w:val="0"/>
      <w:sz w:val="16"/>
      <w:szCs w:val="16"/>
      <w:u w:val="none"/>
    </w:rPr>
  </w:style>
  <w:style w:type="character" w:customStyle="1" w:styleId="Corpsdutexte485ptNonGrasPetitesmajuscules">
    <w:name w:val="Corps du texte (4) + 8.5 pt;Non Gras;Petites majuscules"/>
    <w:basedOn w:val="Corpsdutexte40"/>
    <w:rsid w:val="00BC76F2"/>
    <w:rPr>
      <w:rFonts w:ascii="Times New Roman" w:eastAsia="Times New Roman" w:hAnsi="Times New Roman" w:cs="Times New Roman"/>
      <w:b/>
      <w:bCs/>
      <w:i w:val="0"/>
      <w:iCs w:val="0"/>
      <w:smallCaps/>
      <w:strike w:val="0"/>
      <w:color w:val="000000"/>
      <w:spacing w:val="0"/>
      <w:w w:val="100"/>
      <w:position w:val="0"/>
      <w:sz w:val="17"/>
      <w:szCs w:val="17"/>
      <w:u w:val="none"/>
      <w:lang w:val="fr-FR" w:eastAsia="fr-FR" w:bidi="fr-FR"/>
    </w:rPr>
  </w:style>
  <w:style w:type="character" w:customStyle="1" w:styleId="Corpsdutexte485ptItalique">
    <w:name w:val="Corps du texte (4) + 8.5 pt;Italique"/>
    <w:basedOn w:val="Corpsdutexte40"/>
    <w:rsid w:val="00BC76F2"/>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5">
    <w:name w:val="Corps du texte (5)_"/>
    <w:basedOn w:val="Policepardfaut"/>
    <w:link w:val="Corpsdutexte50"/>
    <w:rsid w:val="00BC76F2"/>
    <w:rPr>
      <w:rFonts w:ascii="Times New Roman" w:eastAsia="Times New Roman" w:hAnsi="Times New Roman"/>
      <w:b/>
      <w:bCs/>
      <w:sz w:val="16"/>
      <w:szCs w:val="16"/>
      <w:shd w:val="clear" w:color="auto" w:fill="FFFFFF"/>
    </w:rPr>
  </w:style>
  <w:style w:type="character" w:customStyle="1" w:styleId="Corpsdutexte585ptNonGrasPetitesmajuscules">
    <w:name w:val="Corps du texte (5) + 8.5 pt;Non Gras;Petites majuscules"/>
    <w:basedOn w:val="Corpsdutexte5"/>
    <w:rsid w:val="00BC76F2"/>
    <w:rPr>
      <w:rFonts w:ascii="Times New Roman" w:eastAsia="Times New Roman" w:hAnsi="Times New Roman"/>
      <w:b/>
      <w:bCs/>
      <w:smallCaps/>
      <w:color w:val="000000"/>
      <w:spacing w:val="0"/>
      <w:w w:val="100"/>
      <w:position w:val="0"/>
      <w:sz w:val="17"/>
      <w:szCs w:val="17"/>
      <w:shd w:val="clear" w:color="auto" w:fill="FFFFFF"/>
      <w:lang w:val="fr-FR" w:eastAsia="fr-FR" w:bidi="fr-FR"/>
    </w:rPr>
  </w:style>
  <w:style w:type="character" w:customStyle="1" w:styleId="Corpsdutexte585ptItalique">
    <w:name w:val="Corps du texte (5) + 8.5 pt;Italique"/>
    <w:basedOn w:val="Corpsdutexte5"/>
    <w:rsid w:val="00BC76F2"/>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En-tteoupieddepage85pt">
    <w:name w:val="En-tête ou pied de page + 8.5 pt"/>
    <w:basedOn w:val="En-tteoupieddepage"/>
    <w:rsid w:val="00BC76F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En-tteoupieddepage9ptEspacement0pt">
    <w:name w:val="En-tête ou pied de page + 9 pt;Espacement 0 pt"/>
    <w:basedOn w:val="En-tteoupieddepage"/>
    <w:rsid w:val="00BC76F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fr-FR" w:eastAsia="fr-FR" w:bidi="fr-FR"/>
    </w:rPr>
  </w:style>
  <w:style w:type="character" w:customStyle="1" w:styleId="En-tteoupieddepage85ptItalique">
    <w:name w:val="En-tête ou pied de page + 8.5 pt;Italique"/>
    <w:basedOn w:val="En-tteoupieddepage"/>
    <w:rsid w:val="00BC76F2"/>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485ptNonGras">
    <w:name w:val="Corps du texte (4) + 8.5 pt;Non Gras"/>
    <w:basedOn w:val="Corpsdutexte40"/>
    <w:rsid w:val="00BC76F2"/>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7Italique">
    <w:name w:val="Corps du texte (7) + Italique"/>
    <w:basedOn w:val="Corpsdutexte7"/>
    <w:rsid w:val="00BC76F2"/>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8">
    <w:name w:val="Corps du texte (8)_"/>
    <w:basedOn w:val="Policepardfaut"/>
    <w:link w:val="Corpsdutexte80"/>
    <w:rsid w:val="00BC76F2"/>
    <w:rPr>
      <w:rFonts w:ascii="Times New Roman" w:eastAsia="Times New Roman" w:hAnsi="Times New Roman"/>
      <w:b/>
      <w:bCs/>
      <w:i/>
      <w:iCs/>
      <w:sz w:val="17"/>
      <w:szCs w:val="17"/>
      <w:shd w:val="clear" w:color="auto" w:fill="FFFFFF"/>
    </w:rPr>
  </w:style>
  <w:style w:type="character" w:customStyle="1" w:styleId="Corpsdutexte88ptNonItalique">
    <w:name w:val="Corps du texte (8) + 8 pt;Non Italique"/>
    <w:basedOn w:val="Corpsdutexte8"/>
    <w:rsid w:val="00BC76F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8NonGrasNonItaliquePetitesmajuscules">
    <w:name w:val="Corps du texte (8) + Non Gras;Non Italique;Petites majuscules"/>
    <w:basedOn w:val="Corpsdutexte8"/>
    <w:rsid w:val="00BC76F2"/>
    <w:rPr>
      <w:rFonts w:ascii="Times New Roman" w:eastAsia="Times New Roman" w:hAnsi="Times New Roman"/>
      <w:b/>
      <w:bCs/>
      <w:i/>
      <w:iCs/>
      <w:smallCaps/>
      <w:color w:val="000000"/>
      <w:spacing w:val="0"/>
      <w:w w:val="100"/>
      <w:position w:val="0"/>
      <w:sz w:val="17"/>
      <w:szCs w:val="17"/>
      <w:shd w:val="clear" w:color="auto" w:fill="FFFFFF"/>
      <w:lang w:val="fr-FR" w:eastAsia="fr-FR" w:bidi="fr-FR"/>
    </w:rPr>
  </w:style>
  <w:style w:type="character" w:customStyle="1" w:styleId="Corpsdutexte485ptNonGrasPetitesmajusculesExact">
    <w:name w:val="Corps du texte (4) + 8.5 pt;Non Gras;Petites majuscules Exact"/>
    <w:basedOn w:val="Corpsdutexte40"/>
    <w:rsid w:val="00BC76F2"/>
    <w:rPr>
      <w:rFonts w:ascii="Times New Roman" w:eastAsia="Times New Roman" w:hAnsi="Times New Roman" w:cs="Times New Roman"/>
      <w:b/>
      <w:bCs/>
      <w:i w:val="0"/>
      <w:iCs w:val="0"/>
      <w:smallCaps/>
      <w:strike w:val="0"/>
      <w:color w:val="000000"/>
      <w:spacing w:val="0"/>
      <w:w w:val="100"/>
      <w:position w:val="0"/>
      <w:sz w:val="17"/>
      <w:szCs w:val="17"/>
      <w:u w:val="none"/>
      <w:lang w:val="fr-FR" w:eastAsia="fr-FR" w:bidi="fr-FR"/>
    </w:rPr>
  </w:style>
  <w:style w:type="character" w:customStyle="1" w:styleId="Corpsdutexte485ptItaliqueExact">
    <w:name w:val="Corps du texte (4) + 8.5 pt;Italique Exact"/>
    <w:basedOn w:val="Corpsdutexte40"/>
    <w:rsid w:val="00BC76F2"/>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En-tte1NonGras">
    <w:name w:val="En-tête #1 + Non Gras"/>
    <w:basedOn w:val="En-tte1"/>
    <w:rsid w:val="00BC76F2"/>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fr-FR" w:eastAsia="fr-FR" w:bidi="fr-FR"/>
    </w:rPr>
  </w:style>
  <w:style w:type="character" w:customStyle="1" w:styleId="Corpsdutexte9">
    <w:name w:val="Corps du texte (9)_"/>
    <w:basedOn w:val="Policepardfaut"/>
    <w:link w:val="Corpsdutexte90"/>
    <w:rsid w:val="00BC76F2"/>
    <w:rPr>
      <w:rFonts w:ascii="Times New Roman" w:eastAsia="Times New Roman" w:hAnsi="Times New Roman"/>
      <w:b/>
      <w:bCs/>
      <w:sz w:val="21"/>
      <w:szCs w:val="21"/>
      <w:shd w:val="clear" w:color="auto" w:fill="FFFFFF"/>
    </w:rPr>
  </w:style>
  <w:style w:type="character" w:customStyle="1" w:styleId="Corpsdutexte911ptNonGras">
    <w:name w:val="Corps du texte (9) + 11 pt;Non Gras"/>
    <w:basedOn w:val="Corpsdutexte9"/>
    <w:rsid w:val="00BC76F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9Petitesmajuscules">
    <w:name w:val="Corps du texte (9) + Petites majuscules"/>
    <w:basedOn w:val="Corpsdutexte9"/>
    <w:rsid w:val="00BC76F2"/>
    <w:rPr>
      <w:rFonts w:ascii="Times New Roman" w:eastAsia="Times New Roman" w:hAnsi="Times New Roman"/>
      <w:b/>
      <w:bCs/>
      <w:smallCaps/>
      <w:color w:val="000000"/>
      <w:spacing w:val="0"/>
      <w:w w:val="100"/>
      <w:position w:val="0"/>
      <w:sz w:val="21"/>
      <w:szCs w:val="21"/>
      <w:shd w:val="clear" w:color="auto" w:fill="FFFFFF"/>
      <w:lang w:val="fr-FR" w:eastAsia="fr-FR" w:bidi="fr-FR"/>
    </w:rPr>
  </w:style>
  <w:style w:type="character" w:customStyle="1" w:styleId="Corpsdutexte7Petitesmajuscules">
    <w:name w:val="Corps du texte (7) + Petites majuscules"/>
    <w:basedOn w:val="Corpsdutexte7"/>
    <w:rsid w:val="00BC76F2"/>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lang w:val="fr-FR" w:eastAsia="fr-FR" w:bidi="fr-FR"/>
    </w:rPr>
  </w:style>
  <w:style w:type="character" w:customStyle="1" w:styleId="Corpsdutexte7GrasItalique">
    <w:name w:val="Corps du texte (7) + Gras;Italique"/>
    <w:basedOn w:val="Corpsdutexte7"/>
    <w:rsid w:val="00BC76F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78ptGras">
    <w:name w:val="Corps du texte (7) + 8 pt;Gras"/>
    <w:basedOn w:val="Corpsdutexte7"/>
    <w:rsid w:val="00BC76F2"/>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18ptGras">
    <w:name w:val="Corps du texte (11) + 8 pt;Gras"/>
    <w:basedOn w:val="Corpsdutexte11"/>
    <w:rsid w:val="00BC76F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1Petitesmajuscules">
    <w:name w:val="Corps du texte (11) + Petites majuscules"/>
    <w:basedOn w:val="Corpsdutexte11"/>
    <w:rsid w:val="00BC76F2"/>
    <w:rPr>
      <w:rFonts w:ascii="Times New Roman" w:eastAsia="Times New Roman" w:hAnsi="Times New Roman" w:cs="Times New Roman"/>
      <w:b/>
      <w:bCs/>
      <w:i w:val="0"/>
      <w:iCs w:val="0"/>
      <w:smallCaps/>
      <w:strike w:val="0"/>
      <w:color w:val="000000"/>
      <w:spacing w:val="0"/>
      <w:w w:val="100"/>
      <w:position w:val="0"/>
      <w:sz w:val="17"/>
      <w:szCs w:val="17"/>
      <w:u w:val="none"/>
      <w:shd w:val="clear" w:color="auto" w:fill="FFFFFF"/>
      <w:lang w:val="fr-FR" w:eastAsia="fr-FR" w:bidi="fr-FR"/>
    </w:rPr>
  </w:style>
  <w:style w:type="character" w:customStyle="1" w:styleId="Corpsdutexte11GrasItalique">
    <w:name w:val="Corps du texte (11) + Gras;Italique"/>
    <w:basedOn w:val="Corpsdutexte11"/>
    <w:rsid w:val="00BC76F2"/>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95ptItalique">
    <w:name w:val="Corps du texte (10) + 9.5 pt;Italique"/>
    <w:basedOn w:val="Corpsdutexte10"/>
    <w:rsid w:val="00BC76F2"/>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49pt">
    <w:name w:val="Corps du texte (4) + 9 pt"/>
    <w:basedOn w:val="Corpsdutexte40"/>
    <w:rsid w:val="00BC76F2"/>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79ptGras">
    <w:name w:val="Corps du texte (7) + 9 pt;Gras"/>
    <w:basedOn w:val="Corpsdutexte7"/>
    <w:rsid w:val="00BC76F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En-tteoupieddepage10pt">
    <w:name w:val="En-tête ou pied de page + 10 pt"/>
    <w:basedOn w:val="En-tteoupieddepage"/>
    <w:rsid w:val="00BC76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95ptGrasItalique">
    <w:name w:val="En-tête ou pied de page + 9.5 pt;Gras;Italique"/>
    <w:basedOn w:val="En-tteoupieddepage"/>
    <w:rsid w:val="00BC76F2"/>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Petitesmajuscules">
    <w:name w:val="Corps du texte (2) + Petites majuscules"/>
    <w:basedOn w:val="Corpsdutexte2"/>
    <w:rsid w:val="00BC76F2"/>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paragraph" w:customStyle="1" w:styleId="Notedebasdepage40">
    <w:name w:val="Note de bas de page (4)"/>
    <w:basedOn w:val="Normal"/>
    <w:link w:val="Notedebasdepage4"/>
    <w:rsid w:val="00BC76F2"/>
    <w:pPr>
      <w:widowControl w:val="0"/>
      <w:shd w:val="clear" w:color="auto" w:fill="FFFFFF"/>
      <w:spacing w:line="178" w:lineRule="exact"/>
      <w:ind w:firstLine="3"/>
      <w:jc w:val="both"/>
    </w:pPr>
    <w:rPr>
      <w:b/>
      <w:bCs/>
      <w:i/>
      <w:iCs/>
      <w:sz w:val="17"/>
      <w:szCs w:val="17"/>
      <w:lang w:val="fr-FR" w:eastAsia="fr-FR"/>
    </w:rPr>
  </w:style>
  <w:style w:type="paragraph" w:customStyle="1" w:styleId="Corpsdutexte50">
    <w:name w:val="Corps du texte (5)"/>
    <w:basedOn w:val="Normal"/>
    <w:link w:val="Corpsdutexte5"/>
    <w:rsid w:val="00BC76F2"/>
    <w:pPr>
      <w:widowControl w:val="0"/>
      <w:shd w:val="clear" w:color="auto" w:fill="FFFFFF"/>
      <w:spacing w:line="168" w:lineRule="exact"/>
      <w:ind w:firstLine="245"/>
      <w:jc w:val="both"/>
    </w:pPr>
    <w:rPr>
      <w:b/>
      <w:bCs/>
      <w:sz w:val="16"/>
      <w:szCs w:val="16"/>
      <w:lang w:val="fr-FR" w:eastAsia="fr-FR"/>
    </w:rPr>
  </w:style>
  <w:style w:type="paragraph" w:customStyle="1" w:styleId="Corpsdutexte80">
    <w:name w:val="Corps du texte (8)"/>
    <w:basedOn w:val="Normal"/>
    <w:link w:val="Corpsdutexte8"/>
    <w:rsid w:val="00BC76F2"/>
    <w:pPr>
      <w:widowControl w:val="0"/>
      <w:shd w:val="clear" w:color="auto" w:fill="FFFFFF"/>
      <w:spacing w:line="192" w:lineRule="exact"/>
      <w:ind w:firstLine="235"/>
      <w:jc w:val="both"/>
    </w:pPr>
    <w:rPr>
      <w:b/>
      <w:bCs/>
      <w:i/>
      <w:iCs/>
      <w:sz w:val="17"/>
      <w:szCs w:val="17"/>
      <w:lang w:val="fr-FR" w:eastAsia="fr-FR"/>
    </w:rPr>
  </w:style>
  <w:style w:type="paragraph" w:customStyle="1" w:styleId="Corpsdutexte90">
    <w:name w:val="Corps du texte (9)"/>
    <w:basedOn w:val="Normal"/>
    <w:link w:val="Corpsdutexte9"/>
    <w:rsid w:val="00BC76F2"/>
    <w:pPr>
      <w:widowControl w:val="0"/>
      <w:shd w:val="clear" w:color="auto" w:fill="FFFFFF"/>
      <w:spacing w:before="360" w:after="360" w:line="235" w:lineRule="exact"/>
      <w:jc w:val="right"/>
    </w:pPr>
    <w:rPr>
      <w:b/>
      <w:bCs/>
      <w:sz w:val="21"/>
      <w:szCs w:val="21"/>
      <w:lang w:val="fr-FR" w:eastAsia="fr-FR"/>
    </w:rPr>
  </w:style>
  <w:style w:type="character" w:customStyle="1" w:styleId="NotedebasdepageItalique">
    <w:name w:val="Note de bas de page + Italique"/>
    <w:basedOn w:val="Notedebasdepage0"/>
    <w:rsid w:val="00CA5821"/>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Notedebasdepage9ptPetitesmajuscules">
    <w:name w:val="Note de bas de page + 9 pt;Petites majuscules"/>
    <w:basedOn w:val="Notedebasdepage0"/>
    <w:rsid w:val="00CA5821"/>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fr-FR" w:eastAsia="fr-FR" w:bidi="fr-FR"/>
    </w:rPr>
  </w:style>
  <w:style w:type="character" w:customStyle="1" w:styleId="Notedebasdepage14ptGraschelle60">
    <w:name w:val="Note de bas de page + 14 pt;Gras;Échelle 60%"/>
    <w:basedOn w:val="Notedebasdepage0"/>
    <w:rsid w:val="00CA5821"/>
    <w:rPr>
      <w:rFonts w:ascii="Times New Roman" w:eastAsia="Times New Roman" w:hAnsi="Times New Roman" w:cs="Times New Roman"/>
      <w:b w:val="0"/>
      <w:bCs w:val="0"/>
      <w:i w:val="0"/>
      <w:iCs w:val="0"/>
      <w:smallCaps w:val="0"/>
      <w:strike w:val="0"/>
      <w:color w:val="000000"/>
      <w:spacing w:val="0"/>
      <w:w w:val="60"/>
      <w:position w:val="0"/>
      <w:sz w:val="28"/>
      <w:szCs w:val="28"/>
      <w:u w:val="none"/>
      <w:shd w:val="clear" w:color="auto" w:fill="FFFFFF"/>
      <w:lang w:val="fr-FR" w:eastAsia="fr-FR" w:bidi="fr-FR"/>
    </w:rPr>
  </w:style>
  <w:style w:type="character" w:customStyle="1" w:styleId="Notedebasdepage2NonItalique">
    <w:name w:val="Note de bas de page (2) + Non Italique"/>
    <w:basedOn w:val="Notedebasdepage2"/>
    <w:rsid w:val="00CA582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Notedebasdepage2NonItaliquePetitesmajuscules">
    <w:name w:val="Note de bas de page (2) + Non Italique;Petites majuscules"/>
    <w:basedOn w:val="Notedebasdepage2"/>
    <w:rsid w:val="00CA5821"/>
    <w:rPr>
      <w:rFonts w:ascii="Times New Roman" w:eastAsia="Times New Roman" w:hAnsi="Times New Roman" w:cs="Times New Roman"/>
      <w:b/>
      <w:bCs/>
      <w:i w:val="0"/>
      <w:iCs w:val="0"/>
      <w:smallCaps/>
      <w:strike w:val="0"/>
      <w:color w:val="000000"/>
      <w:spacing w:val="0"/>
      <w:w w:val="100"/>
      <w:position w:val="0"/>
      <w:sz w:val="17"/>
      <w:szCs w:val="17"/>
      <w:u w:val="none"/>
      <w:shd w:val="clear" w:color="auto" w:fill="FFFFFF"/>
      <w:lang w:val="fr-FR" w:eastAsia="fr-FR" w:bidi="fr-FR"/>
    </w:rPr>
  </w:style>
  <w:style w:type="character" w:customStyle="1" w:styleId="Notedebasdepage9ptGrasItaliqueEspacement1pt">
    <w:name w:val="Note de bas de page + 9 pt;Gras;Italique;Espacement 1 pt"/>
    <w:basedOn w:val="Notedebasdepage0"/>
    <w:rsid w:val="00CA5821"/>
    <w:rPr>
      <w:rFonts w:ascii="Times New Roman" w:eastAsia="Times New Roman" w:hAnsi="Times New Roman" w:cs="Times New Roman"/>
      <w:b w:val="0"/>
      <w:bCs w:val="0"/>
      <w:i/>
      <w:iCs/>
      <w:smallCaps w:val="0"/>
      <w:strike w:val="0"/>
      <w:color w:val="000000"/>
      <w:spacing w:val="20"/>
      <w:w w:val="100"/>
      <w:position w:val="0"/>
      <w:sz w:val="18"/>
      <w:szCs w:val="18"/>
      <w:u w:val="none"/>
      <w:shd w:val="clear" w:color="auto" w:fill="FFFFFF"/>
      <w:lang w:val="fr-FR" w:eastAsia="fr-FR" w:bidi="fr-FR"/>
    </w:rPr>
  </w:style>
  <w:style w:type="character" w:customStyle="1" w:styleId="Notedebasdepage3NonGras">
    <w:name w:val="Note de bas de page (3) + Non Gras"/>
    <w:basedOn w:val="Notedebasdepage3"/>
    <w:rsid w:val="00CA582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Notedebasdepage395ptNonGrasItalique">
    <w:name w:val="Note de bas de page (3) + 9.5 pt;Non Gras;Italique"/>
    <w:basedOn w:val="Notedebasdepage3"/>
    <w:rsid w:val="00CA5821"/>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Notedebasdepage9pt">
    <w:name w:val="Note de bas de page + 9 pt"/>
    <w:basedOn w:val="Notedebasdepage0"/>
    <w:rsid w:val="00CA582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Notedebasdepage4Italique">
    <w:name w:val="Note de bas de page (4) + Italique"/>
    <w:basedOn w:val="Notedebasdepage4"/>
    <w:rsid w:val="00CA582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Notedebasdepage5">
    <w:name w:val="Note de bas de page (5)_"/>
    <w:basedOn w:val="Policepardfaut"/>
    <w:link w:val="Notedebasdepage50"/>
    <w:rsid w:val="00CA5821"/>
    <w:rPr>
      <w:rFonts w:ascii="Times New Roman" w:eastAsia="Times New Roman" w:hAnsi="Times New Roman"/>
      <w:sz w:val="17"/>
      <w:szCs w:val="17"/>
      <w:shd w:val="clear" w:color="auto" w:fill="FFFFFF"/>
    </w:rPr>
  </w:style>
  <w:style w:type="character" w:customStyle="1" w:styleId="Notedebasdepage5Petitesmajuscules">
    <w:name w:val="Note de bas de page (5) + Petites majuscules"/>
    <w:basedOn w:val="Notedebasdepage5"/>
    <w:rsid w:val="00CA5821"/>
    <w:rPr>
      <w:rFonts w:ascii="Times New Roman" w:eastAsia="Times New Roman" w:hAnsi="Times New Roman"/>
      <w:smallCaps/>
      <w:color w:val="000000"/>
      <w:spacing w:val="0"/>
      <w:w w:val="100"/>
      <w:position w:val="0"/>
      <w:sz w:val="17"/>
      <w:szCs w:val="17"/>
      <w:shd w:val="clear" w:color="auto" w:fill="FFFFFF"/>
      <w:lang w:val="fr-FR" w:eastAsia="fr-FR" w:bidi="fr-FR"/>
    </w:rPr>
  </w:style>
  <w:style w:type="character" w:customStyle="1" w:styleId="Notedebasdepage5Italique">
    <w:name w:val="Note de bas de page (5) + Italique"/>
    <w:basedOn w:val="Notedebasdepage5"/>
    <w:rsid w:val="00CA5821"/>
    <w:rPr>
      <w:rFonts w:ascii="Times New Roman" w:eastAsia="Times New Roman" w:hAnsi="Times New Roman"/>
      <w:i/>
      <w:iCs/>
      <w:color w:val="000000"/>
      <w:spacing w:val="0"/>
      <w:w w:val="100"/>
      <w:position w:val="0"/>
      <w:sz w:val="17"/>
      <w:szCs w:val="17"/>
      <w:shd w:val="clear" w:color="auto" w:fill="FFFFFF"/>
      <w:lang w:val="fr-FR" w:eastAsia="fr-FR" w:bidi="fr-FR"/>
    </w:rPr>
  </w:style>
  <w:style w:type="character" w:customStyle="1" w:styleId="En-tte114ptGrasEspacement0ptchelle60">
    <w:name w:val="En-tête #1 + 14 pt;Gras;Espacement 0 pt;Échelle 60%"/>
    <w:basedOn w:val="En-tte1"/>
    <w:rsid w:val="00CA5821"/>
    <w:rPr>
      <w:rFonts w:ascii="Times New Roman" w:eastAsia="Times New Roman" w:hAnsi="Times New Roman" w:cs="Times New Roman"/>
      <w:b/>
      <w:bCs/>
      <w:i/>
      <w:iCs/>
      <w:smallCaps w:val="0"/>
      <w:strike w:val="0"/>
      <w:color w:val="000000"/>
      <w:spacing w:val="0"/>
      <w:w w:val="60"/>
      <w:position w:val="0"/>
      <w:sz w:val="28"/>
      <w:szCs w:val="28"/>
      <w:u w:val="none"/>
      <w:shd w:val="clear" w:color="auto" w:fill="FFFFFF"/>
      <w:lang w:val="fr-FR" w:eastAsia="fr-FR" w:bidi="fr-FR"/>
    </w:rPr>
  </w:style>
  <w:style w:type="character" w:customStyle="1" w:styleId="Corpsdutexte3Exact">
    <w:name w:val="Corps du texte (3) Exact"/>
    <w:basedOn w:val="Policepardfaut"/>
    <w:rsid w:val="00CA5821"/>
    <w:rPr>
      <w:rFonts w:ascii="Times New Roman" w:eastAsia="Times New Roman" w:hAnsi="Times New Roman" w:cs="Times New Roman"/>
      <w:b w:val="0"/>
      <w:bCs w:val="0"/>
      <w:i w:val="0"/>
      <w:iCs w:val="0"/>
      <w:smallCaps w:val="0"/>
      <w:strike w:val="0"/>
      <w:sz w:val="17"/>
      <w:szCs w:val="17"/>
      <w:u w:val="none"/>
    </w:rPr>
  </w:style>
  <w:style w:type="character" w:customStyle="1" w:styleId="Corpsdutexte285ptPetitesmajuscules">
    <w:name w:val="Corps du texte (2) + 8.5 pt;Petites majuscules"/>
    <w:basedOn w:val="Corpsdutexte2"/>
    <w:rsid w:val="00CA5821"/>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lang w:val="fr-FR" w:eastAsia="fr-FR" w:bidi="fr-FR"/>
    </w:rPr>
  </w:style>
  <w:style w:type="character" w:customStyle="1" w:styleId="Corpsdutexte3Italique">
    <w:name w:val="Corps du texte (3) + Italique"/>
    <w:basedOn w:val="Corpsdutexte30"/>
    <w:rsid w:val="00CA5821"/>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4NonItalique">
    <w:name w:val="Corps du texte (4) + Non Italique"/>
    <w:basedOn w:val="Corpsdutexte40"/>
    <w:rsid w:val="00CA582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39pt">
    <w:name w:val="Corps du texte (3) + 9 pt"/>
    <w:basedOn w:val="Corpsdutexte30"/>
    <w:rsid w:val="00CA5821"/>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GrasItalique">
    <w:name w:val="Corps du texte (3) + Gras;Italique"/>
    <w:basedOn w:val="Corpsdutexte30"/>
    <w:rsid w:val="00CA5821"/>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29ptGras">
    <w:name w:val="Corps du texte (2) + 9 pt;Gras"/>
    <w:basedOn w:val="Corpsdutexte2"/>
    <w:rsid w:val="00CA582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NonItalique">
    <w:name w:val="Corps du texte (5) + Non Italique"/>
    <w:basedOn w:val="Corpsdutexte5"/>
    <w:rsid w:val="00CA5821"/>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39ptPetitesmajuscules">
    <w:name w:val="Corps du texte (3) + 9 pt;Petites majuscules"/>
    <w:basedOn w:val="Corpsdutexte30"/>
    <w:rsid w:val="00CA5821"/>
    <w:rPr>
      <w:rFonts w:ascii="Times New Roman" w:eastAsia="Times New Roman" w:hAnsi="Times New Roman" w:cs="Times New Roman"/>
      <w:b/>
      <w:bCs/>
      <w:i w:val="0"/>
      <w:iCs w:val="0"/>
      <w:smallCaps/>
      <w:strike w:val="0"/>
      <w:color w:val="000000"/>
      <w:spacing w:val="0"/>
      <w:w w:val="100"/>
      <w:position w:val="0"/>
      <w:sz w:val="18"/>
      <w:szCs w:val="18"/>
      <w:u w:val="none"/>
      <w:lang w:val="fr-FR" w:eastAsia="fr-FR" w:bidi="fr-FR"/>
    </w:rPr>
  </w:style>
  <w:style w:type="character" w:customStyle="1" w:styleId="Corpsdutexte5NonItaliquePetitesmajuscules">
    <w:name w:val="Corps du texte (5) + Non Italique;Petites majuscules"/>
    <w:basedOn w:val="Corpsdutexte5"/>
    <w:rsid w:val="00CA5821"/>
    <w:rPr>
      <w:rFonts w:ascii="Times New Roman" w:eastAsia="Times New Roman" w:hAnsi="Times New Roman" w:cs="Times New Roman"/>
      <w:b/>
      <w:bCs/>
      <w:i/>
      <w:iCs/>
      <w:smallCaps/>
      <w:strike w:val="0"/>
      <w:color w:val="000000"/>
      <w:spacing w:val="0"/>
      <w:w w:val="100"/>
      <w:position w:val="0"/>
      <w:sz w:val="17"/>
      <w:szCs w:val="17"/>
      <w:u w:val="none"/>
      <w:shd w:val="clear" w:color="auto" w:fill="FFFFFF"/>
      <w:lang w:val="fr-FR" w:eastAsia="fr-FR" w:bidi="fr-FR"/>
    </w:rPr>
  </w:style>
  <w:style w:type="character" w:customStyle="1" w:styleId="Corpsdutexte8Petitesmajuscules">
    <w:name w:val="Corps du texte (8) + Petites majuscules"/>
    <w:basedOn w:val="Corpsdutexte8"/>
    <w:rsid w:val="00CA5821"/>
    <w:rPr>
      <w:rFonts w:ascii="Times New Roman" w:eastAsia="Times New Roman" w:hAnsi="Times New Roman" w:cs="Times New Roman"/>
      <w:b/>
      <w:bCs/>
      <w:i/>
      <w:iCs/>
      <w:smallCaps/>
      <w:strike w:val="0"/>
      <w:color w:val="000000"/>
      <w:spacing w:val="0"/>
      <w:w w:val="100"/>
      <w:position w:val="0"/>
      <w:sz w:val="22"/>
      <w:szCs w:val="22"/>
      <w:u w:val="none"/>
      <w:shd w:val="clear" w:color="auto" w:fill="FFFFFF"/>
      <w:lang w:val="fr-FR" w:eastAsia="fr-FR" w:bidi="fr-FR"/>
    </w:rPr>
  </w:style>
  <w:style w:type="character" w:customStyle="1" w:styleId="Corpsdutexte27ptGras">
    <w:name w:val="Corps du texte (2) + 7 pt;Gras"/>
    <w:basedOn w:val="Corpsdutexte2"/>
    <w:rsid w:val="00CA5821"/>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fr-FR" w:eastAsia="fr-FR" w:bidi="fr-FR"/>
    </w:rPr>
  </w:style>
  <w:style w:type="character" w:customStyle="1" w:styleId="Corpsdutexte995ptNonGrasItalique">
    <w:name w:val="Corps du texte (9) + 9.5 pt;Non Gras;Italique"/>
    <w:basedOn w:val="Corpsdutexte9"/>
    <w:rsid w:val="00CA5821"/>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85ptNonGrasItalique">
    <w:name w:val="Corps du texte (9) + 8.5 pt;Non Gras;Italique"/>
    <w:basedOn w:val="Corpsdutexte9"/>
    <w:rsid w:val="00CA5821"/>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985ptNonGras">
    <w:name w:val="Corps du texte (9) + 8.5 pt;Non Gras"/>
    <w:basedOn w:val="Corpsdutexte9"/>
    <w:rsid w:val="00CA582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9ptGrasItaliqueEspacement1pt">
    <w:name w:val="Corps du texte (3) + 9 pt;Gras;Italique;Espacement 1 pt"/>
    <w:basedOn w:val="Corpsdutexte30"/>
    <w:rsid w:val="00CA5821"/>
    <w:rPr>
      <w:rFonts w:ascii="Times New Roman" w:eastAsia="Times New Roman" w:hAnsi="Times New Roman" w:cs="Times New Roman"/>
      <w:b/>
      <w:bCs/>
      <w:i/>
      <w:iCs/>
      <w:smallCaps w:val="0"/>
      <w:strike w:val="0"/>
      <w:color w:val="000000"/>
      <w:spacing w:val="20"/>
      <w:w w:val="100"/>
      <w:position w:val="0"/>
      <w:sz w:val="18"/>
      <w:szCs w:val="18"/>
      <w:u w:val="none"/>
      <w:lang w:val="fr-FR" w:eastAsia="fr-FR" w:bidi="fr-FR"/>
    </w:rPr>
  </w:style>
  <w:style w:type="character" w:customStyle="1" w:styleId="Corpsdutexte10Exact">
    <w:name w:val="Corps du texte (10) Exact"/>
    <w:basedOn w:val="Policepardfaut"/>
    <w:rsid w:val="00CA5821"/>
    <w:rPr>
      <w:rFonts w:ascii="Times New Roman" w:eastAsia="Times New Roman" w:hAnsi="Times New Roman" w:cs="Times New Roman"/>
      <w:b/>
      <w:bCs/>
      <w:i w:val="0"/>
      <w:iCs w:val="0"/>
      <w:smallCaps w:val="0"/>
      <w:strike w:val="0"/>
      <w:sz w:val="26"/>
      <w:szCs w:val="26"/>
      <w:u w:val="none"/>
    </w:rPr>
  </w:style>
  <w:style w:type="character" w:customStyle="1" w:styleId="Corpsdutexte9Exact">
    <w:name w:val="Corps du texte (9) Exact"/>
    <w:basedOn w:val="Policepardfaut"/>
    <w:rsid w:val="00CA5821"/>
    <w:rPr>
      <w:rFonts w:ascii="Times New Roman" w:eastAsia="Times New Roman" w:hAnsi="Times New Roman" w:cs="Times New Roman"/>
      <w:b/>
      <w:bCs/>
      <w:i w:val="0"/>
      <w:iCs w:val="0"/>
      <w:smallCaps w:val="0"/>
      <w:strike w:val="0"/>
      <w:sz w:val="18"/>
      <w:szCs w:val="18"/>
      <w:u w:val="none"/>
    </w:rPr>
  </w:style>
  <w:style w:type="character" w:customStyle="1" w:styleId="Corpsdutexte9PetitesmajusculesExact">
    <w:name w:val="Corps du texte (9) + Petites majuscules Exact"/>
    <w:basedOn w:val="Corpsdutexte9"/>
    <w:rsid w:val="00CA5821"/>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fr-FR" w:eastAsia="fr-FR" w:bidi="fr-FR"/>
    </w:rPr>
  </w:style>
  <w:style w:type="character" w:customStyle="1" w:styleId="Corpsdutexte119ptGrasNonItalique">
    <w:name w:val="Corps du texte (11) + 9 pt;Gras;Non Italique"/>
    <w:basedOn w:val="Corpsdutexte11"/>
    <w:rsid w:val="00CA5821"/>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59ptGrasNonItalique">
    <w:name w:val="Corps du texte (5) + 9 pt;Gras;Non Italique"/>
    <w:basedOn w:val="Corpsdutexte5"/>
    <w:rsid w:val="00CA5821"/>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5pt">
    <w:name w:val="Corps du texte (2) + 8.5 pt"/>
    <w:basedOn w:val="Corpsdutexte2"/>
    <w:rsid w:val="00CA582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4Exact">
    <w:name w:val="Corps du texte (14) Exact"/>
    <w:basedOn w:val="Policepardfaut"/>
    <w:rsid w:val="00CA5821"/>
    <w:rPr>
      <w:rFonts w:ascii="Times New Roman" w:eastAsia="Times New Roman" w:hAnsi="Times New Roman" w:cs="Times New Roman"/>
      <w:b w:val="0"/>
      <w:bCs w:val="0"/>
      <w:i w:val="0"/>
      <w:iCs w:val="0"/>
      <w:smallCaps w:val="0"/>
      <w:strike w:val="0"/>
      <w:sz w:val="17"/>
      <w:szCs w:val="17"/>
      <w:u w:val="none"/>
    </w:rPr>
  </w:style>
  <w:style w:type="character" w:customStyle="1" w:styleId="Corpsdutexte216ptGraschelle75">
    <w:name w:val="Corps du texte (2) + 16 pt;Gras;Échelle 75%"/>
    <w:basedOn w:val="Corpsdutexte2"/>
    <w:rsid w:val="00CA5821"/>
    <w:rPr>
      <w:rFonts w:ascii="Times New Roman" w:eastAsia="Times New Roman" w:hAnsi="Times New Roman" w:cs="Times New Roman"/>
      <w:b/>
      <w:bCs/>
      <w:i w:val="0"/>
      <w:iCs w:val="0"/>
      <w:smallCaps w:val="0"/>
      <w:strike w:val="0"/>
      <w:color w:val="000000"/>
      <w:spacing w:val="0"/>
      <w:w w:val="75"/>
      <w:position w:val="0"/>
      <w:sz w:val="32"/>
      <w:szCs w:val="32"/>
      <w:u w:val="none"/>
      <w:shd w:val="clear" w:color="auto" w:fill="FFFFFF"/>
      <w:lang w:val="fr-FR" w:eastAsia="fr-FR" w:bidi="fr-FR"/>
    </w:rPr>
  </w:style>
  <w:style w:type="character" w:customStyle="1" w:styleId="Corpsdutexte218ptItalique">
    <w:name w:val="Corps du texte (2) + 18 pt;Italique"/>
    <w:basedOn w:val="Corpsdutexte2"/>
    <w:rsid w:val="00CA5821"/>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fr-FR" w:eastAsia="fr-FR" w:bidi="fr-FR"/>
    </w:rPr>
  </w:style>
  <w:style w:type="character" w:customStyle="1" w:styleId="Corpsdutexte215ptchelle66">
    <w:name w:val="Corps du texte (2) + 15 pt;Échelle 66%"/>
    <w:basedOn w:val="Corpsdutexte2"/>
    <w:rsid w:val="00CA5821"/>
    <w:rPr>
      <w:rFonts w:ascii="Times New Roman" w:eastAsia="Times New Roman" w:hAnsi="Times New Roman" w:cs="Times New Roman"/>
      <w:b w:val="0"/>
      <w:bCs w:val="0"/>
      <w:i w:val="0"/>
      <w:iCs w:val="0"/>
      <w:smallCaps w:val="0"/>
      <w:strike w:val="0"/>
      <w:color w:val="000000"/>
      <w:spacing w:val="0"/>
      <w:w w:val="66"/>
      <w:position w:val="0"/>
      <w:sz w:val="30"/>
      <w:szCs w:val="30"/>
      <w:u w:val="none"/>
      <w:shd w:val="clear" w:color="auto" w:fill="FFFFFF"/>
      <w:lang w:val="fr-FR" w:eastAsia="fr-FR" w:bidi="fr-FR"/>
    </w:rPr>
  </w:style>
  <w:style w:type="character" w:customStyle="1" w:styleId="Corpsdutexte214ptItalique">
    <w:name w:val="Corps du texte (2) + 14 pt;Italique"/>
    <w:basedOn w:val="Corpsdutexte2"/>
    <w:rsid w:val="00CA5821"/>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210pt">
    <w:name w:val="Corps du texte (2) + 10 pt"/>
    <w:basedOn w:val="Corpsdutexte2"/>
    <w:rsid w:val="00CA582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19ptEspacement-1ptchelle75">
    <w:name w:val="Corps du texte (2) + 19 pt;Espacement -1 pt;Échelle 75%"/>
    <w:basedOn w:val="Corpsdutexte2"/>
    <w:rsid w:val="00CA5821"/>
    <w:rPr>
      <w:rFonts w:ascii="Times New Roman" w:eastAsia="Times New Roman" w:hAnsi="Times New Roman" w:cs="Times New Roman"/>
      <w:b w:val="0"/>
      <w:bCs w:val="0"/>
      <w:i w:val="0"/>
      <w:iCs w:val="0"/>
      <w:smallCaps w:val="0"/>
      <w:strike w:val="0"/>
      <w:color w:val="000000"/>
      <w:spacing w:val="-20"/>
      <w:w w:val="75"/>
      <w:position w:val="0"/>
      <w:sz w:val="38"/>
      <w:szCs w:val="38"/>
      <w:u w:val="none"/>
      <w:shd w:val="clear" w:color="auto" w:fill="FFFFFF"/>
      <w:lang w:val="fr-FR" w:eastAsia="fr-FR" w:bidi="fr-FR"/>
    </w:rPr>
  </w:style>
  <w:style w:type="character" w:customStyle="1" w:styleId="Corpsdutexte28pt">
    <w:name w:val="Corps du texte (2) + 8 pt"/>
    <w:basedOn w:val="Corpsdutexte2"/>
    <w:rsid w:val="00CA582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28ptGrasItalique">
    <w:name w:val="Corps du texte (2) + 8 pt;Gras;Italique"/>
    <w:basedOn w:val="Corpsdutexte2"/>
    <w:rsid w:val="00CA5821"/>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Arial75ptGras">
    <w:name w:val="Corps du texte (2) + Arial;7.5 pt;Gras"/>
    <w:basedOn w:val="Corpsdutexte2"/>
    <w:rsid w:val="00CA5821"/>
    <w:rPr>
      <w:rFonts w:ascii="Arial" w:eastAsia="Arial" w:hAnsi="Arial" w:cs="Arial"/>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6ptGras">
    <w:name w:val="Corps du texte (2) + 6 pt;Gras"/>
    <w:basedOn w:val="Corpsdutexte2"/>
    <w:rsid w:val="00CA5821"/>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fr-FR" w:eastAsia="fr-FR" w:bidi="fr-FR"/>
    </w:rPr>
  </w:style>
  <w:style w:type="character" w:customStyle="1" w:styleId="Corpsdutexte28ptEspacement1pt">
    <w:name w:val="Corps du texte (2) + 8 pt;Espacement 1 pt"/>
    <w:basedOn w:val="Corpsdutexte2"/>
    <w:rsid w:val="00CA5821"/>
    <w:rPr>
      <w:rFonts w:ascii="Times New Roman" w:eastAsia="Times New Roman" w:hAnsi="Times New Roman" w:cs="Times New Roman"/>
      <w:b w:val="0"/>
      <w:bCs w:val="0"/>
      <w:i w:val="0"/>
      <w:iCs w:val="0"/>
      <w:smallCaps w:val="0"/>
      <w:strike w:val="0"/>
      <w:color w:val="000000"/>
      <w:spacing w:val="20"/>
      <w:w w:val="100"/>
      <w:position w:val="0"/>
      <w:sz w:val="16"/>
      <w:szCs w:val="16"/>
      <w:u w:val="none"/>
      <w:shd w:val="clear" w:color="auto" w:fill="FFFFFF"/>
      <w:lang w:val="fr-FR" w:eastAsia="fr-FR" w:bidi="fr-FR"/>
    </w:rPr>
  </w:style>
  <w:style w:type="character" w:customStyle="1" w:styleId="Corpsdutexte27ptItalique">
    <w:name w:val="Corps du texte (2) + 7 pt;Italique"/>
    <w:basedOn w:val="Corpsdutexte2"/>
    <w:rsid w:val="00CA5821"/>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55pt">
    <w:name w:val="Corps du texte (2) + 5.5 pt"/>
    <w:basedOn w:val="Corpsdutexte2"/>
    <w:rsid w:val="00CA5821"/>
    <w:rPr>
      <w:rFonts w:ascii="Times New Roman" w:eastAsia="Times New Roman" w:hAnsi="Times New Roman" w:cs="Times New Roman"/>
      <w:b/>
      <w:bCs/>
      <w:i w:val="0"/>
      <w:iCs w:val="0"/>
      <w:smallCaps w:val="0"/>
      <w:strike w:val="0"/>
      <w:color w:val="000000"/>
      <w:spacing w:val="0"/>
      <w:w w:val="100"/>
      <w:position w:val="0"/>
      <w:sz w:val="11"/>
      <w:szCs w:val="11"/>
      <w:u w:val="none"/>
      <w:shd w:val="clear" w:color="auto" w:fill="FFFFFF"/>
      <w:lang w:val="fr-FR" w:eastAsia="fr-FR" w:bidi="fr-FR"/>
    </w:rPr>
  </w:style>
  <w:style w:type="paragraph" w:customStyle="1" w:styleId="Notedebasdepage50">
    <w:name w:val="Note de bas de page (5)"/>
    <w:basedOn w:val="Normal"/>
    <w:link w:val="Notedebasdepage5"/>
    <w:rsid w:val="00CA5821"/>
    <w:pPr>
      <w:widowControl w:val="0"/>
      <w:shd w:val="clear" w:color="auto" w:fill="FFFFFF"/>
      <w:spacing w:line="0" w:lineRule="atLeast"/>
      <w:ind w:firstLine="6"/>
      <w:jc w:val="both"/>
    </w:pPr>
    <w:rPr>
      <w:sz w:val="17"/>
      <w:szCs w:val="17"/>
      <w:lang w:val="fr-FR" w:eastAsia="fr-FR"/>
    </w:rPr>
  </w:style>
  <w:style w:type="paragraph" w:customStyle="1" w:styleId="Titreniveau2st">
    <w:name w:val="Titre niveau 2 st"/>
    <w:basedOn w:val="Normal"/>
    <w:autoRedefine/>
    <w:rsid w:val="00473176"/>
    <w:pPr>
      <w:ind w:firstLine="0"/>
      <w:jc w:val="center"/>
    </w:pPr>
    <w:rPr>
      <w:i/>
      <w:sz w:val="36"/>
      <w:lang w:eastAsia="fr-FR" w:bidi="fr-FR"/>
    </w:rPr>
  </w:style>
  <w:style w:type="paragraph" w:customStyle="1" w:styleId="Citationliste">
    <w:name w:val="Citation liste"/>
    <w:basedOn w:val="Grillecouleur-Accent1"/>
    <w:autoRedefine/>
    <w:rsid w:val="009D1920"/>
    <w:pPr>
      <w:ind w:left="1080" w:hanging="360"/>
    </w:pPr>
    <w:rPr>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anne.legare@hotmail.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amcorten@gmail.com" TargetMode="External"/><Relationship Id="rId10" Type="http://schemas.openxmlformats.org/officeDocument/2006/relationships/image" Target="media/image2.jpeg"/><Relationship Id="rId19" Type="http://schemas.openxmlformats.org/officeDocument/2006/relationships/hyperlink" Target="http://dx.doi.org/doi:10.1522/cla.bog.que"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4895</Words>
  <Characters>26928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“Femmes et organisation.”</vt:lpstr>
    </vt:vector>
  </TitlesOfParts>
  <Manager>Jean marie Tremblay, sociologue, bénévole, 2019</Manager>
  <Company>Les Classiques des sciences sociales</Company>
  <LinksUpToDate>false</LinksUpToDate>
  <CharactersWithSpaces>31760</CharactersWithSpaces>
  <SharedDoc>false</SharedDoc>
  <HyperlinkBase/>
  <HLinks>
    <vt:vector size="78" baseType="variant">
      <vt:variant>
        <vt:i4>4325490</vt:i4>
      </vt:variant>
      <vt:variant>
        <vt:i4>21</vt:i4>
      </vt:variant>
      <vt:variant>
        <vt:i4>0</vt:i4>
      </vt:variant>
      <vt:variant>
        <vt:i4>5</vt:i4>
      </vt:variant>
      <vt:variant>
        <vt:lpwstr>http://dx.doi.org/doi:10.1522/cla.bog.que</vt:lpwstr>
      </vt:variant>
      <vt:variant>
        <vt:lpwstr/>
      </vt:variant>
      <vt:variant>
        <vt:i4>3997778</vt:i4>
      </vt:variant>
      <vt:variant>
        <vt:i4>18</vt:i4>
      </vt:variant>
      <vt:variant>
        <vt:i4>0</vt:i4>
      </vt:variant>
      <vt:variant>
        <vt:i4>5</vt:i4>
      </vt:variant>
      <vt:variant>
        <vt:lpwstr>mailto:anne.legare@hotmail.com</vt:lpwstr>
      </vt:variant>
      <vt:variant>
        <vt:lpwstr/>
      </vt:variant>
      <vt:variant>
        <vt:i4>7471158</vt:i4>
      </vt:variant>
      <vt:variant>
        <vt:i4>15</vt:i4>
      </vt:variant>
      <vt:variant>
        <vt:i4>0</vt:i4>
      </vt:variant>
      <vt:variant>
        <vt:i4>5</vt:i4>
      </vt:variant>
      <vt:variant>
        <vt:lpwstr>mailto:amcorten@gmail.com</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2311</vt:i4>
      </vt:variant>
      <vt:variant>
        <vt:i4>1027</vt:i4>
      </vt:variant>
      <vt:variant>
        <vt:i4>1</vt:i4>
      </vt:variant>
      <vt:variant>
        <vt:lpwstr>css_logo_gris</vt:lpwstr>
      </vt:variant>
      <vt:variant>
        <vt:lpwstr/>
      </vt:variant>
      <vt:variant>
        <vt:i4>5111880</vt:i4>
      </vt:variant>
      <vt:variant>
        <vt:i4>2600</vt:i4>
      </vt:variant>
      <vt:variant>
        <vt:i4>1028</vt:i4>
      </vt:variant>
      <vt:variant>
        <vt:i4>1</vt:i4>
      </vt:variant>
      <vt:variant>
        <vt:lpwstr>UQAC_logo_2018</vt:lpwstr>
      </vt:variant>
      <vt:variant>
        <vt:lpwstr/>
      </vt:variant>
      <vt:variant>
        <vt:i4>4194334</vt:i4>
      </vt:variant>
      <vt:variant>
        <vt:i4>5089</vt:i4>
      </vt:variant>
      <vt:variant>
        <vt:i4>1029</vt:i4>
      </vt:variant>
      <vt:variant>
        <vt:i4>1</vt:i4>
      </vt:variant>
      <vt:variant>
        <vt:lpwstr>Boite_aux_lettres_clair</vt:lpwstr>
      </vt:variant>
      <vt:variant>
        <vt:lpwstr/>
      </vt:variant>
      <vt:variant>
        <vt:i4>1703963</vt:i4>
      </vt:variant>
      <vt:variant>
        <vt:i4>5628</vt:i4>
      </vt:variant>
      <vt:variant>
        <vt:i4>1025</vt:i4>
      </vt:variant>
      <vt:variant>
        <vt:i4>1</vt:i4>
      </vt:variant>
      <vt:variant>
        <vt:lpwstr>fait_sur_mac</vt:lpwstr>
      </vt:variant>
      <vt:variant>
        <vt:lpwstr/>
      </vt:variant>
      <vt:variant>
        <vt:i4>1769476</vt:i4>
      </vt:variant>
      <vt:variant>
        <vt:i4>5733</vt:i4>
      </vt:variant>
      <vt:variant>
        <vt:i4>1026</vt:i4>
      </vt:variant>
      <vt:variant>
        <vt:i4>1</vt:i4>
      </vt:variant>
      <vt:variant>
        <vt:lpwstr>Les_autres_marxismes_reels_L25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“Femmes et organisation.”</dc:title>
  <dc:subject/>
  <dc:creator>Anne Legarél, 1985.</dc:creator>
  <cp:keywords>classiques.sc.soc@gmail.com</cp:keywords>
  <dc:description>http://classiques.uqac.ca/</dc:description>
  <cp:lastModifiedBy>Microsoft Office User</cp:lastModifiedBy>
  <cp:revision>2</cp:revision>
  <cp:lastPrinted>2001-08-26T19:33:00Z</cp:lastPrinted>
  <dcterms:created xsi:type="dcterms:W3CDTF">2019-04-13T14:38:00Z</dcterms:created>
  <dcterms:modified xsi:type="dcterms:W3CDTF">2019-04-13T14:38:00Z</dcterms:modified>
  <cp:category>jean-marie tremblay, sociologue, fondateur, 1993.</cp:category>
</cp:coreProperties>
</file>