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62D5B" w:rsidRPr="00E07116" w14:paraId="0F95EE48" w14:textId="77777777">
        <w:tc>
          <w:tcPr>
            <w:tcW w:w="9160" w:type="dxa"/>
            <w:shd w:val="clear" w:color="auto" w:fill="F0EDD3"/>
          </w:tcPr>
          <w:p w14:paraId="29CC7CED" w14:textId="77777777" w:rsidR="00362D5B" w:rsidRPr="00E07116" w:rsidRDefault="00362D5B" w:rsidP="00362D5B">
            <w:pPr>
              <w:pStyle w:val="En-tte"/>
              <w:tabs>
                <w:tab w:val="clear" w:pos="4320"/>
                <w:tab w:val="clear" w:pos="8640"/>
              </w:tabs>
              <w:rPr>
                <w:rFonts w:ascii="Times New Roman" w:hAnsi="Times New Roman"/>
                <w:sz w:val="28"/>
                <w:lang w:val="en-CA"/>
              </w:rPr>
            </w:pPr>
            <w:bookmarkStart w:id="0" w:name="_GoBack"/>
            <w:bookmarkEnd w:id="0"/>
          </w:p>
          <w:p w14:paraId="24E15841" w14:textId="77777777" w:rsidR="00362D5B" w:rsidRPr="00E07116" w:rsidRDefault="00362D5B">
            <w:pPr>
              <w:ind w:firstLine="0"/>
              <w:jc w:val="center"/>
              <w:rPr>
                <w:b/>
              </w:rPr>
            </w:pPr>
          </w:p>
          <w:p w14:paraId="74038C61" w14:textId="77777777" w:rsidR="00362D5B" w:rsidRDefault="00362D5B" w:rsidP="00362D5B">
            <w:pPr>
              <w:ind w:firstLine="0"/>
              <w:jc w:val="center"/>
              <w:rPr>
                <w:b/>
                <w:sz w:val="20"/>
              </w:rPr>
            </w:pPr>
          </w:p>
          <w:p w14:paraId="472D4C1D" w14:textId="77777777" w:rsidR="00362D5B" w:rsidRDefault="00362D5B" w:rsidP="00362D5B">
            <w:pPr>
              <w:ind w:firstLine="0"/>
              <w:jc w:val="center"/>
              <w:rPr>
                <w:b/>
                <w:sz w:val="20"/>
              </w:rPr>
            </w:pPr>
          </w:p>
          <w:p w14:paraId="2FCDDD83" w14:textId="77777777" w:rsidR="00362D5B" w:rsidRDefault="00362D5B" w:rsidP="00362D5B">
            <w:pPr>
              <w:ind w:firstLine="0"/>
              <w:jc w:val="center"/>
              <w:rPr>
                <w:b/>
                <w:sz w:val="20"/>
              </w:rPr>
            </w:pPr>
          </w:p>
          <w:p w14:paraId="07B7B06D" w14:textId="77777777" w:rsidR="00362D5B" w:rsidRPr="0027562B" w:rsidRDefault="00362D5B" w:rsidP="00362D5B">
            <w:pPr>
              <w:ind w:firstLine="0"/>
              <w:jc w:val="center"/>
              <w:rPr>
                <w:b/>
                <w:sz w:val="36"/>
              </w:rPr>
            </w:pPr>
            <w:r>
              <w:rPr>
                <w:sz w:val="36"/>
              </w:rPr>
              <w:t>Nations Unies</w:t>
            </w:r>
          </w:p>
          <w:p w14:paraId="2CF8042A" w14:textId="77777777" w:rsidR="00362D5B" w:rsidRPr="00E73530" w:rsidRDefault="00362D5B" w:rsidP="00362D5B">
            <w:pPr>
              <w:spacing w:after="120"/>
              <w:ind w:firstLine="0"/>
              <w:jc w:val="center"/>
              <w:rPr>
                <w:sz w:val="20"/>
              </w:rPr>
            </w:pPr>
          </w:p>
          <w:p w14:paraId="41C48C6F" w14:textId="77777777" w:rsidR="00362D5B" w:rsidRPr="00AA0F60" w:rsidRDefault="00362D5B" w:rsidP="00362D5B">
            <w:pPr>
              <w:pStyle w:val="Corpsdetexte"/>
              <w:widowControl w:val="0"/>
              <w:spacing w:before="0" w:after="0"/>
              <w:rPr>
                <w:sz w:val="44"/>
              </w:rPr>
            </w:pPr>
            <w:r w:rsidRPr="00AA0F60">
              <w:rPr>
                <w:sz w:val="44"/>
              </w:rPr>
              <w:t>(</w:t>
            </w:r>
            <w:r>
              <w:rPr>
                <w:sz w:val="44"/>
              </w:rPr>
              <w:t>2007</w:t>
            </w:r>
            <w:r w:rsidRPr="00AA0F60">
              <w:rPr>
                <w:sz w:val="44"/>
              </w:rPr>
              <w:t>)</w:t>
            </w:r>
          </w:p>
          <w:p w14:paraId="2C4C5B9D" w14:textId="77777777" w:rsidR="00362D5B" w:rsidRDefault="00362D5B" w:rsidP="00362D5B">
            <w:pPr>
              <w:pStyle w:val="Corpsdetexte"/>
              <w:widowControl w:val="0"/>
              <w:spacing w:before="0" w:after="0"/>
              <w:rPr>
                <w:color w:val="FF0000"/>
                <w:sz w:val="24"/>
              </w:rPr>
            </w:pPr>
          </w:p>
          <w:p w14:paraId="08634EFC" w14:textId="77777777" w:rsidR="00362D5B" w:rsidRDefault="00362D5B" w:rsidP="00362D5B">
            <w:pPr>
              <w:pStyle w:val="Corpsdetexte"/>
              <w:widowControl w:val="0"/>
              <w:spacing w:before="0" w:after="0"/>
              <w:rPr>
                <w:color w:val="FF0000"/>
                <w:sz w:val="24"/>
              </w:rPr>
            </w:pPr>
          </w:p>
          <w:p w14:paraId="64D9CED2" w14:textId="77777777" w:rsidR="00362D5B" w:rsidRDefault="00362D5B" w:rsidP="00362D5B">
            <w:pPr>
              <w:pStyle w:val="Corpsdetexte"/>
              <w:widowControl w:val="0"/>
              <w:spacing w:before="0" w:after="0"/>
              <w:rPr>
                <w:color w:val="FF0000"/>
                <w:sz w:val="24"/>
              </w:rPr>
            </w:pPr>
          </w:p>
          <w:p w14:paraId="12E02DC0" w14:textId="77777777" w:rsidR="00362D5B" w:rsidRPr="00E73530" w:rsidRDefault="00362D5B" w:rsidP="00362D5B">
            <w:pPr>
              <w:pStyle w:val="Titlest"/>
            </w:pPr>
            <w:r>
              <w:t>Déclaration des Nations Unies</w:t>
            </w:r>
            <w:r>
              <w:br/>
              <w:t>sur les droits des peuples</w:t>
            </w:r>
            <w:r>
              <w:br/>
              <w:t>autochtones</w:t>
            </w:r>
          </w:p>
          <w:p w14:paraId="3D47E1F6" w14:textId="77777777" w:rsidR="00362D5B" w:rsidRDefault="00362D5B" w:rsidP="00362D5B">
            <w:pPr>
              <w:widowControl w:val="0"/>
              <w:ind w:firstLine="0"/>
              <w:jc w:val="center"/>
            </w:pPr>
          </w:p>
          <w:p w14:paraId="09B47196" w14:textId="77777777" w:rsidR="00362D5B" w:rsidRDefault="00362D5B" w:rsidP="00362D5B">
            <w:pPr>
              <w:widowControl w:val="0"/>
              <w:ind w:firstLine="0"/>
              <w:jc w:val="center"/>
            </w:pPr>
          </w:p>
          <w:p w14:paraId="6A764B73" w14:textId="77777777" w:rsidR="00362D5B" w:rsidRDefault="00362D5B" w:rsidP="00362D5B">
            <w:pPr>
              <w:widowControl w:val="0"/>
              <w:ind w:firstLine="0"/>
              <w:jc w:val="center"/>
            </w:pPr>
          </w:p>
          <w:p w14:paraId="57397150" w14:textId="77777777" w:rsidR="00362D5B" w:rsidRDefault="00362D5B" w:rsidP="00362D5B">
            <w:pPr>
              <w:widowControl w:val="0"/>
              <w:ind w:firstLine="0"/>
              <w:jc w:val="center"/>
            </w:pPr>
          </w:p>
          <w:p w14:paraId="51BCF18A" w14:textId="77777777" w:rsidR="00362D5B" w:rsidRDefault="00362D5B" w:rsidP="00362D5B">
            <w:pPr>
              <w:widowControl w:val="0"/>
              <w:ind w:firstLine="0"/>
              <w:jc w:val="center"/>
              <w:rPr>
                <w:sz w:val="20"/>
              </w:rPr>
            </w:pPr>
            <w:r>
              <w:rPr>
                <w:sz w:val="20"/>
              </w:rPr>
              <w:t>Collection “Peuples autochtones”</w:t>
            </w:r>
            <w:r>
              <w:rPr>
                <w:sz w:val="20"/>
              </w:rPr>
              <w:br/>
              <w:t>dirigée par Jean Benoist, anthropologue</w:t>
            </w:r>
          </w:p>
          <w:p w14:paraId="588B0F0D" w14:textId="77777777" w:rsidR="00362D5B" w:rsidRPr="00384B20" w:rsidRDefault="00362D5B">
            <w:pPr>
              <w:widowControl w:val="0"/>
              <w:ind w:firstLine="0"/>
              <w:jc w:val="center"/>
              <w:rPr>
                <w:sz w:val="20"/>
              </w:rPr>
            </w:pPr>
          </w:p>
          <w:p w14:paraId="69CD5058" w14:textId="77777777" w:rsidR="00362D5B" w:rsidRPr="00384B20" w:rsidRDefault="00362D5B">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04902C05" w14:textId="77777777" w:rsidR="00362D5B" w:rsidRPr="00E07116" w:rsidRDefault="00362D5B">
            <w:pPr>
              <w:widowControl w:val="0"/>
              <w:ind w:firstLine="0"/>
              <w:jc w:val="both"/>
            </w:pPr>
          </w:p>
          <w:p w14:paraId="29F56C72" w14:textId="77777777" w:rsidR="00362D5B" w:rsidRPr="00E07116" w:rsidRDefault="00362D5B">
            <w:pPr>
              <w:widowControl w:val="0"/>
              <w:ind w:firstLine="0"/>
              <w:jc w:val="both"/>
            </w:pPr>
          </w:p>
          <w:p w14:paraId="474E26D5" w14:textId="77777777" w:rsidR="00362D5B" w:rsidRPr="00E07116" w:rsidRDefault="00362D5B">
            <w:pPr>
              <w:widowControl w:val="0"/>
              <w:ind w:firstLine="0"/>
              <w:jc w:val="both"/>
            </w:pPr>
          </w:p>
          <w:p w14:paraId="1C3495EB" w14:textId="77777777" w:rsidR="00362D5B" w:rsidRDefault="00362D5B">
            <w:pPr>
              <w:widowControl w:val="0"/>
              <w:ind w:firstLine="0"/>
              <w:jc w:val="both"/>
            </w:pPr>
          </w:p>
          <w:p w14:paraId="2868185D" w14:textId="77777777" w:rsidR="00362D5B" w:rsidRDefault="00362D5B">
            <w:pPr>
              <w:widowControl w:val="0"/>
              <w:ind w:firstLine="0"/>
              <w:jc w:val="both"/>
            </w:pPr>
          </w:p>
          <w:p w14:paraId="3C7B5FE8" w14:textId="77777777" w:rsidR="00362D5B" w:rsidRPr="00E07116" w:rsidRDefault="00362D5B">
            <w:pPr>
              <w:widowControl w:val="0"/>
              <w:ind w:firstLine="0"/>
              <w:jc w:val="both"/>
            </w:pPr>
          </w:p>
          <w:p w14:paraId="641B22FE" w14:textId="77777777" w:rsidR="00362D5B" w:rsidRDefault="00362D5B">
            <w:pPr>
              <w:widowControl w:val="0"/>
              <w:ind w:firstLine="0"/>
              <w:jc w:val="both"/>
            </w:pPr>
          </w:p>
          <w:p w14:paraId="001A50B4" w14:textId="77777777" w:rsidR="00362D5B" w:rsidRPr="00E07116" w:rsidRDefault="00362D5B">
            <w:pPr>
              <w:widowControl w:val="0"/>
              <w:ind w:firstLine="0"/>
              <w:jc w:val="both"/>
            </w:pPr>
          </w:p>
          <w:p w14:paraId="0C96C87C" w14:textId="77777777" w:rsidR="00362D5B" w:rsidRPr="00E07116" w:rsidRDefault="00362D5B">
            <w:pPr>
              <w:ind w:firstLine="0"/>
              <w:jc w:val="both"/>
            </w:pPr>
          </w:p>
        </w:tc>
      </w:tr>
    </w:tbl>
    <w:p w14:paraId="05E2E89D" w14:textId="77777777" w:rsidR="00362D5B" w:rsidRDefault="00362D5B" w:rsidP="00362D5B">
      <w:pPr>
        <w:ind w:firstLine="0"/>
        <w:jc w:val="both"/>
      </w:pPr>
      <w:r w:rsidRPr="00E07116">
        <w:br w:type="page"/>
      </w:r>
    </w:p>
    <w:p w14:paraId="6D02768F" w14:textId="77777777" w:rsidR="00362D5B" w:rsidRDefault="00362D5B" w:rsidP="00362D5B">
      <w:pPr>
        <w:ind w:firstLine="0"/>
        <w:jc w:val="both"/>
      </w:pPr>
    </w:p>
    <w:p w14:paraId="128B31E4" w14:textId="77777777" w:rsidR="00362D5B" w:rsidRDefault="00362D5B" w:rsidP="00362D5B">
      <w:pPr>
        <w:ind w:firstLine="0"/>
        <w:jc w:val="both"/>
      </w:pPr>
    </w:p>
    <w:p w14:paraId="0105C349" w14:textId="77777777" w:rsidR="00362D5B" w:rsidRDefault="00362D5B" w:rsidP="00362D5B">
      <w:pPr>
        <w:ind w:firstLine="0"/>
        <w:jc w:val="both"/>
      </w:pPr>
    </w:p>
    <w:p w14:paraId="5521779F" w14:textId="77777777" w:rsidR="00362D5B" w:rsidRDefault="00EA708D" w:rsidP="00362D5B">
      <w:pPr>
        <w:ind w:firstLine="0"/>
        <w:jc w:val="right"/>
      </w:pPr>
      <w:r>
        <w:rPr>
          <w:noProof/>
        </w:rPr>
        <w:drawing>
          <wp:inline distT="0" distB="0" distL="0" distR="0" wp14:anchorId="2DC14263" wp14:editId="6A1C8A8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FF70020" w14:textId="77777777" w:rsidR="00362D5B" w:rsidRDefault="00362D5B" w:rsidP="00362D5B">
      <w:pPr>
        <w:ind w:firstLine="0"/>
        <w:jc w:val="right"/>
      </w:pPr>
      <w:hyperlink r:id="rId9" w:history="1">
        <w:r w:rsidRPr="00302466">
          <w:rPr>
            <w:rStyle w:val="Hyperlien"/>
          </w:rPr>
          <w:t>http://classiques.uqac.ca/</w:t>
        </w:r>
      </w:hyperlink>
      <w:r>
        <w:t xml:space="preserve"> </w:t>
      </w:r>
    </w:p>
    <w:p w14:paraId="41CCD079" w14:textId="77777777" w:rsidR="00362D5B" w:rsidRDefault="00362D5B" w:rsidP="00362D5B">
      <w:pPr>
        <w:ind w:firstLine="0"/>
        <w:jc w:val="both"/>
      </w:pPr>
    </w:p>
    <w:p w14:paraId="69668DBE" w14:textId="77777777" w:rsidR="00362D5B" w:rsidRDefault="00362D5B" w:rsidP="00362D5B">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E589F6C" w14:textId="77777777" w:rsidR="00362D5B" w:rsidRDefault="00362D5B" w:rsidP="00362D5B">
      <w:pPr>
        <w:ind w:firstLine="0"/>
        <w:jc w:val="both"/>
      </w:pPr>
    </w:p>
    <w:p w14:paraId="48E8AD34" w14:textId="77777777" w:rsidR="00362D5B" w:rsidRDefault="00362D5B" w:rsidP="00362D5B">
      <w:pPr>
        <w:ind w:firstLine="0"/>
        <w:jc w:val="both"/>
      </w:pPr>
    </w:p>
    <w:tbl>
      <w:tblPr>
        <w:tblW w:w="0" w:type="auto"/>
        <w:tblLook w:val="00BF" w:firstRow="1" w:lastRow="0" w:firstColumn="1" w:lastColumn="0" w:noHBand="0" w:noVBand="0"/>
      </w:tblPr>
      <w:tblGrid>
        <w:gridCol w:w="4006"/>
        <w:gridCol w:w="3914"/>
      </w:tblGrid>
      <w:tr w:rsidR="00362D5B" w14:paraId="6AFFFC6E" w14:textId="77777777">
        <w:tc>
          <w:tcPr>
            <w:tcW w:w="4030" w:type="dxa"/>
          </w:tcPr>
          <w:p w14:paraId="21497BDC" w14:textId="77777777" w:rsidR="00362D5B" w:rsidRDefault="00EA708D" w:rsidP="00362D5B">
            <w:pPr>
              <w:spacing w:before="120" w:after="120"/>
              <w:ind w:firstLine="0"/>
              <w:jc w:val="both"/>
            </w:pPr>
            <w:r>
              <w:rPr>
                <w:noProof/>
              </w:rPr>
              <w:drawing>
                <wp:inline distT="0" distB="0" distL="0" distR="0" wp14:anchorId="63FC6B6F" wp14:editId="65B27935">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1B2163D7" w14:textId="77777777" w:rsidR="00362D5B" w:rsidRDefault="00EA708D" w:rsidP="00362D5B">
            <w:pPr>
              <w:spacing w:before="120" w:after="120"/>
              <w:ind w:firstLine="0"/>
              <w:jc w:val="both"/>
            </w:pPr>
            <w:r>
              <w:rPr>
                <w:noProof/>
              </w:rPr>
              <w:drawing>
                <wp:inline distT="0" distB="0" distL="0" distR="0" wp14:anchorId="0AE0D813" wp14:editId="6ECE0101">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362D5B" w:rsidRPr="00B67BF4" w14:paraId="04DB066A" w14:textId="77777777">
        <w:tc>
          <w:tcPr>
            <w:tcW w:w="4030" w:type="dxa"/>
          </w:tcPr>
          <w:p w14:paraId="7983F32E" w14:textId="77777777" w:rsidR="00362D5B" w:rsidRPr="00B67BF4" w:rsidRDefault="00362D5B" w:rsidP="00362D5B">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56152937" w14:textId="77777777" w:rsidR="00362D5B" w:rsidRPr="00B67BF4" w:rsidRDefault="00362D5B" w:rsidP="00362D5B">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6191C568" w14:textId="77777777" w:rsidR="00362D5B" w:rsidRDefault="00362D5B" w:rsidP="00362D5B">
      <w:pPr>
        <w:ind w:firstLine="0"/>
        <w:jc w:val="both"/>
      </w:pPr>
    </w:p>
    <w:p w14:paraId="304F09C3" w14:textId="77777777" w:rsidR="00362D5B" w:rsidRDefault="00362D5B" w:rsidP="00362D5B">
      <w:pPr>
        <w:ind w:firstLine="0"/>
        <w:jc w:val="both"/>
      </w:pPr>
    </w:p>
    <w:p w14:paraId="633655A7" w14:textId="77777777" w:rsidR="00362D5B" w:rsidRDefault="00362D5B" w:rsidP="00362D5B">
      <w:pPr>
        <w:ind w:firstLine="0"/>
        <w:jc w:val="both"/>
      </w:pPr>
      <w:r>
        <w:t>L’UQÀM assurera à partir de juin 2024 la pérennité des Classiques des sciences sociales et son développement futur, bien sûr avec les bénévoles des Classiques des sciences sociales.</w:t>
      </w:r>
    </w:p>
    <w:p w14:paraId="3680E360" w14:textId="77777777" w:rsidR="00362D5B" w:rsidRDefault="00362D5B" w:rsidP="00362D5B">
      <w:pPr>
        <w:ind w:firstLine="0"/>
        <w:jc w:val="both"/>
      </w:pPr>
    </w:p>
    <w:p w14:paraId="099FAF72" w14:textId="77777777" w:rsidR="00362D5B" w:rsidRDefault="00362D5B" w:rsidP="00362D5B">
      <w:pPr>
        <w:ind w:firstLine="0"/>
        <w:jc w:val="both"/>
      </w:pPr>
    </w:p>
    <w:p w14:paraId="4E1A6C86" w14:textId="77777777" w:rsidR="00362D5B" w:rsidRDefault="00362D5B" w:rsidP="00362D5B">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66C22ECA" w14:textId="77777777" w:rsidR="00362D5B" w:rsidRPr="00E07116" w:rsidRDefault="00362D5B" w:rsidP="00362D5B">
      <w:pPr>
        <w:ind w:firstLine="0"/>
        <w:jc w:val="both"/>
        <w:rPr>
          <w:szCs w:val="32"/>
        </w:rPr>
      </w:pPr>
      <w:r w:rsidRPr="00E07116">
        <w:br w:type="page"/>
      </w:r>
    </w:p>
    <w:p w14:paraId="4289DA9E" w14:textId="77777777" w:rsidR="00362D5B" w:rsidRPr="00431906" w:rsidRDefault="00362D5B">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3D94B411" w14:textId="77777777" w:rsidR="00362D5B" w:rsidRPr="00E07116" w:rsidRDefault="00362D5B">
      <w:pPr>
        <w:widowControl w:val="0"/>
        <w:autoSpaceDE w:val="0"/>
        <w:autoSpaceDN w:val="0"/>
        <w:adjustRightInd w:val="0"/>
        <w:rPr>
          <w:szCs w:val="32"/>
        </w:rPr>
      </w:pPr>
    </w:p>
    <w:p w14:paraId="0CCCD3C2" w14:textId="77777777" w:rsidR="00362D5B" w:rsidRPr="00E07116" w:rsidRDefault="00362D5B">
      <w:pPr>
        <w:widowControl w:val="0"/>
        <w:autoSpaceDE w:val="0"/>
        <w:autoSpaceDN w:val="0"/>
        <w:adjustRightInd w:val="0"/>
        <w:jc w:val="both"/>
        <w:rPr>
          <w:color w:val="1C1C1C"/>
          <w:szCs w:val="26"/>
        </w:rPr>
      </w:pPr>
    </w:p>
    <w:p w14:paraId="28E47C50" w14:textId="77777777" w:rsidR="00362D5B" w:rsidRPr="00E07116" w:rsidRDefault="00362D5B">
      <w:pPr>
        <w:widowControl w:val="0"/>
        <w:autoSpaceDE w:val="0"/>
        <w:autoSpaceDN w:val="0"/>
        <w:adjustRightInd w:val="0"/>
        <w:jc w:val="both"/>
        <w:rPr>
          <w:color w:val="1C1C1C"/>
          <w:szCs w:val="26"/>
        </w:rPr>
      </w:pPr>
    </w:p>
    <w:p w14:paraId="6081E3CD" w14:textId="77777777" w:rsidR="00362D5B" w:rsidRPr="00E07116" w:rsidRDefault="00362D5B">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720D0809" w14:textId="77777777" w:rsidR="00362D5B" w:rsidRPr="00E07116" w:rsidRDefault="00362D5B">
      <w:pPr>
        <w:widowControl w:val="0"/>
        <w:autoSpaceDE w:val="0"/>
        <w:autoSpaceDN w:val="0"/>
        <w:adjustRightInd w:val="0"/>
        <w:jc w:val="both"/>
        <w:rPr>
          <w:color w:val="1C1C1C"/>
          <w:szCs w:val="26"/>
        </w:rPr>
      </w:pPr>
    </w:p>
    <w:p w14:paraId="78FA35EE" w14:textId="77777777" w:rsidR="00362D5B" w:rsidRPr="00E07116" w:rsidRDefault="00362D5B" w:rsidP="00362D5B">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31F3E49F" w14:textId="77777777" w:rsidR="00362D5B" w:rsidRPr="00E07116" w:rsidRDefault="00362D5B" w:rsidP="00362D5B">
      <w:pPr>
        <w:widowControl w:val="0"/>
        <w:autoSpaceDE w:val="0"/>
        <w:autoSpaceDN w:val="0"/>
        <w:adjustRightInd w:val="0"/>
        <w:jc w:val="both"/>
        <w:rPr>
          <w:color w:val="1C1C1C"/>
          <w:szCs w:val="26"/>
        </w:rPr>
      </w:pPr>
    </w:p>
    <w:p w14:paraId="749676A9" w14:textId="77777777" w:rsidR="00362D5B" w:rsidRPr="00E07116" w:rsidRDefault="00362D5B" w:rsidP="00362D5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B531580" w14:textId="77777777" w:rsidR="00362D5B" w:rsidRPr="00E07116" w:rsidRDefault="00362D5B" w:rsidP="00362D5B">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4D6C9CC0" w14:textId="77777777" w:rsidR="00362D5B" w:rsidRPr="00E07116" w:rsidRDefault="00362D5B" w:rsidP="00362D5B">
      <w:pPr>
        <w:widowControl w:val="0"/>
        <w:autoSpaceDE w:val="0"/>
        <w:autoSpaceDN w:val="0"/>
        <w:adjustRightInd w:val="0"/>
        <w:jc w:val="both"/>
        <w:rPr>
          <w:color w:val="1C1C1C"/>
          <w:szCs w:val="26"/>
        </w:rPr>
      </w:pPr>
    </w:p>
    <w:p w14:paraId="5AC65601" w14:textId="77777777" w:rsidR="00362D5B" w:rsidRPr="00E07116" w:rsidRDefault="00362D5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5DE3F8E" w14:textId="77777777" w:rsidR="00362D5B" w:rsidRPr="00E07116" w:rsidRDefault="00362D5B">
      <w:pPr>
        <w:widowControl w:val="0"/>
        <w:autoSpaceDE w:val="0"/>
        <w:autoSpaceDN w:val="0"/>
        <w:adjustRightInd w:val="0"/>
        <w:jc w:val="both"/>
        <w:rPr>
          <w:color w:val="1C1C1C"/>
          <w:szCs w:val="26"/>
        </w:rPr>
      </w:pPr>
    </w:p>
    <w:p w14:paraId="3A38E03C" w14:textId="77777777" w:rsidR="00362D5B" w:rsidRPr="00E07116" w:rsidRDefault="00362D5B">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32FF39BC" w14:textId="77777777" w:rsidR="00362D5B" w:rsidRPr="00E07116" w:rsidRDefault="00362D5B">
      <w:pPr>
        <w:rPr>
          <w:b/>
          <w:color w:val="1C1C1C"/>
          <w:szCs w:val="26"/>
        </w:rPr>
      </w:pPr>
    </w:p>
    <w:p w14:paraId="0456B645" w14:textId="77777777" w:rsidR="00362D5B" w:rsidRPr="00E07116" w:rsidRDefault="00362D5B">
      <w:pPr>
        <w:rPr>
          <w:b/>
          <w:color w:val="1C1C1C"/>
          <w:szCs w:val="26"/>
        </w:rPr>
      </w:pPr>
      <w:r w:rsidRPr="00E07116">
        <w:rPr>
          <w:b/>
          <w:color w:val="1C1C1C"/>
          <w:szCs w:val="26"/>
        </w:rPr>
        <w:t>L'accès à notre travail est libre et gratuit à tous les utilisateurs. C'est notre mission.</w:t>
      </w:r>
    </w:p>
    <w:p w14:paraId="0D9B27CC" w14:textId="77777777" w:rsidR="00362D5B" w:rsidRPr="00E07116" w:rsidRDefault="00362D5B">
      <w:pPr>
        <w:rPr>
          <w:b/>
          <w:color w:val="1C1C1C"/>
          <w:szCs w:val="26"/>
        </w:rPr>
      </w:pPr>
    </w:p>
    <w:p w14:paraId="14526F77" w14:textId="77777777" w:rsidR="00362D5B" w:rsidRPr="00E07116" w:rsidRDefault="00362D5B">
      <w:pPr>
        <w:rPr>
          <w:color w:val="1C1C1C"/>
          <w:szCs w:val="26"/>
        </w:rPr>
      </w:pPr>
      <w:r w:rsidRPr="00E07116">
        <w:rPr>
          <w:color w:val="1C1C1C"/>
          <w:szCs w:val="26"/>
        </w:rPr>
        <w:t>Jean-Marie Tremblay, sociologue</w:t>
      </w:r>
    </w:p>
    <w:p w14:paraId="398ADE1B" w14:textId="77777777" w:rsidR="00362D5B" w:rsidRPr="00E07116" w:rsidRDefault="00362D5B">
      <w:pPr>
        <w:rPr>
          <w:color w:val="1C1C1C"/>
          <w:szCs w:val="26"/>
        </w:rPr>
      </w:pPr>
      <w:r w:rsidRPr="00E07116">
        <w:rPr>
          <w:color w:val="1C1C1C"/>
          <w:szCs w:val="26"/>
        </w:rPr>
        <w:t>Fondateur et Président-directeur général,</w:t>
      </w:r>
    </w:p>
    <w:p w14:paraId="1F777C4A" w14:textId="77777777" w:rsidR="00362D5B" w:rsidRPr="00E07116" w:rsidRDefault="00362D5B">
      <w:pPr>
        <w:rPr>
          <w:color w:val="000080"/>
        </w:rPr>
      </w:pPr>
      <w:r w:rsidRPr="00E07116">
        <w:rPr>
          <w:color w:val="000080"/>
          <w:szCs w:val="26"/>
        </w:rPr>
        <w:t>LES CLASSIQUES DES SCIENCES SOCIALES.</w:t>
      </w:r>
    </w:p>
    <w:p w14:paraId="45E7EB7D" w14:textId="77777777" w:rsidR="00362D5B" w:rsidRPr="00CF4C8E" w:rsidRDefault="00362D5B" w:rsidP="00362D5B">
      <w:pPr>
        <w:ind w:firstLine="0"/>
        <w:jc w:val="both"/>
        <w:rPr>
          <w:sz w:val="24"/>
        </w:rPr>
      </w:pPr>
      <w:r>
        <w:br w:type="page"/>
      </w:r>
      <w:r w:rsidRPr="00CF4C8E">
        <w:rPr>
          <w:sz w:val="24"/>
        </w:rPr>
        <w:t>Un document produit en version numérique par Jean-Marie Tremblay, bénévole, professeur associé, Université du Québec à Chicoutimi</w:t>
      </w:r>
    </w:p>
    <w:p w14:paraId="6D41F49F" w14:textId="77777777" w:rsidR="00362D5B" w:rsidRPr="00CF4C8E" w:rsidRDefault="00362D5B" w:rsidP="00362D5B">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16526C47" w14:textId="77777777" w:rsidR="00362D5B" w:rsidRPr="00CF4C8E" w:rsidRDefault="00362D5B" w:rsidP="00362D5B">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7310A4A6" w14:textId="77777777" w:rsidR="00362D5B" w:rsidRPr="00CF4C8E" w:rsidRDefault="00362D5B" w:rsidP="00362D5B">
      <w:pPr>
        <w:ind w:left="20" w:hanging="20"/>
        <w:jc w:val="both"/>
        <w:rPr>
          <w:sz w:val="24"/>
        </w:rPr>
      </w:pPr>
      <w:r w:rsidRPr="00CF4C8E">
        <w:rPr>
          <w:sz w:val="24"/>
        </w:rPr>
        <w:t>à partir du texte de :</w:t>
      </w:r>
    </w:p>
    <w:p w14:paraId="608971BC" w14:textId="77777777" w:rsidR="00362D5B" w:rsidRDefault="00362D5B" w:rsidP="00362D5B">
      <w:pPr>
        <w:ind w:firstLine="0"/>
        <w:rPr>
          <w:sz w:val="24"/>
        </w:rPr>
      </w:pPr>
    </w:p>
    <w:p w14:paraId="13DD15D6" w14:textId="77777777" w:rsidR="00362D5B" w:rsidRPr="0012782F" w:rsidRDefault="00362D5B" w:rsidP="00362D5B">
      <w:pPr>
        <w:ind w:right="720" w:firstLine="0"/>
      </w:pPr>
      <w:r>
        <w:t>Organisation des Nations Unies</w:t>
      </w:r>
    </w:p>
    <w:p w14:paraId="239B72BC" w14:textId="77777777" w:rsidR="00362D5B" w:rsidRDefault="00362D5B" w:rsidP="00362D5B">
      <w:pPr>
        <w:ind w:right="720" w:firstLine="0"/>
        <w:rPr>
          <w:sz w:val="24"/>
        </w:rPr>
      </w:pPr>
    </w:p>
    <w:p w14:paraId="1D8D4E6C" w14:textId="77777777" w:rsidR="00362D5B" w:rsidRPr="00D45CA6" w:rsidRDefault="00362D5B" w:rsidP="00362D5B">
      <w:pPr>
        <w:ind w:firstLine="0"/>
        <w:rPr>
          <w:b/>
          <w:i/>
          <w:sz w:val="24"/>
        </w:rPr>
      </w:pPr>
      <w:r w:rsidRPr="00DA6596">
        <w:rPr>
          <w:b/>
          <w:i/>
        </w:rPr>
        <w:t>Déclaration des Nations Unies sur les droits des pe</w:t>
      </w:r>
      <w:r w:rsidRPr="00DA6596">
        <w:rPr>
          <w:b/>
          <w:i/>
        </w:rPr>
        <w:t>u</w:t>
      </w:r>
      <w:r w:rsidR="006440A2">
        <w:rPr>
          <w:b/>
          <w:i/>
        </w:rPr>
        <w:t>p</w:t>
      </w:r>
      <w:r w:rsidRPr="00DA6596">
        <w:rPr>
          <w:b/>
          <w:i/>
        </w:rPr>
        <w:t>les autochtones</w:t>
      </w:r>
      <w:r>
        <w:rPr>
          <w:b/>
          <w:i/>
        </w:rPr>
        <w:t>.</w:t>
      </w:r>
    </w:p>
    <w:p w14:paraId="51063A95" w14:textId="77777777" w:rsidR="00362D5B" w:rsidRPr="0058603D" w:rsidRDefault="00362D5B" w:rsidP="00362D5B">
      <w:pPr>
        <w:ind w:right="720" w:firstLine="0"/>
        <w:rPr>
          <w:sz w:val="24"/>
        </w:rPr>
      </w:pPr>
    </w:p>
    <w:p w14:paraId="77024C8E" w14:textId="77777777" w:rsidR="00362D5B" w:rsidRPr="00D45CA6" w:rsidRDefault="00362D5B" w:rsidP="00362D5B">
      <w:pPr>
        <w:ind w:left="20" w:hanging="20"/>
        <w:jc w:val="both"/>
      </w:pPr>
      <w:r>
        <w:t>Organisation des Nations Unies, Documents officiels de l’Assemblée générale, 61</w:t>
      </w:r>
      <w:r w:rsidRPr="00DA6596">
        <w:rPr>
          <w:vertAlign w:val="superscript"/>
        </w:rPr>
        <w:t>e</w:t>
      </w:r>
      <w:r>
        <w:t xml:space="preserve"> session, Supplément no 53 (A/61/53), Première partie, chap. II, Section A, 13 septembre 2007, 35 pp.</w:t>
      </w:r>
    </w:p>
    <w:p w14:paraId="2E3FC90A" w14:textId="77777777" w:rsidR="00362D5B" w:rsidRDefault="00362D5B" w:rsidP="00362D5B">
      <w:pPr>
        <w:jc w:val="both"/>
        <w:rPr>
          <w:sz w:val="24"/>
        </w:rPr>
      </w:pPr>
    </w:p>
    <w:p w14:paraId="60105C5F" w14:textId="77777777" w:rsidR="00362D5B" w:rsidRDefault="00362D5B" w:rsidP="00362D5B">
      <w:pPr>
        <w:jc w:val="both"/>
      </w:pPr>
      <w:hyperlink r:id="rId16" w:history="1">
        <w:r w:rsidRPr="00743A85">
          <w:rPr>
            <w:rStyle w:val="Hyperlien"/>
          </w:rPr>
          <w:t>https://www.justice.gc.ca/fra/declaration/decl_doc.html</w:t>
        </w:r>
      </w:hyperlink>
      <w:r w:rsidRPr="00743A85">
        <w:t xml:space="preserve"> </w:t>
      </w:r>
    </w:p>
    <w:p w14:paraId="6EB49D3F" w14:textId="77777777" w:rsidR="00362D5B" w:rsidRPr="00384B20" w:rsidRDefault="00362D5B" w:rsidP="00362D5B">
      <w:pPr>
        <w:jc w:val="both"/>
        <w:rPr>
          <w:sz w:val="24"/>
        </w:rPr>
      </w:pPr>
    </w:p>
    <w:p w14:paraId="220179F1" w14:textId="77777777" w:rsidR="00362D5B" w:rsidRPr="00384B20" w:rsidRDefault="00362D5B" w:rsidP="00362D5B">
      <w:pPr>
        <w:jc w:val="both"/>
        <w:rPr>
          <w:sz w:val="24"/>
        </w:rPr>
      </w:pPr>
      <w:r>
        <w:rPr>
          <w:sz w:val="24"/>
        </w:rPr>
        <w:t>Texte suggéré par M. Jean Benoist, anthropologue</w:t>
      </w:r>
    </w:p>
    <w:p w14:paraId="2DAFD65D" w14:textId="77777777" w:rsidR="00362D5B" w:rsidRPr="00384B20" w:rsidRDefault="00362D5B" w:rsidP="00362D5B">
      <w:pPr>
        <w:jc w:val="both"/>
        <w:rPr>
          <w:sz w:val="24"/>
        </w:rPr>
      </w:pPr>
    </w:p>
    <w:p w14:paraId="4DBF7005" w14:textId="77777777" w:rsidR="00362D5B" w:rsidRDefault="00EA708D" w:rsidP="00362D5B">
      <w:pPr>
        <w:tabs>
          <w:tab w:val="left" w:pos="3150"/>
        </w:tabs>
        <w:ind w:firstLine="0"/>
        <w:rPr>
          <w:sz w:val="24"/>
        </w:rPr>
      </w:pPr>
      <w:r w:rsidRPr="00C377DC">
        <w:rPr>
          <w:noProof/>
          <w:sz w:val="24"/>
          <w:lang w:val="fr-FR" w:eastAsia="fr-FR"/>
        </w:rPr>
        <w:drawing>
          <wp:inline distT="0" distB="0" distL="0" distR="0" wp14:anchorId="700974BA" wp14:editId="35CFFD08">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62D5B">
        <w:rPr>
          <w:sz w:val="24"/>
        </w:rPr>
        <w:t xml:space="preserve"> Courriel</w:t>
      </w:r>
      <w:r w:rsidR="00362D5B" w:rsidRPr="00384B20">
        <w:rPr>
          <w:sz w:val="24"/>
        </w:rPr>
        <w:t> :</w:t>
      </w:r>
      <w:r w:rsidR="00362D5B">
        <w:rPr>
          <w:sz w:val="24"/>
        </w:rPr>
        <w:t xml:space="preserve"> Jean Benoist :</w:t>
      </w:r>
      <w:r w:rsidR="00362D5B" w:rsidRPr="00384B20">
        <w:rPr>
          <w:sz w:val="24"/>
        </w:rPr>
        <w:t xml:space="preserve"> </w:t>
      </w:r>
      <w:hyperlink r:id="rId18" w:history="1">
        <w:r w:rsidR="00362D5B" w:rsidRPr="0027573F">
          <w:rPr>
            <w:rStyle w:val="Hyperlien"/>
            <w:sz w:val="24"/>
          </w:rPr>
          <w:t>oj.benoist@wanadoo.fr</w:t>
        </w:r>
      </w:hyperlink>
      <w:r w:rsidR="00362D5B">
        <w:rPr>
          <w:sz w:val="24"/>
        </w:rPr>
        <w:t xml:space="preserve"> </w:t>
      </w:r>
    </w:p>
    <w:p w14:paraId="44395F89" w14:textId="77777777" w:rsidR="00362D5B" w:rsidRDefault="00362D5B" w:rsidP="00362D5B">
      <w:pPr>
        <w:tabs>
          <w:tab w:val="left" w:pos="3150"/>
        </w:tabs>
        <w:ind w:firstLine="0"/>
        <w:rPr>
          <w:sz w:val="24"/>
        </w:rPr>
      </w:pPr>
      <w:hyperlink r:id="rId19" w:history="1">
        <w:r w:rsidRPr="0027573F">
          <w:rPr>
            <w:rStyle w:val="Hyperlien"/>
            <w:sz w:val="24"/>
          </w:rPr>
          <w:t>http://classiques.uqac.ca/contemporains/benoist_jean/benoist_jean.html</w:t>
        </w:r>
      </w:hyperlink>
      <w:r>
        <w:rPr>
          <w:sz w:val="24"/>
        </w:rPr>
        <w:t xml:space="preserve"> </w:t>
      </w:r>
    </w:p>
    <w:p w14:paraId="6812DDF0" w14:textId="77777777" w:rsidR="00362D5B" w:rsidRDefault="00362D5B" w:rsidP="00362D5B">
      <w:pPr>
        <w:ind w:left="20"/>
        <w:jc w:val="both"/>
        <w:rPr>
          <w:sz w:val="24"/>
        </w:rPr>
      </w:pPr>
    </w:p>
    <w:p w14:paraId="36D931DB" w14:textId="77777777" w:rsidR="00362D5B" w:rsidRPr="00384B20" w:rsidRDefault="00362D5B" w:rsidP="00362D5B">
      <w:pPr>
        <w:ind w:left="20"/>
        <w:jc w:val="both"/>
        <w:rPr>
          <w:sz w:val="24"/>
        </w:rPr>
      </w:pPr>
    </w:p>
    <w:p w14:paraId="455A6717" w14:textId="77777777" w:rsidR="00362D5B" w:rsidRPr="00384B20" w:rsidRDefault="00362D5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831B09A" w14:textId="77777777" w:rsidR="00362D5B" w:rsidRPr="00384B20" w:rsidRDefault="00362D5B">
      <w:pPr>
        <w:ind w:right="1800" w:firstLine="0"/>
        <w:jc w:val="both"/>
        <w:rPr>
          <w:sz w:val="24"/>
        </w:rPr>
      </w:pPr>
    </w:p>
    <w:p w14:paraId="6550D637" w14:textId="77777777" w:rsidR="00362D5B" w:rsidRPr="00384B20" w:rsidRDefault="00362D5B" w:rsidP="00362D5B">
      <w:pPr>
        <w:ind w:left="360" w:right="360" w:firstLine="0"/>
        <w:jc w:val="both"/>
        <w:rPr>
          <w:sz w:val="24"/>
        </w:rPr>
      </w:pPr>
      <w:r w:rsidRPr="00384B20">
        <w:rPr>
          <w:sz w:val="24"/>
        </w:rPr>
        <w:t>Pour le texte: Times New Roman, 14 points.</w:t>
      </w:r>
    </w:p>
    <w:p w14:paraId="6936E6C0" w14:textId="77777777" w:rsidR="00362D5B" w:rsidRPr="00384B20" w:rsidRDefault="00362D5B" w:rsidP="00362D5B">
      <w:pPr>
        <w:ind w:left="360" w:right="360" w:firstLine="0"/>
        <w:jc w:val="both"/>
        <w:rPr>
          <w:sz w:val="24"/>
        </w:rPr>
      </w:pPr>
      <w:r w:rsidRPr="00384B20">
        <w:rPr>
          <w:sz w:val="24"/>
        </w:rPr>
        <w:t>Pour les notes de bas de page : Times New Roman, 12 points.</w:t>
      </w:r>
    </w:p>
    <w:p w14:paraId="7A3F4DBB" w14:textId="77777777" w:rsidR="00362D5B" w:rsidRPr="00384B20" w:rsidRDefault="00362D5B">
      <w:pPr>
        <w:ind w:left="360" w:right="1800" w:firstLine="0"/>
        <w:jc w:val="both"/>
        <w:rPr>
          <w:sz w:val="24"/>
        </w:rPr>
      </w:pPr>
    </w:p>
    <w:p w14:paraId="6995F40B" w14:textId="77777777" w:rsidR="00362D5B" w:rsidRPr="00384B20" w:rsidRDefault="00362D5B">
      <w:pPr>
        <w:ind w:right="360" w:firstLine="0"/>
        <w:jc w:val="both"/>
        <w:rPr>
          <w:sz w:val="24"/>
        </w:rPr>
      </w:pPr>
      <w:r w:rsidRPr="00384B20">
        <w:rPr>
          <w:sz w:val="24"/>
        </w:rPr>
        <w:t>Édition électronique réalisée avec le traitement de textes Microsoft Word 2008 pour Macintosh.</w:t>
      </w:r>
    </w:p>
    <w:p w14:paraId="38C0469A" w14:textId="77777777" w:rsidR="00362D5B" w:rsidRPr="00384B20" w:rsidRDefault="00362D5B">
      <w:pPr>
        <w:ind w:right="1800" w:firstLine="0"/>
        <w:jc w:val="both"/>
        <w:rPr>
          <w:sz w:val="24"/>
        </w:rPr>
      </w:pPr>
    </w:p>
    <w:p w14:paraId="43615E68" w14:textId="77777777" w:rsidR="00362D5B" w:rsidRPr="00384B20" w:rsidRDefault="00362D5B" w:rsidP="00362D5B">
      <w:pPr>
        <w:ind w:right="540" w:firstLine="0"/>
        <w:jc w:val="both"/>
        <w:rPr>
          <w:sz w:val="24"/>
        </w:rPr>
      </w:pPr>
      <w:r w:rsidRPr="00384B20">
        <w:rPr>
          <w:sz w:val="24"/>
        </w:rPr>
        <w:t>Mise en page sur papier format : LETTRE US, 8.5’’ x 11’’.</w:t>
      </w:r>
    </w:p>
    <w:p w14:paraId="096F9B2B" w14:textId="77777777" w:rsidR="00362D5B" w:rsidRPr="00384B20" w:rsidRDefault="00362D5B">
      <w:pPr>
        <w:ind w:right="1800" w:firstLine="0"/>
        <w:jc w:val="both"/>
        <w:rPr>
          <w:sz w:val="24"/>
        </w:rPr>
      </w:pPr>
    </w:p>
    <w:p w14:paraId="19A07CDE" w14:textId="77777777" w:rsidR="00362D5B" w:rsidRPr="00384B20" w:rsidRDefault="00362D5B" w:rsidP="00362D5B">
      <w:pPr>
        <w:ind w:firstLine="0"/>
        <w:jc w:val="both"/>
        <w:rPr>
          <w:sz w:val="24"/>
        </w:rPr>
      </w:pPr>
      <w:r w:rsidRPr="00384B20">
        <w:rPr>
          <w:sz w:val="24"/>
        </w:rPr>
        <w:t xml:space="preserve">Édition numérique réalisée le </w:t>
      </w:r>
      <w:r>
        <w:rPr>
          <w:sz w:val="24"/>
        </w:rPr>
        <w:t>28 août 2024 à Chicoutimi</w:t>
      </w:r>
      <w:r w:rsidRPr="00384B20">
        <w:rPr>
          <w:sz w:val="24"/>
        </w:rPr>
        <w:t>, Québec.</w:t>
      </w:r>
    </w:p>
    <w:p w14:paraId="3CE305A0" w14:textId="77777777" w:rsidR="00362D5B" w:rsidRPr="00384B20" w:rsidRDefault="00362D5B">
      <w:pPr>
        <w:ind w:right="1800" w:firstLine="0"/>
        <w:jc w:val="both"/>
        <w:rPr>
          <w:sz w:val="24"/>
        </w:rPr>
      </w:pPr>
    </w:p>
    <w:p w14:paraId="6C5B8EB5" w14:textId="77777777" w:rsidR="00362D5B" w:rsidRPr="00E07116" w:rsidRDefault="00EA708D">
      <w:pPr>
        <w:ind w:right="1800" w:firstLine="0"/>
        <w:jc w:val="both"/>
      </w:pPr>
      <w:r w:rsidRPr="00195690">
        <w:rPr>
          <w:noProof/>
          <w:lang w:val="fr-FR" w:eastAsia="fr-FR"/>
        </w:rPr>
        <w:drawing>
          <wp:inline distT="0" distB="0" distL="0" distR="0" wp14:anchorId="072AE052" wp14:editId="12EC570D">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F7EAFD1" w14:textId="77777777" w:rsidR="00362D5B" w:rsidRDefault="00362D5B" w:rsidP="00362D5B">
      <w:pPr>
        <w:ind w:firstLine="0"/>
        <w:jc w:val="both"/>
      </w:pPr>
      <w:r w:rsidRPr="00E07116">
        <w:br w:type="page"/>
      </w:r>
    </w:p>
    <w:p w14:paraId="0A2B945C" w14:textId="77777777" w:rsidR="00362D5B" w:rsidRPr="0027562B" w:rsidRDefault="00362D5B" w:rsidP="00362D5B">
      <w:pPr>
        <w:ind w:firstLine="0"/>
        <w:jc w:val="center"/>
        <w:rPr>
          <w:b/>
          <w:sz w:val="36"/>
        </w:rPr>
      </w:pPr>
      <w:r>
        <w:rPr>
          <w:sz w:val="36"/>
        </w:rPr>
        <w:t>Nations Unies</w:t>
      </w:r>
    </w:p>
    <w:p w14:paraId="44E74013" w14:textId="77777777" w:rsidR="00362D5B" w:rsidRPr="00E07116" w:rsidRDefault="00362D5B" w:rsidP="00362D5B">
      <w:pPr>
        <w:ind w:firstLine="0"/>
        <w:jc w:val="center"/>
      </w:pPr>
    </w:p>
    <w:p w14:paraId="7691EAA5" w14:textId="77777777" w:rsidR="00362D5B" w:rsidRPr="00D45CA6" w:rsidRDefault="00362D5B" w:rsidP="00362D5B">
      <w:pPr>
        <w:ind w:firstLine="0"/>
        <w:jc w:val="center"/>
        <w:rPr>
          <w:color w:val="000080"/>
          <w:sz w:val="36"/>
        </w:rPr>
      </w:pPr>
      <w:r w:rsidRPr="00F613B3">
        <w:rPr>
          <w:color w:val="000080"/>
          <w:sz w:val="36"/>
        </w:rPr>
        <w:t>Déclaration des Nations Unies</w:t>
      </w:r>
      <w:r>
        <w:rPr>
          <w:color w:val="000080"/>
          <w:sz w:val="36"/>
        </w:rPr>
        <w:br/>
      </w:r>
      <w:r w:rsidRPr="00F613B3">
        <w:rPr>
          <w:color w:val="000080"/>
          <w:sz w:val="36"/>
        </w:rPr>
        <w:t>sur les droits des peu</w:t>
      </w:r>
      <w:r>
        <w:rPr>
          <w:color w:val="000080"/>
          <w:sz w:val="36"/>
        </w:rPr>
        <w:t>p</w:t>
      </w:r>
      <w:r w:rsidRPr="00F613B3">
        <w:rPr>
          <w:color w:val="000080"/>
          <w:sz w:val="36"/>
        </w:rPr>
        <w:t>les autochtones.</w:t>
      </w:r>
    </w:p>
    <w:p w14:paraId="56E3C2A9" w14:textId="77777777" w:rsidR="00362D5B" w:rsidRPr="008B4504" w:rsidRDefault="00362D5B" w:rsidP="00362D5B">
      <w:pPr>
        <w:ind w:firstLine="0"/>
        <w:jc w:val="center"/>
        <w:rPr>
          <w:color w:val="000080"/>
        </w:rPr>
      </w:pPr>
    </w:p>
    <w:p w14:paraId="7AAFBE02" w14:textId="77777777" w:rsidR="00362D5B" w:rsidRPr="00E07116" w:rsidRDefault="00EA708D" w:rsidP="00362D5B">
      <w:pPr>
        <w:ind w:firstLine="0"/>
        <w:jc w:val="center"/>
      </w:pPr>
      <w:r>
        <w:rPr>
          <w:noProof/>
        </w:rPr>
        <w:drawing>
          <wp:inline distT="0" distB="0" distL="0" distR="0" wp14:anchorId="0FD4361D" wp14:editId="5B2CA657">
            <wp:extent cx="4140200" cy="53086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0200" cy="5308600"/>
                    </a:xfrm>
                    <a:prstGeom prst="rect">
                      <a:avLst/>
                    </a:prstGeom>
                    <a:noFill/>
                    <a:ln w="12700" cmpd="sng">
                      <a:solidFill>
                        <a:srgbClr val="000000"/>
                      </a:solidFill>
                      <a:miter lim="800000"/>
                      <a:headEnd/>
                      <a:tailEnd/>
                    </a:ln>
                    <a:effectLst/>
                  </pic:spPr>
                </pic:pic>
              </a:graphicData>
            </a:graphic>
          </wp:inline>
        </w:drawing>
      </w:r>
    </w:p>
    <w:p w14:paraId="43195327" w14:textId="77777777" w:rsidR="00362D5B" w:rsidRDefault="00362D5B" w:rsidP="00362D5B">
      <w:pPr>
        <w:ind w:firstLine="0"/>
        <w:jc w:val="center"/>
      </w:pPr>
    </w:p>
    <w:p w14:paraId="3D97E5E5" w14:textId="77777777" w:rsidR="00362D5B" w:rsidRPr="00D45CA6" w:rsidRDefault="00362D5B" w:rsidP="00362D5B">
      <w:pPr>
        <w:ind w:left="20" w:hanging="20"/>
        <w:jc w:val="both"/>
      </w:pPr>
      <w:r>
        <w:t>Organisation des Nations Unies, Documents officiels de l’Assemblée générale, 61</w:t>
      </w:r>
      <w:r w:rsidRPr="00DA6596">
        <w:rPr>
          <w:vertAlign w:val="superscript"/>
        </w:rPr>
        <w:t>e</w:t>
      </w:r>
      <w:r>
        <w:t xml:space="preserve"> session, Supplément no 53 (A/61/53), Première partie, chap. II, Section A, 13 septembre 2007, 35 pp.</w:t>
      </w:r>
    </w:p>
    <w:p w14:paraId="075B5D28" w14:textId="77777777" w:rsidR="00362D5B" w:rsidRPr="00FF7434" w:rsidRDefault="00362D5B" w:rsidP="00362D5B">
      <w:pPr>
        <w:spacing w:before="120" w:after="120"/>
        <w:ind w:firstLine="0"/>
        <w:jc w:val="both"/>
        <w:rPr>
          <w:lang w:eastAsia="fr-FR" w:bidi="fr-FR"/>
        </w:rPr>
      </w:pPr>
      <w:r w:rsidRPr="00E07116">
        <w:br w:type="page"/>
      </w:r>
    </w:p>
    <w:p w14:paraId="57118EA3" w14:textId="77777777" w:rsidR="00362D5B" w:rsidRPr="00E07116" w:rsidRDefault="00362D5B" w:rsidP="00362D5B">
      <w:pPr>
        <w:jc w:val="both"/>
      </w:pPr>
    </w:p>
    <w:p w14:paraId="5799EB84" w14:textId="77777777" w:rsidR="00362D5B" w:rsidRPr="00E07116" w:rsidRDefault="00362D5B" w:rsidP="00362D5B">
      <w:pPr>
        <w:jc w:val="both"/>
      </w:pPr>
    </w:p>
    <w:p w14:paraId="46ECFACC" w14:textId="77777777" w:rsidR="00362D5B" w:rsidRPr="0027562B" w:rsidRDefault="00362D5B" w:rsidP="00362D5B">
      <w:pPr>
        <w:ind w:firstLine="0"/>
        <w:jc w:val="center"/>
        <w:rPr>
          <w:b/>
          <w:sz w:val="36"/>
        </w:rPr>
      </w:pPr>
      <w:r>
        <w:rPr>
          <w:sz w:val="36"/>
        </w:rPr>
        <w:t>Nations Unies</w:t>
      </w:r>
    </w:p>
    <w:p w14:paraId="0C5E47C4" w14:textId="77777777" w:rsidR="00362D5B" w:rsidRPr="00E07116" w:rsidRDefault="00362D5B" w:rsidP="00362D5B">
      <w:pPr>
        <w:ind w:firstLine="0"/>
        <w:jc w:val="center"/>
      </w:pPr>
    </w:p>
    <w:p w14:paraId="17F3F403" w14:textId="77777777" w:rsidR="00362D5B" w:rsidRPr="00D45CA6" w:rsidRDefault="00362D5B" w:rsidP="00362D5B">
      <w:pPr>
        <w:ind w:firstLine="0"/>
        <w:jc w:val="center"/>
        <w:rPr>
          <w:color w:val="000080"/>
          <w:sz w:val="36"/>
        </w:rPr>
      </w:pPr>
      <w:r w:rsidRPr="00F613B3">
        <w:rPr>
          <w:color w:val="000080"/>
          <w:sz w:val="36"/>
        </w:rPr>
        <w:t>Déclaration des Nations Unies</w:t>
      </w:r>
      <w:r>
        <w:rPr>
          <w:color w:val="000080"/>
          <w:sz w:val="36"/>
        </w:rPr>
        <w:br/>
      </w:r>
      <w:r w:rsidRPr="00F613B3">
        <w:rPr>
          <w:color w:val="000080"/>
          <w:sz w:val="36"/>
        </w:rPr>
        <w:t>sur les droits des peu</w:t>
      </w:r>
      <w:r>
        <w:rPr>
          <w:color w:val="000080"/>
          <w:sz w:val="36"/>
        </w:rPr>
        <w:t>p</w:t>
      </w:r>
      <w:r w:rsidRPr="00F613B3">
        <w:rPr>
          <w:color w:val="000080"/>
          <w:sz w:val="36"/>
        </w:rPr>
        <w:t>les autochtones.</w:t>
      </w:r>
    </w:p>
    <w:p w14:paraId="04E4C759" w14:textId="77777777" w:rsidR="00362D5B" w:rsidRPr="008B4504" w:rsidRDefault="00362D5B" w:rsidP="00362D5B">
      <w:pPr>
        <w:ind w:firstLine="0"/>
        <w:jc w:val="center"/>
        <w:rPr>
          <w:color w:val="000080"/>
        </w:rPr>
      </w:pPr>
    </w:p>
    <w:p w14:paraId="57C053E8" w14:textId="77777777" w:rsidR="00362D5B" w:rsidRDefault="00362D5B" w:rsidP="00362D5B">
      <w:pPr>
        <w:ind w:left="20" w:hanging="20"/>
        <w:jc w:val="both"/>
      </w:pPr>
      <w:r>
        <w:t>Organisation des Nations Unies, Documents officiels de l’Assemblée générale, 61</w:t>
      </w:r>
      <w:r w:rsidRPr="00DA6596">
        <w:rPr>
          <w:vertAlign w:val="superscript"/>
        </w:rPr>
        <w:t>e</w:t>
      </w:r>
      <w:r>
        <w:t xml:space="preserve"> session, Supplément no 53 (A/61/53), Première partie, chap. II, Section A, 13 septembre 2007, 35 pp.</w:t>
      </w:r>
    </w:p>
    <w:p w14:paraId="085FDC6D" w14:textId="77777777" w:rsidR="00362D5B" w:rsidRDefault="00362D5B" w:rsidP="00362D5B">
      <w:pPr>
        <w:ind w:left="20" w:hanging="20"/>
        <w:jc w:val="both"/>
      </w:pPr>
    </w:p>
    <w:p w14:paraId="6097FFB6" w14:textId="77777777" w:rsidR="00362D5B" w:rsidRPr="00F613B3" w:rsidRDefault="00362D5B" w:rsidP="00362D5B">
      <w:pPr>
        <w:autoSpaceDE w:val="0"/>
        <w:autoSpaceDN w:val="0"/>
        <w:adjustRightInd w:val="0"/>
        <w:spacing w:before="120" w:after="120"/>
        <w:ind w:firstLine="0"/>
        <w:jc w:val="center"/>
        <w:rPr>
          <w:b/>
          <w:bCs/>
          <w:color w:val="FF0000"/>
        </w:rPr>
      </w:pPr>
      <w:r w:rsidRPr="00F613B3">
        <w:rPr>
          <w:b/>
          <w:bCs/>
          <w:color w:val="FF0000"/>
        </w:rPr>
        <w:t>Résolution adoptée par l’Assemblée générale,</w:t>
      </w:r>
      <w:r w:rsidRPr="00F613B3">
        <w:rPr>
          <w:b/>
          <w:bCs/>
          <w:color w:val="FF0000"/>
        </w:rPr>
        <w:br/>
        <w:t>13 septembre 2007</w:t>
      </w:r>
    </w:p>
    <w:p w14:paraId="4239D936" w14:textId="77777777" w:rsidR="00362D5B" w:rsidRPr="00743A85" w:rsidRDefault="00362D5B" w:rsidP="00362D5B">
      <w:pPr>
        <w:autoSpaceDE w:val="0"/>
        <w:autoSpaceDN w:val="0"/>
        <w:adjustRightInd w:val="0"/>
        <w:spacing w:before="120" w:after="120"/>
        <w:jc w:val="both"/>
        <w:rPr>
          <w:rFonts w:ascii="Calibri" w:hAnsi="Calibri"/>
        </w:rPr>
      </w:pPr>
    </w:p>
    <w:p w14:paraId="404EBC44" w14:textId="77777777" w:rsidR="00362D5B" w:rsidRPr="00F613B3" w:rsidRDefault="00362D5B" w:rsidP="00362D5B">
      <w:pPr>
        <w:autoSpaceDE w:val="0"/>
        <w:autoSpaceDN w:val="0"/>
        <w:adjustRightInd w:val="0"/>
        <w:spacing w:before="120" w:after="120"/>
        <w:jc w:val="both"/>
        <w:rPr>
          <w:sz w:val="32"/>
        </w:rPr>
      </w:pPr>
      <w:r w:rsidRPr="00F613B3">
        <w:rPr>
          <w:i/>
          <w:iCs/>
          <w:sz w:val="32"/>
        </w:rPr>
        <w:t>L’Assemblée générale,</w:t>
      </w:r>
    </w:p>
    <w:p w14:paraId="279959C4" w14:textId="77777777" w:rsidR="00362D5B" w:rsidRPr="00F613B3" w:rsidRDefault="00362D5B" w:rsidP="00362D5B">
      <w:pPr>
        <w:autoSpaceDE w:val="0"/>
        <w:autoSpaceDN w:val="0"/>
        <w:adjustRightInd w:val="0"/>
        <w:spacing w:before="120" w:after="120"/>
        <w:jc w:val="both"/>
        <w:rPr>
          <w:sz w:val="32"/>
        </w:rPr>
      </w:pPr>
      <w:r w:rsidRPr="00F613B3">
        <w:rPr>
          <w:i/>
          <w:iCs/>
          <w:sz w:val="32"/>
        </w:rPr>
        <w:t xml:space="preserve">Guidée </w:t>
      </w:r>
      <w:r w:rsidRPr="00F613B3">
        <w:rPr>
          <w:sz w:val="32"/>
        </w:rPr>
        <w:t>par les buts et principes énoncés dans la Charte des Nations Unies et convaincue que les États se conformeront aux obligations que leur impose la Charte,</w:t>
      </w:r>
    </w:p>
    <w:p w14:paraId="41157E9B" w14:textId="77777777" w:rsidR="00362D5B" w:rsidRPr="00F613B3" w:rsidRDefault="00362D5B" w:rsidP="00362D5B">
      <w:pPr>
        <w:autoSpaceDE w:val="0"/>
        <w:autoSpaceDN w:val="0"/>
        <w:adjustRightInd w:val="0"/>
        <w:spacing w:before="120" w:after="120"/>
        <w:jc w:val="both"/>
        <w:rPr>
          <w:sz w:val="32"/>
        </w:rPr>
      </w:pPr>
      <w:r w:rsidRPr="00F613B3">
        <w:rPr>
          <w:i/>
          <w:iCs/>
          <w:sz w:val="32"/>
        </w:rPr>
        <w:t xml:space="preserve">Affirmant </w:t>
      </w:r>
      <w:r w:rsidRPr="00F613B3">
        <w:rPr>
          <w:sz w:val="32"/>
        </w:rPr>
        <w:t>que les peuples autochtones sont égaux à tous les autres peuples, tout en reconnaissant le droit de tous les peuples d’être différents, de s’estimer différents et d’être re</w:t>
      </w:r>
      <w:r w:rsidRPr="00F613B3">
        <w:rPr>
          <w:sz w:val="32"/>
        </w:rPr>
        <w:t>s</w:t>
      </w:r>
      <w:r w:rsidRPr="00F613B3">
        <w:rPr>
          <w:sz w:val="32"/>
        </w:rPr>
        <w:t>pectés en tant que tels,</w:t>
      </w:r>
    </w:p>
    <w:p w14:paraId="70A6E84E" w14:textId="77777777" w:rsidR="00362D5B" w:rsidRPr="00F613B3" w:rsidRDefault="00362D5B" w:rsidP="00362D5B">
      <w:pPr>
        <w:autoSpaceDE w:val="0"/>
        <w:autoSpaceDN w:val="0"/>
        <w:adjustRightInd w:val="0"/>
        <w:spacing w:before="120" w:after="120"/>
        <w:jc w:val="both"/>
        <w:rPr>
          <w:sz w:val="32"/>
        </w:rPr>
      </w:pPr>
      <w:r w:rsidRPr="00F613B3">
        <w:rPr>
          <w:i/>
          <w:iCs/>
          <w:sz w:val="32"/>
        </w:rPr>
        <w:t>Affirmant également</w:t>
      </w:r>
      <w:r w:rsidRPr="00F613B3">
        <w:rPr>
          <w:sz w:val="32"/>
        </w:rPr>
        <w:t xml:space="preserve"> que tous les peuples contribuent à la diversité et à la richesse des civilisations et des cultures, qui constituent le p</w:t>
      </w:r>
      <w:r w:rsidRPr="00F613B3">
        <w:rPr>
          <w:sz w:val="32"/>
        </w:rPr>
        <w:t>a</w:t>
      </w:r>
      <w:r w:rsidRPr="00F613B3">
        <w:rPr>
          <w:sz w:val="32"/>
        </w:rPr>
        <w:t>trimoine commun de l’humanité,</w:t>
      </w:r>
    </w:p>
    <w:p w14:paraId="4E2AFD09" w14:textId="77777777" w:rsidR="00362D5B" w:rsidRPr="00F613B3" w:rsidRDefault="00362D5B" w:rsidP="00362D5B">
      <w:pPr>
        <w:autoSpaceDE w:val="0"/>
        <w:autoSpaceDN w:val="0"/>
        <w:adjustRightInd w:val="0"/>
        <w:spacing w:before="120" w:after="120"/>
        <w:jc w:val="both"/>
        <w:rPr>
          <w:sz w:val="32"/>
        </w:rPr>
      </w:pPr>
      <w:r w:rsidRPr="00F613B3">
        <w:rPr>
          <w:i/>
          <w:iCs/>
          <w:sz w:val="32"/>
        </w:rPr>
        <w:t>Affirmant en outre</w:t>
      </w:r>
      <w:r w:rsidRPr="00F613B3">
        <w:rPr>
          <w:sz w:val="32"/>
        </w:rPr>
        <w:t xml:space="preserve"> que toutes les doctrines, politiques et pratiques qui invoquent ou prônent la supériorité de peuples ou d’individus en se fondant sur des différences d’ordre n</w:t>
      </w:r>
      <w:r w:rsidRPr="00F613B3">
        <w:rPr>
          <w:sz w:val="32"/>
        </w:rPr>
        <w:t>a</w:t>
      </w:r>
      <w:r w:rsidRPr="00F613B3">
        <w:rPr>
          <w:sz w:val="32"/>
        </w:rPr>
        <w:t>tional, racial, religieux, et</w:t>
      </w:r>
      <w:r w:rsidRPr="00F613B3">
        <w:rPr>
          <w:sz w:val="32"/>
        </w:rPr>
        <w:t>h</w:t>
      </w:r>
      <w:r w:rsidRPr="00F613B3">
        <w:rPr>
          <w:sz w:val="32"/>
        </w:rPr>
        <w:t>nique ou culturel sont racistes, scientifiquement fausses, juridiquement sans valeur, moral</w:t>
      </w:r>
      <w:r w:rsidRPr="00F613B3">
        <w:rPr>
          <w:sz w:val="32"/>
        </w:rPr>
        <w:t>e</w:t>
      </w:r>
      <w:r w:rsidRPr="00F613B3">
        <w:rPr>
          <w:sz w:val="32"/>
        </w:rPr>
        <w:t>ment condamnables et socialement injustes,</w:t>
      </w:r>
    </w:p>
    <w:p w14:paraId="623A101E" w14:textId="77777777" w:rsidR="00362D5B" w:rsidRPr="00F613B3" w:rsidRDefault="00362D5B" w:rsidP="00362D5B">
      <w:pPr>
        <w:autoSpaceDE w:val="0"/>
        <w:autoSpaceDN w:val="0"/>
        <w:adjustRightInd w:val="0"/>
        <w:spacing w:before="120" w:after="120"/>
        <w:jc w:val="both"/>
        <w:rPr>
          <w:sz w:val="32"/>
        </w:rPr>
      </w:pPr>
      <w:r w:rsidRPr="00F613B3">
        <w:rPr>
          <w:i/>
          <w:iCs/>
          <w:sz w:val="32"/>
        </w:rPr>
        <w:t>Réaffirmant</w:t>
      </w:r>
      <w:r w:rsidRPr="00F613B3">
        <w:rPr>
          <w:sz w:val="32"/>
        </w:rPr>
        <w:t xml:space="preserve"> que les peuples autochtones, dans l’exercice de leurs droits, ne doivent faire l’objet d’aucune forme de discrimination,</w:t>
      </w:r>
    </w:p>
    <w:p w14:paraId="68894489" w14:textId="77777777" w:rsidR="00362D5B" w:rsidRPr="00F613B3" w:rsidRDefault="00362D5B" w:rsidP="00362D5B">
      <w:pPr>
        <w:autoSpaceDE w:val="0"/>
        <w:autoSpaceDN w:val="0"/>
        <w:adjustRightInd w:val="0"/>
        <w:spacing w:before="120" w:after="120"/>
        <w:jc w:val="both"/>
        <w:rPr>
          <w:sz w:val="32"/>
        </w:rPr>
      </w:pPr>
      <w:r w:rsidRPr="00F613B3">
        <w:rPr>
          <w:i/>
          <w:iCs/>
          <w:sz w:val="32"/>
        </w:rPr>
        <w:t>Préoccupée</w:t>
      </w:r>
      <w:r w:rsidRPr="00F613B3">
        <w:rPr>
          <w:sz w:val="32"/>
        </w:rPr>
        <w:t xml:space="preserve"> par le fait que les peuples autochtones ont s</w:t>
      </w:r>
      <w:r w:rsidRPr="00F613B3">
        <w:rPr>
          <w:sz w:val="32"/>
        </w:rPr>
        <w:t>u</w:t>
      </w:r>
      <w:r w:rsidRPr="00F613B3">
        <w:rPr>
          <w:sz w:val="32"/>
        </w:rPr>
        <w:t>bi des injustices historiques à cause, entre autres, de la col</w:t>
      </w:r>
      <w:r w:rsidRPr="00F613B3">
        <w:rPr>
          <w:sz w:val="32"/>
        </w:rPr>
        <w:t>o</w:t>
      </w:r>
      <w:r w:rsidRPr="00F613B3">
        <w:rPr>
          <w:sz w:val="32"/>
        </w:rPr>
        <w:t>nisation et de la dépossession de leurs terres, territoires et ressources, ce qui les a e</w:t>
      </w:r>
      <w:r w:rsidRPr="00F613B3">
        <w:rPr>
          <w:sz w:val="32"/>
        </w:rPr>
        <w:t>m</w:t>
      </w:r>
      <w:r w:rsidRPr="00F613B3">
        <w:rPr>
          <w:sz w:val="32"/>
        </w:rPr>
        <w:t>pêchés d’exercer, notamment, leur droit au développement conformément à leurs propres b</w:t>
      </w:r>
      <w:r w:rsidRPr="00F613B3">
        <w:rPr>
          <w:sz w:val="32"/>
        </w:rPr>
        <w:t>e</w:t>
      </w:r>
      <w:r w:rsidRPr="00F613B3">
        <w:rPr>
          <w:sz w:val="32"/>
        </w:rPr>
        <w:t>soins et intérêts,</w:t>
      </w:r>
    </w:p>
    <w:p w14:paraId="75171C59" w14:textId="77777777" w:rsidR="00362D5B" w:rsidRPr="00F613B3" w:rsidRDefault="00362D5B" w:rsidP="00362D5B">
      <w:pPr>
        <w:autoSpaceDE w:val="0"/>
        <w:autoSpaceDN w:val="0"/>
        <w:adjustRightInd w:val="0"/>
        <w:spacing w:before="120" w:after="120"/>
        <w:jc w:val="both"/>
        <w:rPr>
          <w:sz w:val="32"/>
        </w:rPr>
      </w:pPr>
      <w:r w:rsidRPr="00F613B3">
        <w:rPr>
          <w:i/>
          <w:iCs/>
          <w:sz w:val="32"/>
        </w:rPr>
        <w:t>Consciente</w:t>
      </w:r>
      <w:r w:rsidRPr="00F613B3">
        <w:rPr>
          <w:sz w:val="32"/>
        </w:rPr>
        <w:t xml:space="preserve"> de la nécessité urgente de respecter et de pr</w:t>
      </w:r>
      <w:r w:rsidRPr="00F613B3">
        <w:rPr>
          <w:sz w:val="32"/>
        </w:rPr>
        <w:t>o</w:t>
      </w:r>
      <w:r w:rsidRPr="00F613B3">
        <w:rPr>
          <w:sz w:val="32"/>
        </w:rPr>
        <w:t>mouvoir les droits intrinsèques des peuples autochtones, qui découlent de leurs structures politiques, économiques et s</w:t>
      </w:r>
      <w:r w:rsidRPr="00F613B3">
        <w:rPr>
          <w:sz w:val="32"/>
        </w:rPr>
        <w:t>o</w:t>
      </w:r>
      <w:r w:rsidRPr="00F613B3">
        <w:rPr>
          <w:sz w:val="32"/>
        </w:rPr>
        <w:t>ciales et de leur culture, de leurs traditions spirituelles, de leur histoire et de leur philosophie, en particulier leurs droits à leurs terres, territoires et ressources,</w:t>
      </w:r>
    </w:p>
    <w:p w14:paraId="12A787B5" w14:textId="77777777" w:rsidR="00362D5B" w:rsidRPr="00F613B3" w:rsidRDefault="00362D5B" w:rsidP="00362D5B">
      <w:pPr>
        <w:autoSpaceDE w:val="0"/>
        <w:autoSpaceDN w:val="0"/>
        <w:adjustRightInd w:val="0"/>
        <w:spacing w:before="120" w:after="120"/>
        <w:jc w:val="both"/>
        <w:rPr>
          <w:sz w:val="32"/>
        </w:rPr>
      </w:pPr>
      <w:r w:rsidRPr="00F613B3">
        <w:rPr>
          <w:i/>
          <w:iCs/>
          <w:sz w:val="32"/>
        </w:rPr>
        <w:t>Consciente également</w:t>
      </w:r>
      <w:r w:rsidRPr="00F613B3">
        <w:rPr>
          <w:sz w:val="32"/>
        </w:rPr>
        <w:t xml:space="preserve"> de la nécessité urgente de respecter et de promouvoir les droits des peuples autochtones affirmés dans les tra</w:t>
      </w:r>
      <w:r w:rsidRPr="00F613B3">
        <w:rPr>
          <w:sz w:val="32"/>
        </w:rPr>
        <w:t>i</w:t>
      </w:r>
      <w:r w:rsidRPr="00F613B3">
        <w:rPr>
          <w:sz w:val="32"/>
        </w:rPr>
        <w:t>tés, accords et autres arrangements constructifs conclus avec les États,</w:t>
      </w:r>
    </w:p>
    <w:p w14:paraId="400DEA85" w14:textId="77777777" w:rsidR="00362D5B" w:rsidRPr="00F613B3" w:rsidRDefault="00362D5B" w:rsidP="00362D5B">
      <w:pPr>
        <w:autoSpaceDE w:val="0"/>
        <w:autoSpaceDN w:val="0"/>
        <w:adjustRightInd w:val="0"/>
        <w:spacing w:before="120" w:after="120"/>
        <w:jc w:val="both"/>
        <w:rPr>
          <w:sz w:val="32"/>
        </w:rPr>
      </w:pPr>
      <w:r w:rsidRPr="00F613B3">
        <w:rPr>
          <w:i/>
          <w:iCs/>
          <w:sz w:val="32"/>
        </w:rPr>
        <w:t>Se félicitant</w:t>
      </w:r>
      <w:r w:rsidRPr="00F613B3">
        <w:rPr>
          <w:sz w:val="32"/>
        </w:rPr>
        <w:t xml:space="preserve"> du fait que les peuples autochtones s’organisent pour améliorer leur situation sur les plans polit</w:t>
      </w:r>
      <w:r w:rsidRPr="00F613B3">
        <w:rPr>
          <w:sz w:val="32"/>
        </w:rPr>
        <w:t>i</w:t>
      </w:r>
      <w:r w:rsidRPr="00F613B3">
        <w:rPr>
          <w:sz w:val="32"/>
        </w:rPr>
        <w:t>que, économique, social et culturel et mettre fin à toutes les formes de discrimination et d’oppression partout où elles se produisent,</w:t>
      </w:r>
    </w:p>
    <w:p w14:paraId="70EAB9E5" w14:textId="77777777" w:rsidR="00362D5B" w:rsidRPr="00F613B3" w:rsidRDefault="00362D5B" w:rsidP="00362D5B">
      <w:pPr>
        <w:autoSpaceDE w:val="0"/>
        <w:autoSpaceDN w:val="0"/>
        <w:adjustRightInd w:val="0"/>
        <w:spacing w:before="120" w:after="120"/>
        <w:jc w:val="both"/>
        <w:rPr>
          <w:sz w:val="32"/>
        </w:rPr>
      </w:pPr>
      <w:r w:rsidRPr="00F613B3">
        <w:rPr>
          <w:i/>
          <w:iCs/>
          <w:sz w:val="32"/>
        </w:rPr>
        <w:t>Convaincue</w:t>
      </w:r>
      <w:r w:rsidRPr="00F613B3">
        <w:rPr>
          <w:sz w:val="32"/>
        </w:rPr>
        <w:t xml:space="preserve"> que le contrôle, par les peuples autochtones, des événements qui les concernent, eux et leurs terres, terr</w:t>
      </w:r>
      <w:r w:rsidRPr="00F613B3">
        <w:rPr>
          <w:sz w:val="32"/>
        </w:rPr>
        <w:t>i</w:t>
      </w:r>
      <w:r w:rsidRPr="00F613B3">
        <w:rPr>
          <w:sz w:val="32"/>
        </w:rPr>
        <w:t>toires et ressources, leur permettra de perpétuer et de renfo</w:t>
      </w:r>
      <w:r w:rsidRPr="00F613B3">
        <w:rPr>
          <w:sz w:val="32"/>
        </w:rPr>
        <w:t>r</w:t>
      </w:r>
      <w:r w:rsidRPr="00F613B3">
        <w:rPr>
          <w:sz w:val="32"/>
        </w:rPr>
        <w:t>cer leurs institutions, leur culture et leurs traditions et de promouvoir leur développement selon leurs aspirations et leurs besoins,</w:t>
      </w:r>
    </w:p>
    <w:p w14:paraId="77EA6E44" w14:textId="77777777" w:rsidR="00362D5B" w:rsidRPr="00F613B3" w:rsidRDefault="00362D5B" w:rsidP="00362D5B">
      <w:pPr>
        <w:autoSpaceDE w:val="0"/>
        <w:autoSpaceDN w:val="0"/>
        <w:adjustRightInd w:val="0"/>
        <w:spacing w:before="120" w:after="120"/>
        <w:jc w:val="both"/>
        <w:rPr>
          <w:sz w:val="32"/>
        </w:rPr>
      </w:pPr>
      <w:r w:rsidRPr="00F613B3">
        <w:rPr>
          <w:i/>
          <w:iCs/>
          <w:sz w:val="32"/>
        </w:rPr>
        <w:t>Considérant</w:t>
      </w:r>
      <w:r w:rsidRPr="00F613B3">
        <w:rPr>
          <w:sz w:val="32"/>
        </w:rPr>
        <w:t xml:space="preserve"> que le respect des savoirs, des cultures et des prat</w:t>
      </w:r>
      <w:r w:rsidRPr="00F613B3">
        <w:rPr>
          <w:sz w:val="32"/>
        </w:rPr>
        <w:t>i</w:t>
      </w:r>
      <w:r w:rsidRPr="00F613B3">
        <w:rPr>
          <w:sz w:val="32"/>
        </w:rPr>
        <w:t>ques traditionnelles autochtones contribue à une mise en valeur dur</w:t>
      </w:r>
      <w:r w:rsidRPr="00F613B3">
        <w:rPr>
          <w:sz w:val="32"/>
        </w:rPr>
        <w:t>a</w:t>
      </w:r>
      <w:r w:rsidRPr="00F613B3">
        <w:rPr>
          <w:sz w:val="32"/>
        </w:rPr>
        <w:t>ble et équitable de l’environnement et à sa bonne gestion,</w:t>
      </w:r>
    </w:p>
    <w:p w14:paraId="77950C14" w14:textId="77777777" w:rsidR="00362D5B" w:rsidRPr="00F613B3" w:rsidRDefault="00362D5B" w:rsidP="00362D5B">
      <w:pPr>
        <w:autoSpaceDE w:val="0"/>
        <w:autoSpaceDN w:val="0"/>
        <w:adjustRightInd w:val="0"/>
        <w:spacing w:before="120" w:after="120"/>
        <w:jc w:val="both"/>
        <w:rPr>
          <w:sz w:val="32"/>
        </w:rPr>
      </w:pPr>
      <w:r w:rsidRPr="00F613B3">
        <w:rPr>
          <w:i/>
          <w:iCs/>
          <w:sz w:val="32"/>
        </w:rPr>
        <w:t>Soulignant</w:t>
      </w:r>
      <w:r w:rsidRPr="00F613B3">
        <w:rPr>
          <w:sz w:val="32"/>
        </w:rPr>
        <w:t xml:space="preserve"> la contribution de la démilitarisation des terres et terr</w:t>
      </w:r>
      <w:r w:rsidRPr="00F613B3">
        <w:rPr>
          <w:sz w:val="32"/>
        </w:rPr>
        <w:t>i</w:t>
      </w:r>
      <w:r w:rsidRPr="00F613B3">
        <w:rPr>
          <w:sz w:val="32"/>
        </w:rPr>
        <w:t>toires des peuples autochtones à la paix, au progrès économique et social et au développement, à la compréhe</w:t>
      </w:r>
      <w:r w:rsidRPr="00F613B3">
        <w:rPr>
          <w:sz w:val="32"/>
        </w:rPr>
        <w:t>n</w:t>
      </w:r>
      <w:r w:rsidRPr="00F613B3">
        <w:rPr>
          <w:sz w:val="32"/>
        </w:rPr>
        <w:t>sion et aux relations am</w:t>
      </w:r>
      <w:r w:rsidRPr="00F613B3">
        <w:rPr>
          <w:sz w:val="32"/>
        </w:rPr>
        <w:t>i</w:t>
      </w:r>
      <w:r w:rsidRPr="00F613B3">
        <w:rPr>
          <w:sz w:val="32"/>
        </w:rPr>
        <w:t>cales entre les nations et les peuples du monde,</w:t>
      </w:r>
    </w:p>
    <w:p w14:paraId="2BFD5254" w14:textId="77777777" w:rsidR="00362D5B" w:rsidRPr="00F613B3" w:rsidRDefault="00362D5B" w:rsidP="00362D5B">
      <w:pPr>
        <w:autoSpaceDE w:val="0"/>
        <w:autoSpaceDN w:val="0"/>
        <w:adjustRightInd w:val="0"/>
        <w:spacing w:before="120" w:after="120"/>
        <w:jc w:val="both"/>
        <w:rPr>
          <w:sz w:val="32"/>
        </w:rPr>
      </w:pPr>
      <w:r w:rsidRPr="00F613B3">
        <w:rPr>
          <w:i/>
          <w:iCs/>
          <w:sz w:val="32"/>
        </w:rPr>
        <w:t>Considérant en particulier</w:t>
      </w:r>
      <w:r w:rsidRPr="00F613B3">
        <w:rPr>
          <w:sz w:val="32"/>
        </w:rPr>
        <w:t xml:space="preserve"> le droit des familles et des communautés autochtones de conserver la responsabilité pa</w:t>
      </w:r>
      <w:r w:rsidRPr="00F613B3">
        <w:rPr>
          <w:sz w:val="32"/>
        </w:rPr>
        <w:t>r</w:t>
      </w:r>
      <w:r w:rsidRPr="00F613B3">
        <w:rPr>
          <w:sz w:val="32"/>
        </w:rPr>
        <w:t>tagée de l’éducation, de la formation, de l’instruction et du bien-être de leurs enfants, conformément aux droits de l’enfant,</w:t>
      </w:r>
    </w:p>
    <w:p w14:paraId="304C2C1F" w14:textId="77777777" w:rsidR="00362D5B" w:rsidRPr="00F613B3" w:rsidRDefault="00362D5B" w:rsidP="00362D5B">
      <w:pPr>
        <w:autoSpaceDE w:val="0"/>
        <w:autoSpaceDN w:val="0"/>
        <w:adjustRightInd w:val="0"/>
        <w:spacing w:before="120" w:after="120"/>
        <w:jc w:val="both"/>
        <w:rPr>
          <w:sz w:val="32"/>
        </w:rPr>
      </w:pPr>
      <w:r w:rsidRPr="00F613B3">
        <w:rPr>
          <w:i/>
          <w:iCs/>
          <w:sz w:val="32"/>
        </w:rPr>
        <w:t>Estimant</w:t>
      </w:r>
      <w:r w:rsidRPr="00F613B3">
        <w:rPr>
          <w:sz w:val="32"/>
        </w:rPr>
        <w:t xml:space="preserve"> que les droits affirmés dans les traités, accords et autres arrangements constructifs entre les États et les peuples autochtones sont, dans certaines situations, des sujets de pr</w:t>
      </w:r>
      <w:r w:rsidRPr="00F613B3">
        <w:rPr>
          <w:sz w:val="32"/>
        </w:rPr>
        <w:t>é</w:t>
      </w:r>
      <w:r w:rsidRPr="00F613B3">
        <w:rPr>
          <w:sz w:val="32"/>
        </w:rPr>
        <w:t>occupation, d’intérêt et de responsabilité à l’échelle intern</w:t>
      </w:r>
      <w:r w:rsidRPr="00F613B3">
        <w:rPr>
          <w:sz w:val="32"/>
        </w:rPr>
        <w:t>a</w:t>
      </w:r>
      <w:r w:rsidRPr="00F613B3">
        <w:rPr>
          <w:sz w:val="32"/>
        </w:rPr>
        <w:t>tionale et présentent un caractère international,</w:t>
      </w:r>
    </w:p>
    <w:p w14:paraId="75455F4D" w14:textId="77777777" w:rsidR="00362D5B" w:rsidRPr="00F613B3" w:rsidRDefault="00362D5B" w:rsidP="00362D5B">
      <w:pPr>
        <w:autoSpaceDE w:val="0"/>
        <w:autoSpaceDN w:val="0"/>
        <w:adjustRightInd w:val="0"/>
        <w:spacing w:before="120" w:after="120"/>
        <w:jc w:val="both"/>
        <w:rPr>
          <w:sz w:val="32"/>
        </w:rPr>
      </w:pPr>
      <w:r w:rsidRPr="00F613B3">
        <w:rPr>
          <w:i/>
          <w:iCs/>
          <w:sz w:val="32"/>
        </w:rPr>
        <w:t>Estimant également</w:t>
      </w:r>
      <w:r w:rsidRPr="00F613B3">
        <w:rPr>
          <w:sz w:val="32"/>
        </w:rPr>
        <w:t xml:space="preserve"> que les traités, accords et autres a</w:t>
      </w:r>
      <w:r w:rsidRPr="00F613B3">
        <w:rPr>
          <w:sz w:val="32"/>
        </w:rPr>
        <w:t>r</w:t>
      </w:r>
      <w:r w:rsidRPr="00F613B3">
        <w:rPr>
          <w:sz w:val="32"/>
        </w:rPr>
        <w:t>rangements constructifs, ainsi que les relations qu’ils repr</w:t>
      </w:r>
      <w:r w:rsidRPr="00F613B3">
        <w:rPr>
          <w:sz w:val="32"/>
        </w:rPr>
        <w:t>é</w:t>
      </w:r>
      <w:r w:rsidRPr="00F613B3">
        <w:rPr>
          <w:sz w:val="32"/>
        </w:rPr>
        <w:t>sentent, sont la base d’un partenariat renforcé entre les pe</w:t>
      </w:r>
      <w:r w:rsidRPr="00F613B3">
        <w:rPr>
          <w:sz w:val="32"/>
        </w:rPr>
        <w:t>u</w:t>
      </w:r>
      <w:r w:rsidRPr="00F613B3">
        <w:rPr>
          <w:sz w:val="32"/>
        </w:rPr>
        <w:t>ples autochtones et les États,</w:t>
      </w:r>
    </w:p>
    <w:p w14:paraId="0165F61A" w14:textId="77777777" w:rsidR="00362D5B" w:rsidRPr="00F613B3" w:rsidRDefault="00362D5B" w:rsidP="00362D5B">
      <w:pPr>
        <w:autoSpaceDE w:val="0"/>
        <w:autoSpaceDN w:val="0"/>
        <w:adjustRightInd w:val="0"/>
        <w:spacing w:before="120" w:after="120"/>
        <w:jc w:val="both"/>
        <w:rPr>
          <w:sz w:val="32"/>
        </w:rPr>
      </w:pPr>
      <w:r w:rsidRPr="00F613B3">
        <w:rPr>
          <w:i/>
          <w:iCs/>
          <w:sz w:val="32"/>
        </w:rPr>
        <w:t>Constatant</w:t>
      </w:r>
      <w:r w:rsidRPr="00F613B3">
        <w:rPr>
          <w:sz w:val="32"/>
        </w:rPr>
        <w:t xml:space="preserve"> que la Charte des Nations Unies, le Pacte i</w:t>
      </w:r>
      <w:r w:rsidRPr="00F613B3">
        <w:rPr>
          <w:sz w:val="32"/>
        </w:rPr>
        <w:t>n</w:t>
      </w:r>
      <w:r w:rsidRPr="00F613B3">
        <w:rPr>
          <w:sz w:val="32"/>
        </w:rPr>
        <w:t>ternational relatif aux droits économiques, sociaux et cult</w:t>
      </w:r>
      <w:r w:rsidRPr="00F613B3">
        <w:rPr>
          <w:sz w:val="32"/>
        </w:rPr>
        <w:t>u</w:t>
      </w:r>
      <w:r w:rsidRPr="00F613B3">
        <w:rPr>
          <w:sz w:val="32"/>
        </w:rPr>
        <w:t>rels</w:t>
      </w:r>
      <w:r w:rsidRPr="00F613B3">
        <w:rPr>
          <w:color w:val="0026E2"/>
          <w:sz w:val="32"/>
        </w:rPr>
        <w:t xml:space="preserve"> </w:t>
      </w:r>
      <w:r w:rsidRPr="00F613B3">
        <w:rPr>
          <w:sz w:val="32"/>
        </w:rPr>
        <w:t>et le Pacte international relatif aux droits civils et polit</w:t>
      </w:r>
      <w:r w:rsidRPr="00F613B3">
        <w:rPr>
          <w:sz w:val="32"/>
        </w:rPr>
        <w:t>i</w:t>
      </w:r>
      <w:r w:rsidRPr="00F613B3">
        <w:rPr>
          <w:sz w:val="32"/>
        </w:rPr>
        <w:t>ques, ainsi que la Déclaration et le Programme d’action de Vienne, affirment l’importance fondame</w:t>
      </w:r>
      <w:r w:rsidRPr="00F613B3">
        <w:rPr>
          <w:sz w:val="32"/>
        </w:rPr>
        <w:t>n</w:t>
      </w:r>
      <w:r w:rsidRPr="00F613B3">
        <w:rPr>
          <w:sz w:val="32"/>
        </w:rPr>
        <w:t>tale du droit de tous les peuples de disposer d’eux-mêmes, droit en vertu duquel ils déterminent librement leur statut politique et assurent l</w:t>
      </w:r>
      <w:r w:rsidRPr="00F613B3">
        <w:rPr>
          <w:sz w:val="32"/>
        </w:rPr>
        <w:t>i</w:t>
      </w:r>
      <w:r w:rsidRPr="00F613B3">
        <w:rPr>
          <w:sz w:val="32"/>
        </w:rPr>
        <w:t>brement leur développement économique, social et culturel,</w:t>
      </w:r>
    </w:p>
    <w:p w14:paraId="3F9EF0ED" w14:textId="77777777" w:rsidR="00362D5B" w:rsidRPr="00F613B3" w:rsidRDefault="00362D5B" w:rsidP="00362D5B">
      <w:pPr>
        <w:autoSpaceDE w:val="0"/>
        <w:autoSpaceDN w:val="0"/>
        <w:adjustRightInd w:val="0"/>
        <w:spacing w:before="120" w:after="120"/>
        <w:jc w:val="both"/>
        <w:rPr>
          <w:sz w:val="32"/>
        </w:rPr>
      </w:pPr>
      <w:r w:rsidRPr="00F613B3">
        <w:rPr>
          <w:i/>
          <w:iCs/>
          <w:sz w:val="32"/>
        </w:rPr>
        <w:t>Consciente</w:t>
      </w:r>
      <w:r w:rsidRPr="00F613B3">
        <w:rPr>
          <w:sz w:val="32"/>
        </w:rPr>
        <w:t xml:space="preserve"> qu’aucune disposition de la présente Déclar</w:t>
      </w:r>
      <w:r w:rsidRPr="00F613B3">
        <w:rPr>
          <w:sz w:val="32"/>
        </w:rPr>
        <w:t>a</w:t>
      </w:r>
      <w:r w:rsidRPr="00F613B3">
        <w:rPr>
          <w:sz w:val="32"/>
        </w:rPr>
        <w:t>tion ne pourra être invoquée pour dénier à un peuple quel qu’il soit son droit à l’autodétermination, exercé conform</w:t>
      </w:r>
      <w:r w:rsidRPr="00F613B3">
        <w:rPr>
          <w:sz w:val="32"/>
        </w:rPr>
        <w:t>é</w:t>
      </w:r>
      <w:r w:rsidRPr="00F613B3">
        <w:rPr>
          <w:sz w:val="32"/>
        </w:rPr>
        <w:t>ment au droit international,</w:t>
      </w:r>
    </w:p>
    <w:p w14:paraId="4F8D97C1"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Convaincue</w:t>
      </w:r>
      <w:r w:rsidRPr="00F613B3">
        <w:rPr>
          <w:sz w:val="32"/>
          <w:u w:color="0026E2"/>
        </w:rPr>
        <w:t xml:space="preserve"> que la reconnaissance des droits des peuples autochtones dans la présente Déclaration encouragera des r</w:t>
      </w:r>
      <w:r w:rsidRPr="00F613B3">
        <w:rPr>
          <w:sz w:val="32"/>
          <w:u w:color="0026E2"/>
        </w:rPr>
        <w:t>e</w:t>
      </w:r>
      <w:r w:rsidRPr="00F613B3">
        <w:rPr>
          <w:sz w:val="32"/>
          <w:u w:color="0026E2"/>
        </w:rPr>
        <w:t>lations harmonie</w:t>
      </w:r>
      <w:r w:rsidRPr="00F613B3">
        <w:rPr>
          <w:sz w:val="32"/>
          <w:u w:color="0026E2"/>
        </w:rPr>
        <w:t>u</w:t>
      </w:r>
      <w:r w:rsidRPr="00F613B3">
        <w:rPr>
          <w:sz w:val="32"/>
          <w:u w:color="0026E2"/>
        </w:rPr>
        <w:t>ses et de coopération entre les États et les peuples autochtones, fo</w:t>
      </w:r>
      <w:r w:rsidRPr="00F613B3">
        <w:rPr>
          <w:sz w:val="32"/>
          <w:u w:color="0026E2"/>
        </w:rPr>
        <w:t>n</w:t>
      </w:r>
      <w:r w:rsidRPr="00F613B3">
        <w:rPr>
          <w:sz w:val="32"/>
          <w:u w:color="0026E2"/>
        </w:rPr>
        <w:t>dées sur les principes de justice, de démocratie, de respect des droits de l’homme, de non-discrimination et de bonne foi,</w:t>
      </w:r>
    </w:p>
    <w:p w14:paraId="06039C63"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Encourageant</w:t>
      </w:r>
      <w:r w:rsidRPr="00F613B3">
        <w:rPr>
          <w:sz w:val="32"/>
          <w:u w:color="0026E2"/>
        </w:rPr>
        <w:t xml:space="preserve"> les États à respecter et à mettre en œuvre e</w:t>
      </w:r>
      <w:r w:rsidRPr="00F613B3">
        <w:rPr>
          <w:sz w:val="32"/>
          <w:u w:color="0026E2"/>
        </w:rPr>
        <w:t>f</w:t>
      </w:r>
      <w:r w:rsidRPr="00F613B3">
        <w:rPr>
          <w:sz w:val="32"/>
          <w:u w:color="0026E2"/>
        </w:rPr>
        <w:t>fectiv</w:t>
      </w:r>
      <w:r w:rsidRPr="00F613B3">
        <w:rPr>
          <w:sz w:val="32"/>
          <w:u w:color="0026E2"/>
        </w:rPr>
        <w:t>e</w:t>
      </w:r>
      <w:r w:rsidRPr="00F613B3">
        <w:rPr>
          <w:sz w:val="32"/>
          <w:u w:color="0026E2"/>
        </w:rPr>
        <w:t>ment toutes leurs obligations applicables aux peuples autochtones en vertu des instruments internationaux, en pa</w:t>
      </w:r>
      <w:r w:rsidRPr="00F613B3">
        <w:rPr>
          <w:sz w:val="32"/>
          <w:u w:color="0026E2"/>
        </w:rPr>
        <w:t>r</w:t>
      </w:r>
      <w:r w:rsidRPr="00F613B3">
        <w:rPr>
          <w:sz w:val="32"/>
          <w:u w:color="0026E2"/>
        </w:rPr>
        <w:t>ticulier ceux relatifs aux droits de l’homme, en consultation et en coopération avec les peuples concernés,</w:t>
      </w:r>
    </w:p>
    <w:p w14:paraId="53932A33"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Soulignant</w:t>
      </w:r>
      <w:r w:rsidRPr="00F613B3">
        <w:rPr>
          <w:sz w:val="32"/>
          <w:u w:color="0026E2"/>
        </w:rPr>
        <w:t xml:space="preserve"> que l’Organisation des Nations Unies a un rôle important et continu à jouer dans la promotion et la prote</w:t>
      </w:r>
      <w:r w:rsidRPr="00F613B3">
        <w:rPr>
          <w:sz w:val="32"/>
          <w:u w:color="0026E2"/>
        </w:rPr>
        <w:t>c</w:t>
      </w:r>
      <w:r w:rsidRPr="00F613B3">
        <w:rPr>
          <w:sz w:val="32"/>
          <w:u w:color="0026E2"/>
        </w:rPr>
        <w:t>tion des droits des peuples autochtones,</w:t>
      </w:r>
    </w:p>
    <w:p w14:paraId="4FC6D51F"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Convaincue</w:t>
      </w:r>
      <w:r w:rsidRPr="00F613B3">
        <w:rPr>
          <w:sz w:val="32"/>
          <w:u w:color="0026E2"/>
        </w:rPr>
        <w:t xml:space="preserve"> que la présente Déclaration est une nouvelle étape importante sur la voie de la reconnaissance, de la pr</w:t>
      </w:r>
      <w:r w:rsidRPr="00F613B3">
        <w:rPr>
          <w:sz w:val="32"/>
          <w:u w:color="0026E2"/>
        </w:rPr>
        <w:t>o</w:t>
      </w:r>
      <w:r w:rsidRPr="00F613B3">
        <w:rPr>
          <w:sz w:val="32"/>
          <w:u w:color="0026E2"/>
        </w:rPr>
        <w:t>motion et de la pr</w:t>
      </w:r>
      <w:r w:rsidRPr="00F613B3">
        <w:rPr>
          <w:sz w:val="32"/>
          <w:u w:color="0026E2"/>
        </w:rPr>
        <w:t>o</w:t>
      </w:r>
      <w:r w:rsidRPr="00F613B3">
        <w:rPr>
          <w:sz w:val="32"/>
          <w:u w:color="0026E2"/>
        </w:rPr>
        <w:t>tection des droits et libertés des peuples autochtones et dans le développement des activités pertine</w:t>
      </w:r>
      <w:r w:rsidRPr="00F613B3">
        <w:rPr>
          <w:sz w:val="32"/>
          <w:u w:color="0026E2"/>
        </w:rPr>
        <w:t>n</w:t>
      </w:r>
      <w:r w:rsidRPr="00F613B3">
        <w:rPr>
          <w:sz w:val="32"/>
          <w:u w:color="0026E2"/>
        </w:rPr>
        <w:t>tes du système des Nations Unies dans ce domaine,</w:t>
      </w:r>
    </w:p>
    <w:p w14:paraId="19EAE400"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Considérant et réaffirmant</w:t>
      </w:r>
      <w:r w:rsidRPr="00F613B3">
        <w:rPr>
          <w:sz w:val="32"/>
          <w:u w:color="0026E2"/>
        </w:rPr>
        <w:t xml:space="preserve"> que les autochtones sont admis à bén</w:t>
      </w:r>
      <w:r w:rsidRPr="00F613B3">
        <w:rPr>
          <w:sz w:val="32"/>
          <w:u w:color="0026E2"/>
        </w:rPr>
        <w:t>é</w:t>
      </w:r>
      <w:r w:rsidRPr="00F613B3">
        <w:rPr>
          <w:sz w:val="32"/>
          <w:u w:color="0026E2"/>
        </w:rPr>
        <w:t>ficier sans aucune discrimination de tous les droits de l’homme reco</w:t>
      </w:r>
      <w:r w:rsidRPr="00F613B3">
        <w:rPr>
          <w:sz w:val="32"/>
          <w:u w:color="0026E2"/>
        </w:rPr>
        <w:t>n</w:t>
      </w:r>
      <w:r w:rsidRPr="00F613B3">
        <w:rPr>
          <w:sz w:val="32"/>
          <w:u w:color="0026E2"/>
        </w:rPr>
        <w:t>nus en droit international, et que les peuples autochtones ont des droits collectifs qui sont indispensables à leur existence, à leur bien-être et à leur développement int</w:t>
      </w:r>
      <w:r w:rsidRPr="00F613B3">
        <w:rPr>
          <w:sz w:val="32"/>
          <w:u w:color="0026E2"/>
        </w:rPr>
        <w:t>é</w:t>
      </w:r>
      <w:r w:rsidRPr="00F613B3">
        <w:rPr>
          <w:sz w:val="32"/>
          <w:u w:color="0026E2"/>
        </w:rPr>
        <w:t>gral en tant que peuples,</w:t>
      </w:r>
    </w:p>
    <w:p w14:paraId="63399064"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Considérant</w:t>
      </w:r>
      <w:r w:rsidRPr="00F613B3">
        <w:rPr>
          <w:sz w:val="32"/>
          <w:u w:color="0026E2"/>
        </w:rPr>
        <w:t xml:space="preserve"> que la situation des peuples autochtones n’est pas la même selon les régions et les pays, et qu’il faut tenir compte de l’importance des particularités nationales ou r</w:t>
      </w:r>
      <w:r w:rsidRPr="00F613B3">
        <w:rPr>
          <w:sz w:val="32"/>
          <w:u w:color="0026E2"/>
        </w:rPr>
        <w:t>é</w:t>
      </w:r>
      <w:r w:rsidRPr="00F613B3">
        <w:rPr>
          <w:sz w:val="32"/>
          <w:u w:color="0026E2"/>
        </w:rPr>
        <w:t>gionales, ainsi que de la variété des contextes historiques et culturels,</w:t>
      </w:r>
    </w:p>
    <w:p w14:paraId="3265359B" w14:textId="77777777" w:rsidR="00362D5B" w:rsidRPr="00F613B3" w:rsidRDefault="00362D5B" w:rsidP="00362D5B">
      <w:pPr>
        <w:autoSpaceDE w:val="0"/>
        <w:autoSpaceDN w:val="0"/>
        <w:adjustRightInd w:val="0"/>
        <w:spacing w:before="120" w:after="120"/>
        <w:jc w:val="both"/>
        <w:rPr>
          <w:sz w:val="32"/>
          <w:u w:color="0026E2"/>
        </w:rPr>
      </w:pPr>
      <w:r w:rsidRPr="00F613B3">
        <w:rPr>
          <w:i/>
          <w:iCs/>
          <w:sz w:val="32"/>
          <w:u w:color="0026E2"/>
        </w:rPr>
        <w:t>Proclame solennellement</w:t>
      </w:r>
      <w:r w:rsidRPr="00F613B3">
        <w:rPr>
          <w:sz w:val="32"/>
          <w:u w:color="0026E2"/>
        </w:rPr>
        <w:t xml:space="preserve"> la Déclaration des Nations Unies sur les droits des peuples autochtones, dont le texte figure ci-après, qui constitue un idéal à atteindre dans un esprit de pa</w:t>
      </w:r>
      <w:r w:rsidRPr="00F613B3">
        <w:rPr>
          <w:sz w:val="32"/>
          <w:u w:color="0026E2"/>
        </w:rPr>
        <w:t>r</w:t>
      </w:r>
      <w:r w:rsidRPr="00F613B3">
        <w:rPr>
          <w:sz w:val="32"/>
          <w:u w:color="0026E2"/>
        </w:rPr>
        <w:t>tenariat et de respect mutuel :</w:t>
      </w:r>
    </w:p>
    <w:p w14:paraId="6FC636A6" w14:textId="77777777" w:rsidR="00362D5B" w:rsidRPr="00F613B3" w:rsidRDefault="00362D5B" w:rsidP="00362D5B">
      <w:pPr>
        <w:autoSpaceDE w:val="0"/>
        <w:autoSpaceDN w:val="0"/>
        <w:adjustRightInd w:val="0"/>
        <w:spacing w:before="120" w:after="120"/>
        <w:jc w:val="both"/>
        <w:rPr>
          <w:sz w:val="32"/>
          <w:u w:color="0026E2"/>
        </w:rPr>
      </w:pPr>
    </w:p>
    <w:p w14:paraId="222B791D"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premier</w:t>
      </w:r>
    </w:p>
    <w:p w14:paraId="78D21C4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à titre collectif ou i</w:t>
      </w:r>
      <w:r w:rsidRPr="00F613B3">
        <w:rPr>
          <w:sz w:val="32"/>
          <w:u w:color="0026E2"/>
        </w:rPr>
        <w:t>n</w:t>
      </w:r>
      <w:r w:rsidRPr="00F613B3">
        <w:rPr>
          <w:sz w:val="32"/>
          <w:u w:color="0026E2"/>
        </w:rPr>
        <w:t>dividuel, de jouir pleinement de l’ensemble des droits de l’homme et des libe</w:t>
      </w:r>
      <w:r w:rsidRPr="00F613B3">
        <w:rPr>
          <w:sz w:val="32"/>
          <w:u w:color="0026E2"/>
        </w:rPr>
        <w:t>r</w:t>
      </w:r>
      <w:r w:rsidRPr="00F613B3">
        <w:rPr>
          <w:sz w:val="32"/>
          <w:u w:color="0026E2"/>
        </w:rPr>
        <w:t>tés fondamentales reconnus par la Charte des Nations Unies, la Décl</w:t>
      </w:r>
      <w:r w:rsidRPr="00F613B3">
        <w:rPr>
          <w:sz w:val="32"/>
          <w:u w:color="0026E2"/>
        </w:rPr>
        <w:t>a</w:t>
      </w:r>
      <w:r w:rsidRPr="00F613B3">
        <w:rPr>
          <w:sz w:val="32"/>
          <w:u w:color="0026E2"/>
        </w:rPr>
        <w:t>ration universelle des droits de l’homme et le droit international relatif aux droits de l’homme.</w:t>
      </w:r>
    </w:p>
    <w:p w14:paraId="2F93F2B0"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2</w:t>
      </w:r>
    </w:p>
    <w:p w14:paraId="59D21F9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autochtones, peuples et individus, sont libres et égaux à tous les autres et ont le droit de ne faire l’objet, dans l’exercice de leurs droits, d’aucune forme de discrimination fondée, en particulier, sur leur origine ou leur identité autoc</w:t>
      </w:r>
      <w:r w:rsidRPr="00F613B3">
        <w:rPr>
          <w:sz w:val="32"/>
          <w:u w:color="0026E2"/>
        </w:rPr>
        <w:t>h</w:t>
      </w:r>
      <w:r w:rsidRPr="00F613B3">
        <w:rPr>
          <w:sz w:val="32"/>
          <w:u w:color="0026E2"/>
        </w:rPr>
        <w:t>tones.</w:t>
      </w:r>
    </w:p>
    <w:p w14:paraId="6D126234"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w:t>
      </w:r>
    </w:p>
    <w:p w14:paraId="754E653D"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 xml:space="preserve">Les peuples autochtones ont le </w:t>
      </w:r>
      <w:r w:rsidRPr="00F613B3">
        <w:rPr>
          <w:sz w:val="32"/>
        </w:rPr>
        <w:t>droit à l’autodétermination</w:t>
      </w:r>
      <w:r w:rsidRPr="00F613B3">
        <w:rPr>
          <w:sz w:val="32"/>
          <w:u w:color="0026E2"/>
        </w:rPr>
        <w:t>. En vertu de ce droit, ils déterminent librement leur statut p</w:t>
      </w:r>
      <w:r w:rsidRPr="00F613B3">
        <w:rPr>
          <w:sz w:val="32"/>
          <w:u w:color="0026E2"/>
        </w:rPr>
        <w:t>o</w:t>
      </w:r>
      <w:r w:rsidRPr="00F613B3">
        <w:rPr>
          <w:sz w:val="32"/>
          <w:u w:color="0026E2"/>
        </w:rPr>
        <w:t>litique et ass</w:t>
      </w:r>
      <w:r w:rsidRPr="00F613B3">
        <w:rPr>
          <w:sz w:val="32"/>
          <w:u w:color="0026E2"/>
        </w:rPr>
        <w:t>u</w:t>
      </w:r>
      <w:r w:rsidRPr="00F613B3">
        <w:rPr>
          <w:sz w:val="32"/>
          <w:u w:color="0026E2"/>
        </w:rPr>
        <w:t>rent librement leur développement économique, social et culturel.</w:t>
      </w:r>
    </w:p>
    <w:p w14:paraId="5B8EDB35"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4</w:t>
      </w:r>
    </w:p>
    <w:p w14:paraId="127C5873"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 xml:space="preserve">Les peuples autochtones, dans </w:t>
      </w:r>
      <w:r w:rsidRPr="00F613B3">
        <w:rPr>
          <w:sz w:val="32"/>
        </w:rPr>
        <w:t>l’exercice de leur droit à l’autodétermination, ont le droit d’être autonomes et de s’administrer eux-mêmes pour tout ce qui touche à leurs a</w:t>
      </w:r>
      <w:r w:rsidRPr="00F613B3">
        <w:rPr>
          <w:sz w:val="32"/>
        </w:rPr>
        <w:t>f</w:t>
      </w:r>
      <w:r w:rsidRPr="00F613B3">
        <w:rPr>
          <w:sz w:val="32"/>
        </w:rPr>
        <w:t>faires intérieures et loc</w:t>
      </w:r>
      <w:r w:rsidRPr="00F613B3">
        <w:rPr>
          <w:sz w:val="32"/>
        </w:rPr>
        <w:t>a</w:t>
      </w:r>
      <w:r w:rsidRPr="00F613B3">
        <w:rPr>
          <w:sz w:val="32"/>
        </w:rPr>
        <w:t>les</w:t>
      </w:r>
      <w:r w:rsidRPr="00F613B3">
        <w:rPr>
          <w:sz w:val="32"/>
          <w:u w:color="0026E2"/>
        </w:rPr>
        <w:t>, ainsi que de disposer des moyens de financer leurs activités aut</w:t>
      </w:r>
      <w:r w:rsidRPr="00F613B3">
        <w:rPr>
          <w:sz w:val="32"/>
          <w:u w:color="0026E2"/>
        </w:rPr>
        <w:t>o</w:t>
      </w:r>
      <w:r w:rsidRPr="00F613B3">
        <w:rPr>
          <w:sz w:val="32"/>
          <w:u w:color="0026E2"/>
        </w:rPr>
        <w:t>nomes.</w:t>
      </w:r>
    </w:p>
    <w:p w14:paraId="4759DF3C" w14:textId="77777777" w:rsidR="00362D5B" w:rsidRPr="00F613B3" w:rsidRDefault="00362D5B" w:rsidP="00362D5B">
      <w:pPr>
        <w:autoSpaceDE w:val="0"/>
        <w:autoSpaceDN w:val="0"/>
        <w:adjustRightInd w:val="0"/>
        <w:spacing w:before="120" w:after="120"/>
        <w:jc w:val="both"/>
        <w:rPr>
          <w:sz w:val="32"/>
          <w:u w:color="0026E2"/>
        </w:rPr>
      </w:pPr>
      <w:r>
        <w:rPr>
          <w:b/>
          <w:bCs/>
          <w:sz w:val="32"/>
          <w:u w:color="0026E2"/>
        </w:rPr>
        <w:br w:type="page"/>
      </w:r>
      <w:r w:rsidRPr="00F613B3">
        <w:rPr>
          <w:b/>
          <w:bCs/>
          <w:sz w:val="32"/>
          <w:u w:color="0026E2"/>
        </w:rPr>
        <w:t>Article 5</w:t>
      </w:r>
      <w:r w:rsidRPr="00F613B3">
        <w:rPr>
          <w:sz w:val="32"/>
          <w:u w:color="0026E2"/>
        </w:rPr>
        <w:t> </w:t>
      </w:r>
    </w:p>
    <w:p w14:paraId="5DD5E81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maintenir et de renforcer leurs institutions politiques, juridiques, économ</w:t>
      </w:r>
      <w:r w:rsidRPr="00F613B3">
        <w:rPr>
          <w:sz w:val="32"/>
          <w:u w:color="0026E2"/>
        </w:rPr>
        <w:t>i</w:t>
      </w:r>
      <w:r w:rsidRPr="00F613B3">
        <w:rPr>
          <w:sz w:val="32"/>
          <w:u w:color="0026E2"/>
        </w:rPr>
        <w:t>ques, sociales et culturelles distinctes, tout en conservant le droit, si tel est leur choix, de participer pleinement à la vie politique, économique, sociale et culturelle de l’État.</w:t>
      </w:r>
    </w:p>
    <w:p w14:paraId="7236D99B"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6</w:t>
      </w:r>
      <w:r w:rsidRPr="00F613B3">
        <w:rPr>
          <w:sz w:val="32"/>
          <w:u w:color="0026E2"/>
        </w:rPr>
        <w:t> </w:t>
      </w:r>
    </w:p>
    <w:p w14:paraId="3D47022D"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Tout autochtone a droit à une nationalité.</w:t>
      </w:r>
    </w:p>
    <w:p w14:paraId="682B3D5B"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7</w:t>
      </w:r>
    </w:p>
    <w:p w14:paraId="5DDDB10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autochtones ont droit à la vie, à l’intégrité physique et me</w:t>
      </w:r>
      <w:r w:rsidRPr="00F613B3">
        <w:rPr>
          <w:sz w:val="32"/>
          <w:u w:color="0026E2"/>
        </w:rPr>
        <w:t>n</w:t>
      </w:r>
      <w:r w:rsidRPr="00F613B3">
        <w:rPr>
          <w:sz w:val="32"/>
          <w:u w:color="0026E2"/>
        </w:rPr>
        <w:t>tale, à la liberté et à la sécurité de la personne. </w:t>
      </w:r>
    </w:p>
    <w:p w14:paraId="1CDE86F6"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peuples autochtones ont le droit, à titre collectif, de vivre dans la liberté, la paix et la sécurité en tant que peuples distincts et ne font l’objet d’aucun acte de génocide ou autre acte de violence, y compris le transfert forcé d’enfants a</w:t>
      </w:r>
      <w:r w:rsidRPr="00F613B3">
        <w:rPr>
          <w:sz w:val="32"/>
          <w:u w:color="0026E2"/>
        </w:rPr>
        <w:t>u</w:t>
      </w:r>
      <w:r w:rsidRPr="00F613B3">
        <w:rPr>
          <w:sz w:val="32"/>
          <w:u w:color="0026E2"/>
        </w:rPr>
        <w:t>tochtones d’un groupe à un a</w:t>
      </w:r>
      <w:r w:rsidRPr="00F613B3">
        <w:rPr>
          <w:sz w:val="32"/>
          <w:u w:color="0026E2"/>
        </w:rPr>
        <w:t>u</w:t>
      </w:r>
      <w:r w:rsidRPr="00F613B3">
        <w:rPr>
          <w:sz w:val="32"/>
          <w:u w:color="0026E2"/>
        </w:rPr>
        <w:t>tre.</w:t>
      </w:r>
    </w:p>
    <w:p w14:paraId="1FEC3E2C"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8</w:t>
      </w:r>
    </w:p>
    <w:p w14:paraId="4519D74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autochtones, peuples et individus, ont le droit de ne pas s</w:t>
      </w:r>
      <w:r w:rsidRPr="00F613B3">
        <w:rPr>
          <w:sz w:val="32"/>
          <w:u w:color="0026E2"/>
        </w:rPr>
        <w:t>u</w:t>
      </w:r>
      <w:r w:rsidRPr="00F613B3">
        <w:rPr>
          <w:sz w:val="32"/>
          <w:u w:color="0026E2"/>
        </w:rPr>
        <w:t>bir d’assimilation forcée ou de destruction de leur culture.</w:t>
      </w:r>
    </w:p>
    <w:p w14:paraId="0B65A375"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mettent en place des mécanismes de préve</w:t>
      </w:r>
      <w:r w:rsidRPr="00F613B3">
        <w:rPr>
          <w:sz w:val="32"/>
          <w:u w:color="0026E2"/>
        </w:rPr>
        <w:t>n</w:t>
      </w:r>
      <w:r w:rsidRPr="00F613B3">
        <w:rPr>
          <w:sz w:val="32"/>
          <w:u w:color="0026E2"/>
        </w:rPr>
        <w:t>tion et de réparation efficaces visant : </w:t>
      </w:r>
    </w:p>
    <w:p w14:paraId="553C63FE" w14:textId="77777777" w:rsidR="00362D5B" w:rsidRPr="00F613B3" w:rsidRDefault="00362D5B" w:rsidP="00362D5B">
      <w:pPr>
        <w:autoSpaceDE w:val="0"/>
        <w:autoSpaceDN w:val="0"/>
        <w:adjustRightInd w:val="0"/>
        <w:spacing w:before="120" w:after="120"/>
        <w:ind w:left="1080" w:hanging="360"/>
        <w:jc w:val="both"/>
        <w:rPr>
          <w:sz w:val="32"/>
          <w:u w:color="0026E2"/>
        </w:rPr>
      </w:pPr>
      <w:r w:rsidRPr="00F613B3">
        <w:rPr>
          <w:sz w:val="32"/>
          <w:u w:color="0026E2"/>
        </w:rPr>
        <w:t>a)</w:t>
      </w:r>
      <w:r w:rsidRPr="00F613B3">
        <w:rPr>
          <w:sz w:val="32"/>
          <w:u w:color="0026E2"/>
        </w:rPr>
        <w:tab/>
        <w:t>Tout acte ayant pour but ou pour effet de priver les autochtones de leur intégrité en tant que peuples di</w:t>
      </w:r>
      <w:r w:rsidRPr="00F613B3">
        <w:rPr>
          <w:sz w:val="32"/>
          <w:u w:color="0026E2"/>
        </w:rPr>
        <w:t>s</w:t>
      </w:r>
      <w:r w:rsidRPr="00F613B3">
        <w:rPr>
          <w:sz w:val="32"/>
          <w:u w:color="0026E2"/>
        </w:rPr>
        <w:t>tincts, ou de leurs valeurs culturelles ou leur identité ethnique ;</w:t>
      </w:r>
    </w:p>
    <w:p w14:paraId="08D4F2B9" w14:textId="77777777" w:rsidR="00362D5B" w:rsidRPr="00F613B3" w:rsidRDefault="00362D5B" w:rsidP="00362D5B">
      <w:pPr>
        <w:autoSpaceDE w:val="0"/>
        <w:autoSpaceDN w:val="0"/>
        <w:adjustRightInd w:val="0"/>
        <w:spacing w:before="120" w:after="120"/>
        <w:ind w:left="1080" w:hanging="360"/>
        <w:jc w:val="both"/>
        <w:rPr>
          <w:sz w:val="32"/>
          <w:u w:color="0026E2"/>
        </w:rPr>
      </w:pPr>
      <w:r w:rsidRPr="00F613B3">
        <w:rPr>
          <w:sz w:val="32"/>
          <w:u w:color="0026E2"/>
        </w:rPr>
        <w:t>b)</w:t>
      </w:r>
      <w:r w:rsidRPr="00F613B3">
        <w:rPr>
          <w:sz w:val="32"/>
          <w:u w:color="0026E2"/>
        </w:rPr>
        <w:tab/>
        <w:t>Tout acte ayant pour but ou pour effet de les dépo</w:t>
      </w:r>
      <w:r w:rsidRPr="00F613B3">
        <w:rPr>
          <w:sz w:val="32"/>
          <w:u w:color="0026E2"/>
        </w:rPr>
        <w:t>s</w:t>
      </w:r>
      <w:r w:rsidRPr="00F613B3">
        <w:rPr>
          <w:sz w:val="32"/>
          <w:u w:color="0026E2"/>
        </w:rPr>
        <w:t>séder de leurs terres, territoires ou ressources ; </w:t>
      </w:r>
    </w:p>
    <w:p w14:paraId="6C7068D0" w14:textId="77777777" w:rsidR="00362D5B" w:rsidRPr="00F613B3" w:rsidRDefault="00362D5B" w:rsidP="00362D5B">
      <w:pPr>
        <w:autoSpaceDE w:val="0"/>
        <w:autoSpaceDN w:val="0"/>
        <w:adjustRightInd w:val="0"/>
        <w:spacing w:before="120" w:after="120"/>
        <w:ind w:left="1080" w:hanging="360"/>
        <w:jc w:val="both"/>
        <w:rPr>
          <w:sz w:val="32"/>
          <w:u w:color="0026E2"/>
        </w:rPr>
      </w:pPr>
      <w:r w:rsidRPr="00F613B3">
        <w:rPr>
          <w:sz w:val="32"/>
          <w:u w:color="0026E2"/>
        </w:rPr>
        <w:t>c)</w:t>
      </w:r>
      <w:r w:rsidRPr="00F613B3">
        <w:rPr>
          <w:sz w:val="32"/>
          <w:u w:color="0026E2"/>
        </w:rPr>
        <w:tab/>
        <w:t>Toute forme de transfert forcé de population ayant pour but ou pour effet de violer ou d’éroder l’un quelconque de leurs droits ; </w:t>
      </w:r>
    </w:p>
    <w:p w14:paraId="2F71E9F3" w14:textId="77777777" w:rsidR="00362D5B" w:rsidRPr="00F613B3" w:rsidRDefault="00362D5B" w:rsidP="00362D5B">
      <w:pPr>
        <w:autoSpaceDE w:val="0"/>
        <w:autoSpaceDN w:val="0"/>
        <w:adjustRightInd w:val="0"/>
        <w:spacing w:before="120" w:after="120"/>
        <w:ind w:left="1080" w:hanging="360"/>
        <w:jc w:val="both"/>
        <w:rPr>
          <w:sz w:val="32"/>
          <w:u w:color="0026E2"/>
        </w:rPr>
      </w:pPr>
      <w:r w:rsidRPr="00F613B3">
        <w:rPr>
          <w:sz w:val="32"/>
          <w:u w:color="0026E2"/>
        </w:rPr>
        <w:t>d)</w:t>
      </w:r>
      <w:r w:rsidRPr="00F613B3">
        <w:rPr>
          <w:sz w:val="32"/>
          <w:u w:color="0026E2"/>
        </w:rPr>
        <w:tab/>
        <w:t>Toute forme d’assimilation ou d’intégration forcée ; </w:t>
      </w:r>
    </w:p>
    <w:p w14:paraId="4028E8D1" w14:textId="77777777" w:rsidR="00362D5B" w:rsidRPr="00F613B3" w:rsidRDefault="00362D5B" w:rsidP="00362D5B">
      <w:pPr>
        <w:autoSpaceDE w:val="0"/>
        <w:autoSpaceDN w:val="0"/>
        <w:adjustRightInd w:val="0"/>
        <w:spacing w:before="120" w:after="120"/>
        <w:ind w:left="1080" w:hanging="360"/>
        <w:jc w:val="both"/>
        <w:rPr>
          <w:sz w:val="32"/>
          <w:u w:color="0026E2"/>
        </w:rPr>
      </w:pPr>
      <w:r w:rsidRPr="00F613B3">
        <w:rPr>
          <w:sz w:val="32"/>
          <w:u w:color="0026E2"/>
        </w:rPr>
        <w:t>e)</w:t>
      </w:r>
      <w:r w:rsidRPr="00F613B3">
        <w:rPr>
          <w:sz w:val="32"/>
          <w:u w:color="0026E2"/>
        </w:rPr>
        <w:tab/>
        <w:t>Toute forme de propagande dirigée contre eux dans le but d’encourager la discrimination raciale ou et</w:t>
      </w:r>
      <w:r w:rsidRPr="00F613B3">
        <w:rPr>
          <w:sz w:val="32"/>
          <w:u w:color="0026E2"/>
        </w:rPr>
        <w:t>h</w:t>
      </w:r>
      <w:r w:rsidRPr="00F613B3">
        <w:rPr>
          <w:sz w:val="32"/>
          <w:u w:color="0026E2"/>
        </w:rPr>
        <w:t>nique ou d’y inciter.</w:t>
      </w:r>
    </w:p>
    <w:p w14:paraId="7C787616"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9</w:t>
      </w:r>
    </w:p>
    <w:p w14:paraId="345713D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 xml:space="preserve">Les autochtones, peuples et individus, ont le </w:t>
      </w:r>
      <w:r w:rsidRPr="00F613B3">
        <w:rPr>
          <w:sz w:val="32"/>
        </w:rPr>
        <w:t>droit d’appartenir à une communauté ou à une nation autochtone, conformément aux tr</w:t>
      </w:r>
      <w:r w:rsidRPr="00F613B3">
        <w:rPr>
          <w:sz w:val="32"/>
        </w:rPr>
        <w:t>a</w:t>
      </w:r>
      <w:r w:rsidRPr="00F613B3">
        <w:rPr>
          <w:sz w:val="32"/>
        </w:rPr>
        <w:t>ditions et coutumes de la communauté ou de la nation considérée</w:t>
      </w:r>
      <w:r w:rsidRPr="00F613B3">
        <w:rPr>
          <w:sz w:val="32"/>
          <w:u w:color="0026E2"/>
        </w:rPr>
        <w:t>. A</w:t>
      </w:r>
      <w:r w:rsidRPr="00F613B3">
        <w:rPr>
          <w:sz w:val="32"/>
          <w:u w:color="0026E2"/>
        </w:rPr>
        <w:t>u</w:t>
      </w:r>
      <w:r w:rsidRPr="00F613B3">
        <w:rPr>
          <w:sz w:val="32"/>
          <w:u w:color="0026E2"/>
        </w:rPr>
        <w:t>cune discrimination quelle qu’elle soit ne saurait résulter de l’exercice de ce droit.</w:t>
      </w:r>
    </w:p>
    <w:p w14:paraId="0BA1F874"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10</w:t>
      </w:r>
      <w:r w:rsidRPr="00F613B3">
        <w:rPr>
          <w:sz w:val="32"/>
          <w:u w:color="0026E2"/>
        </w:rPr>
        <w:t> </w:t>
      </w:r>
    </w:p>
    <w:p w14:paraId="5FC53495"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ne peuvent être enlevés de force à leurs terres ou territoires. Aucune réinstallation ne peut avoir lieu sans le consentement préalable  – donné librement et en connaissance de ca</w:t>
      </w:r>
      <w:r w:rsidRPr="00F613B3">
        <w:rPr>
          <w:sz w:val="32"/>
          <w:u w:color="0026E2"/>
        </w:rPr>
        <w:t>u</w:t>
      </w:r>
      <w:r w:rsidRPr="00F613B3">
        <w:rPr>
          <w:sz w:val="32"/>
          <w:u w:color="0026E2"/>
        </w:rPr>
        <w:t>se – des peuples autochtones concernés et un accord sur une indemnisation juste et équitable et, lor</w:t>
      </w:r>
      <w:r w:rsidRPr="00F613B3">
        <w:rPr>
          <w:sz w:val="32"/>
          <w:u w:color="0026E2"/>
        </w:rPr>
        <w:t>s</w:t>
      </w:r>
      <w:r w:rsidRPr="00F613B3">
        <w:rPr>
          <w:sz w:val="32"/>
          <w:u w:color="0026E2"/>
        </w:rPr>
        <w:t>que cela est possible, la faculté de r</w:t>
      </w:r>
      <w:r w:rsidRPr="00F613B3">
        <w:rPr>
          <w:sz w:val="32"/>
          <w:u w:color="0026E2"/>
        </w:rPr>
        <w:t>e</w:t>
      </w:r>
      <w:r w:rsidRPr="00F613B3">
        <w:rPr>
          <w:sz w:val="32"/>
          <w:u w:color="0026E2"/>
        </w:rPr>
        <w:t>tour.</w:t>
      </w:r>
    </w:p>
    <w:p w14:paraId="2B7F2C0B"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11</w:t>
      </w:r>
    </w:p>
    <w:p w14:paraId="48C97BC3"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d’observer et de revivifier leurs traditions culturelles et leurs coutumes. Ils ont notamment le droit de conserver, de protéger et de dévelo</w:t>
      </w:r>
      <w:r w:rsidRPr="00F613B3">
        <w:rPr>
          <w:sz w:val="32"/>
          <w:u w:color="0026E2"/>
        </w:rPr>
        <w:t>p</w:t>
      </w:r>
      <w:r w:rsidRPr="00F613B3">
        <w:rPr>
          <w:sz w:val="32"/>
          <w:u w:color="0026E2"/>
        </w:rPr>
        <w:t>per les manifestations passées, présentes et futures de leur culture, telles que les sites arché</w:t>
      </w:r>
      <w:r w:rsidRPr="00F613B3">
        <w:rPr>
          <w:sz w:val="32"/>
          <w:u w:color="0026E2"/>
        </w:rPr>
        <w:t>o</w:t>
      </w:r>
      <w:r w:rsidRPr="00F613B3">
        <w:rPr>
          <w:sz w:val="32"/>
          <w:u w:color="0026E2"/>
        </w:rPr>
        <w:t>logiques et historiques, l’artisanat, les dessins et modèles, les rites, les techniques, les arts visuels et du spectacle et la littérature. </w:t>
      </w:r>
    </w:p>
    <w:p w14:paraId="749DB28A"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doivent accorder réparation par le biais de mécanismes efficaces – qui peuvent comprendre la restitution – mis au point en concertation avec les peuples autochtones, en ce qui concerne les biens culturels, intellectuels, religieux et spirituels qui leur ont été pris sans leur consentement pr</w:t>
      </w:r>
      <w:r w:rsidRPr="00F613B3">
        <w:rPr>
          <w:sz w:val="32"/>
          <w:u w:color="0026E2"/>
        </w:rPr>
        <w:t>é</w:t>
      </w:r>
      <w:r w:rsidRPr="00F613B3">
        <w:rPr>
          <w:sz w:val="32"/>
          <w:u w:color="0026E2"/>
        </w:rPr>
        <w:t>alable, donné librement et en connaissance de cause, ou en violation de leurs lois, traditions et coutumes.</w:t>
      </w:r>
    </w:p>
    <w:p w14:paraId="60D75C01"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12</w:t>
      </w:r>
      <w:r w:rsidRPr="00F613B3">
        <w:rPr>
          <w:sz w:val="32"/>
          <w:u w:color="0026E2"/>
        </w:rPr>
        <w:t> </w:t>
      </w:r>
    </w:p>
    <w:p w14:paraId="40F1869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manifester, de pratiquer, de promouvoir et d’enseigner leurs traditions, co</w:t>
      </w:r>
      <w:r w:rsidRPr="00F613B3">
        <w:rPr>
          <w:sz w:val="32"/>
          <w:u w:color="0026E2"/>
        </w:rPr>
        <w:t>u</w:t>
      </w:r>
      <w:r w:rsidRPr="00F613B3">
        <w:rPr>
          <w:sz w:val="32"/>
          <w:u w:color="0026E2"/>
        </w:rPr>
        <w:t>tumes et rites rel</w:t>
      </w:r>
      <w:r w:rsidRPr="00F613B3">
        <w:rPr>
          <w:sz w:val="32"/>
          <w:u w:color="0026E2"/>
        </w:rPr>
        <w:t>i</w:t>
      </w:r>
      <w:r w:rsidRPr="00F613B3">
        <w:rPr>
          <w:sz w:val="32"/>
          <w:u w:color="0026E2"/>
        </w:rPr>
        <w:t>gieux et spirituels ; le droit d’entretenir et de protéger leurs sites rel</w:t>
      </w:r>
      <w:r w:rsidRPr="00F613B3">
        <w:rPr>
          <w:sz w:val="32"/>
          <w:u w:color="0026E2"/>
        </w:rPr>
        <w:t>i</w:t>
      </w:r>
      <w:r w:rsidRPr="00F613B3">
        <w:rPr>
          <w:sz w:val="32"/>
          <w:u w:color="0026E2"/>
        </w:rPr>
        <w:t>gieux et culturels et d’y avoir accès en privé ; le droit d’utiliser leurs objets rituels et d’en disposer ; et le droit au rapatriement de leurs re</w:t>
      </w:r>
      <w:r w:rsidRPr="00F613B3">
        <w:rPr>
          <w:sz w:val="32"/>
          <w:u w:color="0026E2"/>
        </w:rPr>
        <w:t>s</w:t>
      </w:r>
      <w:r w:rsidRPr="00F613B3">
        <w:rPr>
          <w:sz w:val="32"/>
          <w:u w:color="0026E2"/>
        </w:rPr>
        <w:t>tes humains. </w:t>
      </w:r>
    </w:p>
    <w:p w14:paraId="0CC4AB0B"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veillent à permettre l’accès aux objets de culte et aux restes humains en leur possession et/ou leur rapatri</w:t>
      </w:r>
      <w:r w:rsidRPr="00F613B3">
        <w:rPr>
          <w:sz w:val="32"/>
          <w:u w:color="0026E2"/>
        </w:rPr>
        <w:t>e</w:t>
      </w:r>
      <w:r w:rsidRPr="00F613B3">
        <w:rPr>
          <w:sz w:val="32"/>
          <w:u w:color="0026E2"/>
        </w:rPr>
        <w:t>ment, par le biais de mécanismes justes, transparents et eff</w:t>
      </w:r>
      <w:r w:rsidRPr="00F613B3">
        <w:rPr>
          <w:sz w:val="32"/>
          <w:u w:color="0026E2"/>
        </w:rPr>
        <w:t>i</w:t>
      </w:r>
      <w:r w:rsidRPr="00F613B3">
        <w:rPr>
          <w:sz w:val="32"/>
          <w:u w:color="0026E2"/>
        </w:rPr>
        <w:t>caces mis au point en concertation avec les peuples autocht</w:t>
      </w:r>
      <w:r w:rsidRPr="00F613B3">
        <w:rPr>
          <w:sz w:val="32"/>
          <w:u w:color="0026E2"/>
        </w:rPr>
        <w:t>o</w:t>
      </w:r>
      <w:r w:rsidRPr="00F613B3">
        <w:rPr>
          <w:sz w:val="32"/>
          <w:u w:color="0026E2"/>
        </w:rPr>
        <w:t>nes concernés.</w:t>
      </w:r>
    </w:p>
    <w:p w14:paraId="6FE27F36"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13</w:t>
      </w:r>
      <w:r w:rsidRPr="00F613B3">
        <w:rPr>
          <w:sz w:val="32"/>
          <w:u w:color="0026E2"/>
        </w:rPr>
        <w:t> </w:t>
      </w:r>
    </w:p>
    <w:p w14:paraId="5F373FFD"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revivifier, d’utiliser, de développer et de transmettre aux générations futures leur histoire, leur langue, leurs traditions orales, leur philosophie, leur système d’écriture et leur littérature, ainsi que de choisir et de conserver leurs propres noms pour les communautés, les lieux et les personnes. </w:t>
      </w:r>
    </w:p>
    <w:p w14:paraId="659EB309"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efficaces pour protéger ce droit et faire en sorte que les peuples autochtones puissent comprendre et être compris dans les procédures politiques, juridiques et administrat</w:t>
      </w:r>
      <w:r w:rsidRPr="00F613B3">
        <w:rPr>
          <w:sz w:val="32"/>
          <w:u w:color="0026E2"/>
        </w:rPr>
        <w:t>i</w:t>
      </w:r>
      <w:r w:rsidRPr="00F613B3">
        <w:rPr>
          <w:sz w:val="32"/>
          <w:u w:color="0026E2"/>
        </w:rPr>
        <w:t>ves, en fournissant, si nécessaire, des services d’interprétation ou d’autres moyens appropriés.</w:t>
      </w:r>
    </w:p>
    <w:p w14:paraId="14475037" w14:textId="77777777" w:rsidR="00362D5B" w:rsidRPr="00F613B3" w:rsidRDefault="00362D5B" w:rsidP="00362D5B">
      <w:pPr>
        <w:autoSpaceDE w:val="0"/>
        <w:autoSpaceDN w:val="0"/>
        <w:adjustRightInd w:val="0"/>
        <w:spacing w:before="120" w:after="120"/>
        <w:jc w:val="both"/>
        <w:rPr>
          <w:sz w:val="32"/>
          <w:u w:color="0026E2"/>
        </w:rPr>
      </w:pPr>
      <w:r>
        <w:rPr>
          <w:b/>
          <w:bCs/>
          <w:sz w:val="32"/>
          <w:u w:color="0026E2"/>
        </w:rPr>
        <w:br w:type="page"/>
      </w:r>
      <w:r w:rsidRPr="00F613B3">
        <w:rPr>
          <w:b/>
          <w:bCs/>
          <w:sz w:val="32"/>
          <w:u w:color="0026E2"/>
        </w:rPr>
        <w:t>Article 14</w:t>
      </w:r>
      <w:r w:rsidRPr="00F613B3">
        <w:rPr>
          <w:sz w:val="32"/>
          <w:u w:color="0026E2"/>
        </w:rPr>
        <w:t> </w:t>
      </w:r>
    </w:p>
    <w:p w14:paraId="0EDD0FB2"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d’établir et de contrôler leurs propres systèmes et établissements scolaires où l’enseignement est dispensé dans leur propre langue, d’une manière adaptée à leurs méthodes culturelles d’enseignement et d’apprentissage.</w:t>
      </w:r>
    </w:p>
    <w:p w14:paraId="51AFDE9A"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autochtones, en particulier les enfants, ont le droit d’accéder à tous les niveaux et à toutes les formes d’enseignement public, sans discrimination aucune. </w:t>
      </w:r>
    </w:p>
    <w:p w14:paraId="62FBA9F6"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3. Les États, en concertation avec les peuples autochtones, pre</w:t>
      </w:r>
      <w:r w:rsidRPr="00F613B3">
        <w:rPr>
          <w:sz w:val="32"/>
          <w:u w:color="0026E2"/>
        </w:rPr>
        <w:t>n</w:t>
      </w:r>
      <w:r w:rsidRPr="00F613B3">
        <w:rPr>
          <w:sz w:val="32"/>
          <w:u w:color="0026E2"/>
        </w:rPr>
        <w:t>nent des mesures efficaces pour que les autochtones, en particulier les enfants, vivant à l’extérieur de leur communa</w:t>
      </w:r>
      <w:r w:rsidRPr="00F613B3">
        <w:rPr>
          <w:sz w:val="32"/>
          <w:u w:color="0026E2"/>
        </w:rPr>
        <w:t>u</w:t>
      </w:r>
      <w:r w:rsidRPr="00F613B3">
        <w:rPr>
          <w:sz w:val="32"/>
          <w:u w:color="0026E2"/>
        </w:rPr>
        <w:t>té, puissent accéder, lorsque cela est possible, à un enseign</w:t>
      </w:r>
      <w:r w:rsidRPr="00F613B3">
        <w:rPr>
          <w:sz w:val="32"/>
          <w:u w:color="0026E2"/>
        </w:rPr>
        <w:t>e</w:t>
      </w:r>
      <w:r w:rsidRPr="00F613B3">
        <w:rPr>
          <w:sz w:val="32"/>
          <w:u w:color="0026E2"/>
        </w:rPr>
        <w:t>ment dispensé selon leur pr</w:t>
      </w:r>
      <w:r w:rsidRPr="00F613B3">
        <w:rPr>
          <w:sz w:val="32"/>
          <w:u w:color="0026E2"/>
        </w:rPr>
        <w:t>o</w:t>
      </w:r>
      <w:r w:rsidRPr="00F613B3">
        <w:rPr>
          <w:sz w:val="32"/>
          <w:u w:color="0026E2"/>
        </w:rPr>
        <w:t>pre culture et dans leur propre langue.</w:t>
      </w:r>
    </w:p>
    <w:p w14:paraId="6BB43169"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15</w:t>
      </w:r>
    </w:p>
    <w:p w14:paraId="7AD86A53"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à ce que l’enseignement et les moyens d’information reflètent fidèl</w:t>
      </w:r>
      <w:r w:rsidRPr="00F613B3">
        <w:rPr>
          <w:sz w:val="32"/>
          <w:u w:color="0026E2"/>
        </w:rPr>
        <w:t>e</w:t>
      </w:r>
      <w:r w:rsidRPr="00F613B3">
        <w:rPr>
          <w:sz w:val="32"/>
          <w:u w:color="0026E2"/>
        </w:rPr>
        <w:t>ment la dignité et la diversité de leurs cultures, de leurs trad</w:t>
      </w:r>
      <w:r w:rsidRPr="00F613B3">
        <w:rPr>
          <w:sz w:val="32"/>
          <w:u w:color="0026E2"/>
        </w:rPr>
        <w:t>i</w:t>
      </w:r>
      <w:r w:rsidRPr="00F613B3">
        <w:rPr>
          <w:sz w:val="32"/>
          <w:u w:color="0026E2"/>
        </w:rPr>
        <w:t>tions, de leur histoire et de leurs aspir</w:t>
      </w:r>
      <w:r w:rsidRPr="00F613B3">
        <w:rPr>
          <w:sz w:val="32"/>
          <w:u w:color="0026E2"/>
        </w:rPr>
        <w:t>a</w:t>
      </w:r>
      <w:r w:rsidRPr="00F613B3">
        <w:rPr>
          <w:sz w:val="32"/>
          <w:u w:color="0026E2"/>
        </w:rPr>
        <w:t>tions.</w:t>
      </w:r>
    </w:p>
    <w:p w14:paraId="5B73E29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efficaces, en consult</w:t>
      </w:r>
      <w:r w:rsidRPr="00F613B3">
        <w:rPr>
          <w:sz w:val="32"/>
          <w:u w:color="0026E2"/>
        </w:rPr>
        <w:t>a</w:t>
      </w:r>
      <w:r w:rsidRPr="00F613B3">
        <w:rPr>
          <w:sz w:val="32"/>
          <w:u w:color="0026E2"/>
        </w:rPr>
        <w:t>tion et en coopération avec les peuples autochtones conce</w:t>
      </w:r>
      <w:r w:rsidRPr="00F613B3">
        <w:rPr>
          <w:sz w:val="32"/>
          <w:u w:color="0026E2"/>
        </w:rPr>
        <w:t>r</w:t>
      </w:r>
      <w:r w:rsidRPr="00F613B3">
        <w:rPr>
          <w:sz w:val="32"/>
          <w:u w:color="0026E2"/>
        </w:rPr>
        <w:t>nés, pour combattre les préjugés et éliminer la discrimination et pour promouvoir la tolérance, la compréhension et de bo</w:t>
      </w:r>
      <w:r w:rsidRPr="00F613B3">
        <w:rPr>
          <w:sz w:val="32"/>
          <w:u w:color="0026E2"/>
        </w:rPr>
        <w:t>n</w:t>
      </w:r>
      <w:r w:rsidRPr="00F613B3">
        <w:rPr>
          <w:sz w:val="32"/>
          <w:u w:color="0026E2"/>
        </w:rPr>
        <w:t>nes relations entre les peuples a</w:t>
      </w:r>
      <w:r w:rsidRPr="00F613B3">
        <w:rPr>
          <w:sz w:val="32"/>
          <w:u w:color="0026E2"/>
        </w:rPr>
        <w:t>u</w:t>
      </w:r>
      <w:r w:rsidRPr="00F613B3">
        <w:rPr>
          <w:sz w:val="32"/>
          <w:u w:color="0026E2"/>
        </w:rPr>
        <w:t>tochtones et toutes les autres composantes de la société.</w:t>
      </w:r>
    </w:p>
    <w:p w14:paraId="07C9B9F8"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16</w:t>
      </w:r>
      <w:r w:rsidRPr="00F613B3">
        <w:rPr>
          <w:sz w:val="32"/>
          <w:u w:color="0026E2"/>
        </w:rPr>
        <w:t> </w:t>
      </w:r>
    </w:p>
    <w:p w14:paraId="60F0082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d’établir leurs pr</w:t>
      </w:r>
      <w:r w:rsidRPr="00F613B3">
        <w:rPr>
          <w:sz w:val="32"/>
          <w:u w:color="0026E2"/>
        </w:rPr>
        <w:t>o</w:t>
      </w:r>
      <w:r w:rsidRPr="00F613B3">
        <w:rPr>
          <w:sz w:val="32"/>
          <w:u w:color="0026E2"/>
        </w:rPr>
        <w:t>pres m</w:t>
      </w:r>
      <w:r w:rsidRPr="00F613B3">
        <w:rPr>
          <w:sz w:val="32"/>
          <w:u w:color="0026E2"/>
        </w:rPr>
        <w:t>é</w:t>
      </w:r>
      <w:r w:rsidRPr="00F613B3">
        <w:rPr>
          <w:sz w:val="32"/>
          <w:u w:color="0026E2"/>
        </w:rPr>
        <w:t>dias dans leur propre langue et d’accéder à toutes les formes de médias non autochtones sans discrimination auc</w:t>
      </w:r>
      <w:r w:rsidRPr="00F613B3">
        <w:rPr>
          <w:sz w:val="32"/>
          <w:u w:color="0026E2"/>
        </w:rPr>
        <w:t>u</w:t>
      </w:r>
      <w:r w:rsidRPr="00F613B3">
        <w:rPr>
          <w:sz w:val="32"/>
          <w:u w:color="0026E2"/>
        </w:rPr>
        <w:t>ne. </w:t>
      </w:r>
    </w:p>
    <w:p w14:paraId="7375AEA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efficaces pour faire en sorte que les médias publics reflètent dûment la diversité culturelle autochtone. Les États, sans préjudice de l’obligation d’assurer pleinement la liberté d’expression, e</w:t>
      </w:r>
      <w:r w:rsidRPr="00F613B3">
        <w:rPr>
          <w:sz w:val="32"/>
          <w:u w:color="0026E2"/>
        </w:rPr>
        <w:t>n</w:t>
      </w:r>
      <w:r w:rsidRPr="00F613B3">
        <w:rPr>
          <w:sz w:val="32"/>
          <w:u w:color="0026E2"/>
        </w:rPr>
        <w:t>couragent les médias privés à refléter de manière adéquate la diversité culturelle autochtone.</w:t>
      </w:r>
    </w:p>
    <w:p w14:paraId="04BB6CB5"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17</w:t>
      </w:r>
    </w:p>
    <w:p w14:paraId="25461C6B"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autochtones, individus et peuples, ont le droit de jouir pleinement de tous les droits établis par le droit du tr</w:t>
      </w:r>
      <w:r w:rsidRPr="00F613B3">
        <w:rPr>
          <w:sz w:val="32"/>
          <w:u w:color="0026E2"/>
        </w:rPr>
        <w:t>a</w:t>
      </w:r>
      <w:r w:rsidRPr="00F613B3">
        <w:rPr>
          <w:sz w:val="32"/>
          <w:u w:color="0026E2"/>
        </w:rPr>
        <w:t>vail international et national applicable. </w:t>
      </w:r>
    </w:p>
    <w:p w14:paraId="0DBD0559"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doivent, en consultation et en coopération avec les peuples autochtones, prendre des mesures visant spécifiquement à protéger les enfants autochtones contre l’exploitation économique et contre tout travail susceptible d’être dangereux ou d’entraver leur éducation ou de nuire à leur santé ou à leur développement physique, mental, spir</w:t>
      </w:r>
      <w:r w:rsidRPr="00F613B3">
        <w:rPr>
          <w:sz w:val="32"/>
          <w:u w:color="0026E2"/>
        </w:rPr>
        <w:t>i</w:t>
      </w:r>
      <w:r w:rsidRPr="00F613B3">
        <w:rPr>
          <w:sz w:val="32"/>
          <w:u w:color="0026E2"/>
        </w:rPr>
        <w:t>tuel, moral ou social, en tenant compte de leur vulnérab</w:t>
      </w:r>
      <w:r w:rsidRPr="00F613B3">
        <w:rPr>
          <w:sz w:val="32"/>
          <w:u w:color="0026E2"/>
        </w:rPr>
        <w:t>i</w:t>
      </w:r>
      <w:r w:rsidRPr="00F613B3">
        <w:rPr>
          <w:sz w:val="32"/>
          <w:u w:color="0026E2"/>
        </w:rPr>
        <w:t>lité particulière et de l’importance de l’éducation pour leur aut</w:t>
      </w:r>
      <w:r w:rsidRPr="00F613B3">
        <w:rPr>
          <w:sz w:val="32"/>
          <w:u w:color="0026E2"/>
        </w:rPr>
        <w:t>o</w:t>
      </w:r>
      <w:r w:rsidRPr="00F613B3">
        <w:rPr>
          <w:sz w:val="32"/>
          <w:u w:color="0026E2"/>
        </w:rPr>
        <w:t>nom</w:t>
      </w:r>
      <w:r w:rsidRPr="00F613B3">
        <w:rPr>
          <w:sz w:val="32"/>
          <w:u w:color="0026E2"/>
        </w:rPr>
        <w:t>i</w:t>
      </w:r>
      <w:r w:rsidRPr="00F613B3">
        <w:rPr>
          <w:sz w:val="32"/>
          <w:u w:color="0026E2"/>
        </w:rPr>
        <w:t>sation. </w:t>
      </w:r>
    </w:p>
    <w:p w14:paraId="2782DDF5"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3. Les autochtones ont le droit de n’être soumis à aucune condition de travail discriminatoire, notamment en matière d’emploi ou de r</w:t>
      </w:r>
      <w:r w:rsidRPr="00F613B3">
        <w:rPr>
          <w:sz w:val="32"/>
          <w:u w:color="0026E2"/>
        </w:rPr>
        <w:t>é</w:t>
      </w:r>
      <w:r w:rsidRPr="00F613B3">
        <w:rPr>
          <w:sz w:val="32"/>
          <w:u w:color="0026E2"/>
        </w:rPr>
        <w:t>munération.</w:t>
      </w:r>
    </w:p>
    <w:p w14:paraId="6289C370"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18</w:t>
      </w:r>
    </w:p>
    <w:p w14:paraId="5A1B8BC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participer à la prise de d</w:t>
      </w:r>
      <w:r w:rsidRPr="00F613B3">
        <w:rPr>
          <w:sz w:val="32"/>
          <w:u w:color="0026E2"/>
        </w:rPr>
        <w:t>é</w:t>
      </w:r>
      <w:r w:rsidRPr="00F613B3">
        <w:rPr>
          <w:sz w:val="32"/>
          <w:u w:color="0026E2"/>
        </w:rPr>
        <w:t>cisions sur des questions qui peuvent concerner leurs droits, par l’intermédiaire de représentants qu’ils ont eux-mêmes choisis confo</w:t>
      </w:r>
      <w:r w:rsidRPr="00F613B3">
        <w:rPr>
          <w:sz w:val="32"/>
          <w:u w:color="0026E2"/>
        </w:rPr>
        <w:t>r</w:t>
      </w:r>
      <w:r w:rsidRPr="00F613B3">
        <w:rPr>
          <w:sz w:val="32"/>
          <w:u w:color="0026E2"/>
        </w:rPr>
        <w:t>mément à leurs propres procédures, ainsi que le droit de conserver et de développer leurs propres institutions décisionnelles.</w:t>
      </w:r>
    </w:p>
    <w:p w14:paraId="6DCF6228" w14:textId="77777777" w:rsidR="00362D5B" w:rsidRPr="00F613B3" w:rsidRDefault="00362D5B" w:rsidP="00362D5B">
      <w:pPr>
        <w:autoSpaceDE w:val="0"/>
        <w:autoSpaceDN w:val="0"/>
        <w:adjustRightInd w:val="0"/>
        <w:spacing w:before="120" w:after="120"/>
        <w:jc w:val="both"/>
        <w:rPr>
          <w:b/>
          <w:bCs/>
          <w:sz w:val="32"/>
          <w:u w:color="0026E2"/>
        </w:rPr>
      </w:pPr>
      <w:r>
        <w:rPr>
          <w:b/>
          <w:bCs/>
          <w:sz w:val="32"/>
          <w:u w:color="0026E2"/>
        </w:rPr>
        <w:br w:type="page"/>
      </w:r>
      <w:r w:rsidRPr="00F613B3">
        <w:rPr>
          <w:b/>
          <w:bCs/>
          <w:sz w:val="32"/>
          <w:u w:color="0026E2"/>
        </w:rPr>
        <w:t>Article 19</w:t>
      </w:r>
    </w:p>
    <w:p w14:paraId="47F59031"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États se concertent et coopèrent de bonne foi avec les peuples autochtones intéressés – par l’intermédiaire de leurs propres instit</w:t>
      </w:r>
      <w:r w:rsidRPr="00F613B3">
        <w:rPr>
          <w:sz w:val="32"/>
          <w:u w:color="0026E2"/>
        </w:rPr>
        <w:t>u</w:t>
      </w:r>
      <w:r w:rsidRPr="00F613B3">
        <w:rPr>
          <w:sz w:val="32"/>
          <w:u w:color="0026E2"/>
        </w:rPr>
        <w:t>tions représentatives – avant d’adopter et d’appliquer des mesures législatives ou administratives su</w:t>
      </w:r>
      <w:r w:rsidRPr="00F613B3">
        <w:rPr>
          <w:sz w:val="32"/>
          <w:u w:color="0026E2"/>
        </w:rPr>
        <w:t>s</w:t>
      </w:r>
      <w:r w:rsidRPr="00F613B3">
        <w:rPr>
          <w:sz w:val="32"/>
          <w:u w:color="0026E2"/>
        </w:rPr>
        <w:t>ceptibles de concerner les peuples autochtones, afin d’obtenir leur consentement préalable, donné librement et en connai</w:t>
      </w:r>
      <w:r w:rsidRPr="00F613B3">
        <w:rPr>
          <w:sz w:val="32"/>
          <w:u w:color="0026E2"/>
        </w:rPr>
        <w:t>s</w:t>
      </w:r>
      <w:r w:rsidRPr="00F613B3">
        <w:rPr>
          <w:sz w:val="32"/>
          <w:u w:color="0026E2"/>
        </w:rPr>
        <w:t>sance de cause.</w:t>
      </w:r>
    </w:p>
    <w:p w14:paraId="32A984CA"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20</w:t>
      </w:r>
      <w:r w:rsidRPr="00F613B3">
        <w:rPr>
          <w:sz w:val="32"/>
          <w:u w:color="0026E2"/>
        </w:rPr>
        <w:t> </w:t>
      </w:r>
    </w:p>
    <w:p w14:paraId="2C57FCD2"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conserver et de développer leurs systèmes ou institutions politiques, écon</w:t>
      </w:r>
      <w:r w:rsidRPr="00F613B3">
        <w:rPr>
          <w:sz w:val="32"/>
          <w:u w:color="0026E2"/>
        </w:rPr>
        <w:t>o</w:t>
      </w:r>
      <w:r w:rsidRPr="00F613B3">
        <w:rPr>
          <w:sz w:val="32"/>
          <w:u w:color="0026E2"/>
        </w:rPr>
        <w:t>miques et sociaux, de disposer en toute sécurité de leurs pr</w:t>
      </w:r>
      <w:r w:rsidRPr="00F613B3">
        <w:rPr>
          <w:sz w:val="32"/>
          <w:u w:color="0026E2"/>
        </w:rPr>
        <w:t>o</w:t>
      </w:r>
      <w:r w:rsidRPr="00F613B3">
        <w:rPr>
          <w:sz w:val="32"/>
          <w:u w:color="0026E2"/>
        </w:rPr>
        <w:t>pres moyens de subsistance et de développement et de se l</w:t>
      </w:r>
      <w:r w:rsidRPr="00F613B3">
        <w:rPr>
          <w:sz w:val="32"/>
          <w:u w:color="0026E2"/>
        </w:rPr>
        <w:t>i</w:t>
      </w:r>
      <w:r w:rsidRPr="00F613B3">
        <w:rPr>
          <w:sz w:val="32"/>
          <w:u w:color="0026E2"/>
        </w:rPr>
        <w:t>vrer librement à toutes leurs activités économiques, traditio</w:t>
      </w:r>
      <w:r w:rsidRPr="00F613B3">
        <w:rPr>
          <w:sz w:val="32"/>
          <w:u w:color="0026E2"/>
        </w:rPr>
        <w:t>n</w:t>
      </w:r>
      <w:r w:rsidRPr="00F613B3">
        <w:rPr>
          <w:sz w:val="32"/>
          <w:u w:color="0026E2"/>
        </w:rPr>
        <w:t>nelles et autres.</w:t>
      </w:r>
    </w:p>
    <w:p w14:paraId="468ACA0C"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peuples autochtones privés de leurs moyens de su</w:t>
      </w:r>
      <w:r w:rsidRPr="00F613B3">
        <w:rPr>
          <w:sz w:val="32"/>
          <w:u w:color="0026E2"/>
        </w:rPr>
        <w:t>b</w:t>
      </w:r>
      <w:r w:rsidRPr="00F613B3">
        <w:rPr>
          <w:sz w:val="32"/>
          <w:u w:color="0026E2"/>
        </w:rPr>
        <w:t>sistance et de développement ont droit à une indemnisation juste et équitable.</w:t>
      </w:r>
    </w:p>
    <w:p w14:paraId="55760C52"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21</w:t>
      </w:r>
    </w:p>
    <w:p w14:paraId="2CC37716"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sans discrimination d’aucune sorte, à l’amélioration de leur situation économique et sociale, n</w:t>
      </w:r>
      <w:r w:rsidRPr="00F613B3">
        <w:rPr>
          <w:sz w:val="32"/>
          <w:u w:color="0026E2"/>
        </w:rPr>
        <w:t>o</w:t>
      </w:r>
      <w:r w:rsidRPr="00F613B3">
        <w:rPr>
          <w:sz w:val="32"/>
          <w:u w:color="0026E2"/>
        </w:rPr>
        <w:t>tamment dans les domaines de l’éducation, de l’emploi, de la formation et de la reconversion professionne</w:t>
      </w:r>
      <w:r w:rsidRPr="00F613B3">
        <w:rPr>
          <w:sz w:val="32"/>
          <w:u w:color="0026E2"/>
        </w:rPr>
        <w:t>l</w:t>
      </w:r>
      <w:r w:rsidRPr="00F613B3">
        <w:rPr>
          <w:sz w:val="32"/>
          <w:u w:color="0026E2"/>
        </w:rPr>
        <w:t>les, du logement, de l’assainissement, de la santé et de la s</w:t>
      </w:r>
      <w:r w:rsidRPr="00F613B3">
        <w:rPr>
          <w:sz w:val="32"/>
          <w:u w:color="0026E2"/>
        </w:rPr>
        <w:t>é</w:t>
      </w:r>
      <w:r w:rsidRPr="00F613B3">
        <w:rPr>
          <w:sz w:val="32"/>
          <w:u w:color="0026E2"/>
        </w:rPr>
        <w:t>curité sociale.</w:t>
      </w:r>
    </w:p>
    <w:p w14:paraId="61BC63E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efficaces et, selon qu’il conviendra, des mesures spéciales pour assurer une amélior</w:t>
      </w:r>
      <w:r w:rsidRPr="00F613B3">
        <w:rPr>
          <w:sz w:val="32"/>
          <w:u w:color="0026E2"/>
        </w:rPr>
        <w:t>a</w:t>
      </w:r>
      <w:r w:rsidRPr="00F613B3">
        <w:rPr>
          <w:sz w:val="32"/>
          <w:u w:color="0026E2"/>
        </w:rPr>
        <w:t>tion continue de la situation économique et sociale des pe</w:t>
      </w:r>
      <w:r w:rsidRPr="00F613B3">
        <w:rPr>
          <w:sz w:val="32"/>
          <w:u w:color="0026E2"/>
        </w:rPr>
        <w:t>u</w:t>
      </w:r>
      <w:r w:rsidRPr="00F613B3">
        <w:rPr>
          <w:sz w:val="32"/>
          <w:u w:color="0026E2"/>
        </w:rPr>
        <w:t>ples autochtones. Une atte</w:t>
      </w:r>
      <w:r w:rsidRPr="00F613B3">
        <w:rPr>
          <w:sz w:val="32"/>
          <w:u w:color="0026E2"/>
        </w:rPr>
        <w:t>n</w:t>
      </w:r>
      <w:r w:rsidRPr="00F613B3">
        <w:rPr>
          <w:sz w:val="32"/>
          <w:u w:color="0026E2"/>
        </w:rPr>
        <w:t>tion particulière est accordée aux droits et aux besoins particuliers des anciens, des femmes, des jeunes, des enfants et des personnes handicapées autoc</w:t>
      </w:r>
      <w:r w:rsidRPr="00F613B3">
        <w:rPr>
          <w:sz w:val="32"/>
          <w:u w:color="0026E2"/>
        </w:rPr>
        <w:t>h</w:t>
      </w:r>
      <w:r w:rsidRPr="00F613B3">
        <w:rPr>
          <w:sz w:val="32"/>
          <w:u w:color="0026E2"/>
        </w:rPr>
        <w:t>tones.</w:t>
      </w:r>
    </w:p>
    <w:p w14:paraId="135177C0"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22</w:t>
      </w:r>
      <w:r w:rsidRPr="00F613B3">
        <w:rPr>
          <w:sz w:val="32"/>
          <w:u w:color="0026E2"/>
        </w:rPr>
        <w:t> </w:t>
      </w:r>
    </w:p>
    <w:p w14:paraId="376BCAA1"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Une attention particulière est accordée aux droits et aux besoins spéciaux des anciens, des femmes, des jeunes, des enfants et des pe</w:t>
      </w:r>
      <w:r w:rsidRPr="00F613B3">
        <w:rPr>
          <w:sz w:val="32"/>
          <w:u w:color="0026E2"/>
        </w:rPr>
        <w:t>r</w:t>
      </w:r>
      <w:r w:rsidRPr="00F613B3">
        <w:rPr>
          <w:sz w:val="32"/>
          <w:u w:color="0026E2"/>
        </w:rPr>
        <w:t>sonnes handicapées autochtones dans l’application de la présente D</w:t>
      </w:r>
      <w:r w:rsidRPr="00F613B3">
        <w:rPr>
          <w:sz w:val="32"/>
          <w:u w:color="0026E2"/>
        </w:rPr>
        <w:t>é</w:t>
      </w:r>
      <w:r w:rsidRPr="00F613B3">
        <w:rPr>
          <w:sz w:val="32"/>
          <w:u w:color="0026E2"/>
        </w:rPr>
        <w:t>claration. </w:t>
      </w:r>
    </w:p>
    <w:p w14:paraId="3D496013"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en concertation avec les peuples autochtones, pour veiller à ce que les femmes et les enfants autocht</w:t>
      </w:r>
      <w:r w:rsidRPr="00F613B3">
        <w:rPr>
          <w:sz w:val="32"/>
          <w:u w:color="0026E2"/>
        </w:rPr>
        <w:t>o</w:t>
      </w:r>
      <w:r w:rsidRPr="00F613B3">
        <w:rPr>
          <w:sz w:val="32"/>
          <w:u w:color="0026E2"/>
        </w:rPr>
        <w:t>nes soient pleinement protégés contre toutes les formes de violence et de discrimination et bénéf</w:t>
      </w:r>
      <w:r w:rsidRPr="00F613B3">
        <w:rPr>
          <w:sz w:val="32"/>
          <w:u w:color="0026E2"/>
        </w:rPr>
        <w:t>i</w:t>
      </w:r>
      <w:r w:rsidRPr="00F613B3">
        <w:rPr>
          <w:sz w:val="32"/>
          <w:u w:color="0026E2"/>
        </w:rPr>
        <w:t>cient des garanties voulues.</w:t>
      </w:r>
    </w:p>
    <w:p w14:paraId="42F78DB9"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23</w:t>
      </w:r>
      <w:r w:rsidRPr="00F613B3">
        <w:rPr>
          <w:sz w:val="32"/>
          <w:u w:color="0026E2"/>
        </w:rPr>
        <w:t> </w:t>
      </w:r>
    </w:p>
    <w:p w14:paraId="2E04BD5D"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définir et d’élaborer des priorités et des stratégies en vue d’exercer leur droit au développ</w:t>
      </w:r>
      <w:r w:rsidRPr="00F613B3">
        <w:rPr>
          <w:sz w:val="32"/>
          <w:u w:color="0026E2"/>
        </w:rPr>
        <w:t>e</w:t>
      </w:r>
      <w:r w:rsidRPr="00F613B3">
        <w:rPr>
          <w:sz w:val="32"/>
          <w:u w:color="0026E2"/>
        </w:rPr>
        <w:t>ment. En particulier, ils ont le droit d’être activement associés à l’élaboration et à la définition des pr</w:t>
      </w:r>
      <w:r w:rsidRPr="00F613B3">
        <w:rPr>
          <w:sz w:val="32"/>
          <w:u w:color="0026E2"/>
        </w:rPr>
        <w:t>o</w:t>
      </w:r>
      <w:r w:rsidRPr="00F613B3">
        <w:rPr>
          <w:sz w:val="32"/>
          <w:u w:color="0026E2"/>
        </w:rPr>
        <w:t>grammes de santé, de logement et d’autres programmes éc</w:t>
      </w:r>
      <w:r w:rsidRPr="00F613B3">
        <w:rPr>
          <w:sz w:val="32"/>
          <w:u w:color="0026E2"/>
        </w:rPr>
        <w:t>o</w:t>
      </w:r>
      <w:r w:rsidRPr="00F613B3">
        <w:rPr>
          <w:sz w:val="32"/>
          <w:u w:color="0026E2"/>
        </w:rPr>
        <w:t>nomiques et sociaux les concernant, et, autant que possible, de les administrer par l’intermédiaire de leurs propres instit</w:t>
      </w:r>
      <w:r w:rsidRPr="00F613B3">
        <w:rPr>
          <w:sz w:val="32"/>
          <w:u w:color="0026E2"/>
        </w:rPr>
        <w:t>u</w:t>
      </w:r>
      <w:r w:rsidRPr="00F613B3">
        <w:rPr>
          <w:sz w:val="32"/>
          <w:u w:color="0026E2"/>
        </w:rPr>
        <w:t>tions.</w:t>
      </w:r>
    </w:p>
    <w:p w14:paraId="06E15362"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24</w:t>
      </w:r>
      <w:r w:rsidRPr="00F613B3">
        <w:rPr>
          <w:sz w:val="32"/>
          <w:u w:color="0026E2"/>
        </w:rPr>
        <w:t> </w:t>
      </w:r>
    </w:p>
    <w:p w14:paraId="0D488BBB"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à leur pharmacopée traditio</w:t>
      </w:r>
      <w:r w:rsidRPr="00F613B3">
        <w:rPr>
          <w:sz w:val="32"/>
          <w:u w:color="0026E2"/>
        </w:rPr>
        <w:t>n</w:t>
      </w:r>
      <w:r w:rsidRPr="00F613B3">
        <w:rPr>
          <w:sz w:val="32"/>
          <w:u w:color="0026E2"/>
        </w:rPr>
        <w:t>nelle et ils ont le droit de conserver leurs pratiques médicales, nota</w:t>
      </w:r>
      <w:r w:rsidRPr="00F613B3">
        <w:rPr>
          <w:sz w:val="32"/>
          <w:u w:color="0026E2"/>
        </w:rPr>
        <w:t>m</w:t>
      </w:r>
      <w:r w:rsidRPr="00F613B3">
        <w:rPr>
          <w:sz w:val="32"/>
          <w:u w:color="0026E2"/>
        </w:rPr>
        <w:t>ment de préserver leurs plantes médicinales, animaux et minéraux d’intérêt vital. Les autochtones ont au</w:t>
      </w:r>
      <w:r w:rsidRPr="00F613B3">
        <w:rPr>
          <w:sz w:val="32"/>
          <w:u w:color="0026E2"/>
        </w:rPr>
        <w:t>s</w:t>
      </w:r>
      <w:r w:rsidRPr="00F613B3">
        <w:rPr>
          <w:sz w:val="32"/>
          <w:u w:color="0026E2"/>
        </w:rPr>
        <w:t>si le droit d’avoir accès, sans aucune discrimination, à tous les services sociaux et de santé. </w:t>
      </w:r>
    </w:p>
    <w:p w14:paraId="3325301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autochtones ont le droit, en toute égalité, de jouir du mei</w:t>
      </w:r>
      <w:r w:rsidRPr="00F613B3">
        <w:rPr>
          <w:sz w:val="32"/>
          <w:u w:color="0026E2"/>
        </w:rPr>
        <w:t>l</w:t>
      </w:r>
      <w:r w:rsidRPr="00F613B3">
        <w:rPr>
          <w:sz w:val="32"/>
          <w:u w:color="0026E2"/>
        </w:rPr>
        <w:t>leur état possible de santé physique et mentale. Les États prennent les mesures nécessaires en vue d’assurer progress</w:t>
      </w:r>
      <w:r w:rsidRPr="00F613B3">
        <w:rPr>
          <w:sz w:val="32"/>
          <w:u w:color="0026E2"/>
        </w:rPr>
        <w:t>i</w:t>
      </w:r>
      <w:r w:rsidRPr="00F613B3">
        <w:rPr>
          <w:sz w:val="32"/>
          <w:u w:color="0026E2"/>
        </w:rPr>
        <w:t>vement la pleine réal</w:t>
      </w:r>
      <w:r w:rsidRPr="00F613B3">
        <w:rPr>
          <w:sz w:val="32"/>
          <w:u w:color="0026E2"/>
        </w:rPr>
        <w:t>i</w:t>
      </w:r>
      <w:r w:rsidRPr="00F613B3">
        <w:rPr>
          <w:sz w:val="32"/>
          <w:u w:color="0026E2"/>
        </w:rPr>
        <w:t>sation de ce droit.</w:t>
      </w:r>
    </w:p>
    <w:p w14:paraId="34B2D42C"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25</w:t>
      </w:r>
    </w:p>
    <w:p w14:paraId="4B82727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conserver et de renforcer leurs liens spirituels particuliers avec les terres, te</w:t>
      </w:r>
      <w:r w:rsidRPr="00F613B3">
        <w:rPr>
          <w:sz w:val="32"/>
          <w:u w:color="0026E2"/>
        </w:rPr>
        <w:t>r</w:t>
      </w:r>
      <w:r w:rsidRPr="00F613B3">
        <w:rPr>
          <w:sz w:val="32"/>
          <w:u w:color="0026E2"/>
        </w:rPr>
        <w:t>ritoires, eaux et z</w:t>
      </w:r>
      <w:r w:rsidRPr="00F613B3">
        <w:rPr>
          <w:sz w:val="32"/>
          <w:u w:color="0026E2"/>
        </w:rPr>
        <w:t>o</w:t>
      </w:r>
      <w:r w:rsidRPr="00F613B3">
        <w:rPr>
          <w:sz w:val="32"/>
          <w:u w:color="0026E2"/>
        </w:rPr>
        <w:t>nes maritimes côtières et autres ressources qu’ils possèdent ou o</w:t>
      </w:r>
      <w:r w:rsidRPr="00F613B3">
        <w:rPr>
          <w:sz w:val="32"/>
          <w:u w:color="0026E2"/>
        </w:rPr>
        <w:t>c</w:t>
      </w:r>
      <w:r w:rsidRPr="00F613B3">
        <w:rPr>
          <w:sz w:val="32"/>
          <w:u w:color="0026E2"/>
        </w:rPr>
        <w:t>cupent et utilisent traditionnellement, et d’assumer leurs responsabil</w:t>
      </w:r>
      <w:r w:rsidRPr="00F613B3">
        <w:rPr>
          <w:sz w:val="32"/>
          <w:u w:color="0026E2"/>
        </w:rPr>
        <w:t>i</w:t>
      </w:r>
      <w:r w:rsidRPr="00F613B3">
        <w:rPr>
          <w:sz w:val="32"/>
          <w:u w:color="0026E2"/>
        </w:rPr>
        <w:t>tés en la matière à l’égard des générations futures.</w:t>
      </w:r>
    </w:p>
    <w:p w14:paraId="666D9724"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26</w:t>
      </w:r>
    </w:p>
    <w:p w14:paraId="154C397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aux terres, territo</w:t>
      </w:r>
      <w:r w:rsidRPr="00F613B3">
        <w:rPr>
          <w:sz w:val="32"/>
          <w:u w:color="0026E2"/>
        </w:rPr>
        <w:t>i</w:t>
      </w:r>
      <w:r w:rsidRPr="00F613B3">
        <w:rPr>
          <w:sz w:val="32"/>
          <w:u w:color="0026E2"/>
        </w:rPr>
        <w:t>res et ressources qu’ils possèdent et occupent traditionnell</w:t>
      </w:r>
      <w:r w:rsidRPr="00F613B3">
        <w:rPr>
          <w:sz w:val="32"/>
          <w:u w:color="0026E2"/>
        </w:rPr>
        <w:t>e</w:t>
      </w:r>
      <w:r w:rsidRPr="00F613B3">
        <w:rPr>
          <w:sz w:val="32"/>
          <w:u w:color="0026E2"/>
        </w:rPr>
        <w:t>ment ou qu’ils ont utilisés ou acquis. </w:t>
      </w:r>
    </w:p>
    <w:p w14:paraId="28454799"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peuples autochtones ont le droit de posséder, d’utiliser, de mettre en valeur et de contrôler les terres, terr</w:t>
      </w:r>
      <w:r w:rsidRPr="00F613B3">
        <w:rPr>
          <w:sz w:val="32"/>
          <w:u w:color="0026E2"/>
        </w:rPr>
        <w:t>i</w:t>
      </w:r>
      <w:r w:rsidRPr="00F613B3">
        <w:rPr>
          <w:sz w:val="32"/>
          <w:u w:color="0026E2"/>
        </w:rPr>
        <w:t>toires et ressources qu’ils possèdent parce qu’ils leur appa</w:t>
      </w:r>
      <w:r w:rsidRPr="00F613B3">
        <w:rPr>
          <w:sz w:val="32"/>
          <w:u w:color="0026E2"/>
        </w:rPr>
        <w:t>r</w:t>
      </w:r>
      <w:r w:rsidRPr="00F613B3">
        <w:rPr>
          <w:sz w:val="32"/>
          <w:u w:color="0026E2"/>
        </w:rPr>
        <w:t>tiennent ou qu’ils les occupent ou les utilisent traditionnell</w:t>
      </w:r>
      <w:r w:rsidRPr="00F613B3">
        <w:rPr>
          <w:sz w:val="32"/>
          <w:u w:color="0026E2"/>
        </w:rPr>
        <w:t>e</w:t>
      </w:r>
      <w:r w:rsidRPr="00F613B3">
        <w:rPr>
          <w:sz w:val="32"/>
          <w:u w:color="0026E2"/>
        </w:rPr>
        <w:t>ment, ainsi que ceux qu’ils ont acquis.</w:t>
      </w:r>
    </w:p>
    <w:p w14:paraId="04D8895C"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3. Les États accordent reconnaissance et protection jurid</w:t>
      </w:r>
      <w:r w:rsidRPr="00F613B3">
        <w:rPr>
          <w:sz w:val="32"/>
          <w:u w:color="0026E2"/>
        </w:rPr>
        <w:t>i</w:t>
      </w:r>
      <w:r w:rsidRPr="00F613B3">
        <w:rPr>
          <w:sz w:val="32"/>
          <w:u w:color="0026E2"/>
        </w:rPr>
        <w:t>ques à ces terres, territoires et ressources. Cette reconnai</w:t>
      </w:r>
      <w:r w:rsidRPr="00F613B3">
        <w:rPr>
          <w:sz w:val="32"/>
          <w:u w:color="0026E2"/>
        </w:rPr>
        <w:t>s</w:t>
      </w:r>
      <w:r w:rsidRPr="00F613B3">
        <w:rPr>
          <w:sz w:val="32"/>
          <w:u w:color="0026E2"/>
        </w:rPr>
        <w:t>sance se fait en respe</w:t>
      </w:r>
      <w:r w:rsidRPr="00F613B3">
        <w:rPr>
          <w:sz w:val="32"/>
          <w:u w:color="0026E2"/>
        </w:rPr>
        <w:t>c</w:t>
      </w:r>
      <w:r w:rsidRPr="00F613B3">
        <w:rPr>
          <w:sz w:val="32"/>
          <w:u w:color="0026E2"/>
        </w:rPr>
        <w:t>tant dûment les coutumes, traditions et régimes fonciers des peuples autochtones concernés.</w:t>
      </w:r>
    </w:p>
    <w:p w14:paraId="021A3A8F"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27</w:t>
      </w:r>
      <w:r w:rsidRPr="00F613B3">
        <w:rPr>
          <w:sz w:val="32"/>
          <w:u w:color="0026E2"/>
        </w:rPr>
        <w:t> </w:t>
      </w:r>
    </w:p>
    <w:p w14:paraId="434532E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États mettront en place et appliqueront, en concert</w:t>
      </w:r>
      <w:r w:rsidRPr="00F613B3">
        <w:rPr>
          <w:sz w:val="32"/>
          <w:u w:color="0026E2"/>
        </w:rPr>
        <w:t>a</w:t>
      </w:r>
      <w:r w:rsidRPr="00F613B3">
        <w:rPr>
          <w:sz w:val="32"/>
          <w:u w:color="0026E2"/>
        </w:rPr>
        <w:t>tion avec les peuples autochtones concernés, un processus équitable, indépendant, impartial, ouvert et transparent pr</w:t>
      </w:r>
      <w:r w:rsidRPr="00F613B3">
        <w:rPr>
          <w:sz w:val="32"/>
          <w:u w:color="0026E2"/>
        </w:rPr>
        <w:t>e</w:t>
      </w:r>
      <w:r w:rsidRPr="00F613B3">
        <w:rPr>
          <w:sz w:val="32"/>
          <w:u w:color="0026E2"/>
        </w:rPr>
        <w:t>nant dûment en compte les lois, traditions, coutumes et rég</w:t>
      </w:r>
      <w:r w:rsidRPr="00F613B3">
        <w:rPr>
          <w:sz w:val="32"/>
          <w:u w:color="0026E2"/>
        </w:rPr>
        <w:t>i</w:t>
      </w:r>
      <w:r w:rsidRPr="00F613B3">
        <w:rPr>
          <w:sz w:val="32"/>
          <w:u w:color="0026E2"/>
        </w:rPr>
        <w:t>mes fonciers des peuples autochtones, afin de reconnaître les droits des peuples autochtones en ce qui concerne leurs te</w:t>
      </w:r>
      <w:r w:rsidRPr="00F613B3">
        <w:rPr>
          <w:sz w:val="32"/>
          <w:u w:color="0026E2"/>
        </w:rPr>
        <w:t>r</w:t>
      </w:r>
      <w:r w:rsidRPr="00F613B3">
        <w:rPr>
          <w:sz w:val="32"/>
          <w:u w:color="0026E2"/>
        </w:rPr>
        <w:t>res, territoires et ressources, y compris ceux qu’ils possèdent, occupent ou utilisent traditionnellement, et de statuer sur ces droits. Les peuples autochtones auront le droit de participer à ce processus.</w:t>
      </w:r>
    </w:p>
    <w:p w14:paraId="50BE8F2D"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28</w:t>
      </w:r>
      <w:r w:rsidRPr="00F613B3">
        <w:rPr>
          <w:sz w:val="32"/>
          <w:u w:color="0026E2"/>
        </w:rPr>
        <w:t> </w:t>
      </w:r>
    </w:p>
    <w:p w14:paraId="3987983A"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à réparation, par le biais, n</w:t>
      </w:r>
      <w:r w:rsidRPr="00F613B3">
        <w:rPr>
          <w:sz w:val="32"/>
          <w:u w:color="0026E2"/>
        </w:rPr>
        <w:t>o</w:t>
      </w:r>
      <w:r w:rsidRPr="00F613B3">
        <w:rPr>
          <w:sz w:val="32"/>
          <w:u w:color="0026E2"/>
        </w:rPr>
        <w:t>tamment, de la restitution ou, lorsque cela n’est pas possible, d’une indemnisation juste, correcte et équitable pour les terres, territoires et ressources qu’ils possédaient tr</w:t>
      </w:r>
      <w:r w:rsidRPr="00F613B3">
        <w:rPr>
          <w:sz w:val="32"/>
          <w:u w:color="0026E2"/>
        </w:rPr>
        <w:t>a</w:t>
      </w:r>
      <w:r w:rsidRPr="00F613B3">
        <w:rPr>
          <w:sz w:val="32"/>
          <w:u w:color="0026E2"/>
        </w:rPr>
        <w:t>ditionnellement ou occupaient ou ut</w:t>
      </w:r>
      <w:r w:rsidRPr="00F613B3">
        <w:rPr>
          <w:sz w:val="32"/>
          <w:u w:color="0026E2"/>
        </w:rPr>
        <w:t>i</w:t>
      </w:r>
      <w:r w:rsidRPr="00F613B3">
        <w:rPr>
          <w:sz w:val="32"/>
          <w:u w:color="0026E2"/>
        </w:rPr>
        <w:t>lisaient et qui ont été confisqués, pris, occupés, exploités ou dégradés sans leur consentement préalable, donné librement et en connaissance de cause. </w:t>
      </w:r>
    </w:p>
    <w:p w14:paraId="21E7AB9C"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Sauf si les peuples concernés en décident librement d’une autre façon, l’indemnisation se fait sous forme de te</w:t>
      </w:r>
      <w:r w:rsidRPr="00F613B3">
        <w:rPr>
          <w:sz w:val="32"/>
          <w:u w:color="0026E2"/>
        </w:rPr>
        <w:t>r</w:t>
      </w:r>
      <w:r w:rsidRPr="00F613B3">
        <w:rPr>
          <w:sz w:val="32"/>
          <w:u w:color="0026E2"/>
        </w:rPr>
        <w:t>res, de territoires et de ressources équivalents par leur qualité, leur étendue et leur régime juridique, ou d’une indemnité p</w:t>
      </w:r>
      <w:r w:rsidRPr="00F613B3">
        <w:rPr>
          <w:sz w:val="32"/>
          <w:u w:color="0026E2"/>
        </w:rPr>
        <w:t>é</w:t>
      </w:r>
      <w:r w:rsidRPr="00F613B3">
        <w:rPr>
          <w:sz w:val="32"/>
          <w:u w:color="0026E2"/>
        </w:rPr>
        <w:t>cuniaire ou de toute autre réparation appropriée.</w:t>
      </w:r>
    </w:p>
    <w:p w14:paraId="4FAF3E89"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29</w:t>
      </w:r>
      <w:r w:rsidRPr="00F613B3">
        <w:rPr>
          <w:sz w:val="32"/>
          <w:u w:color="0026E2"/>
        </w:rPr>
        <w:t> </w:t>
      </w:r>
    </w:p>
    <w:p w14:paraId="10FEF6D2"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à la préservation et à la protection de leur environnement et de la capacité de pr</w:t>
      </w:r>
      <w:r w:rsidRPr="00F613B3">
        <w:rPr>
          <w:sz w:val="32"/>
          <w:u w:color="0026E2"/>
        </w:rPr>
        <w:t>o</w:t>
      </w:r>
      <w:r w:rsidRPr="00F613B3">
        <w:rPr>
          <w:sz w:val="32"/>
          <w:u w:color="0026E2"/>
        </w:rPr>
        <w:t>duction de leurs terres ou territoires et ressources. À ces fins, les États établissent et mettent en œuvre des programmes d’assistance à l’intention des peuples autochtones, sans di</w:t>
      </w:r>
      <w:r w:rsidRPr="00F613B3">
        <w:rPr>
          <w:sz w:val="32"/>
          <w:u w:color="0026E2"/>
        </w:rPr>
        <w:t>s</w:t>
      </w:r>
      <w:r w:rsidRPr="00F613B3">
        <w:rPr>
          <w:sz w:val="32"/>
          <w:u w:color="0026E2"/>
        </w:rPr>
        <w:t>crimination d’aucune sorte. </w:t>
      </w:r>
    </w:p>
    <w:p w14:paraId="204FA31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des mesures efficaces pour veiller à ce qu’aucune matière dangereuse ne soit stockée ou décha</w:t>
      </w:r>
      <w:r w:rsidRPr="00F613B3">
        <w:rPr>
          <w:sz w:val="32"/>
          <w:u w:color="0026E2"/>
        </w:rPr>
        <w:t>r</w:t>
      </w:r>
      <w:r w:rsidRPr="00F613B3">
        <w:rPr>
          <w:sz w:val="32"/>
          <w:u w:color="0026E2"/>
        </w:rPr>
        <w:t>gée sur les terres ou territoires des peuples autochtones sans leur consentement préalable, donné librement et en connai</w:t>
      </w:r>
      <w:r w:rsidRPr="00F613B3">
        <w:rPr>
          <w:sz w:val="32"/>
          <w:u w:color="0026E2"/>
        </w:rPr>
        <w:t>s</w:t>
      </w:r>
      <w:r w:rsidRPr="00F613B3">
        <w:rPr>
          <w:sz w:val="32"/>
          <w:u w:color="0026E2"/>
        </w:rPr>
        <w:t>sance de cause. </w:t>
      </w:r>
    </w:p>
    <w:p w14:paraId="2A308A2A"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3. Les États prennent aussi, selon que de besoin, des mes</w:t>
      </w:r>
      <w:r w:rsidRPr="00F613B3">
        <w:rPr>
          <w:sz w:val="32"/>
          <w:u w:color="0026E2"/>
        </w:rPr>
        <w:t>u</w:t>
      </w:r>
      <w:r w:rsidRPr="00F613B3">
        <w:rPr>
          <w:sz w:val="32"/>
          <w:u w:color="0026E2"/>
        </w:rPr>
        <w:t>res efficaces pour veiller à ce que des programmes de survei</w:t>
      </w:r>
      <w:r w:rsidRPr="00F613B3">
        <w:rPr>
          <w:sz w:val="32"/>
          <w:u w:color="0026E2"/>
        </w:rPr>
        <w:t>l</w:t>
      </w:r>
      <w:r w:rsidRPr="00F613B3">
        <w:rPr>
          <w:sz w:val="32"/>
          <w:u w:color="0026E2"/>
        </w:rPr>
        <w:t>lance, de pr</w:t>
      </w:r>
      <w:r w:rsidRPr="00F613B3">
        <w:rPr>
          <w:sz w:val="32"/>
          <w:u w:color="0026E2"/>
        </w:rPr>
        <w:t>é</w:t>
      </w:r>
      <w:r w:rsidRPr="00F613B3">
        <w:rPr>
          <w:sz w:val="32"/>
          <w:u w:color="0026E2"/>
        </w:rPr>
        <w:t>vention et de soins de santé destinés aux peuples autochtones affectés par ces matières, et conçus et exécutés par eux, soient dûment mis en œuvre.</w:t>
      </w:r>
    </w:p>
    <w:p w14:paraId="23313AD0"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30</w:t>
      </w:r>
    </w:p>
    <w:p w14:paraId="32A9F0F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Il ne peut y avoir d’activités militaires sur les terres ou territoires des peuples autochtones, à moins que ces activités ne soient justifiées par des raisons d’intérêt public ou qu’elles n’aient été librement décidées en accord avec les peuples a</w:t>
      </w:r>
      <w:r w:rsidRPr="00F613B3">
        <w:rPr>
          <w:sz w:val="32"/>
          <w:u w:color="0026E2"/>
        </w:rPr>
        <w:t>u</w:t>
      </w:r>
      <w:r w:rsidRPr="00F613B3">
        <w:rPr>
          <w:sz w:val="32"/>
          <w:u w:color="0026E2"/>
        </w:rPr>
        <w:t>tochtones concernés, ou demandées par ces derniers. </w:t>
      </w:r>
    </w:p>
    <w:p w14:paraId="3C8DFE6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engagent des consultations effectives avec les peuples autochtones concernés, par le biais de procédures a</w:t>
      </w:r>
      <w:r w:rsidRPr="00F613B3">
        <w:rPr>
          <w:sz w:val="32"/>
          <w:u w:color="0026E2"/>
        </w:rPr>
        <w:t>p</w:t>
      </w:r>
      <w:r w:rsidRPr="00F613B3">
        <w:rPr>
          <w:sz w:val="32"/>
          <w:u w:color="0026E2"/>
        </w:rPr>
        <w:t>propriées et, en particulier, par l’intermédiaire de leurs inst</w:t>
      </w:r>
      <w:r w:rsidRPr="00F613B3">
        <w:rPr>
          <w:sz w:val="32"/>
          <w:u w:color="0026E2"/>
        </w:rPr>
        <w:t>i</w:t>
      </w:r>
      <w:r w:rsidRPr="00F613B3">
        <w:rPr>
          <w:sz w:val="32"/>
          <w:u w:color="0026E2"/>
        </w:rPr>
        <w:t>tutions représentatives, avant d’utiliser leurs terres et territo</w:t>
      </w:r>
      <w:r w:rsidRPr="00F613B3">
        <w:rPr>
          <w:sz w:val="32"/>
          <w:u w:color="0026E2"/>
        </w:rPr>
        <w:t>i</w:t>
      </w:r>
      <w:r w:rsidRPr="00F613B3">
        <w:rPr>
          <w:sz w:val="32"/>
          <w:u w:color="0026E2"/>
        </w:rPr>
        <w:t>res pour des activités militaires.</w:t>
      </w:r>
    </w:p>
    <w:p w14:paraId="2E66C5D6"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31</w:t>
      </w:r>
      <w:r w:rsidRPr="00F613B3">
        <w:rPr>
          <w:sz w:val="32"/>
          <w:u w:color="0026E2"/>
        </w:rPr>
        <w:t> </w:t>
      </w:r>
    </w:p>
    <w:p w14:paraId="37C0709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préserver, de contrôler, de protéger et de développer leur patrimoine cult</w:t>
      </w:r>
      <w:r w:rsidRPr="00F613B3">
        <w:rPr>
          <w:sz w:val="32"/>
          <w:u w:color="0026E2"/>
        </w:rPr>
        <w:t>u</w:t>
      </w:r>
      <w:r w:rsidRPr="00F613B3">
        <w:rPr>
          <w:sz w:val="32"/>
          <w:u w:color="0026E2"/>
        </w:rPr>
        <w:t>rel, leur savoir trad</w:t>
      </w:r>
      <w:r w:rsidRPr="00F613B3">
        <w:rPr>
          <w:sz w:val="32"/>
          <w:u w:color="0026E2"/>
        </w:rPr>
        <w:t>i</w:t>
      </w:r>
      <w:r w:rsidRPr="00F613B3">
        <w:rPr>
          <w:sz w:val="32"/>
          <w:u w:color="0026E2"/>
        </w:rPr>
        <w:t>tionnel et leurs expressions culturelles traditionnelles ainsi que les manifestations de leurs sciences, techniques et culture, y compris leurs ressources humaines et génétiques, leurs semences, leur pharmacopée, leur connai</w:t>
      </w:r>
      <w:r w:rsidRPr="00F613B3">
        <w:rPr>
          <w:sz w:val="32"/>
          <w:u w:color="0026E2"/>
        </w:rPr>
        <w:t>s</w:t>
      </w:r>
      <w:r w:rsidRPr="00F613B3">
        <w:rPr>
          <w:sz w:val="32"/>
          <w:u w:color="0026E2"/>
        </w:rPr>
        <w:t>sance des propriétés de la faune et de la flore, leurs trad</w:t>
      </w:r>
      <w:r w:rsidRPr="00F613B3">
        <w:rPr>
          <w:sz w:val="32"/>
          <w:u w:color="0026E2"/>
        </w:rPr>
        <w:t>i</w:t>
      </w:r>
      <w:r w:rsidRPr="00F613B3">
        <w:rPr>
          <w:sz w:val="32"/>
          <w:u w:color="0026E2"/>
        </w:rPr>
        <w:t>tions orales, leur littérature, leur esthétique, leurs sports et leurs jeux traditionnels et leurs arts visuels et du spectacle. Ils ont également le droit de préserver, de contrôler, de protéger et de développer leur pr</w:t>
      </w:r>
      <w:r w:rsidRPr="00F613B3">
        <w:rPr>
          <w:sz w:val="32"/>
          <w:u w:color="0026E2"/>
        </w:rPr>
        <w:t>o</w:t>
      </w:r>
      <w:r w:rsidRPr="00F613B3">
        <w:rPr>
          <w:sz w:val="32"/>
          <w:u w:color="0026E2"/>
        </w:rPr>
        <w:t>priété intellectuelle collective de ce patrimoine culturel, de ce savoir traditionnel et de ces expre</w:t>
      </w:r>
      <w:r w:rsidRPr="00F613B3">
        <w:rPr>
          <w:sz w:val="32"/>
          <w:u w:color="0026E2"/>
        </w:rPr>
        <w:t>s</w:t>
      </w:r>
      <w:r w:rsidRPr="00F613B3">
        <w:rPr>
          <w:sz w:val="32"/>
          <w:u w:color="0026E2"/>
        </w:rPr>
        <w:t>sions culturelles traditionnelles. </w:t>
      </w:r>
    </w:p>
    <w:p w14:paraId="6CAC467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En concertation avec les peuples autochtones, les États prennent des mesures efficaces pour reconnaître ces droits et en protéger l’exercice.</w:t>
      </w:r>
    </w:p>
    <w:p w14:paraId="2819305C" w14:textId="77777777" w:rsidR="00362D5B" w:rsidRPr="00F613B3" w:rsidRDefault="00362D5B" w:rsidP="00362D5B">
      <w:pPr>
        <w:autoSpaceDE w:val="0"/>
        <w:autoSpaceDN w:val="0"/>
        <w:adjustRightInd w:val="0"/>
        <w:spacing w:before="120" w:after="120"/>
        <w:jc w:val="both"/>
        <w:rPr>
          <w:sz w:val="32"/>
          <w:u w:color="0026E2"/>
        </w:rPr>
      </w:pPr>
      <w:r>
        <w:rPr>
          <w:b/>
          <w:bCs/>
          <w:sz w:val="32"/>
          <w:u w:color="0026E2"/>
        </w:rPr>
        <w:br w:type="page"/>
      </w:r>
      <w:r w:rsidRPr="00F613B3">
        <w:rPr>
          <w:b/>
          <w:bCs/>
          <w:sz w:val="32"/>
          <w:u w:color="0026E2"/>
        </w:rPr>
        <w:t>Article 32</w:t>
      </w:r>
      <w:r w:rsidRPr="00F613B3">
        <w:rPr>
          <w:sz w:val="32"/>
          <w:u w:color="0026E2"/>
        </w:rPr>
        <w:t> </w:t>
      </w:r>
    </w:p>
    <w:p w14:paraId="6960F22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définir et d’établir des priorités et des stratégies pour la mise en valeur et l’utilisation de leurs terres ou territoires et autres ressou</w:t>
      </w:r>
      <w:r w:rsidRPr="00F613B3">
        <w:rPr>
          <w:sz w:val="32"/>
          <w:u w:color="0026E2"/>
        </w:rPr>
        <w:t>r</w:t>
      </w:r>
      <w:r w:rsidRPr="00F613B3">
        <w:rPr>
          <w:sz w:val="32"/>
          <w:u w:color="0026E2"/>
        </w:rPr>
        <w:t>ces. </w:t>
      </w:r>
    </w:p>
    <w:p w14:paraId="47363C2C"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consultent les peuples autochtones concernés et coop</w:t>
      </w:r>
      <w:r w:rsidRPr="00F613B3">
        <w:rPr>
          <w:sz w:val="32"/>
          <w:u w:color="0026E2"/>
        </w:rPr>
        <w:t>è</w:t>
      </w:r>
      <w:r w:rsidRPr="00F613B3">
        <w:rPr>
          <w:sz w:val="32"/>
          <w:u w:color="0026E2"/>
        </w:rPr>
        <w:t>rent avec eux de bonne foi par l’intermédiaire de leurs propres instit</w:t>
      </w:r>
      <w:r w:rsidRPr="00F613B3">
        <w:rPr>
          <w:sz w:val="32"/>
          <w:u w:color="0026E2"/>
        </w:rPr>
        <w:t>u</w:t>
      </w:r>
      <w:r w:rsidRPr="00F613B3">
        <w:rPr>
          <w:sz w:val="32"/>
          <w:u w:color="0026E2"/>
        </w:rPr>
        <w:t>tions représentatives, en vue d’obtenir leur consentement, donné l</w:t>
      </w:r>
      <w:r w:rsidRPr="00F613B3">
        <w:rPr>
          <w:sz w:val="32"/>
          <w:u w:color="0026E2"/>
        </w:rPr>
        <w:t>i</w:t>
      </w:r>
      <w:r w:rsidRPr="00F613B3">
        <w:rPr>
          <w:sz w:val="32"/>
          <w:u w:color="0026E2"/>
        </w:rPr>
        <w:t>brement et en connaissance de cause, avant l’approbation de tout pr</w:t>
      </w:r>
      <w:r w:rsidRPr="00F613B3">
        <w:rPr>
          <w:sz w:val="32"/>
          <w:u w:color="0026E2"/>
        </w:rPr>
        <w:t>o</w:t>
      </w:r>
      <w:r w:rsidRPr="00F613B3">
        <w:rPr>
          <w:sz w:val="32"/>
          <w:u w:color="0026E2"/>
        </w:rPr>
        <w:t>jet ayant des incidences sur leurs terres ou territoires et autres ressou</w:t>
      </w:r>
      <w:r w:rsidRPr="00F613B3">
        <w:rPr>
          <w:sz w:val="32"/>
          <w:u w:color="0026E2"/>
        </w:rPr>
        <w:t>r</w:t>
      </w:r>
      <w:r w:rsidRPr="00F613B3">
        <w:rPr>
          <w:sz w:val="32"/>
          <w:u w:color="0026E2"/>
        </w:rPr>
        <w:t>ces, notamment en ce qui concerne la mise en valeur, l’utilisation ou l’exploitation des ressources minérales, hydriques ou autres. </w:t>
      </w:r>
    </w:p>
    <w:p w14:paraId="06AF4FCF"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3. Les États mettent en place des mécanismes efficaces v</w:t>
      </w:r>
      <w:r w:rsidRPr="00F613B3">
        <w:rPr>
          <w:sz w:val="32"/>
          <w:u w:color="0026E2"/>
        </w:rPr>
        <w:t>i</w:t>
      </w:r>
      <w:r w:rsidRPr="00F613B3">
        <w:rPr>
          <w:sz w:val="32"/>
          <w:u w:color="0026E2"/>
        </w:rPr>
        <w:t>sant à assurer une réparation juste et équitable pour toute a</w:t>
      </w:r>
      <w:r w:rsidRPr="00F613B3">
        <w:rPr>
          <w:sz w:val="32"/>
          <w:u w:color="0026E2"/>
        </w:rPr>
        <w:t>c</w:t>
      </w:r>
      <w:r w:rsidRPr="00F613B3">
        <w:rPr>
          <w:sz w:val="32"/>
          <w:u w:color="0026E2"/>
        </w:rPr>
        <w:t>tivité de cette nat</w:t>
      </w:r>
      <w:r w:rsidRPr="00F613B3">
        <w:rPr>
          <w:sz w:val="32"/>
          <w:u w:color="0026E2"/>
        </w:rPr>
        <w:t>u</w:t>
      </w:r>
      <w:r w:rsidRPr="00F613B3">
        <w:rPr>
          <w:sz w:val="32"/>
          <w:u w:color="0026E2"/>
        </w:rPr>
        <w:t>re, et des mesures adéquates sont prises pour en atténuer les effets néfastes sur les plans environn</w:t>
      </w:r>
      <w:r w:rsidRPr="00F613B3">
        <w:rPr>
          <w:sz w:val="32"/>
          <w:u w:color="0026E2"/>
        </w:rPr>
        <w:t>e</w:t>
      </w:r>
      <w:r w:rsidRPr="00F613B3">
        <w:rPr>
          <w:sz w:val="32"/>
          <w:u w:color="0026E2"/>
        </w:rPr>
        <w:t>mental, économique, social, culturel ou spirituel.</w:t>
      </w:r>
    </w:p>
    <w:p w14:paraId="0E957A4A"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33</w:t>
      </w:r>
    </w:p>
    <w:p w14:paraId="1781244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le droit de décider de leur propre identité ou appartenance conformément à leurs co</w:t>
      </w:r>
      <w:r w:rsidRPr="00F613B3">
        <w:rPr>
          <w:sz w:val="32"/>
          <w:u w:color="0026E2"/>
        </w:rPr>
        <w:t>u</w:t>
      </w:r>
      <w:r w:rsidRPr="00F613B3">
        <w:rPr>
          <w:sz w:val="32"/>
          <w:u w:color="0026E2"/>
        </w:rPr>
        <w:t>tumes et traditions, sans préjudice du droit des autochtones d’obtenir, à titre individuel, la citoyenneté de l’État dans l</w:t>
      </w:r>
      <w:r w:rsidRPr="00F613B3">
        <w:rPr>
          <w:sz w:val="32"/>
          <w:u w:color="0026E2"/>
        </w:rPr>
        <w:t>e</w:t>
      </w:r>
      <w:r w:rsidRPr="00F613B3">
        <w:rPr>
          <w:sz w:val="32"/>
          <w:u w:color="0026E2"/>
        </w:rPr>
        <w:t>quel ils vivent. </w:t>
      </w:r>
    </w:p>
    <w:p w14:paraId="505A7962"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peuples autochtones ont le droit de déterminer les structures de leurs institutions et d’en choisir les membres selon leurs propres procédures.</w:t>
      </w:r>
    </w:p>
    <w:p w14:paraId="39EF9585"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34</w:t>
      </w:r>
    </w:p>
    <w:p w14:paraId="3747DEE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promouvoir, de développer et de conserver leurs structures institutionnelles et leurs coutumes, spiritualité, traditions, procédures ou prat</w:t>
      </w:r>
      <w:r w:rsidRPr="00F613B3">
        <w:rPr>
          <w:sz w:val="32"/>
          <w:u w:color="0026E2"/>
        </w:rPr>
        <w:t>i</w:t>
      </w:r>
      <w:r w:rsidRPr="00F613B3">
        <w:rPr>
          <w:sz w:val="32"/>
          <w:u w:color="0026E2"/>
        </w:rPr>
        <w:t>ques particulières et, lor</w:t>
      </w:r>
      <w:r w:rsidRPr="00F613B3">
        <w:rPr>
          <w:sz w:val="32"/>
          <w:u w:color="0026E2"/>
        </w:rPr>
        <w:t>s</w:t>
      </w:r>
      <w:r w:rsidRPr="00F613B3">
        <w:rPr>
          <w:sz w:val="32"/>
          <w:u w:color="0026E2"/>
        </w:rPr>
        <w:t>qu’ils existent, leurs systèmes ou coutumes juridiques, en conformité avec les normes intern</w:t>
      </w:r>
      <w:r w:rsidRPr="00F613B3">
        <w:rPr>
          <w:sz w:val="32"/>
          <w:u w:color="0026E2"/>
        </w:rPr>
        <w:t>a</w:t>
      </w:r>
      <w:r w:rsidRPr="00F613B3">
        <w:rPr>
          <w:sz w:val="32"/>
          <w:u w:color="0026E2"/>
        </w:rPr>
        <w:t>tionales relatives aux droits de l’homme.</w:t>
      </w:r>
    </w:p>
    <w:p w14:paraId="5B3EA6EB"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35</w:t>
      </w:r>
    </w:p>
    <w:p w14:paraId="0D967A43"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de déterminer les re</w:t>
      </w:r>
      <w:r w:rsidRPr="00F613B3">
        <w:rPr>
          <w:sz w:val="32"/>
          <w:u w:color="0026E2"/>
        </w:rPr>
        <w:t>s</w:t>
      </w:r>
      <w:r w:rsidRPr="00F613B3">
        <w:rPr>
          <w:sz w:val="32"/>
          <w:u w:color="0026E2"/>
        </w:rPr>
        <w:t>ponsabil</w:t>
      </w:r>
      <w:r w:rsidRPr="00F613B3">
        <w:rPr>
          <w:sz w:val="32"/>
          <w:u w:color="0026E2"/>
        </w:rPr>
        <w:t>i</w:t>
      </w:r>
      <w:r w:rsidRPr="00F613B3">
        <w:rPr>
          <w:sz w:val="32"/>
          <w:u w:color="0026E2"/>
        </w:rPr>
        <w:t>tés des individus envers leur communauté.</w:t>
      </w:r>
    </w:p>
    <w:p w14:paraId="60DD1D9A"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36</w:t>
      </w:r>
    </w:p>
    <w:p w14:paraId="1DC57EC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en particulier ceux qui vivent de part et d’autre de frontières internationales, ont le droit d’entretenir et de d</w:t>
      </w:r>
      <w:r w:rsidRPr="00F613B3">
        <w:rPr>
          <w:sz w:val="32"/>
          <w:u w:color="0026E2"/>
        </w:rPr>
        <w:t>é</w:t>
      </w:r>
      <w:r w:rsidRPr="00F613B3">
        <w:rPr>
          <w:sz w:val="32"/>
          <w:u w:color="0026E2"/>
        </w:rPr>
        <w:t>velopper, à travers ces frontières, des contacts, des relations et des liens de coopération avec leurs propres membres ainsi qu’avec les autres peuples, nota</w:t>
      </w:r>
      <w:r w:rsidRPr="00F613B3">
        <w:rPr>
          <w:sz w:val="32"/>
          <w:u w:color="0026E2"/>
        </w:rPr>
        <w:t>m</w:t>
      </w:r>
      <w:r w:rsidRPr="00F613B3">
        <w:rPr>
          <w:sz w:val="32"/>
          <w:u w:color="0026E2"/>
        </w:rPr>
        <w:t>ment des activités ayant des buts spirituels, culturels, polit</w:t>
      </w:r>
      <w:r w:rsidRPr="00F613B3">
        <w:rPr>
          <w:sz w:val="32"/>
          <w:u w:color="0026E2"/>
        </w:rPr>
        <w:t>i</w:t>
      </w:r>
      <w:r w:rsidRPr="00F613B3">
        <w:rPr>
          <w:sz w:val="32"/>
          <w:u w:color="0026E2"/>
        </w:rPr>
        <w:t>ques, économiques et sociaux. </w:t>
      </w:r>
    </w:p>
    <w:p w14:paraId="3C9E60DB"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Les États prennent, en consultation et en coopération avec les peuples autochtones, des mesures efficaces pour f</w:t>
      </w:r>
      <w:r w:rsidRPr="00F613B3">
        <w:rPr>
          <w:sz w:val="32"/>
          <w:u w:color="0026E2"/>
        </w:rPr>
        <w:t>a</w:t>
      </w:r>
      <w:r w:rsidRPr="00F613B3">
        <w:rPr>
          <w:sz w:val="32"/>
          <w:u w:color="0026E2"/>
        </w:rPr>
        <w:t>ciliter l’exercice de ce droit et en assurer l’application.</w:t>
      </w:r>
    </w:p>
    <w:p w14:paraId="22F677FE"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37</w:t>
      </w:r>
      <w:r w:rsidRPr="00F613B3">
        <w:rPr>
          <w:sz w:val="32"/>
          <w:u w:color="0026E2"/>
        </w:rPr>
        <w:t> </w:t>
      </w:r>
    </w:p>
    <w:p w14:paraId="64661B3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Les peuples autochtones ont droit à ce que les traités, accords et autres arrangements constructifs conclus avec des États ou leurs su</w:t>
      </w:r>
      <w:r w:rsidRPr="00F613B3">
        <w:rPr>
          <w:sz w:val="32"/>
          <w:u w:color="0026E2"/>
        </w:rPr>
        <w:t>c</w:t>
      </w:r>
      <w:r w:rsidRPr="00F613B3">
        <w:rPr>
          <w:sz w:val="32"/>
          <w:u w:color="0026E2"/>
        </w:rPr>
        <w:t>cesseurs soient reconnus et effectivement appliqués, et à ce que les États honorent et respectent lesdits traités, accords et autres arrang</w:t>
      </w:r>
      <w:r w:rsidRPr="00F613B3">
        <w:rPr>
          <w:sz w:val="32"/>
          <w:u w:color="0026E2"/>
        </w:rPr>
        <w:t>e</w:t>
      </w:r>
      <w:r w:rsidRPr="00F613B3">
        <w:rPr>
          <w:sz w:val="32"/>
          <w:u w:color="0026E2"/>
        </w:rPr>
        <w:t>ments constructifs. </w:t>
      </w:r>
    </w:p>
    <w:p w14:paraId="3C2F2C47"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2. Aucune disposition de la présente Déclaration ne peut être inte</w:t>
      </w:r>
      <w:r w:rsidRPr="00F613B3">
        <w:rPr>
          <w:sz w:val="32"/>
          <w:u w:color="0026E2"/>
        </w:rPr>
        <w:t>r</w:t>
      </w:r>
      <w:r w:rsidRPr="00F613B3">
        <w:rPr>
          <w:sz w:val="32"/>
          <w:u w:color="0026E2"/>
        </w:rPr>
        <w:t>prétée de manière à diminuer ou à nier les droits des peuples autochtones énoncés dans des traités, accords et a</w:t>
      </w:r>
      <w:r w:rsidRPr="00F613B3">
        <w:rPr>
          <w:sz w:val="32"/>
          <w:u w:color="0026E2"/>
        </w:rPr>
        <w:t>u</w:t>
      </w:r>
      <w:r w:rsidRPr="00F613B3">
        <w:rPr>
          <w:sz w:val="32"/>
          <w:u w:color="0026E2"/>
        </w:rPr>
        <w:t>tres arrangements con</w:t>
      </w:r>
      <w:r w:rsidRPr="00F613B3">
        <w:rPr>
          <w:sz w:val="32"/>
          <w:u w:color="0026E2"/>
        </w:rPr>
        <w:t>s</w:t>
      </w:r>
      <w:r w:rsidRPr="00F613B3">
        <w:rPr>
          <w:sz w:val="32"/>
          <w:u w:color="0026E2"/>
        </w:rPr>
        <w:t>tructifs.</w:t>
      </w:r>
    </w:p>
    <w:p w14:paraId="78C28013" w14:textId="77777777" w:rsidR="00362D5B" w:rsidRPr="00F613B3" w:rsidRDefault="00362D5B" w:rsidP="00362D5B">
      <w:pPr>
        <w:autoSpaceDE w:val="0"/>
        <w:autoSpaceDN w:val="0"/>
        <w:adjustRightInd w:val="0"/>
        <w:spacing w:before="120" w:after="120"/>
        <w:jc w:val="both"/>
        <w:rPr>
          <w:b/>
          <w:bCs/>
          <w:sz w:val="32"/>
          <w:u w:color="0026E2"/>
        </w:rPr>
      </w:pPr>
      <w:r>
        <w:rPr>
          <w:b/>
          <w:bCs/>
          <w:sz w:val="32"/>
          <w:u w:color="0026E2"/>
        </w:rPr>
        <w:br w:type="page"/>
      </w:r>
      <w:r w:rsidRPr="00F613B3">
        <w:rPr>
          <w:b/>
          <w:bCs/>
          <w:sz w:val="32"/>
          <w:u w:color="0026E2"/>
        </w:rPr>
        <w:t>Article 38</w:t>
      </w:r>
    </w:p>
    <w:p w14:paraId="58B84266"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États prennent, en consultation et en coopération avec les pe</w:t>
      </w:r>
      <w:r w:rsidRPr="00F613B3">
        <w:rPr>
          <w:sz w:val="32"/>
          <w:u w:color="0026E2"/>
        </w:rPr>
        <w:t>u</w:t>
      </w:r>
      <w:r w:rsidRPr="00F613B3">
        <w:rPr>
          <w:sz w:val="32"/>
          <w:u w:color="0026E2"/>
        </w:rPr>
        <w:t>ples autochtones, les mesures appropriées, y compris législatives, pour atteindre les buts de la présente Déclar</w:t>
      </w:r>
      <w:r w:rsidRPr="00F613B3">
        <w:rPr>
          <w:sz w:val="32"/>
          <w:u w:color="0026E2"/>
        </w:rPr>
        <w:t>a</w:t>
      </w:r>
      <w:r w:rsidRPr="00F613B3">
        <w:rPr>
          <w:sz w:val="32"/>
          <w:u w:color="0026E2"/>
        </w:rPr>
        <w:t>tion.</w:t>
      </w:r>
    </w:p>
    <w:p w14:paraId="2FD839AB"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39</w:t>
      </w:r>
    </w:p>
    <w:p w14:paraId="15291D34"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d’avoir accès à une assistance financière et technique, de la part des États et dans le cadre de la co</w:t>
      </w:r>
      <w:r w:rsidRPr="00F613B3">
        <w:rPr>
          <w:sz w:val="32"/>
          <w:u w:color="0026E2"/>
        </w:rPr>
        <w:t>o</w:t>
      </w:r>
      <w:r w:rsidRPr="00F613B3">
        <w:rPr>
          <w:sz w:val="32"/>
          <w:u w:color="0026E2"/>
        </w:rPr>
        <w:t>pération internationale, pour jouir des droits énoncés dans la présente Déclaration.</w:t>
      </w:r>
    </w:p>
    <w:p w14:paraId="655223B0"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40</w:t>
      </w:r>
      <w:r w:rsidRPr="00F613B3">
        <w:rPr>
          <w:sz w:val="32"/>
          <w:u w:color="0026E2"/>
        </w:rPr>
        <w:t> </w:t>
      </w:r>
    </w:p>
    <w:p w14:paraId="1B3001F0"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peuples autochtones ont le droit d’avoir accès à des procédures justes et équitables pour le règlement des conflits et des différends avec les États ou d’autres parties et à une décision rapide en la mati</w:t>
      </w:r>
      <w:r w:rsidRPr="00F613B3">
        <w:rPr>
          <w:sz w:val="32"/>
          <w:u w:color="0026E2"/>
        </w:rPr>
        <w:t>è</w:t>
      </w:r>
      <w:r w:rsidRPr="00F613B3">
        <w:rPr>
          <w:sz w:val="32"/>
          <w:u w:color="0026E2"/>
        </w:rPr>
        <w:t>re, ainsi qu’à des voies de recours efficaces pour toute violation de leurs droits individuels et collectifs. Toute décision en la matière prendra dûment en considération les coutumes, traditions, règles et systèmes j</w:t>
      </w:r>
      <w:r w:rsidRPr="00F613B3">
        <w:rPr>
          <w:sz w:val="32"/>
          <w:u w:color="0026E2"/>
        </w:rPr>
        <w:t>u</w:t>
      </w:r>
      <w:r w:rsidRPr="00F613B3">
        <w:rPr>
          <w:sz w:val="32"/>
          <w:u w:color="0026E2"/>
        </w:rPr>
        <w:t>ridiques des peuples autochtones concernés et les normes i</w:t>
      </w:r>
      <w:r w:rsidRPr="00F613B3">
        <w:rPr>
          <w:sz w:val="32"/>
          <w:u w:color="0026E2"/>
        </w:rPr>
        <w:t>n</w:t>
      </w:r>
      <w:r w:rsidRPr="00F613B3">
        <w:rPr>
          <w:sz w:val="32"/>
          <w:u w:color="0026E2"/>
        </w:rPr>
        <w:t>ternationales relatives aux droits de l’homme.</w:t>
      </w:r>
    </w:p>
    <w:p w14:paraId="1BC7165A" w14:textId="77777777" w:rsidR="00362D5B" w:rsidRPr="00F613B3" w:rsidRDefault="00362D5B" w:rsidP="00362D5B">
      <w:pPr>
        <w:autoSpaceDE w:val="0"/>
        <w:autoSpaceDN w:val="0"/>
        <w:adjustRightInd w:val="0"/>
        <w:spacing w:before="120" w:after="120"/>
        <w:jc w:val="both"/>
        <w:rPr>
          <w:b/>
          <w:bCs/>
          <w:sz w:val="32"/>
          <w:u w:color="0026E2"/>
        </w:rPr>
      </w:pPr>
      <w:r w:rsidRPr="00F613B3">
        <w:rPr>
          <w:b/>
          <w:bCs/>
          <w:sz w:val="32"/>
          <w:u w:color="0026E2"/>
        </w:rPr>
        <w:t>Article 41</w:t>
      </w:r>
    </w:p>
    <w:p w14:paraId="3FB13D15"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organes et les institutions spécialisées du système des Nations Unies et d’autres organisations intergouvernement</w:t>
      </w:r>
      <w:r w:rsidRPr="00F613B3">
        <w:rPr>
          <w:sz w:val="32"/>
          <w:u w:color="0026E2"/>
        </w:rPr>
        <w:t>a</w:t>
      </w:r>
      <w:r w:rsidRPr="00F613B3">
        <w:rPr>
          <w:sz w:val="32"/>
          <w:u w:color="0026E2"/>
        </w:rPr>
        <w:t>les contribuent à la pleine mise en œuvre des dispositions de la présente Déclaration par la mobilisation, notamment, de la coopération financière et de l’assistance technique. Les moyens d’assurer la participation des pe</w:t>
      </w:r>
      <w:r w:rsidRPr="00F613B3">
        <w:rPr>
          <w:sz w:val="32"/>
          <w:u w:color="0026E2"/>
        </w:rPr>
        <w:t>u</w:t>
      </w:r>
      <w:r w:rsidRPr="00F613B3">
        <w:rPr>
          <w:sz w:val="32"/>
          <w:u w:color="0026E2"/>
        </w:rPr>
        <w:t>ples autochtones à l’examen des questions les concernant doivent être mis en place.</w:t>
      </w:r>
    </w:p>
    <w:p w14:paraId="0D8125EC" w14:textId="77777777" w:rsidR="00362D5B" w:rsidRPr="00F613B3" w:rsidRDefault="00362D5B" w:rsidP="00362D5B">
      <w:pPr>
        <w:autoSpaceDE w:val="0"/>
        <w:autoSpaceDN w:val="0"/>
        <w:adjustRightInd w:val="0"/>
        <w:spacing w:before="120" w:after="120"/>
        <w:jc w:val="both"/>
        <w:rPr>
          <w:b/>
          <w:bCs/>
          <w:sz w:val="32"/>
          <w:u w:color="0026E2"/>
        </w:rPr>
      </w:pPr>
      <w:r>
        <w:rPr>
          <w:b/>
          <w:bCs/>
          <w:sz w:val="32"/>
          <w:u w:color="0026E2"/>
        </w:rPr>
        <w:br w:type="page"/>
      </w:r>
      <w:r w:rsidRPr="00F613B3">
        <w:rPr>
          <w:b/>
          <w:bCs/>
          <w:sz w:val="32"/>
          <w:u w:color="0026E2"/>
        </w:rPr>
        <w:t>Article 42</w:t>
      </w:r>
    </w:p>
    <w:p w14:paraId="2E9899AA"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L’Organisation des Nations Unies, ses organes, en partic</w:t>
      </w:r>
      <w:r w:rsidRPr="00F613B3">
        <w:rPr>
          <w:sz w:val="32"/>
          <w:u w:color="0026E2"/>
        </w:rPr>
        <w:t>u</w:t>
      </w:r>
      <w:r w:rsidRPr="00F613B3">
        <w:rPr>
          <w:sz w:val="32"/>
          <w:u w:color="0026E2"/>
        </w:rPr>
        <w:t>lier l’Instance permanente sur les questions autochtones, les institutions spécialisées, notamment au niveau des pays, et les États favorisent le respect et la pleine application des di</w:t>
      </w:r>
      <w:r w:rsidRPr="00F613B3">
        <w:rPr>
          <w:sz w:val="32"/>
          <w:u w:color="0026E2"/>
        </w:rPr>
        <w:t>s</w:t>
      </w:r>
      <w:r w:rsidRPr="00F613B3">
        <w:rPr>
          <w:sz w:val="32"/>
          <w:u w:color="0026E2"/>
        </w:rPr>
        <w:t>positions de la présente Déclar</w:t>
      </w:r>
      <w:r w:rsidRPr="00F613B3">
        <w:rPr>
          <w:sz w:val="32"/>
          <w:u w:color="0026E2"/>
        </w:rPr>
        <w:t>a</w:t>
      </w:r>
      <w:r w:rsidRPr="00F613B3">
        <w:rPr>
          <w:sz w:val="32"/>
          <w:u w:color="0026E2"/>
        </w:rPr>
        <w:t>tion et veillent à en assurer l’efficacité.</w:t>
      </w:r>
    </w:p>
    <w:p w14:paraId="2F4BDAD0"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43</w:t>
      </w:r>
      <w:r w:rsidRPr="00F613B3">
        <w:rPr>
          <w:sz w:val="32"/>
          <w:u w:color="0026E2"/>
        </w:rPr>
        <w:t> </w:t>
      </w:r>
    </w:p>
    <w:p w14:paraId="0C161F0E"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Les droits reconnus dans la présente Déclaration const</w:t>
      </w:r>
      <w:r w:rsidRPr="00F613B3">
        <w:rPr>
          <w:sz w:val="32"/>
          <w:u w:color="0026E2"/>
        </w:rPr>
        <w:t>i</w:t>
      </w:r>
      <w:r w:rsidRPr="00F613B3">
        <w:rPr>
          <w:sz w:val="32"/>
          <w:u w:color="0026E2"/>
        </w:rPr>
        <w:t>tuent les normes minimales nécessaires à la survie, à la dign</w:t>
      </w:r>
      <w:r w:rsidRPr="00F613B3">
        <w:rPr>
          <w:sz w:val="32"/>
          <w:u w:color="0026E2"/>
        </w:rPr>
        <w:t>i</w:t>
      </w:r>
      <w:r w:rsidRPr="00F613B3">
        <w:rPr>
          <w:sz w:val="32"/>
          <w:u w:color="0026E2"/>
        </w:rPr>
        <w:t>té et au bien-être des peuples autochtones du monde.</w:t>
      </w:r>
    </w:p>
    <w:p w14:paraId="47B2061F"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44</w:t>
      </w:r>
      <w:r w:rsidRPr="00F613B3">
        <w:rPr>
          <w:sz w:val="32"/>
          <w:u w:color="0026E2"/>
        </w:rPr>
        <w:t> </w:t>
      </w:r>
    </w:p>
    <w:p w14:paraId="13A1A948"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Tous les droits et libertés reconnus dans la présente Décl</w:t>
      </w:r>
      <w:r w:rsidRPr="00F613B3">
        <w:rPr>
          <w:sz w:val="32"/>
          <w:u w:color="0026E2"/>
        </w:rPr>
        <w:t>a</w:t>
      </w:r>
      <w:r w:rsidRPr="00F613B3">
        <w:rPr>
          <w:sz w:val="32"/>
          <w:u w:color="0026E2"/>
        </w:rPr>
        <w:t>ration sont garantis de la même façon à tous les autochtones, hommes et femmes.</w:t>
      </w:r>
    </w:p>
    <w:p w14:paraId="3BE7F6B7"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45</w:t>
      </w:r>
      <w:r w:rsidRPr="00F613B3">
        <w:rPr>
          <w:sz w:val="32"/>
          <w:u w:color="0026E2"/>
        </w:rPr>
        <w:t> </w:t>
      </w:r>
    </w:p>
    <w:p w14:paraId="4CF08FDD"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Aucune disposition de la présente Déclaration ne peut être inte</w:t>
      </w:r>
      <w:r w:rsidRPr="00F613B3">
        <w:rPr>
          <w:sz w:val="32"/>
          <w:u w:color="0026E2"/>
        </w:rPr>
        <w:t>r</w:t>
      </w:r>
      <w:r w:rsidRPr="00F613B3">
        <w:rPr>
          <w:sz w:val="32"/>
          <w:u w:color="0026E2"/>
        </w:rPr>
        <w:t>prétée comme entraînant la diminution ou l’extinction de droits que les peuples autochtones ont déjà ou sont suscept</w:t>
      </w:r>
      <w:r w:rsidRPr="00F613B3">
        <w:rPr>
          <w:sz w:val="32"/>
          <w:u w:color="0026E2"/>
        </w:rPr>
        <w:t>i</w:t>
      </w:r>
      <w:r w:rsidRPr="00F613B3">
        <w:rPr>
          <w:sz w:val="32"/>
          <w:u w:color="0026E2"/>
        </w:rPr>
        <w:t>bles d’acquérir à l’avenir.</w:t>
      </w:r>
    </w:p>
    <w:p w14:paraId="43CBF2C4" w14:textId="77777777" w:rsidR="00362D5B" w:rsidRPr="00F613B3" w:rsidRDefault="00362D5B" w:rsidP="00362D5B">
      <w:pPr>
        <w:autoSpaceDE w:val="0"/>
        <w:autoSpaceDN w:val="0"/>
        <w:adjustRightInd w:val="0"/>
        <w:spacing w:before="120" w:after="120"/>
        <w:jc w:val="both"/>
        <w:rPr>
          <w:sz w:val="32"/>
          <w:u w:color="0026E2"/>
        </w:rPr>
      </w:pPr>
      <w:r w:rsidRPr="00F613B3">
        <w:rPr>
          <w:b/>
          <w:bCs/>
          <w:sz w:val="32"/>
          <w:u w:color="0026E2"/>
        </w:rPr>
        <w:t>Article 46</w:t>
      </w:r>
      <w:r w:rsidRPr="00F613B3">
        <w:rPr>
          <w:sz w:val="32"/>
          <w:u w:color="0026E2"/>
        </w:rPr>
        <w:t> </w:t>
      </w:r>
    </w:p>
    <w:p w14:paraId="022D2F1C"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1. Aucune disposition de la présente Déclaration ne peut être inte</w:t>
      </w:r>
      <w:r w:rsidRPr="00F613B3">
        <w:rPr>
          <w:sz w:val="32"/>
          <w:u w:color="0026E2"/>
        </w:rPr>
        <w:t>r</w:t>
      </w:r>
      <w:r w:rsidRPr="00F613B3">
        <w:rPr>
          <w:sz w:val="32"/>
          <w:u w:color="0026E2"/>
        </w:rPr>
        <w:t>prétée comme impliquant pour un État, un peuple, un groupement ou un individu un droit quelconque de se l</w:t>
      </w:r>
      <w:r w:rsidRPr="00F613B3">
        <w:rPr>
          <w:sz w:val="32"/>
          <w:u w:color="0026E2"/>
        </w:rPr>
        <w:t>i</w:t>
      </w:r>
      <w:r w:rsidRPr="00F613B3">
        <w:rPr>
          <w:sz w:val="32"/>
          <w:u w:color="0026E2"/>
        </w:rPr>
        <w:t>vrer à une activité ou d’accomplir un acte contraire à la Cha</w:t>
      </w:r>
      <w:r w:rsidRPr="00F613B3">
        <w:rPr>
          <w:sz w:val="32"/>
          <w:u w:color="0026E2"/>
        </w:rPr>
        <w:t>r</w:t>
      </w:r>
      <w:r w:rsidRPr="00F613B3">
        <w:rPr>
          <w:sz w:val="32"/>
          <w:u w:color="0026E2"/>
        </w:rPr>
        <w:t>te des Nations Unies, ni considérée comme autorisant ou e</w:t>
      </w:r>
      <w:r w:rsidRPr="00F613B3">
        <w:rPr>
          <w:sz w:val="32"/>
          <w:u w:color="0026E2"/>
        </w:rPr>
        <w:t>n</w:t>
      </w:r>
      <w:r w:rsidRPr="00F613B3">
        <w:rPr>
          <w:sz w:val="32"/>
          <w:u w:color="0026E2"/>
        </w:rPr>
        <w:t xml:space="preserve">courageant aucun </w:t>
      </w:r>
      <w:r w:rsidRPr="00F613B3">
        <w:rPr>
          <w:sz w:val="32"/>
        </w:rPr>
        <w:t>acte ayant pour effet de détruire ou d’amoindrir, totalement ou partiellement, l’intégrité territ</w:t>
      </w:r>
      <w:r w:rsidRPr="00F613B3">
        <w:rPr>
          <w:sz w:val="32"/>
        </w:rPr>
        <w:t>o</w:t>
      </w:r>
      <w:r w:rsidRPr="00F613B3">
        <w:rPr>
          <w:sz w:val="32"/>
        </w:rPr>
        <w:t>riale ou l’unité politique d’un État souverain et indépendant</w:t>
      </w:r>
      <w:r w:rsidRPr="00F613B3">
        <w:rPr>
          <w:sz w:val="32"/>
          <w:u w:color="0026E2"/>
        </w:rPr>
        <w:t>. </w:t>
      </w:r>
    </w:p>
    <w:p w14:paraId="1A74F9D9" w14:textId="77777777" w:rsidR="00362D5B" w:rsidRPr="00F613B3" w:rsidRDefault="00362D5B" w:rsidP="00362D5B">
      <w:pPr>
        <w:autoSpaceDE w:val="0"/>
        <w:autoSpaceDN w:val="0"/>
        <w:adjustRightInd w:val="0"/>
        <w:spacing w:before="120" w:after="120"/>
        <w:jc w:val="both"/>
        <w:rPr>
          <w:sz w:val="32"/>
          <w:u w:color="0026E2"/>
        </w:rPr>
      </w:pPr>
      <w:r w:rsidRPr="00F613B3">
        <w:rPr>
          <w:sz w:val="32"/>
          <w:u w:color="0026E2"/>
        </w:rPr>
        <w:t xml:space="preserve">2. Dans l’exercice des droits énoncés dans la présente </w:t>
      </w:r>
      <w:r w:rsidRPr="00F613B3">
        <w:rPr>
          <w:sz w:val="32"/>
        </w:rPr>
        <w:t>D</w:t>
      </w:r>
      <w:r w:rsidRPr="00F613B3">
        <w:rPr>
          <w:sz w:val="32"/>
        </w:rPr>
        <w:t>é</w:t>
      </w:r>
      <w:r w:rsidRPr="00F613B3">
        <w:rPr>
          <w:sz w:val="32"/>
        </w:rPr>
        <w:t>claration, les droits de l’homme et les libertés fondamentales de tous sont re</w:t>
      </w:r>
      <w:r w:rsidRPr="00F613B3">
        <w:rPr>
          <w:sz w:val="32"/>
        </w:rPr>
        <w:t>s</w:t>
      </w:r>
      <w:r w:rsidRPr="00F613B3">
        <w:rPr>
          <w:sz w:val="32"/>
        </w:rPr>
        <w:t>pectés. L’exercice des droits énoncés dans la présente Déclaration est soumis uniquement aux restrictions prévues par la loi et conformes aux obligations internation</w:t>
      </w:r>
      <w:r w:rsidRPr="00F613B3">
        <w:rPr>
          <w:sz w:val="32"/>
        </w:rPr>
        <w:t>a</w:t>
      </w:r>
      <w:r w:rsidRPr="00F613B3">
        <w:rPr>
          <w:sz w:val="32"/>
        </w:rPr>
        <w:t>les relatives aux droits de l’homme</w:t>
      </w:r>
      <w:r w:rsidRPr="00F613B3">
        <w:rPr>
          <w:sz w:val="32"/>
          <w:u w:color="0026E2"/>
        </w:rPr>
        <w:t xml:space="preserve">. </w:t>
      </w:r>
      <w:r w:rsidRPr="00F613B3">
        <w:rPr>
          <w:sz w:val="32"/>
        </w:rPr>
        <w:t>Toute restriction de cette nature sera non discriminatoire et strictement n</w:t>
      </w:r>
      <w:r w:rsidRPr="00F613B3">
        <w:rPr>
          <w:sz w:val="32"/>
        </w:rPr>
        <w:t>é</w:t>
      </w:r>
      <w:r w:rsidRPr="00F613B3">
        <w:rPr>
          <w:sz w:val="32"/>
        </w:rPr>
        <w:t>cessaire à seule fin d’assurer la reconnaissance et le respect des droits et libertés d’autrui et de satisfaire aux justes exigences qui s’imposent dans une société démocratique</w:t>
      </w:r>
      <w:r w:rsidRPr="00F613B3">
        <w:rPr>
          <w:sz w:val="32"/>
          <w:u w:color="0026E2"/>
        </w:rPr>
        <w:t>. </w:t>
      </w:r>
    </w:p>
    <w:p w14:paraId="14A1C7EA" w14:textId="77777777" w:rsidR="00362D5B" w:rsidRDefault="00362D5B" w:rsidP="00362D5B">
      <w:pPr>
        <w:autoSpaceDE w:val="0"/>
        <w:autoSpaceDN w:val="0"/>
        <w:adjustRightInd w:val="0"/>
        <w:spacing w:before="120" w:after="120"/>
        <w:jc w:val="both"/>
        <w:rPr>
          <w:sz w:val="32"/>
          <w:u w:color="0026E2"/>
        </w:rPr>
      </w:pPr>
      <w:r w:rsidRPr="00F613B3">
        <w:rPr>
          <w:sz w:val="32"/>
          <w:u w:color="0026E2"/>
        </w:rPr>
        <w:t xml:space="preserve">3. Les dispositions énoncées dans la présente Déclaration seront </w:t>
      </w:r>
      <w:r w:rsidRPr="00F613B3">
        <w:rPr>
          <w:sz w:val="32"/>
        </w:rPr>
        <w:t>i</w:t>
      </w:r>
      <w:r w:rsidRPr="00F613B3">
        <w:rPr>
          <w:sz w:val="32"/>
        </w:rPr>
        <w:t>n</w:t>
      </w:r>
      <w:r w:rsidRPr="00F613B3">
        <w:rPr>
          <w:sz w:val="32"/>
        </w:rPr>
        <w:t>terprétées conformément aux principes de justice, de démocratie, de respect des droits de l’homme, d’égalité, de non-discrimination, de bonne gouvernance et de bonne foi</w:t>
      </w:r>
      <w:r w:rsidRPr="00F613B3">
        <w:rPr>
          <w:sz w:val="32"/>
          <w:u w:color="0026E2"/>
        </w:rPr>
        <w:t>.</w:t>
      </w:r>
    </w:p>
    <w:p w14:paraId="1D7F0A77" w14:textId="77777777" w:rsidR="00362D5B" w:rsidRPr="00F613B3" w:rsidRDefault="00362D5B" w:rsidP="00362D5B">
      <w:pPr>
        <w:autoSpaceDE w:val="0"/>
        <w:autoSpaceDN w:val="0"/>
        <w:adjustRightInd w:val="0"/>
        <w:spacing w:before="120" w:after="120"/>
        <w:jc w:val="both"/>
        <w:rPr>
          <w:sz w:val="32"/>
          <w:u w:color="0026E2"/>
        </w:rPr>
      </w:pPr>
    </w:p>
    <w:sectPr w:rsidR="00362D5B" w:rsidRPr="00F613B3" w:rsidSect="00362D5B">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64E3" w14:textId="77777777" w:rsidR="00C91415" w:rsidRDefault="00C91415">
      <w:r>
        <w:separator/>
      </w:r>
    </w:p>
  </w:endnote>
  <w:endnote w:type="continuationSeparator" w:id="0">
    <w:p w14:paraId="61CFFDCD" w14:textId="77777777" w:rsidR="00C91415" w:rsidRDefault="00C9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2379" w14:textId="77777777" w:rsidR="00C91415" w:rsidRDefault="00C91415">
      <w:pPr>
        <w:ind w:firstLine="0"/>
      </w:pPr>
      <w:r>
        <w:separator/>
      </w:r>
    </w:p>
  </w:footnote>
  <w:footnote w:type="continuationSeparator" w:id="0">
    <w:p w14:paraId="3F15C531" w14:textId="77777777" w:rsidR="00C91415" w:rsidRDefault="00C9141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FCD8" w14:textId="77777777" w:rsidR="00362D5B" w:rsidRDefault="00362D5B" w:rsidP="00362D5B">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Nations Unies, Déclaration des Nations Unies sur les droits des peu</w:t>
    </w:r>
    <w:r w:rsidR="006440A2">
      <w:rPr>
        <w:rFonts w:ascii="Times New Roman" w:hAnsi="Times New Roman"/>
      </w:rPr>
      <w:t>p</w:t>
    </w:r>
    <w:r>
      <w:rPr>
        <w:rFonts w:ascii="Times New Roman" w:hAnsi="Times New Roman"/>
      </w:rPr>
      <w:t>les autochtones</w:t>
    </w:r>
    <w:r w:rsidRPr="00C90835">
      <w:rPr>
        <w:rFonts w:ascii="Times New Roman" w:hAnsi="Times New Roman"/>
      </w:rPr>
      <w:t xml:space="preserve"> </w:t>
    </w:r>
    <w:r>
      <w:rPr>
        <w:rFonts w:ascii="Times New Roman" w:hAnsi="Times New Roman"/>
      </w:rPr>
      <w:t>(2007)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3D49D5C4" w14:textId="77777777" w:rsidR="00362D5B" w:rsidRDefault="00362D5B">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alibri"/>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239683">
    <w:abstractNumId w:val="9"/>
  </w:num>
  <w:num w:numId="2" w16cid:durableId="1171678976">
    <w:abstractNumId w:val="11"/>
  </w:num>
  <w:num w:numId="3" w16cid:durableId="1098871198">
    <w:abstractNumId w:val="20"/>
  </w:num>
  <w:num w:numId="4" w16cid:durableId="53356409">
    <w:abstractNumId w:val="3"/>
  </w:num>
  <w:num w:numId="5" w16cid:durableId="1992098076">
    <w:abstractNumId w:val="8"/>
  </w:num>
  <w:num w:numId="6" w16cid:durableId="995959926">
    <w:abstractNumId w:val="14"/>
  </w:num>
  <w:num w:numId="7" w16cid:durableId="1915167410">
    <w:abstractNumId w:val="19"/>
  </w:num>
  <w:num w:numId="8" w16cid:durableId="1181041936">
    <w:abstractNumId w:val="18"/>
  </w:num>
  <w:num w:numId="9" w16cid:durableId="1025329235">
    <w:abstractNumId w:val="0"/>
  </w:num>
  <w:num w:numId="10" w16cid:durableId="1454207709">
    <w:abstractNumId w:val="1"/>
  </w:num>
  <w:num w:numId="11" w16cid:durableId="1285498265">
    <w:abstractNumId w:val="17"/>
  </w:num>
  <w:num w:numId="12" w16cid:durableId="127164591">
    <w:abstractNumId w:val="21"/>
  </w:num>
  <w:num w:numId="13" w16cid:durableId="1755275471">
    <w:abstractNumId w:val="16"/>
  </w:num>
  <w:num w:numId="14" w16cid:durableId="567112731">
    <w:abstractNumId w:val="6"/>
  </w:num>
  <w:num w:numId="15" w16cid:durableId="1940063841">
    <w:abstractNumId w:val="4"/>
  </w:num>
  <w:num w:numId="16" w16cid:durableId="1923103789">
    <w:abstractNumId w:val="12"/>
  </w:num>
  <w:num w:numId="17" w16cid:durableId="1321887165">
    <w:abstractNumId w:val="15"/>
  </w:num>
  <w:num w:numId="18" w16cid:durableId="1376353450">
    <w:abstractNumId w:val="5"/>
  </w:num>
  <w:num w:numId="19" w16cid:durableId="1326132849">
    <w:abstractNumId w:val="2"/>
  </w:num>
  <w:num w:numId="20" w16cid:durableId="1786730267">
    <w:abstractNumId w:val="10"/>
  </w:num>
  <w:num w:numId="21" w16cid:durableId="1918856974">
    <w:abstractNumId w:val="13"/>
  </w:num>
  <w:num w:numId="22" w16cid:durableId="959654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62D5B"/>
    <w:rsid w:val="006440A2"/>
    <w:rsid w:val="00C377DC"/>
    <w:rsid w:val="00C91415"/>
    <w:rsid w:val="00EA708D"/>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4D612B"/>
  <w15:chartTrackingRefBased/>
  <w15:docId w15:val="{AC089631-1547-FF40-A628-3220C8E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link w:val="Titre1"/>
    <w:rsid w:val="005F6132"/>
    <w:rPr>
      <w:rFonts w:eastAsia="Times New Roman"/>
      <w:noProof/>
      <w:lang w:val="fr-CA" w:eastAsia="en-US" w:bidi="ar-SA"/>
    </w:rPr>
  </w:style>
  <w:style w:type="character" w:customStyle="1" w:styleId="Titre2Car">
    <w:name w:val="Titre 2 Car"/>
    <w:link w:val="Titre2"/>
    <w:rsid w:val="005F6132"/>
    <w:rPr>
      <w:rFonts w:eastAsia="Times New Roman"/>
      <w:noProof/>
      <w:lang w:val="fr-CA" w:eastAsia="en-US" w:bidi="ar-SA"/>
    </w:rPr>
  </w:style>
  <w:style w:type="character" w:customStyle="1" w:styleId="Titre3Car">
    <w:name w:val="Titre 3 Car"/>
    <w:link w:val="Titre3"/>
    <w:rsid w:val="005F6132"/>
    <w:rPr>
      <w:rFonts w:eastAsia="Times New Roman"/>
      <w:noProof/>
      <w:lang w:val="fr-CA" w:eastAsia="en-US" w:bidi="ar-SA"/>
    </w:rPr>
  </w:style>
  <w:style w:type="character" w:customStyle="1" w:styleId="Titre4Car">
    <w:name w:val="Titre 4 Car"/>
    <w:link w:val="Titre4"/>
    <w:rsid w:val="005F6132"/>
    <w:rPr>
      <w:rFonts w:eastAsia="Times New Roman"/>
      <w:noProof/>
      <w:lang w:val="fr-CA" w:eastAsia="en-US" w:bidi="ar-SA"/>
    </w:rPr>
  </w:style>
  <w:style w:type="character" w:customStyle="1" w:styleId="Titre5Car">
    <w:name w:val="Titre 5 Car"/>
    <w:link w:val="Titre5"/>
    <w:rsid w:val="005F6132"/>
    <w:rPr>
      <w:rFonts w:eastAsia="Times New Roman"/>
      <w:noProof/>
      <w:lang w:val="fr-CA" w:eastAsia="en-US" w:bidi="ar-SA"/>
    </w:rPr>
  </w:style>
  <w:style w:type="character" w:customStyle="1" w:styleId="Titre6Car">
    <w:name w:val="Titre 6 Car"/>
    <w:link w:val="Titre6"/>
    <w:rsid w:val="005F6132"/>
    <w:rPr>
      <w:rFonts w:eastAsia="Times New Roman"/>
      <w:noProof/>
      <w:lang w:val="fr-CA" w:eastAsia="en-US" w:bidi="ar-SA"/>
    </w:rPr>
  </w:style>
  <w:style w:type="character" w:customStyle="1" w:styleId="Titre7Car">
    <w:name w:val="Titre 7 Car"/>
    <w:link w:val="Titre7"/>
    <w:rsid w:val="005F6132"/>
    <w:rPr>
      <w:rFonts w:eastAsia="Times New Roman"/>
      <w:noProof/>
      <w:lang w:val="fr-CA" w:eastAsia="en-US" w:bidi="ar-SA"/>
    </w:rPr>
  </w:style>
  <w:style w:type="character" w:customStyle="1" w:styleId="Titre8Car">
    <w:name w:val="Titre 8 Car"/>
    <w:link w:val="Titre8"/>
    <w:rsid w:val="005F6132"/>
    <w:rPr>
      <w:rFonts w:eastAsia="Times New Roman"/>
      <w:noProof/>
      <w:lang w:val="fr-CA" w:eastAsia="en-US" w:bidi="ar-SA"/>
    </w:rPr>
  </w:style>
  <w:style w:type="character" w:customStyle="1" w:styleId="Titre9Car">
    <w:name w:val="Titre 9 Car"/>
    <w:link w:val="Titre9"/>
    <w:rsid w:val="005F6132"/>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customStyle="1" w:styleId="NotedebasdepageCar">
    <w:name w:val="Note de bas de page Car"/>
    <w:link w:val="Notedebasdepage"/>
    <w:rsid w:val="00C4015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link w:val="Grillecouleur-Accent1"/>
    <w:rsid w:val="00F613B3"/>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F613B3"/>
    <w:pPr>
      <w:spacing w:before="120" w:after="120" w:line="320" w:lineRule="exact"/>
      <w:ind w:left="720"/>
      <w:jc w:val="both"/>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oj.benoist@wanadoo.fr"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justice.gc.ca/fra/declaration/decl_doc.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enoist_jean/benoist_jean.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4937</Words>
  <Characters>28636</Characters>
  <Application>Microsoft Office Word</Application>
  <DocSecurity>0</DocSecurity>
  <Lines>753</Lines>
  <Paragraphs>234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Nations Unies, Déclaration des Nations Unies sur les droits des peuples autochtones </vt:lpstr>
      <vt:lpstr>Nations Unies, Déclaration des Nations Unies sur les droits des peules autochtones </vt:lpstr>
    </vt:vector>
  </TitlesOfParts>
  <Manager>Jean-Marie Tremblay, bénévole, 2024</Manager>
  <Company>Les Classiques des sciences sociales</Company>
  <LinksUpToDate>false</LinksUpToDate>
  <CharactersWithSpaces>33339</CharactersWithSpaces>
  <SharedDoc>false</SharedDoc>
  <HyperlinkBase/>
  <HLinks>
    <vt:vector size="54" baseType="variant">
      <vt:variant>
        <vt:i4>393295</vt:i4>
      </vt:variant>
      <vt:variant>
        <vt:i4>24</vt:i4>
      </vt:variant>
      <vt:variant>
        <vt:i4>0</vt:i4>
      </vt:variant>
      <vt:variant>
        <vt:i4>5</vt:i4>
      </vt:variant>
      <vt:variant>
        <vt:lpwstr>http://classiques.uqac.ca/contemporains/benoist_jean/benoist_jean.html</vt:lpwstr>
      </vt:variant>
      <vt:variant>
        <vt:lpwstr/>
      </vt:variant>
      <vt:variant>
        <vt:i4>2687045</vt:i4>
      </vt:variant>
      <vt:variant>
        <vt:i4>21</vt:i4>
      </vt:variant>
      <vt:variant>
        <vt:i4>0</vt:i4>
      </vt:variant>
      <vt:variant>
        <vt:i4>5</vt:i4>
      </vt:variant>
      <vt:variant>
        <vt:lpwstr>mailto:oj.benoist@wanadoo.fr</vt:lpwstr>
      </vt:variant>
      <vt:variant>
        <vt:lpwstr/>
      </vt:variant>
      <vt:variant>
        <vt:i4>3276823</vt:i4>
      </vt:variant>
      <vt:variant>
        <vt:i4>18</vt:i4>
      </vt:variant>
      <vt:variant>
        <vt:i4>0</vt:i4>
      </vt:variant>
      <vt:variant>
        <vt:i4>5</vt:i4>
      </vt:variant>
      <vt:variant>
        <vt:lpwstr>https://www.justice.gc.ca/fra/declaration/decl_doc.html</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 Déclaration des Nations Unies sur les droits des peuples autochtones </dc:title>
  <dc:subject/>
  <dc:creator>Nations Unies, 2007</dc:creator>
  <cp:keywords>classiques.sc.soc@gmail.com</cp:keywords>
  <cp:lastModifiedBy>jean-marie tremblay</cp:lastModifiedBy>
  <cp:revision>2</cp:revision>
  <cp:lastPrinted>2001-08-26T19:33:00Z</cp:lastPrinted>
  <dcterms:created xsi:type="dcterms:W3CDTF">2024-08-28T16:02:00Z</dcterms:created>
  <dcterms:modified xsi:type="dcterms:W3CDTF">2024-08-28T16:02:00Z</dcterms:modified>
  <cp:category>jean-marie tremblay, sociologue, fondateur, 1993.</cp:category>
</cp:coreProperties>
</file>