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326F8" w14:paraId="6703A811" w14:textId="77777777">
        <w:tblPrEx>
          <w:tblCellMar>
            <w:top w:w="0" w:type="dxa"/>
            <w:bottom w:w="0" w:type="dxa"/>
          </w:tblCellMar>
        </w:tblPrEx>
        <w:tc>
          <w:tcPr>
            <w:tcW w:w="9160" w:type="dxa"/>
            <w:shd w:val="clear" w:color="auto" w:fill="EEECE1"/>
          </w:tcPr>
          <w:p w14:paraId="2BE24BC7" w14:textId="77777777" w:rsidR="00B326F8" w:rsidRPr="00B552E2" w:rsidRDefault="00B326F8" w:rsidP="00B326F8">
            <w:pPr>
              <w:rPr>
                <w:lang w:val="en-CA" w:bidi="ar-SA"/>
              </w:rPr>
            </w:pPr>
          </w:p>
          <w:p w14:paraId="2381E5BD" w14:textId="77777777" w:rsidR="00B326F8" w:rsidRDefault="00B326F8">
            <w:pPr>
              <w:ind w:firstLine="0"/>
              <w:jc w:val="center"/>
              <w:rPr>
                <w:color w:val="FF0000"/>
                <w:lang w:bidi="ar-SA"/>
              </w:rPr>
            </w:pPr>
          </w:p>
          <w:p w14:paraId="49575256" w14:textId="77777777" w:rsidR="00B326F8" w:rsidRDefault="00B326F8">
            <w:pPr>
              <w:ind w:firstLine="0"/>
              <w:jc w:val="center"/>
              <w:rPr>
                <w:color w:val="FF0000"/>
                <w:lang w:bidi="ar-SA"/>
              </w:rPr>
            </w:pPr>
          </w:p>
          <w:p w14:paraId="35FE7C71" w14:textId="77777777" w:rsidR="00B326F8" w:rsidRPr="00D308BA" w:rsidRDefault="00B326F8" w:rsidP="00B326F8">
            <w:pPr>
              <w:ind w:firstLine="0"/>
              <w:jc w:val="center"/>
              <w:rPr>
                <w:b/>
                <w:sz w:val="20"/>
                <w:lang w:bidi="ar-SA"/>
              </w:rPr>
            </w:pPr>
          </w:p>
          <w:p w14:paraId="7EF8D4A9" w14:textId="77777777" w:rsidR="00B326F8" w:rsidRPr="00283D0B" w:rsidRDefault="00B326F8" w:rsidP="00B326F8">
            <w:pPr>
              <w:spacing w:after="60"/>
              <w:ind w:firstLine="0"/>
              <w:jc w:val="center"/>
              <w:rPr>
                <w:color w:val="000080"/>
                <w:sz w:val="36"/>
                <w:lang w:bidi="ar-SA"/>
              </w:rPr>
            </w:pPr>
            <w:r w:rsidRPr="00283D0B">
              <w:rPr>
                <w:color w:val="000080"/>
                <w:sz w:val="36"/>
                <w:lang w:bidi="ar-SA"/>
              </w:rPr>
              <w:t xml:space="preserve">André Siegfried, </w:t>
            </w:r>
            <w:r>
              <w:rPr>
                <w:color w:val="000080"/>
                <w:sz w:val="36"/>
                <w:lang w:bidi="ar-SA"/>
              </w:rPr>
              <w:t>[</w:t>
            </w:r>
            <w:r w:rsidRPr="00283D0B">
              <w:rPr>
                <w:color w:val="000080"/>
                <w:sz w:val="36"/>
                <w:lang w:bidi="ar-SA"/>
              </w:rPr>
              <w:t>1875-1959</w:t>
            </w:r>
            <w:r>
              <w:rPr>
                <w:color w:val="000080"/>
                <w:sz w:val="36"/>
                <w:lang w:bidi="ar-SA"/>
              </w:rPr>
              <w:t>]</w:t>
            </w:r>
          </w:p>
          <w:p w14:paraId="2B0360E4" w14:textId="77777777" w:rsidR="00B326F8" w:rsidRPr="00E45516" w:rsidRDefault="00B326F8" w:rsidP="00B326F8">
            <w:pPr>
              <w:ind w:firstLine="0"/>
              <w:jc w:val="center"/>
              <w:rPr>
                <w:sz w:val="24"/>
                <w:lang w:bidi="ar-SA"/>
              </w:rPr>
            </w:pPr>
            <w:r>
              <w:rPr>
                <w:sz w:val="24"/>
                <w:lang w:bidi="ar-SA"/>
              </w:rPr>
              <w:t>s</w:t>
            </w:r>
            <w:r w:rsidRPr="00283D0B">
              <w:rPr>
                <w:sz w:val="24"/>
                <w:lang w:bidi="ar-SA"/>
              </w:rPr>
              <w:t>ociologue, historien et géographe français,</w:t>
            </w:r>
            <w:r>
              <w:rPr>
                <w:sz w:val="24"/>
                <w:lang w:bidi="ar-SA"/>
              </w:rPr>
              <w:br/>
            </w:r>
            <w:r w:rsidRPr="00283D0B">
              <w:rPr>
                <w:sz w:val="24"/>
                <w:lang w:bidi="ar-SA"/>
              </w:rPr>
              <w:t xml:space="preserve"> pionnier de la sociologie électorale</w:t>
            </w:r>
          </w:p>
          <w:p w14:paraId="3BA8CA4B" w14:textId="77777777" w:rsidR="00B326F8" w:rsidRDefault="00B326F8" w:rsidP="00B326F8">
            <w:pPr>
              <w:ind w:firstLine="0"/>
              <w:jc w:val="center"/>
              <w:rPr>
                <w:lang w:bidi="ar-SA"/>
              </w:rPr>
            </w:pPr>
          </w:p>
          <w:p w14:paraId="55657351" w14:textId="77777777" w:rsidR="00B326F8" w:rsidRPr="00023F41" w:rsidRDefault="00B326F8" w:rsidP="00B326F8">
            <w:pPr>
              <w:ind w:firstLine="0"/>
              <w:jc w:val="center"/>
              <w:rPr>
                <w:sz w:val="36"/>
                <w:lang w:bidi="ar-SA"/>
              </w:rPr>
            </w:pPr>
            <w:r w:rsidRPr="00023F41">
              <w:rPr>
                <w:sz w:val="36"/>
                <w:lang w:bidi="ar-SA"/>
              </w:rPr>
              <w:t>(1930)</w:t>
            </w:r>
          </w:p>
          <w:p w14:paraId="3005BCA0" w14:textId="77777777" w:rsidR="00B326F8" w:rsidRDefault="00B326F8">
            <w:pPr>
              <w:pStyle w:val="Corpsdetexte"/>
              <w:widowControl w:val="0"/>
              <w:spacing w:before="0" w:after="0"/>
              <w:rPr>
                <w:color w:val="FF0000"/>
                <w:sz w:val="24"/>
                <w:lang w:bidi="ar-SA"/>
              </w:rPr>
            </w:pPr>
          </w:p>
          <w:p w14:paraId="67220390" w14:textId="77777777" w:rsidR="00B326F8" w:rsidRDefault="00B326F8">
            <w:pPr>
              <w:pStyle w:val="Corpsdetexte"/>
              <w:widowControl w:val="0"/>
              <w:spacing w:before="0" w:after="0"/>
              <w:rPr>
                <w:color w:val="FF0000"/>
                <w:sz w:val="24"/>
                <w:lang w:bidi="ar-SA"/>
              </w:rPr>
            </w:pPr>
          </w:p>
          <w:p w14:paraId="1EEFA96B" w14:textId="77777777" w:rsidR="00B326F8" w:rsidRDefault="00B326F8">
            <w:pPr>
              <w:pStyle w:val="Corpsdetexte"/>
              <w:widowControl w:val="0"/>
              <w:spacing w:before="0" w:after="0"/>
              <w:rPr>
                <w:color w:val="FF0000"/>
                <w:sz w:val="24"/>
                <w:lang w:bidi="ar-SA"/>
              </w:rPr>
            </w:pPr>
          </w:p>
          <w:p w14:paraId="6B433C3E" w14:textId="77777777" w:rsidR="00B326F8" w:rsidRPr="00023F41" w:rsidRDefault="00B326F8">
            <w:pPr>
              <w:widowControl w:val="0"/>
              <w:ind w:firstLine="0"/>
              <w:jc w:val="center"/>
              <w:rPr>
                <w:sz w:val="96"/>
                <w:lang w:bidi="ar-SA"/>
              </w:rPr>
            </w:pPr>
            <w:r w:rsidRPr="00023F41">
              <w:rPr>
                <w:sz w:val="96"/>
                <w:lang w:bidi="ar-SA"/>
              </w:rPr>
              <w:t>Tableau des partis</w:t>
            </w:r>
            <w:r w:rsidRPr="00023F41">
              <w:rPr>
                <w:sz w:val="96"/>
                <w:lang w:bidi="ar-SA"/>
              </w:rPr>
              <w:br/>
              <w:t>en France</w:t>
            </w:r>
          </w:p>
          <w:p w14:paraId="0D6B1694" w14:textId="77777777" w:rsidR="00B326F8" w:rsidRDefault="00B326F8" w:rsidP="00B326F8">
            <w:pPr>
              <w:widowControl w:val="0"/>
              <w:ind w:firstLine="0"/>
              <w:jc w:val="center"/>
              <w:rPr>
                <w:lang w:bidi="ar-SA"/>
              </w:rPr>
            </w:pPr>
          </w:p>
          <w:p w14:paraId="604DEF93" w14:textId="77777777" w:rsidR="00B326F8" w:rsidRDefault="00B326F8" w:rsidP="00B326F8">
            <w:pPr>
              <w:widowControl w:val="0"/>
              <w:ind w:firstLine="0"/>
              <w:jc w:val="center"/>
              <w:rPr>
                <w:lang w:bidi="ar-SA"/>
              </w:rPr>
            </w:pPr>
          </w:p>
          <w:p w14:paraId="28ECC301" w14:textId="77777777" w:rsidR="00B326F8" w:rsidRDefault="00B326F8" w:rsidP="00B326F8">
            <w:pPr>
              <w:widowControl w:val="0"/>
              <w:ind w:firstLine="0"/>
              <w:jc w:val="center"/>
              <w:rPr>
                <w:sz w:val="20"/>
                <w:lang w:bidi="ar-SA"/>
              </w:rPr>
            </w:pPr>
          </w:p>
          <w:p w14:paraId="1E01C6B8" w14:textId="77777777" w:rsidR="00B326F8" w:rsidRDefault="00B326F8" w:rsidP="00B326F8">
            <w:pPr>
              <w:widowControl w:val="0"/>
              <w:ind w:firstLine="0"/>
              <w:jc w:val="center"/>
              <w:rPr>
                <w:sz w:val="20"/>
                <w:lang w:bidi="ar-SA"/>
              </w:rPr>
            </w:pPr>
          </w:p>
          <w:p w14:paraId="45315404" w14:textId="77777777" w:rsidR="00B326F8" w:rsidRPr="00384B20" w:rsidRDefault="00B326F8" w:rsidP="00B326F8">
            <w:pPr>
              <w:widowControl w:val="0"/>
              <w:ind w:firstLine="0"/>
              <w:jc w:val="center"/>
              <w:rPr>
                <w:sz w:val="20"/>
                <w:lang w:bidi="ar-SA"/>
              </w:rPr>
            </w:pPr>
          </w:p>
          <w:p w14:paraId="1070E8C2" w14:textId="77777777" w:rsidR="00B326F8" w:rsidRPr="00384B20" w:rsidRDefault="00B326F8" w:rsidP="00B326F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69E2302" w14:textId="77777777" w:rsidR="00B326F8" w:rsidRPr="00E07116" w:rsidRDefault="00B326F8" w:rsidP="00B326F8">
            <w:pPr>
              <w:widowControl w:val="0"/>
              <w:ind w:firstLine="0"/>
              <w:jc w:val="both"/>
              <w:rPr>
                <w:lang w:bidi="ar-SA"/>
              </w:rPr>
            </w:pPr>
          </w:p>
          <w:p w14:paraId="0BB1D6FA" w14:textId="77777777" w:rsidR="00B326F8" w:rsidRDefault="00B326F8" w:rsidP="00B326F8">
            <w:pPr>
              <w:widowControl w:val="0"/>
              <w:ind w:firstLine="0"/>
              <w:jc w:val="both"/>
              <w:rPr>
                <w:lang w:bidi="ar-SA"/>
              </w:rPr>
            </w:pPr>
          </w:p>
          <w:p w14:paraId="4090E0BB" w14:textId="77777777" w:rsidR="00B326F8" w:rsidRDefault="00B326F8" w:rsidP="00B326F8">
            <w:pPr>
              <w:widowControl w:val="0"/>
              <w:ind w:firstLine="0"/>
              <w:jc w:val="both"/>
              <w:rPr>
                <w:lang w:bidi="ar-SA"/>
              </w:rPr>
            </w:pPr>
          </w:p>
          <w:p w14:paraId="110A2A59" w14:textId="77777777" w:rsidR="00B326F8" w:rsidRDefault="00B326F8" w:rsidP="00B326F8">
            <w:pPr>
              <w:widowControl w:val="0"/>
              <w:ind w:firstLine="0"/>
              <w:jc w:val="both"/>
              <w:rPr>
                <w:lang w:bidi="ar-SA"/>
              </w:rPr>
            </w:pPr>
          </w:p>
          <w:p w14:paraId="4E074597" w14:textId="77777777" w:rsidR="00B326F8" w:rsidRDefault="00B326F8" w:rsidP="00B326F8">
            <w:pPr>
              <w:widowControl w:val="0"/>
              <w:ind w:firstLine="0"/>
              <w:jc w:val="both"/>
              <w:rPr>
                <w:lang w:bidi="ar-SA"/>
              </w:rPr>
            </w:pPr>
          </w:p>
          <w:p w14:paraId="0805809C" w14:textId="77777777" w:rsidR="00B326F8" w:rsidRPr="00E07116" w:rsidRDefault="00B326F8" w:rsidP="00B326F8">
            <w:pPr>
              <w:widowControl w:val="0"/>
              <w:ind w:firstLine="0"/>
              <w:jc w:val="both"/>
              <w:rPr>
                <w:lang w:bidi="ar-SA"/>
              </w:rPr>
            </w:pPr>
          </w:p>
          <w:p w14:paraId="5623907A" w14:textId="77777777" w:rsidR="00B326F8" w:rsidRDefault="00B326F8" w:rsidP="00B326F8">
            <w:pPr>
              <w:widowControl w:val="0"/>
              <w:ind w:firstLine="0"/>
              <w:jc w:val="center"/>
              <w:rPr>
                <w:lang w:bidi="ar-SA"/>
              </w:rPr>
            </w:pPr>
          </w:p>
          <w:p w14:paraId="2D6A6DD1" w14:textId="77777777" w:rsidR="00B326F8" w:rsidRDefault="00B326F8">
            <w:pPr>
              <w:ind w:firstLine="0"/>
              <w:jc w:val="both"/>
              <w:rPr>
                <w:lang w:bidi="ar-SA"/>
              </w:rPr>
            </w:pPr>
          </w:p>
        </w:tc>
      </w:tr>
    </w:tbl>
    <w:p w14:paraId="12537669" w14:textId="77777777" w:rsidR="00B326F8" w:rsidRDefault="00B326F8" w:rsidP="00B326F8">
      <w:pPr>
        <w:ind w:firstLine="0"/>
        <w:jc w:val="both"/>
      </w:pPr>
      <w:r>
        <w:br w:type="page"/>
      </w:r>
    </w:p>
    <w:p w14:paraId="26F252A4" w14:textId="77777777" w:rsidR="00B326F8" w:rsidRDefault="00B326F8" w:rsidP="00B326F8">
      <w:pPr>
        <w:ind w:firstLine="0"/>
        <w:jc w:val="both"/>
      </w:pPr>
    </w:p>
    <w:p w14:paraId="395935C5" w14:textId="77777777" w:rsidR="00B326F8" w:rsidRDefault="00B326F8" w:rsidP="00B326F8">
      <w:pPr>
        <w:ind w:firstLine="0"/>
        <w:jc w:val="both"/>
      </w:pPr>
    </w:p>
    <w:p w14:paraId="2E709864" w14:textId="77777777" w:rsidR="00B326F8" w:rsidRDefault="003868A1" w:rsidP="00B326F8">
      <w:pPr>
        <w:ind w:firstLine="0"/>
        <w:jc w:val="right"/>
      </w:pPr>
      <w:r>
        <w:rPr>
          <w:noProof/>
        </w:rPr>
        <w:drawing>
          <wp:inline distT="0" distB="0" distL="0" distR="0" wp14:anchorId="655579E2" wp14:editId="1B31C06D">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092F54B" w14:textId="77777777" w:rsidR="00B326F8" w:rsidRDefault="00B326F8" w:rsidP="00B326F8">
      <w:pPr>
        <w:ind w:firstLine="0"/>
        <w:jc w:val="right"/>
      </w:pPr>
      <w:hyperlink r:id="rId9" w:history="1">
        <w:r w:rsidRPr="00302466">
          <w:rPr>
            <w:rStyle w:val="Hyperlien"/>
          </w:rPr>
          <w:t>http://classiques.uqac.ca/</w:t>
        </w:r>
      </w:hyperlink>
      <w:r>
        <w:t xml:space="preserve"> </w:t>
      </w:r>
    </w:p>
    <w:p w14:paraId="10D9043B" w14:textId="77777777" w:rsidR="00B326F8" w:rsidRDefault="00B326F8" w:rsidP="00B326F8">
      <w:pPr>
        <w:ind w:firstLine="0"/>
        <w:jc w:val="both"/>
      </w:pPr>
    </w:p>
    <w:p w14:paraId="708417EF" w14:textId="77777777" w:rsidR="00B326F8" w:rsidRDefault="00B326F8" w:rsidP="00B326F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w:t>
      </w:r>
      <w:r>
        <w:t>é</w:t>
      </w:r>
      <w:r>
        <w:t>bec à Chicoutimi (UQÀC) d</w:t>
      </w:r>
      <w:r>
        <w:t>e</w:t>
      </w:r>
      <w:r>
        <w:t>puis 2000.</w:t>
      </w:r>
    </w:p>
    <w:p w14:paraId="16971720" w14:textId="77777777" w:rsidR="00B326F8" w:rsidRDefault="00B326F8" w:rsidP="00B326F8">
      <w:pPr>
        <w:ind w:firstLine="0"/>
        <w:jc w:val="both"/>
      </w:pPr>
    </w:p>
    <w:p w14:paraId="3D5EDE4C" w14:textId="77777777" w:rsidR="00B326F8" w:rsidRDefault="003868A1" w:rsidP="00B326F8">
      <w:pPr>
        <w:ind w:firstLine="0"/>
        <w:jc w:val="both"/>
      </w:pPr>
      <w:r>
        <w:rPr>
          <w:noProof/>
        </w:rPr>
        <w:drawing>
          <wp:inline distT="0" distB="0" distL="0" distR="0" wp14:anchorId="5EAFC999" wp14:editId="18D5CEAC">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B82E1DF" w14:textId="77777777" w:rsidR="00B326F8" w:rsidRDefault="00B326F8" w:rsidP="00B326F8">
      <w:pPr>
        <w:ind w:firstLine="0"/>
        <w:jc w:val="both"/>
      </w:pPr>
      <w:hyperlink r:id="rId11" w:history="1">
        <w:r w:rsidRPr="00302466">
          <w:rPr>
            <w:rStyle w:val="Hyperlien"/>
          </w:rPr>
          <w:t>http://bibliotheque.uqac.ca/</w:t>
        </w:r>
      </w:hyperlink>
      <w:r>
        <w:t xml:space="preserve"> </w:t>
      </w:r>
    </w:p>
    <w:p w14:paraId="6720272A" w14:textId="77777777" w:rsidR="00B326F8" w:rsidRDefault="00B326F8" w:rsidP="00B326F8">
      <w:pPr>
        <w:ind w:firstLine="0"/>
        <w:jc w:val="both"/>
      </w:pPr>
    </w:p>
    <w:p w14:paraId="578B5989" w14:textId="77777777" w:rsidR="00B326F8" w:rsidRDefault="00B326F8" w:rsidP="00B326F8">
      <w:pPr>
        <w:ind w:firstLine="0"/>
        <w:jc w:val="both"/>
      </w:pPr>
    </w:p>
    <w:p w14:paraId="17F6D076" w14:textId="77777777" w:rsidR="00B326F8" w:rsidRDefault="00B326F8" w:rsidP="00B326F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2A803B9" w14:textId="77777777" w:rsidR="00B326F8" w:rsidRPr="005E1FF1" w:rsidRDefault="00B326F8" w:rsidP="00B326F8">
      <w:pPr>
        <w:widowControl w:val="0"/>
        <w:autoSpaceDE w:val="0"/>
        <w:autoSpaceDN w:val="0"/>
        <w:adjustRightInd w:val="0"/>
        <w:rPr>
          <w:rFonts w:ascii="Arial" w:hAnsi="Arial"/>
          <w:szCs w:val="32"/>
        </w:rPr>
      </w:pPr>
      <w:r w:rsidRPr="00E07116">
        <w:br w:type="page"/>
      </w:r>
    </w:p>
    <w:p w14:paraId="32A3CDA3" w14:textId="77777777" w:rsidR="00B326F8" w:rsidRPr="005E1FF1" w:rsidRDefault="00B326F8">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5114C2C0" w14:textId="77777777" w:rsidR="00B326F8" w:rsidRPr="005E1FF1" w:rsidRDefault="00B326F8">
      <w:pPr>
        <w:widowControl w:val="0"/>
        <w:autoSpaceDE w:val="0"/>
        <w:autoSpaceDN w:val="0"/>
        <w:adjustRightInd w:val="0"/>
        <w:rPr>
          <w:rFonts w:ascii="Arial" w:hAnsi="Arial"/>
          <w:szCs w:val="32"/>
        </w:rPr>
      </w:pPr>
    </w:p>
    <w:p w14:paraId="2480261B" w14:textId="77777777" w:rsidR="00B326F8" w:rsidRPr="005E1FF1" w:rsidRDefault="00B326F8">
      <w:pPr>
        <w:widowControl w:val="0"/>
        <w:autoSpaceDE w:val="0"/>
        <w:autoSpaceDN w:val="0"/>
        <w:adjustRightInd w:val="0"/>
        <w:jc w:val="both"/>
        <w:rPr>
          <w:rFonts w:ascii="Arial" w:hAnsi="Arial"/>
          <w:color w:val="1C1C1C"/>
          <w:sz w:val="26"/>
          <w:szCs w:val="26"/>
        </w:rPr>
      </w:pPr>
    </w:p>
    <w:p w14:paraId="634291EE" w14:textId="77777777" w:rsidR="00B326F8" w:rsidRPr="005E1FF1" w:rsidRDefault="00B326F8">
      <w:pPr>
        <w:widowControl w:val="0"/>
        <w:autoSpaceDE w:val="0"/>
        <w:autoSpaceDN w:val="0"/>
        <w:adjustRightInd w:val="0"/>
        <w:jc w:val="both"/>
        <w:rPr>
          <w:rFonts w:ascii="Arial" w:hAnsi="Arial"/>
          <w:color w:val="1C1C1C"/>
          <w:sz w:val="26"/>
          <w:szCs w:val="26"/>
        </w:rPr>
      </w:pPr>
    </w:p>
    <w:p w14:paraId="0BE5332D" w14:textId="77777777" w:rsidR="00B326F8" w:rsidRPr="005E1FF1" w:rsidRDefault="00B326F8">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72E90569" w14:textId="77777777" w:rsidR="00B326F8" w:rsidRPr="005E1FF1" w:rsidRDefault="00B326F8">
      <w:pPr>
        <w:widowControl w:val="0"/>
        <w:autoSpaceDE w:val="0"/>
        <w:autoSpaceDN w:val="0"/>
        <w:adjustRightInd w:val="0"/>
        <w:jc w:val="both"/>
        <w:rPr>
          <w:rFonts w:ascii="Arial" w:hAnsi="Arial"/>
          <w:color w:val="1C1C1C"/>
          <w:sz w:val="26"/>
          <w:szCs w:val="26"/>
        </w:rPr>
      </w:pPr>
    </w:p>
    <w:p w14:paraId="70817298" w14:textId="77777777" w:rsidR="00B326F8" w:rsidRPr="00F336C5" w:rsidRDefault="00B326F8" w:rsidP="00B326F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31162F53" w14:textId="77777777" w:rsidR="00B326F8" w:rsidRPr="00F336C5" w:rsidRDefault="00B326F8" w:rsidP="00B326F8">
      <w:pPr>
        <w:widowControl w:val="0"/>
        <w:autoSpaceDE w:val="0"/>
        <w:autoSpaceDN w:val="0"/>
        <w:adjustRightInd w:val="0"/>
        <w:jc w:val="both"/>
        <w:rPr>
          <w:rFonts w:ascii="Arial" w:hAnsi="Arial"/>
          <w:color w:val="1C1C1C"/>
          <w:sz w:val="26"/>
          <w:szCs w:val="26"/>
        </w:rPr>
      </w:pPr>
    </w:p>
    <w:p w14:paraId="3B22519A" w14:textId="77777777" w:rsidR="00B326F8" w:rsidRPr="00F336C5" w:rsidRDefault="00B326F8" w:rsidP="00B326F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2EA1619B" w14:textId="77777777" w:rsidR="00B326F8" w:rsidRPr="00F336C5" w:rsidRDefault="00B326F8" w:rsidP="00B326F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002A36ED" w14:textId="77777777" w:rsidR="00B326F8" w:rsidRPr="00F336C5" w:rsidRDefault="00B326F8" w:rsidP="00B326F8">
      <w:pPr>
        <w:widowControl w:val="0"/>
        <w:autoSpaceDE w:val="0"/>
        <w:autoSpaceDN w:val="0"/>
        <w:adjustRightInd w:val="0"/>
        <w:jc w:val="both"/>
        <w:rPr>
          <w:rFonts w:ascii="Arial" w:hAnsi="Arial"/>
          <w:color w:val="1C1C1C"/>
          <w:sz w:val="26"/>
          <w:szCs w:val="26"/>
        </w:rPr>
      </w:pPr>
    </w:p>
    <w:p w14:paraId="6E89DDBD" w14:textId="77777777" w:rsidR="00B326F8" w:rsidRPr="005E1FF1" w:rsidRDefault="00B326F8">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3A0C8BFB" w14:textId="77777777" w:rsidR="00B326F8" w:rsidRPr="005E1FF1" w:rsidRDefault="00B326F8">
      <w:pPr>
        <w:widowControl w:val="0"/>
        <w:autoSpaceDE w:val="0"/>
        <w:autoSpaceDN w:val="0"/>
        <w:adjustRightInd w:val="0"/>
        <w:jc w:val="both"/>
        <w:rPr>
          <w:rFonts w:ascii="Arial" w:hAnsi="Arial"/>
          <w:color w:val="1C1C1C"/>
          <w:sz w:val="26"/>
          <w:szCs w:val="26"/>
        </w:rPr>
      </w:pPr>
    </w:p>
    <w:p w14:paraId="0E62E8D7" w14:textId="77777777" w:rsidR="00B326F8" w:rsidRPr="005E1FF1" w:rsidRDefault="00B326F8">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038B2C9E" w14:textId="77777777" w:rsidR="00B326F8" w:rsidRPr="005E1FF1" w:rsidRDefault="00B326F8">
      <w:pPr>
        <w:rPr>
          <w:rFonts w:ascii="Arial" w:hAnsi="Arial"/>
          <w:b/>
          <w:color w:val="1C1C1C"/>
          <w:sz w:val="26"/>
          <w:szCs w:val="26"/>
        </w:rPr>
      </w:pPr>
    </w:p>
    <w:p w14:paraId="0D3B58D5" w14:textId="77777777" w:rsidR="00B326F8" w:rsidRPr="00A51D9C" w:rsidRDefault="00B326F8">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8CB9608" w14:textId="77777777" w:rsidR="00B326F8" w:rsidRPr="005E1FF1" w:rsidRDefault="00B326F8">
      <w:pPr>
        <w:rPr>
          <w:rFonts w:ascii="Arial" w:hAnsi="Arial"/>
          <w:b/>
          <w:color w:val="1C1C1C"/>
          <w:sz w:val="26"/>
          <w:szCs w:val="26"/>
        </w:rPr>
      </w:pPr>
    </w:p>
    <w:p w14:paraId="754782A6" w14:textId="77777777" w:rsidR="00B326F8" w:rsidRPr="005E1FF1" w:rsidRDefault="00B326F8">
      <w:pPr>
        <w:rPr>
          <w:rFonts w:ascii="Arial" w:hAnsi="Arial"/>
          <w:color w:val="1C1C1C"/>
          <w:sz w:val="26"/>
          <w:szCs w:val="26"/>
        </w:rPr>
      </w:pPr>
      <w:r w:rsidRPr="005E1FF1">
        <w:rPr>
          <w:rFonts w:ascii="Arial" w:hAnsi="Arial"/>
          <w:color w:val="1C1C1C"/>
          <w:sz w:val="26"/>
          <w:szCs w:val="26"/>
        </w:rPr>
        <w:t>Jean-Marie Tremblay, sociologue</w:t>
      </w:r>
    </w:p>
    <w:p w14:paraId="536C2106" w14:textId="77777777" w:rsidR="00B326F8" w:rsidRPr="005E1FF1" w:rsidRDefault="00B326F8">
      <w:pPr>
        <w:rPr>
          <w:rFonts w:ascii="Arial" w:hAnsi="Arial"/>
          <w:color w:val="1C1C1C"/>
          <w:sz w:val="26"/>
          <w:szCs w:val="26"/>
        </w:rPr>
      </w:pPr>
      <w:r w:rsidRPr="005E1FF1">
        <w:rPr>
          <w:rFonts w:ascii="Arial" w:hAnsi="Arial"/>
          <w:color w:val="1C1C1C"/>
          <w:sz w:val="26"/>
          <w:szCs w:val="26"/>
        </w:rPr>
        <w:t>Fondateur et Président-directeur général,</w:t>
      </w:r>
    </w:p>
    <w:p w14:paraId="763BD3CB" w14:textId="77777777" w:rsidR="00B326F8" w:rsidRPr="005E1FF1" w:rsidRDefault="00B326F8">
      <w:pPr>
        <w:rPr>
          <w:rFonts w:ascii="Arial" w:hAnsi="Arial"/>
          <w:color w:val="000080"/>
        </w:rPr>
      </w:pPr>
      <w:r w:rsidRPr="005E1FF1">
        <w:rPr>
          <w:rFonts w:ascii="Arial" w:hAnsi="Arial"/>
          <w:color w:val="000080"/>
          <w:sz w:val="26"/>
          <w:szCs w:val="26"/>
        </w:rPr>
        <w:t>LES CLASSIQUES DES SCIENCES SOCIALES.</w:t>
      </w:r>
    </w:p>
    <w:p w14:paraId="7039132C" w14:textId="77777777" w:rsidR="00B326F8" w:rsidRPr="00CF4C8E" w:rsidRDefault="00B326F8" w:rsidP="00B326F8">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58A165B6" w14:textId="77777777" w:rsidR="00B326F8" w:rsidRPr="00CF4C8E" w:rsidRDefault="00B326F8" w:rsidP="00B326F8">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42C7D228" w14:textId="77777777" w:rsidR="00B326F8" w:rsidRPr="00CF4C8E" w:rsidRDefault="00B326F8" w:rsidP="00B326F8">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06D6169C" w14:textId="77777777" w:rsidR="00B326F8" w:rsidRDefault="00B326F8" w:rsidP="00B326F8">
      <w:pPr>
        <w:ind w:firstLine="0"/>
      </w:pPr>
    </w:p>
    <w:p w14:paraId="5E2E1C7C" w14:textId="77777777" w:rsidR="00B326F8" w:rsidRDefault="00B326F8" w:rsidP="00B326F8">
      <w:pPr>
        <w:ind w:firstLine="0"/>
      </w:pPr>
      <w:r>
        <w:t>À partir du livre de</w:t>
      </w:r>
    </w:p>
    <w:p w14:paraId="2A07BBA2" w14:textId="77777777" w:rsidR="00B326F8" w:rsidRDefault="00B326F8" w:rsidP="00B326F8">
      <w:pPr>
        <w:ind w:right="990" w:firstLine="0"/>
      </w:pPr>
    </w:p>
    <w:p w14:paraId="05B5EFA0" w14:textId="77777777" w:rsidR="00B326F8" w:rsidRDefault="00B326F8" w:rsidP="00B326F8">
      <w:pPr>
        <w:ind w:right="990" w:firstLine="0"/>
      </w:pPr>
    </w:p>
    <w:p w14:paraId="2FB68253" w14:textId="77777777" w:rsidR="00B326F8" w:rsidRPr="00F75F28" w:rsidRDefault="00B326F8" w:rsidP="00B326F8">
      <w:pPr>
        <w:ind w:left="20" w:hanging="20"/>
        <w:jc w:val="both"/>
      </w:pPr>
      <w:r>
        <w:t>André Siegfried [1875-1959]</w:t>
      </w:r>
    </w:p>
    <w:p w14:paraId="07B282A5" w14:textId="77777777" w:rsidR="00B326F8" w:rsidRPr="0058603D" w:rsidRDefault="00B326F8" w:rsidP="00B326F8">
      <w:pPr>
        <w:ind w:left="20" w:hanging="20"/>
        <w:jc w:val="both"/>
      </w:pPr>
    </w:p>
    <w:p w14:paraId="664ABB45" w14:textId="77777777" w:rsidR="00B326F8" w:rsidRPr="002C38D8" w:rsidRDefault="00B326F8" w:rsidP="00B326F8">
      <w:pPr>
        <w:ind w:hanging="20"/>
        <w:jc w:val="both"/>
        <w:rPr>
          <w:b/>
          <w:color w:val="FF0000"/>
        </w:rPr>
      </w:pPr>
      <w:r>
        <w:rPr>
          <w:b/>
          <w:color w:val="FF0000"/>
        </w:rPr>
        <w:t>Tableau des partis en France</w:t>
      </w:r>
      <w:r w:rsidRPr="00A169BB">
        <w:rPr>
          <w:b/>
          <w:color w:val="FF0000"/>
        </w:rPr>
        <w:t>.</w:t>
      </w:r>
    </w:p>
    <w:p w14:paraId="5BFF4345" w14:textId="77777777" w:rsidR="00B326F8" w:rsidRPr="0058603D" w:rsidRDefault="00B326F8" w:rsidP="00B326F8">
      <w:pPr>
        <w:ind w:hanging="20"/>
        <w:jc w:val="both"/>
      </w:pPr>
    </w:p>
    <w:p w14:paraId="6AC49BE9" w14:textId="77777777" w:rsidR="00B326F8" w:rsidRPr="0021743E" w:rsidRDefault="00B326F8" w:rsidP="00B326F8">
      <w:pPr>
        <w:ind w:hanging="20"/>
        <w:jc w:val="both"/>
      </w:pPr>
      <w:r>
        <w:t>Paris : Les Éditions Grasset, 1930, 245 pp. Collection : “Les Écrits”.</w:t>
      </w:r>
    </w:p>
    <w:p w14:paraId="139E1E6D" w14:textId="77777777" w:rsidR="00B326F8" w:rsidRDefault="00B326F8" w:rsidP="00B326F8">
      <w:pPr>
        <w:ind w:right="1800"/>
        <w:jc w:val="both"/>
        <w:rPr>
          <w:sz w:val="24"/>
        </w:rPr>
      </w:pPr>
    </w:p>
    <w:p w14:paraId="3401FAEA" w14:textId="77777777" w:rsidR="00B326F8" w:rsidRDefault="00B326F8" w:rsidP="00B326F8">
      <w:pPr>
        <w:ind w:right="1800"/>
        <w:jc w:val="both"/>
        <w:rPr>
          <w:sz w:val="24"/>
        </w:rPr>
      </w:pPr>
    </w:p>
    <w:p w14:paraId="4B03A924" w14:textId="77777777" w:rsidR="00B326F8" w:rsidRPr="004006EB" w:rsidRDefault="00B326F8">
      <w:pPr>
        <w:ind w:right="1800"/>
        <w:jc w:val="both"/>
        <w:rPr>
          <w:sz w:val="28"/>
        </w:rPr>
      </w:pPr>
    </w:p>
    <w:p w14:paraId="667CA484" w14:textId="77777777" w:rsidR="00B326F8" w:rsidRPr="004006EB" w:rsidRDefault="00B326F8">
      <w:pPr>
        <w:ind w:right="1800"/>
        <w:jc w:val="both"/>
        <w:rPr>
          <w:sz w:val="28"/>
        </w:rPr>
      </w:pPr>
    </w:p>
    <w:p w14:paraId="56C03F02" w14:textId="77777777" w:rsidR="00B326F8" w:rsidRPr="004006EB" w:rsidRDefault="00B326F8" w:rsidP="00B326F8">
      <w:pPr>
        <w:ind w:firstLine="0"/>
        <w:jc w:val="both"/>
        <w:rPr>
          <w:sz w:val="28"/>
        </w:rPr>
      </w:pPr>
      <w:r w:rsidRPr="004006EB">
        <w:rPr>
          <w:sz w:val="28"/>
        </w:rPr>
        <w:t>Polices de caractères utilisée : Times New Roman 16 points.</w:t>
      </w:r>
    </w:p>
    <w:p w14:paraId="283E0E83" w14:textId="77777777" w:rsidR="00B326F8" w:rsidRPr="004006EB" w:rsidRDefault="00B326F8">
      <w:pPr>
        <w:ind w:left="360" w:right="1800" w:firstLine="0"/>
        <w:jc w:val="both"/>
        <w:rPr>
          <w:sz w:val="28"/>
        </w:rPr>
      </w:pPr>
    </w:p>
    <w:p w14:paraId="6FBF88CF" w14:textId="77777777" w:rsidR="00B326F8" w:rsidRPr="004006EB" w:rsidRDefault="00B326F8">
      <w:pPr>
        <w:ind w:right="360" w:firstLine="0"/>
        <w:jc w:val="both"/>
        <w:rPr>
          <w:sz w:val="28"/>
        </w:rPr>
      </w:pPr>
      <w:r w:rsidRPr="004006EB">
        <w:rPr>
          <w:sz w:val="28"/>
        </w:rPr>
        <w:t>Édition électronique réalisée avec le traitement de textes Micr</w:t>
      </w:r>
      <w:r w:rsidRPr="004006EB">
        <w:rPr>
          <w:sz w:val="28"/>
        </w:rPr>
        <w:t>o</w:t>
      </w:r>
      <w:r w:rsidRPr="004006EB">
        <w:rPr>
          <w:sz w:val="28"/>
        </w:rPr>
        <w:t>soft Word 2016 pour Macintosh.</w:t>
      </w:r>
    </w:p>
    <w:p w14:paraId="21F06982" w14:textId="77777777" w:rsidR="00B326F8" w:rsidRPr="004006EB" w:rsidRDefault="00B326F8">
      <w:pPr>
        <w:ind w:right="1800" w:firstLine="0"/>
        <w:jc w:val="both"/>
        <w:rPr>
          <w:sz w:val="28"/>
        </w:rPr>
      </w:pPr>
    </w:p>
    <w:p w14:paraId="1F0C60E4" w14:textId="77777777" w:rsidR="00B326F8" w:rsidRPr="004006EB" w:rsidRDefault="00B326F8" w:rsidP="00B326F8">
      <w:pPr>
        <w:ind w:right="540" w:firstLine="0"/>
        <w:jc w:val="both"/>
        <w:rPr>
          <w:sz w:val="28"/>
        </w:rPr>
      </w:pPr>
      <w:r w:rsidRPr="004006EB">
        <w:rPr>
          <w:sz w:val="28"/>
        </w:rPr>
        <w:t>Mise en page sur papier format : LETTRE US, 8.5’’ x 11’’.</w:t>
      </w:r>
    </w:p>
    <w:p w14:paraId="38EDDB4D" w14:textId="77777777" w:rsidR="00B326F8" w:rsidRPr="004006EB" w:rsidRDefault="00B326F8">
      <w:pPr>
        <w:ind w:right="1800" w:firstLine="0"/>
        <w:jc w:val="both"/>
        <w:rPr>
          <w:sz w:val="28"/>
        </w:rPr>
      </w:pPr>
    </w:p>
    <w:p w14:paraId="1802F5F6" w14:textId="77777777" w:rsidR="00B326F8" w:rsidRPr="004006EB" w:rsidRDefault="00B326F8" w:rsidP="00B326F8">
      <w:pPr>
        <w:ind w:firstLine="0"/>
        <w:jc w:val="both"/>
        <w:rPr>
          <w:sz w:val="28"/>
        </w:rPr>
      </w:pPr>
      <w:r w:rsidRPr="004006EB">
        <w:rPr>
          <w:sz w:val="28"/>
        </w:rPr>
        <w:t>Édition numérique réalisée le 2 février 2023 à Chicoutimi, Qu</w:t>
      </w:r>
      <w:r w:rsidRPr="004006EB">
        <w:rPr>
          <w:sz w:val="28"/>
        </w:rPr>
        <w:t>é</w:t>
      </w:r>
      <w:r w:rsidRPr="004006EB">
        <w:rPr>
          <w:sz w:val="28"/>
        </w:rPr>
        <w:t>bec.</w:t>
      </w:r>
    </w:p>
    <w:p w14:paraId="44A2A1CD" w14:textId="77777777" w:rsidR="00B326F8" w:rsidRPr="00EA41E4" w:rsidRDefault="00B326F8">
      <w:pPr>
        <w:ind w:right="1800" w:firstLine="0"/>
        <w:jc w:val="both"/>
      </w:pPr>
    </w:p>
    <w:p w14:paraId="2E262198" w14:textId="77777777" w:rsidR="00B326F8" w:rsidRDefault="003868A1">
      <w:pPr>
        <w:ind w:right="1800" w:firstLine="0"/>
        <w:jc w:val="both"/>
      </w:pPr>
      <w:r>
        <w:rPr>
          <w:noProof/>
        </w:rPr>
        <w:drawing>
          <wp:inline distT="0" distB="0" distL="0" distR="0" wp14:anchorId="5D665906" wp14:editId="3A723264">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7E3A22F" w14:textId="77777777" w:rsidR="00B326F8" w:rsidRDefault="00B326F8" w:rsidP="00B326F8">
      <w:pPr>
        <w:ind w:left="20"/>
        <w:jc w:val="both"/>
      </w:pPr>
      <w:r>
        <w:br w:type="page"/>
      </w:r>
    </w:p>
    <w:p w14:paraId="42D19002" w14:textId="77777777" w:rsidR="00B326F8" w:rsidRPr="00283D0B" w:rsidRDefault="00B326F8" w:rsidP="00B326F8">
      <w:pPr>
        <w:spacing w:after="60"/>
        <w:ind w:firstLine="0"/>
        <w:jc w:val="center"/>
        <w:rPr>
          <w:color w:val="000080"/>
          <w:sz w:val="36"/>
          <w:lang w:bidi="ar-SA"/>
        </w:rPr>
      </w:pPr>
      <w:r w:rsidRPr="00283D0B">
        <w:rPr>
          <w:color w:val="000080"/>
          <w:sz w:val="36"/>
          <w:lang w:bidi="ar-SA"/>
        </w:rPr>
        <w:t xml:space="preserve">André Siegfried, </w:t>
      </w:r>
      <w:r>
        <w:rPr>
          <w:color w:val="000080"/>
          <w:sz w:val="36"/>
          <w:lang w:bidi="ar-SA"/>
        </w:rPr>
        <w:t>[</w:t>
      </w:r>
      <w:r w:rsidRPr="00283D0B">
        <w:rPr>
          <w:color w:val="000080"/>
          <w:sz w:val="36"/>
          <w:lang w:bidi="ar-SA"/>
        </w:rPr>
        <w:t>1875-1959</w:t>
      </w:r>
      <w:r>
        <w:rPr>
          <w:color w:val="000080"/>
          <w:sz w:val="36"/>
          <w:lang w:bidi="ar-SA"/>
        </w:rPr>
        <w:t>]</w:t>
      </w:r>
    </w:p>
    <w:p w14:paraId="7C8E79A2" w14:textId="77777777" w:rsidR="00B326F8" w:rsidRPr="00E45516" w:rsidRDefault="00B326F8" w:rsidP="00B326F8">
      <w:pPr>
        <w:ind w:firstLine="0"/>
        <w:jc w:val="center"/>
        <w:rPr>
          <w:sz w:val="24"/>
          <w:lang w:bidi="ar-SA"/>
        </w:rPr>
      </w:pPr>
      <w:r>
        <w:rPr>
          <w:sz w:val="24"/>
          <w:lang w:bidi="ar-SA"/>
        </w:rPr>
        <w:t>s</w:t>
      </w:r>
      <w:r w:rsidRPr="00283D0B">
        <w:rPr>
          <w:sz w:val="24"/>
          <w:lang w:bidi="ar-SA"/>
        </w:rPr>
        <w:t>ociologue, historien et géographe français,</w:t>
      </w:r>
      <w:r>
        <w:rPr>
          <w:sz w:val="24"/>
          <w:lang w:bidi="ar-SA"/>
        </w:rPr>
        <w:br/>
      </w:r>
      <w:r w:rsidRPr="00283D0B">
        <w:rPr>
          <w:sz w:val="24"/>
          <w:lang w:bidi="ar-SA"/>
        </w:rPr>
        <w:t xml:space="preserve"> pionnier de la sociologie électorale</w:t>
      </w:r>
    </w:p>
    <w:p w14:paraId="00DD450D" w14:textId="77777777" w:rsidR="00B326F8" w:rsidRPr="00D308BA" w:rsidRDefault="00B326F8" w:rsidP="00B326F8">
      <w:pPr>
        <w:ind w:firstLine="0"/>
        <w:jc w:val="center"/>
        <w:rPr>
          <w:sz w:val="20"/>
          <w:lang w:bidi="ar-SA"/>
        </w:rPr>
      </w:pPr>
    </w:p>
    <w:p w14:paraId="43AEA750" w14:textId="77777777" w:rsidR="00B326F8" w:rsidRDefault="00B326F8" w:rsidP="00B326F8">
      <w:pPr>
        <w:ind w:firstLine="0"/>
        <w:jc w:val="center"/>
        <w:rPr>
          <w:color w:val="008000"/>
          <w:sz w:val="36"/>
          <w:lang w:bidi="ar-SA"/>
        </w:rPr>
      </w:pPr>
      <w:r>
        <w:rPr>
          <w:color w:val="008000"/>
          <w:sz w:val="36"/>
          <w:lang w:bidi="ar-SA"/>
        </w:rPr>
        <w:t>(1930)</w:t>
      </w:r>
    </w:p>
    <w:p w14:paraId="1E558C9F" w14:textId="77777777" w:rsidR="00B326F8" w:rsidRDefault="00B326F8" w:rsidP="00B326F8">
      <w:pPr>
        <w:ind w:firstLine="0"/>
        <w:jc w:val="center"/>
      </w:pPr>
    </w:p>
    <w:p w14:paraId="5300658F" w14:textId="77777777" w:rsidR="00B326F8" w:rsidRDefault="00B326F8" w:rsidP="00B326F8">
      <w:pPr>
        <w:pStyle w:val="planche"/>
      </w:pPr>
      <w:r>
        <w:t>Tableau des partis en France.</w:t>
      </w:r>
    </w:p>
    <w:p w14:paraId="514508D2" w14:textId="77777777" w:rsidR="00B326F8" w:rsidRDefault="00B326F8" w:rsidP="00B326F8">
      <w:pPr>
        <w:ind w:firstLine="0"/>
        <w:jc w:val="center"/>
      </w:pPr>
    </w:p>
    <w:p w14:paraId="60705361" w14:textId="77777777" w:rsidR="00B326F8" w:rsidRDefault="003868A1" w:rsidP="00B326F8">
      <w:pPr>
        <w:ind w:firstLine="0"/>
        <w:jc w:val="center"/>
      </w:pPr>
      <w:r>
        <w:rPr>
          <w:noProof/>
        </w:rPr>
        <w:drawing>
          <wp:inline distT="0" distB="0" distL="0" distR="0" wp14:anchorId="4A03FFCB" wp14:editId="1678E3F1">
            <wp:extent cx="2757805" cy="4585970"/>
            <wp:effectExtent l="25400" t="25400" r="10795" b="1143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7805" cy="4585970"/>
                    </a:xfrm>
                    <a:prstGeom prst="rect">
                      <a:avLst/>
                    </a:prstGeom>
                    <a:noFill/>
                    <a:ln w="19050" cmpd="sng">
                      <a:solidFill>
                        <a:srgbClr val="000000"/>
                      </a:solidFill>
                      <a:miter lim="800000"/>
                      <a:headEnd/>
                      <a:tailEnd/>
                    </a:ln>
                    <a:effectLst/>
                  </pic:spPr>
                </pic:pic>
              </a:graphicData>
            </a:graphic>
          </wp:inline>
        </w:drawing>
      </w:r>
    </w:p>
    <w:p w14:paraId="503B8A14" w14:textId="77777777" w:rsidR="00B326F8" w:rsidRDefault="00B326F8" w:rsidP="00B326F8">
      <w:pPr>
        <w:ind w:firstLine="0"/>
        <w:jc w:val="center"/>
      </w:pPr>
    </w:p>
    <w:p w14:paraId="172CF2F1" w14:textId="77777777" w:rsidR="00B326F8" w:rsidRPr="00766C9A" w:rsidRDefault="00B326F8" w:rsidP="00B326F8">
      <w:r>
        <w:t>Paris : Les Éditions Grasset, 1930, 245 pp. Collection : “Les Écrits”.</w:t>
      </w:r>
    </w:p>
    <w:p w14:paraId="3270BA94" w14:textId="77777777" w:rsidR="00B326F8" w:rsidRPr="004E28A7" w:rsidRDefault="00B326F8" w:rsidP="00B326F8">
      <w:pPr>
        <w:spacing w:before="120" w:after="120"/>
        <w:ind w:firstLine="0"/>
        <w:jc w:val="center"/>
        <w:rPr>
          <w:lang w:eastAsia="fr-FR" w:bidi="fr-FR"/>
        </w:rPr>
      </w:pPr>
      <w:r>
        <w:br w:type="page"/>
      </w:r>
      <w:r w:rsidRPr="004E28A7">
        <w:rPr>
          <w:lang w:eastAsia="fr-FR" w:bidi="fr-FR"/>
        </w:rPr>
        <w:lastRenderedPageBreak/>
        <w:t>Les “Écrits”</w:t>
      </w:r>
    </w:p>
    <w:p w14:paraId="29B28DFE" w14:textId="77777777" w:rsidR="00B326F8" w:rsidRPr="004E28A7" w:rsidRDefault="00B326F8" w:rsidP="00B326F8">
      <w:pPr>
        <w:pBdr>
          <w:bottom w:val="double" w:sz="4" w:space="1" w:color="auto"/>
        </w:pBdr>
        <w:spacing w:before="120" w:after="120"/>
        <w:ind w:left="720" w:right="720" w:firstLine="0"/>
        <w:jc w:val="center"/>
        <w:rPr>
          <w:lang w:eastAsia="fr-FR" w:bidi="fr-FR"/>
        </w:rPr>
      </w:pPr>
      <w:r w:rsidRPr="004E28A7">
        <w:rPr>
          <w:lang w:eastAsia="fr-FR" w:bidi="fr-FR"/>
        </w:rPr>
        <w:t>Sous la direction de Jean Guéhenno</w:t>
      </w:r>
    </w:p>
    <w:p w14:paraId="41FE1507" w14:textId="77777777" w:rsidR="00B326F8" w:rsidRDefault="00B326F8" w:rsidP="00B326F8">
      <w:pPr>
        <w:spacing w:before="120" w:after="120"/>
        <w:ind w:firstLine="0"/>
        <w:jc w:val="center"/>
        <w:rPr>
          <w:lang w:eastAsia="fr-FR" w:bidi="fr-FR"/>
        </w:rPr>
      </w:pPr>
    </w:p>
    <w:p w14:paraId="4B797985" w14:textId="77777777" w:rsidR="00B326F8" w:rsidRPr="004E28A7" w:rsidRDefault="00B326F8" w:rsidP="00B326F8">
      <w:pPr>
        <w:spacing w:before="120" w:after="120"/>
        <w:ind w:firstLine="0"/>
        <w:jc w:val="center"/>
        <w:rPr>
          <w:lang w:eastAsia="fr-FR" w:bidi="fr-FR"/>
        </w:rPr>
      </w:pPr>
    </w:p>
    <w:p w14:paraId="0E37C434" w14:textId="77777777" w:rsidR="00B326F8" w:rsidRPr="00D81EB9" w:rsidRDefault="00B326F8" w:rsidP="00B326F8">
      <w:pPr>
        <w:spacing w:before="120" w:after="120"/>
        <w:ind w:firstLine="0"/>
        <w:jc w:val="center"/>
        <w:rPr>
          <w:spacing w:val="40"/>
        </w:rPr>
      </w:pPr>
      <w:r w:rsidRPr="00D81EB9">
        <w:rPr>
          <w:spacing w:val="40"/>
          <w:sz w:val="72"/>
          <w:lang w:eastAsia="fr-FR" w:bidi="fr-FR"/>
        </w:rPr>
        <w:t>TABLEAU</w:t>
      </w:r>
      <w:r w:rsidRPr="00D81EB9">
        <w:rPr>
          <w:spacing w:val="40"/>
          <w:sz w:val="72"/>
          <w:lang w:eastAsia="fr-FR" w:bidi="fr-FR"/>
        </w:rPr>
        <w:br/>
        <w:t>DES PARTIS</w:t>
      </w:r>
      <w:r w:rsidRPr="00D81EB9">
        <w:rPr>
          <w:spacing w:val="40"/>
          <w:sz w:val="72"/>
          <w:lang w:eastAsia="fr-FR" w:bidi="fr-FR"/>
        </w:rPr>
        <w:br/>
        <w:t>EN FRANCE</w:t>
      </w:r>
    </w:p>
    <w:p w14:paraId="0C6EAD0D" w14:textId="77777777" w:rsidR="00B326F8" w:rsidRDefault="00B326F8" w:rsidP="00B326F8">
      <w:pPr>
        <w:spacing w:before="120" w:after="120"/>
        <w:ind w:firstLine="0"/>
        <w:jc w:val="center"/>
        <w:rPr>
          <w:lang w:eastAsia="fr-FR" w:bidi="fr-FR"/>
        </w:rPr>
      </w:pPr>
    </w:p>
    <w:p w14:paraId="0CF17B01" w14:textId="77777777" w:rsidR="00B326F8" w:rsidRPr="004E28A7" w:rsidRDefault="00B326F8" w:rsidP="00B326F8">
      <w:pPr>
        <w:spacing w:before="120" w:after="120"/>
        <w:ind w:firstLine="0"/>
        <w:jc w:val="center"/>
        <w:rPr>
          <w:lang w:eastAsia="fr-FR" w:bidi="fr-FR"/>
        </w:rPr>
      </w:pPr>
    </w:p>
    <w:p w14:paraId="2708A071" w14:textId="77777777" w:rsidR="00B326F8" w:rsidRPr="004E28A7" w:rsidRDefault="00B326F8" w:rsidP="00B326F8">
      <w:pPr>
        <w:spacing w:before="120" w:after="120"/>
        <w:ind w:firstLine="0"/>
        <w:jc w:val="center"/>
      </w:pPr>
      <w:r w:rsidRPr="004E28A7">
        <w:rPr>
          <w:lang w:eastAsia="fr-FR" w:bidi="fr-FR"/>
        </w:rPr>
        <w:t>PAR</w:t>
      </w:r>
    </w:p>
    <w:p w14:paraId="10FFE90B" w14:textId="77777777" w:rsidR="00B326F8" w:rsidRPr="00D81EB9" w:rsidRDefault="00B326F8" w:rsidP="00B326F8">
      <w:pPr>
        <w:spacing w:before="120" w:after="120"/>
        <w:ind w:firstLine="0"/>
        <w:jc w:val="center"/>
        <w:rPr>
          <w:sz w:val="48"/>
        </w:rPr>
      </w:pPr>
      <w:r w:rsidRPr="00D81EB9">
        <w:rPr>
          <w:sz w:val="48"/>
          <w:lang w:eastAsia="fr-FR" w:bidi="fr-FR"/>
        </w:rPr>
        <w:t>ANDRÉ SIEGFRIED</w:t>
      </w:r>
    </w:p>
    <w:p w14:paraId="449C043E" w14:textId="77777777" w:rsidR="00B326F8" w:rsidRPr="004E28A7" w:rsidRDefault="00B326F8" w:rsidP="00B326F8">
      <w:pPr>
        <w:spacing w:before="120" w:after="120"/>
        <w:ind w:firstLine="0"/>
        <w:jc w:val="center"/>
        <w:rPr>
          <w:lang w:eastAsia="fr-FR" w:bidi="fr-FR"/>
        </w:rPr>
      </w:pPr>
    </w:p>
    <w:p w14:paraId="305B8FAC" w14:textId="77777777" w:rsidR="00B326F8" w:rsidRDefault="00B326F8" w:rsidP="00B326F8">
      <w:pPr>
        <w:spacing w:before="120" w:after="120"/>
        <w:ind w:firstLine="0"/>
        <w:jc w:val="center"/>
        <w:rPr>
          <w:lang w:eastAsia="fr-FR" w:bidi="fr-FR"/>
        </w:rPr>
      </w:pPr>
    </w:p>
    <w:p w14:paraId="43A38875" w14:textId="77777777" w:rsidR="00B326F8" w:rsidRDefault="00B326F8" w:rsidP="00B326F8">
      <w:pPr>
        <w:spacing w:before="120" w:after="120"/>
        <w:ind w:firstLine="0"/>
        <w:jc w:val="center"/>
        <w:rPr>
          <w:lang w:eastAsia="fr-FR" w:bidi="fr-FR"/>
        </w:rPr>
      </w:pPr>
    </w:p>
    <w:p w14:paraId="73B6DB93" w14:textId="77777777" w:rsidR="00B326F8" w:rsidRDefault="00B326F8" w:rsidP="00B326F8">
      <w:pPr>
        <w:spacing w:before="120" w:after="120"/>
        <w:ind w:firstLine="0"/>
        <w:jc w:val="center"/>
        <w:rPr>
          <w:lang w:eastAsia="fr-FR" w:bidi="fr-FR"/>
        </w:rPr>
      </w:pPr>
    </w:p>
    <w:p w14:paraId="491285E5" w14:textId="77777777" w:rsidR="00B326F8" w:rsidRPr="004E28A7" w:rsidRDefault="00B326F8" w:rsidP="00B326F8">
      <w:pPr>
        <w:spacing w:before="120" w:after="120"/>
        <w:ind w:firstLine="0"/>
        <w:jc w:val="center"/>
        <w:rPr>
          <w:lang w:eastAsia="fr-FR" w:bidi="fr-FR"/>
        </w:rPr>
      </w:pPr>
    </w:p>
    <w:p w14:paraId="66A786D1" w14:textId="77777777" w:rsidR="00B326F8" w:rsidRPr="004E28A7" w:rsidRDefault="00B326F8" w:rsidP="00B326F8">
      <w:pPr>
        <w:spacing w:before="120" w:after="120"/>
        <w:ind w:firstLine="0"/>
        <w:jc w:val="center"/>
      </w:pPr>
      <w:r w:rsidRPr="004E28A7">
        <w:rPr>
          <w:lang w:eastAsia="fr-FR" w:bidi="fr-FR"/>
        </w:rPr>
        <w:t>ÉDITIONS</w:t>
      </w:r>
    </w:p>
    <w:p w14:paraId="43EBFDF5" w14:textId="77777777" w:rsidR="00B326F8" w:rsidRPr="004E28A7" w:rsidRDefault="00B326F8" w:rsidP="00B326F8">
      <w:pPr>
        <w:pBdr>
          <w:bottom w:val="double" w:sz="4" w:space="1" w:color="auto"/>
        </w:pBdr>
        <w:spacing w:before="120" w:after="120"/>
        <w:ind w:left="2160" w:right="2160" w:firstLine="0"/>
        <w:jc w:val="center"/>
        <w:rPr>
          <w:lang w:eastAsia="fr-FR" w:bidi="fr-FR"/>
        </w:rPr>
      </w:pPr>
      <w:r w:rsidRPr="004E28A7">
        <w:rPr>
          <w:lang w:eastAsia="fr-FR" w:bidi="fr-FR"/>
        </w:rPr>
        <w:t>BERNARD GRASSET</w:t>
      </w:r>
    </w:p>
    <w:p w14:paraId="4F7A6769" w14:textId="77777777" w:rsidR="00B326F8" w:rsidRDefault="00B326F8" w:rsidP="00B326F8">
      <w:pPr>
        <w:spacing w:before="120" w:after="120"/>
        <w:ind w:firstLine="0"/>
        <w:jc w:val="center"/>
        <w:rPr>
          <w:lang w:eastAsia="fr-FR" w:bidi="fr-FR"/>
        </w:rPr>
      </w:pPr>
      <w:r>
        <w:rPr>
          <w:lang w:eastAsia="fr-FR" w:bidi="fr-FR"/>
        </w:rPr>
        <w:t>61, rue des Saints-Pères</w:t>
      </w:r>
    </w:p>
    <w:p w14:paraId="25DE04F5" w14:textId="77777777" w:rsidR="00B326F8" w:rsidRPr="004E28A7" w:rsidRDefault="00B326F8" w:rsidP="00B326F8">
      <w:pPr>
        <w:spacing w:before="120" w:after="120"/>
        <w:ind w:firstLine="0"/>
        <w:jc w:val="center"/>
      </w:pPr>
      <w:r w:rsidRPr="004E28A7">
        <w:rPr>
          <w:lang w:eastAsia="fr-FR" w:bidi="fr-FR"/>
        </w:rPr>
        <w:t>PARIS</w:t>
      </w:r>
    </w:p>
    <w:p w14:paraId="5170EE5D" w14:textId="77777777" w:rsidR="00B326F8" w:rsidRDefault="00B326F8" w:rsidP="00B326F8">
      <w:pPr>
        <w:spacing w:before="120" w:after="120"/>
        <w:ind w:firstLine="0"/>
        <w:jc w:val="center"/>
      </w:pPr>
    </w:p>
    <w:p w14:paraId="74754AEF" w14:textId="77777777" w:rsidR="00B326F8" w:rsidRDefault="00B326F8" w:rsidP="00B326F8">
      <w:pPr>
        <w:spacing w:before="120" w:after="120"/>
        <w:jc w:val="both"/>
      </w:pPr>
      <w:r w:rsidRPr="009D1259">
        <w:br w:type="page"/>
      </w:r>
    </w:p>
    <w:p w14:paraId="52C8BB45" w14:textId="77777777" w:rsidR="00B326F8" w:rsidRPr="004E28A7" w:rsidRDefault="00B326F8" w:rsidP="00B326F8">
      <w:pPr>
        <w:spacing w:before="120" w:after="120"/>
        <w:jc w:val="both"/>
      </w:pPr>
    </w:p>
    <w:p w14:paraId="79C51710" w14:textId="77777777" w:rsidR="00B326F8" w:rsidRPr="004E28A7" w:rsidRDefault="00B326F8" w:rsidP="00B326F8">
      <w:pPr>
        <w:pStyle w:val="planchest"/>
      </w:pPr>
      <w:r w:rsidRPr="004E28A7">
        <w:t>Du même auteur</w:t>
      </w:r>
    </w:p>
    <w:p w14:paraId="1912A837" w14:textId="77777777" w:rsidR="00B326F8" w:rsidRPr="004E28A7" w:rsidRDefault="00B326F8" w:rsidP="00B326F8">
      <w:pPr>
        <w:spacing w:before="120" w:after="120"/>
        <w:jc w:val="both"/>
      </w:pPr>
    </w:p>
    <w:p w14:paraId="7BCC12EE" w14:textId="77777777" w:rsidR="00B326F8" w:rsidRPr="004E28A7" w:rsidRDefault="00B326F8" w:rsidP="00B326F8">
      <w:pPr>
        <w:spacing w:before="120" w:after="120"/>
        <w:jc w:val="both"/>
      </w:pPr>
      <w:r w:rsidRPr="009776CA">
        <w:rPr>
          <w:i/>
        </w:rPr>
        <w:t>La démocratie en Nouvelle-Zélande</w:t>
      </w:r>
      <w:r w:rsidRPr="004E28A7">
        <w:t xml:space="preserve"> </w:t>
      </w:r>
      <w:r w:rsidRPr="00D81EB9">
        <w:t>(Armand Colin, éd</w:t>
      </w:r>
      <w:r w:rsidRPr="00D81EB9">
        <w:t>i</w:t>
      </w:r>
      <w:r w:rsidRPr="00D81EB9">
        <w:t>teur.</w:t>
      </w:r>
    </w:p>
    <w:p w14:paraId="5EFF2334" w14:textId="77777777" w:rsidR="00B326F8" w:rsidRPr="004E28A7" w:rsidRDefault="00B326F8" w:rsidP="00B326F8">
      <w:pPr>
        <w:spacing w:before="120" w:after="120"/>
        <w:jc w:val="both"/>
      </w:pPr>
      <w:hyperlink r:id="rId16" w:history="1">
        <w:r w:rsidRPr="00D81EB9">
          <w:rPr>
            <w:rStyle w:val="Hyperlien"/>
            <w:i/>
          </w:rPr>
          <w:t>Le Canada, les deux races</w:t>
        </w:r>
      </w:hyperlink>
      <w:r w:rsidRPr="00D81EB9">
        <w:t xml:space="preserve"> </w:t>
      </w:r>
      <w:r w:rsidRPr="004E28A7">
        <w:t>(Armand Colin, éditeur).</w:t>
      </w:r>
    </w:p>
    <w:p w14:paraId="7CF66DB6" w14:textId="77777777" w:rsidR="00B326F8" w:rsidRPr="004E28A7" w:rsidRDefault="00B326F8" w:rsidP="00B326F8">
      <w:pPr>
        <w:spacing w:before="120" w:after="120"/>
        <w:jc w:val="both"/>
      </w:pPr>
      <w:r w:rsidRPr="009776CA">
        <w:rPr>
          <w:i/>
        </w:rPr>
        <w:t>Tableau politique de la France de l’Ouest sous la troisi</w:t>
      </w:r>
      <w:r w:rsidRPr="009776CA">
        <w:rPr>
          <w:i/>
        </w:rPr>
        <w:t>è</w:t>
      </w:r>
      <w:r w:rsidRPr="009776CA">
        <w:rPr>
          <w:i/>
        </w:rPr>
        <w:t>me Rép</w:t>
      </w:r>
      <w:r w:rsidRPr="009776CA">
        <w:rPr>
          <w:i/>
        </w:rPr>
        <w:t>u</w:t>
      </w:r>
      <w:r w:rsidRPr="009776CA">
        <w:rPr>
          <w:i/>
        </w:rPr>
        <w:t>blique</w:t>
      </w:r>
      <w:r w:rsidRPr="004E28A7">
        <w:t xml:space="preserve"> </w:t>
      </w:r>
      <w:r w:rsidRPr="00D81EB9">
        <w:t>(Armand Colin, éditeur).</w:t>
      </w:r>
    </w:p>
    <w:p w14:paraId="14DBC792" w14:textId="77777777" w:rsidR="00B326F8" w:rsidRPr="00D81EB9" w:rsidRDefault="00B326F8" w:rsidP="00B326F8">
      <w:pPr>
        <w:spacing w:before="120" w:after="120"/>
        <w:jc w:val="both"/>
      </w:pPr>
      <w:hyperlink r:id="rId17" w:history="1">
        <w:r w:rsidRPr="00D81EB9">
          <w:rPr>
            <w:rStyle w:val="Hyperlien"/>
            <w:i/>
          </w:rPr>
          <w:t>L’Angleterre d’aujourd’hui et son évolution économique et politique</w:t>
        </w:r>
      </w:hyperlink>
      <w:r w:rsidRPr="004E28A7">
        <w:t xml:space="preserve"> </w:t>
      </w:r>
      <w:r w:rsidRPr="00D81EB9">
        <w:t>(Crès, éditeur).</w:t>
      </w:r>
    </w:p>
    <w:p w14:paraId="4E83E79B" w14:textId="77777777" w:rsidR="00B326F8" w:rsidRPr="004E28A7" w:rsidRDefault="00B326F8" w:rsidP="00B326F8">
      <w:pPr>
        <w:spacing w:before="120" w:after="120"/>
        <w:jc w:val="both"/>
      </w:pPr>
      <w:hyperlink r:id="rId18" w:history="1">
        <w:r w:rsidRPr="00D81EB9">
          <w:rPr>
            <w:rStyle w:val="Hyperlien"/>
            <w:i/>
          </w:rPr>
          <w:t>Les États-Unis d’aujourd’hui</w:t>
        </w:r>
      </w:hyperlink>
      <w:r w:rsidRPr="00D81EB9">
        <w:t xml:space="preserve"> (Armand Colin, éditeur)</w:t>
      </w:r>
    </w:p>
    <w:p w14:paraId="35590EA9" w14:textId="77777777" w:rsidR="00B326F8" w:rsidRPr="004E28A7" w:rsidRDefault="00B326F8" w:rsidP="00B326F8">
      <w:pPr>
        <w:spacing w:before="120" w:after="120"/>
        <w:jc w:val="both"/>
        <w:rPr>
          <w:lang w:eastAsia="fr-FR" w:bidi="fr-FR"/>
        </w:rPr>
      </w:pPr>
      <w:r w:rsidRPr="004E28A7">
        <w:br w:type="page"/>
      </w:r>
    </w:p>
    <w:p w14:paraId="34942BB5" w14:textId="77777777" w:rsidR="00B326F8" w:rsidRPr="004E28A7" w:rsidRDefault="00B326F8" w:rsidP="00B326F8">
      <w:pPr>
        <w:spacing w:before="120" w:after="120"/>
        <w:jc w:val="both"/>
        <w:rPr>
          <w:lang w:eastAsia="fr-FR" w:bidi="fr-FR"/>
        </w:rPr>
      </w:pPr>
    </w:p>
    <w:p w14:paraId="335D8F14" w14:textId="77777777" w:rsidR="00B326F8" w:rsidRPr="004E28A7" w:rsidRDefault="00B326F8" w:rsidP="00B326F8">
      <w:pPr>
        <w:spacing w:before="120" w:after="120"/>
        <w:jc w:val="both"/>
        <w:rPr>
          <w:lang w:eastAsia="fr-FR" w:bidi="fr-FR"/>
        </w:rPr>
      </w:pPr>
    </w:p>
    <w:p w14:paraId="2746C151" w14:textId="77777777" w:rsidR="00B326F8" w:rsidRPr="004E28A7" w:rsidRDefault="00B326F8" w:rsidP="00B326F8">
      <w:pPr>
        <w:spacing w:before="120" w:after="120"/>
        <w:jc w:val="both"/>
        <w:rPr>
          <w:lang w:eastAsia="fr-FR" w:bidi="fr-FR"/>
        </w:rPr>
      </w:pPr>
    </w:p>
    <w:p w14:paraId="60730C1A" w14:textId="77777777" w:rsidR="00B326F8" w:rsidRPr="004E28A7" w:rsidRDefault="00B326F8" w:rsidP="00B326F8">
      <w:pPr>
        <w:spacing w:before="120" w:after="120"/>
        <w:jc w:val="both"/>
        <w:rPr>
          <w:lang w:eastAsia="fr-FR" w:bidi="fr-FR"/>
        </w:rPr>
      </w:pPr>
    </w:p>
    <w:p w14:paraId="38A42CD1" w14:textId="77777777" w:rsidR="00B326F8" w:rsidRPr="004E28A7" w:rsidRDefault="00B326F8" w:rsidP="00B326F8">
      <w:pPr>
        <w:spacing w:before="120" w:after="120"/>
        <w:jc w:val="both"/>
        <w:rPr>
          <w:lang w:eastAsia="fr-FR" w:bidi="fr-FR"/>
        </w:rPr>
      </w:pPr>
    </w:p>
    <w:p w14:paraId="0D5832EF" w14:textId="77777777" w:rsidR="00B326F8" w:rsidRPr="004E28A7" w:rsidRDefault="00B326F8" w:rsidP="00B326F8">
      <w:pPr>
        <w:spacing w:before="120" w:after="120"/>
        <w:jc w:val="both"/>
        <w:rPr>
          <w:lang w:eastAsia="fr-FR" w:bidi="fr-FR"/>
        </w:rPr>
      </w:pPr>
    </w:p>
    <w:p w14:paraId="0BA6A89C" w14:textId="77777777" w:rsidR="00B326F8" w:rsidRDefault="00B326F8" w:rsidP="00B326F8">
      <w:pPr>
        <w:spacing w:before="120" w:after="120"/>
        <w:jc w:val="both"/>
        <w:rPr>
          <w:lang w:eastAsia="fr-FR" w:bidi="fr-FR"/>
        </w:rPr>
      </w:pPr>
    </w:p>
    <w:p w14:paraId="139F1B7A" w14:textId="77777777" w:rsidR="00B326F8" w:rsidRDefault="00B326F8" w:rsidP="00B326F8">
      <w:pPr>
        <w:spacing w:before="120" w:after="120"/>
        <w:jc w:val="both"/>
        <w:rPr>
          <w:lang w:eastAsia="fr-FR" w:bidi="fr-FR"/>
        </w:rPr>
      </w:pPr>
    </w:p>
    <w:p w14:paraId="59EDD0A4" w14:textId="77777777" w:rsidR="00B326F8" w:rsidRDefault="00B326F8" w:rsidP="00B326F8">
      <w:pPr>
        <w:spacing w:before="120" w:after="120"/>
        <w:jc w:val="both"/>
        <w:rPr>
          <w:lang w:eastAsia="fr-FR" w:bidi="fr-FR"/>
        </w:rPr>
      </w:pPr>
    </w:p>
    <w:p w14:paraId="1369FBB2" w14:textId="77777777" w:rsidR="00B326F8" w:rsidRDefault="00B326F8" w:rsidP="00B326F8">
      <w:pPr>
        <w:spacing w:before="120" w:after="120"/>
        <w:jc w:val="both"/>
        <w:rPr>
          <w:lang w:eastAsia="fr-FR" w:bidi="fr-FR"/>
        </w:rPr>
      </w:pPr>
    </w:p>
    <w:p w14:paraId="63E9A684" w14:textId="77777777" w:rsidR="00B326F8" w:rsidRDefault="00B326F8" w:rsidP="00B326F8">
      <w:pPr>
        <w:spacing w:before="120" w:after="120"/>
        <w:jc w:val="both"/>
        <w:rPr>
          <w:lang w:eastAsia="fr-FR" w:bidi="fr-FR"/>
        </w:rPr>
      </w:pPr>
    </w:p>
    <w:p w14:paraId="15A60167" w14:textId="77777777" w:rsidR="00B326F8" w:rsidRDefault="00B326F8" w:rsidP="00B326F8">
      <w:pPr>
        <w:spacing w:before="120" w:after="120"/>
        <w:jc w:val="both"/>
        <w:rPr>
          <w:lang w:eastAsia="fr-FR" w:bidi="fr-FR"/>
        </w:rPr>
      </w:pPr>
    </w:p>
    <w:p w14:paraId="1C909207" w14:textId="77777777" w:rsidR="00B326F8" w:rsidRDefault="00B326F8" w:rsidP="00B326F8">
      <w:pPr>
        <w:spacing w:before="120" w:after="120"/>
        <w:jc w:val="both"/>
        <w:rPr>
          <w:lang w:eastAsia="fr-FR" w:bidi="fr-FR"/>
        </w:rPr>
      </w:pPr>
    </w:p>
    <w:p w14:paraId="713EE690" w14:textId="77777777" w:rsidR="00B326F8" w:rsidRDefault="00B326F8" w:rsidP="00B326F8">
      <w:pPr>
        <w:spacing w:before="120" w:after="120"/>
        <w:jc w:val="both"/>
        <w:rPr>
          <w:lang w:eastAsia="fr-FR" w:bidi="fr-FR"/>
        </w:rPr>
      </w:pPr>
    </w:p>
    <w:p w14:paraId="15202238" w14:textId="77777777" w:rsidR="00B326F8" w:rsidRDefault="00B326F8" w:rsidP="00B326F8">
      <w:pPr>
        <w:spacing w:before="120" w:after="120"/>
        <w:jc w:val="both"/>
        <w:rPr>
          <w:lang w:eastAsia="fr-FR" w:bidi="fr-FR"/>
        </w:rPr>
      </w:pPr>
    </w:p>
    <w:p w14:paraId="0CCD7438" w14:textId="77777777" w:rsidR="00B326F8" w:rsidRDefault="00B326F8" w:rsidP="00B326F8">
      <w:pPr>
        <w:spacing w:before="120" w:after="120"/>
        <w:jc w:val="both"/>
        <w:rPr>
          <w:lang w:eastAsia="fr-FR" w:bidi="fr-FR"/>
        </w:rPr>
      </w:pPr>
    </w:p>
    <w:p w14:paraId="40F052D3" w14:textId="77777777" w:rsidR="00B326F8" w:rsidRDefault="00B326F8" w:rsidP="00B326F8">
      <w:pPr>
        <w:spacing w:before="120" w:after="120"/>
        <w:jc w:val="both"/>
        <w:rPr>
          <w:lang w:eastAsia="fr-FR" w:bidi="fr-FR"/>
        </w:rPr>
      </w:pPr>
    </w:p>
    <w:p w14:paraId="5EA63142" w14:textId="77777777" w:rsidR="00B326F8" w:rsidRPr="004E28A7" w:rsidRDefault="00B326F8" w:rsidP="00B326F8">
      <w:pPr>
        <w:spacing w:before="120" w:after="120"/>
        <w:jc w:val="both"/>
        <w:rPr>
          <w:lang w:eastAsia="fr-FR" w:bidi="fr-FR"/>
        </w:rPr>
      </w:pPr>
    </w:p>
    <w:p w14:paraId="28BC8B31" w14:textId="77777777" w:rsidR="00B326F8" w:rsidRPr="004E28A7" w:rsidRDefault="00B326F8" w:rsidP="00B326F8">
      <w:pPr>
        <w:spacing w:before="120" w:after="120"/>
        <w:jc w:val="center"/>
      </w:pPr>
      <w:r w:rsidRPr="004E28A7">
        <w:rPr>
          <w:lang w:eastAsia="fr-FR" w:bidi="fr-FR"/>
        </w:rPr>
        <w:t>Tous droits de traduction, de reproduction et d’adaptation</w:t>
      </w:r>
      <w:r w:rsidRPr="004E28A7">
        <w:rPr>
          <w:lang w:eastAsia="fr-FR" w:bidi="fr-FR"/>
        </w:rPr>
        <w:br/>
        <w:t>réservés pour tous pays, y compris la Russie</w:t>
      </w:r>
    </w:p>
    <w:p w14:paraId="6434A4F3" w14:textId="77777777" w:rsidR="00B326F8" w:rsidRPr="004E28A7" w:rsidRDefault="00B326F8" w:rsidP="00B326F8">
      <w:pPr>
        <w:spacing w:before="120" w:after="120"/>
        <w:jc w:val="center"/>
      </w:pPr>
      <w:r w:rsidRPr="004E28A7">
        <w:rPr>
          <w:lang w:eastAsia="fr-FR" w:bidi="fr-FR"/>
        </w:rPr>
        <w:t>Copyright by Bernard Grasset, 1930</w:t>
      </w:r>
    </w:p>
    <w:p w14:paraId="52A8E96D" w14:textId="77777777" w:rsidR="00B326F8" w:rsidRPr="00E07116" w:rsidRDefault="00B326F8" w:rsidP="00B326F8">
      <w:pPr>
        <w:jc w:val="both"/>
      </w:pPr>
      <w:r w:rsidRPr="004E28A7">
        <w:br w:type="page"/>
      </w:r>
    </w:p>
    <w:p w14:paraId="350FCAB2" w14:textId="77777777" w:rsidR="00B326F8" w:rsidRPr="00E07116" w:rsidRDefault="00B326F8" w:rsidP="00B326F8">
      <w:pPr>
        <w:jc w:val="both"/>
      </w:pPr>
    </w:p>
    <w:p w14:paraId="39DFEF2C" w14:textId="77777777" w:rsidR="00B326F8" w:rsidRPr="00E07116" w:rsidRDefault="00B326F8" w:rsidP="00B326F8">
      <w:pPr>
        <w:jc w:val="both"/>
      </w:pPr>
    </w:p>
    <w:p w14:paraId="5EE74306" w14:textId="77777777" w:rsidR="00B326F8" w:rsidRPr="00E07116" w:rsidRDefault="00B326F8" w:rsidP="00B326F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903276D" w14:textId="77777777" w:rsidR="00B326F8" w:rsidRPr="00E07116" w:rsidRDefault="00B326F8" w:rsidP="00B326F8">
      <w:pPr>
        <w:pStyle w:val="NormalWeb"/>
        <w:spacing w:before="2" w:after="2"/>
        <w:jc w:val="both"/>
        <w:rPr>
          <w:rFonts w:ascii="Times New Roman" w:hAnsi="Times New Roman"/>
          <w:sz w:val="28"/>
        </w:rPr>
      </w:pPr>
    </w:p>
    <w:p w14:paraId="390C702B" w14:textId="77777777" w:rsidR="00B326F8" w:rsidRPr="00E07116" w:rsidRDefault="00B326F8" w:rsidP="00B326F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D37E6DB" w14:textId="77777777" w:rsidR="00B326F8" w:rsidRPr="00E07116" w:rsidRDefault="00B326F8" w:rsidP="00B326F8">
      <w:pPr>
        <w:jc w:val="both"/>
        <w:rPr>
          <w:szCs w:val="19"/>
        </w:rPr>
      </w:pPr>
    </w:p>
    <w:p w14:paraId="54A0331A" w14:textId="77777777" w:rsidR="00B326F8" w:rsidRPr="00E07116" w:rsidRDefault="00B326F8" w:rsidP="00B326F8">
      <w:pPr>
        <w:jc w:val="both"/>
        <w:rPr>
          <w:szCs w:val="19"/>
        </w:rPr>
      </w:pPr>
    </w:p>
    <w:p w14:paraId="20D55A98" w14:textId="77777777" w:rsidR="00B326F8" w:rsidRDefault="00B326F8" w:rsidP="00B326F8">
      <w:pPr>
        <w:pStyle w:val="p"/>
      </w:pPr>
      <w:r w:rsidRPr="00E07116">
        <w:br w:type="page"/>
      </w:r>
      <w:r>
        <w:lastRenderedPageBreak/>
        <w:t>[243]</w:t>
      </w:r>
    </w:p>
    <w:p w14:paraId="34012D25" w14:textId="77777777" w:rsidR="00B326F8" w:rsidRDefault="00B326F8">
      <w:pPr>
        <w:jc w:val="both"/>
      </w:pPr>
    </w:p>
    <w:p w14:paraId="2C2DB990" w14:textId="77777777" w:rsidR="00B326F8" w:rsidRDefault="00B326F8">
      <w:pPr>
        <w:jc w:val="both"/>
      </w:pPr>
    </w:p>
    <w:p w14:paraId="713489F9" w14:textId="77777777" w:rsidR="00B326F8" w:rsidRPr="009925F7" w:rsidRDefault="00B326F8" w:rsidP="00B326F8">
      <w:pPr>
        <w:spacing w:after="120"/>
        <w:ind w:firstLine="0"/>
        <w:jc w:val="center"/>
        <w:rPr>
          <w:b/>
          <w:sz w:val="24"/>
        </w:rPr>
      </w:pPr>
      <w:bookmarkStart w:id="0" w:name="tdm"/>
      <w:r>
        <w:rPr>
          <w:b/>
          <w:sz w:val="24"/>
        </w:rPr>
        <w:t>Tableau des partis en France</w:t>
      </w:r>
    </w:p>
    <w:p w14:paraId="079E0C4C" w14:textId="77777777" w:rsidR="00B326F8" w:rsidRDefault="00B326F8" w:rsidP="00B326F8">
      <w:pPr>
        <w:ind w:firstLine="20"/>
        <w:jc w:val="center"/>
      </w:pPr>
      <w:r>
        <w:rPr>
          <w:color w:val="FF0000"/>
          <w:sz w:val="48"/>
        </w:rPr>
        <w:t>Table des matières</w:t>
      </w:r>
      <w:bookmarkEnd w:id="0"/>
    </w:p>
    <w:p w14:paraId="554A7662" w14:textId="77777777" w:rsidR="00B326F8" w:rsidRDefault="00B326F8">
      <w:pPr>
        <w:ind w:firstLine="0"/>
      </w:pPr>
    </w:p>
    <w:p w14:paraId="24AC5EFA" w14:textId="77777777" w:rsidR="00B326F8" w:rsidRDefault="00B326F8">
      <w:pPr>
        <w:ind w:firstLine="0"/>
      </w:pPr>
    </w:p>
    <w:p w14:paraId="03C45A57" w14:textId="77777777" w:rsidR="00B326F8" w:rsidRPr="00586488" w:rsidRDefault="00B326F8" w:rsidP="00B326F8">
      <w:pPr>
        <w:spacing w:before="120" w:after="120"/>
        <w:ind w:firstLine="0"/>
        <w:rPr>
          <w:sz w:val="28"/>
        </w:rPr>
      </w:pPr>
      <w:hyperlink w:anchor="Tableaux_partis_preface" w:history="1">
        <w:r w:rsidRPr="00B835D1">
          <w:rPr>
            <w:rStyle w:val="Hyperlien"/>
            <w:sz w:val="28"/>
          </w:rPr>
          <w:t>PRÉFACE</w:t>
        </w:r>
      </w:hyperlink>
      <w:r w:rsidRPr="00586488">
        <w:rPr>
          <w:sz w:val="28"/>
        </w:rPr>
        <w:t xml:space="preserve"> [1]</w:t>
      </w:r>
    </w:p>
    <w:p w14:paraId="1ECA73F4" w14:textId="77777777" w:rsidR="00B326F8" w:rsidRPr="00586488" w:rsidRDefault="00B326F8" w:rsidP="00B326F8">
      <w:pPr>
        <w:spacing w:before="120" w:after="120"/>
        <w:ind w:firstLine="0"/>
        <w:rPr>
          <w:sz w:val="28"/>
        </w:rPr>
      </w:pPr>
    </w:p>
    <w:p w14:paraId="57CF21E5" w14:textId="77777777" w:rsidR="00B326F8" w:rsidRPr="00586488" w:rsidRDefault="00B326F8" w:rsidP="00B326F8">
      <w:pPr>
        <w:spacing w:before="120" w:after="120"/>
        <w:ind w:firstLine="0"/>
        <w:jc w:val="center"/>
        <w:rPr>
          <w:sz w:val="28"/>
        </w:rPr>
      </w:pPr>
      <w:r w:rsidRPr="00586488">
        <w:rPr>
          <w:b/>
          <w:sz w:val="28"/>
        </w:rPr>
        <w:t>I. —</w:t>
      </w:r>
      <w:r w:rsidRPr="00586488">
        <w:rPr>
          <w:sz w:val="28"/>
        </w:rPr>
        <w:t xml:space="preserve"> </w:t>
      </w:r>
      <w:hyperlink w:anchor="Tableaux_partis_pt_1" w:history="1">
        <w:r w:rsidRPr="00B835D1">
          <w:rPr>
            <w:rStyle w:val="Hyperlien"/>
            <w:b/>
            <w:sz w:val="28"/>
          </w:rPr>
          <w:t>LE CARACTÈRE FRANÇAIS</w:t>
        </w:r>
      </w:hyperlink>
      <w:r w:rsidRPr="00586488">
        <w:rPr>
          <w:sz w:val="28"/>
        </w:rPr>
        <w:t xml:space="preserve"> [7]</w:t>
      </w:r>
    </w:p>
    <w:p w14:paraId="40542841" w14:textId="77777777" w:rsidR="00B326F8" w:rsidRPr="00586488" w:rsidRDefault="00B326F8" w:rsidP="00B326F8">
      <w:pPr>
        <w:spacing w:before="120" w:after="120"/>
        <w:ind w:left="360" w:hanging="360"/>
        <w:rPr>
          <w:sz w:val="28"/>
        </w:rPr>
      </w:pPr>
      <w:r w:rsidRPr="00586488">
        <w:rPr>
          <w:sz w:val="28"/>
        </w:rPr>
        <w:t>1.</w:t>
      </w:r>
      <w:r w:rsidRPr="00586488">
        <w:rPr>
          <w:sz w:val="28"/>
        </w:rPr>
        <w:tab/>
      </w:r>
      <w:hyperlink w:anchor="Tableaux_partis_pt_1_chap_1" w:history="1">
        <w:r w:rsidRPr="00B835D1">
          <w:rPr>
            <w:rStyle w:val="Hyperlien"/>
            <w:sz w:val="28"/>
          </w:rPr>
          <w:t>La France dans le monde actuel</w:t>
        </w:r>
      </w:hyperlink>
      <w:r w:rsidRPr="00586488">
        <w:rPr>
          <w:sz w:val="28"/>
        </w:rPr>
        <w:t xml:space="preserve"> [9]</w:t>
      </w:r>
    </w:p>
    <w:p w14:paraId="77992C30" w14:textId="77777777" w:rsidR="00B326F8" w:rsidRPr="00586488" w:rsidRDefault="00B326F8" w:rsidP="00B326F8">
      <w:pPr>
        <w:spacing w:before="120" w:after="120"/>
        <w:ind w:left="360" w:hanging="360"/>
        <w:rPr>
          <w:sz w:val="28"/>
        </w:rPr>
      </w:pPr>
      <w:r w:rsidRPr="00586488">
        <w:rPr>
          <w:sz w:val="28"/>
        </w:rPr>
        <w:t>2.</w:t>
      </w:r>
      <w:r w:rsidRPr="00586488">
        <w:rPr>
          <w:sz w:val="28"/>
        </w:rPr>
        <w:tab/>
      </w:r>
      <w:hyperlink w:anchor="Tableaux_partis_pt_1_chap_2" w:history="1">
        <w:r w:rsidRPr="00B835D1">
          <w:rPr>
            <w:rStyle w:val="Hyperlien"/>
            <w:sz w:val="28"/>
          </w:rPr>
          <w:t>Circonstances sociales qui contribuent à la formation du caractère français</w:t>
        </w:r>
      </w:hyperlink>
      <w:r w:rsidRPr="00586488">
        <w:rPr>
          <w:sz w:val="28"/>
        </w:rPr>
        <w:t xml:space="preserve"> [13]</w:t>
      </w:r>
    </w:p>
    <w:p w14:paraId="4A4120D4" w14:textId="77777777" w:rsidR="00B326F8" w:rsidRPr="00586488" w:rsidRDefault="00B326F8" w:rsidP="00B326F8">
      <w:pPr>
        <w:spacing w:before="120" w:after="120"/>
        <w:ind w:left="360" w:hanging="360"/>
        <w:rPr>
          <w:sz w:val="28"/>
        </w:rPr>
      </w:pPr>
      <w:r w:rsidRPr="00586488">
        <w:rPr>
          <w:sz w:val="28"/>
        </w:rPr>
        <w:t>3.</w:t>
      </w:r>
      <w:r w:rsidRPr="00586488">
        <w:rPr>
          <w:sz w:val="28"/>
        </w:rPr>
        <w:tab/>
      </w:r>
      <w:hyperlink w:anchor="Tableaux_partis_pt_1_chap_3" w:history="1">
        <w:r w:rsidRPr="00B835D1">
          <w:rPr>
            <w:rStyle w:val="Hyperlien"/>
            <w:sz w:val="28"/>
          </w:rPr>
          <w:t>Circonstances économiques qui contribuent à la formation du c</w:t>
        </w:r>
        <w:r w:rsidRPr="00B835D1">
          <w:rPr>
            <w:rStyle w:val="Hyperlien"/>
            <w:sz w:val="28"/>
          </w:rPr>
          <w:t>a</w:t>
        </w:r>
        <w:r w:rsidRPr="00B835D1">
          <w:rPr>
            <w:rStyle w:val="Hyperlien"/>
            <w:sz w:val="28"/>
          </w:rPr>
          <w:t>ractère français</w:t>
        </w:r>
      </w:hyperlink>
      <w:r w:rsidRPr="00586488">
        <w:rPr>
          <w:sz w:val="28"/>
        </w:rPr>
        <w:t xml:space="preserve"> [21]</w:t>
      </w:r>
    </w:p>
    <w:p w14:paraId="3F95345D" w14:textId="77777777" w:rsidR="00B326F8" w:rsidRPr="00586488" w:rsidRDefault="00B326F8" w:rsidP="00B326F8">
      <w:pPr>
        <w:spacing w:before="120" w:after="120"/>
        <w:ind w:left="360" w:hanging="360"/>
        <w:rPr>
          <w:sz w:val="28"/>
        </w:rPr>
      </w:pPr>
      <w:r w:rsidRPr="00586488">
        <w:rPr>
          <w:sz w:val="28"/>
        </w:rPr>
        <w:t>4.</w:t>
      </w:r>
      <w:r w:rsidRPr="00586488">
        <w:rPr>
          <w:sz w:val="28"/>
        </w:rPr>
        <w:tab/>
      </w:r>
      <w:hyperlink w:anchor="Tableaux_partis_pt_1_chap_4" w:history="1">
        <w:r w:rsidRPr="00B835D1">
          <w:rPr>
            <w:rStyle w:val="Hyperlien"/>
            <w:sz w:val="28"/>
          </w:rPr>
          <w:t>Le caractère français</w:t>
        </w:r>
      </w:hyperlink>
      <w:r w:rsidRPr="00586488">
        <w:rPr>
          <w:sz w:val="28"/>
        </w:rPr>
        <w:t xml:space="preserve"> [28]</w:t>
      </w:r>
    </w:p>
    <w:p w14:paraId="5A06BB56" w14:textId="77777777" w:rsidR="00B326F8" w:rsidRPr="00586488" w:rsidRDefault="00B326F8" w:rsidP="00B326F8">
      <w:pPr>
        <w:spacing w:before="120" w:after="120"/>
        <w:ind w:left="360" w:hanging="360"/>
        <w:rPr>
          <w:sz w:val="28"/>
        </w:rPr>
      </w:pPr>
      <w:r w:rsidRPr="00586488">
        <w:rPr>
          <w:sz w:val="28"/>
        </w:rPr>
        <w:t>5.</w:t>
      </w:r>
      <w:r w:rsidRPr="00586488">
        <w:rPr>
          <w:sz w:val="28"/>
        </w:rPr>
        <w:tab/>
      </w:r>
      <w:hyperlink w:anchor="Tableaux_partis_pt_1_chap_5" w:history="1">
        <w:r w:rsidRPr="00B835D1">
          <w:rPr>
            <w:rStyle w:val="Hyperlien"/>
            <w:sz w:val="28"/>
          </w:rPr>
          <w:t>Le civisme français</w:t>
        </w:r>
      </w:hyperlink>
      <w:r w:rsidRPr="00586488">
        <w:rPr>
          <w:sz w:val="28"/>
        </w:rPr>
        <w:t xml:space="preserve"> [38]</w:t>
      </w:r>
    </w:p>
    <w:p w14:paraId="4F4DAD21" w14:textId="77777777" w:rsidR="00B326F8" w:rsidRPr="00586488" w:rsidRDefault="00B326F8" w:rsidP="00B326F8">
      <w:pPr>
        <w:spacing w:before="120" w:after="120"/>
        <w:ind w:left="360" w:hanging="360"/>
        <w:rPr>
          <w:sz w:val="28"/>
        </w:rPr>
      </w:pPr>
      <w:r w:rsidRPr="00586488">
        <w:rPr>
          <w:sz w:val="28"/>
        </w:rPr>
        <w:t>6.</w:t>
      </w:r>
      <w:r w:rsidRPr="00586488">
        <w:rPr>
          <w:sz w:val="28"/>
        </w:rPr>
        <w:tab/>
      </w:r>
      <w:hyperlink w:anchor="Tableaux_partis_pt_1_chap_6" w:history="1">
        <w:r w:rsidRPr="00B835D1">
          <w:rPr>
            <w:rStyle w:val="Hyperlien"/>
            <w:sz w:val="28"/>
          </w:rPr>
          <w:t>La France devant l’évolution industrielle contemporaine</w:t>
        </w:r>
      </w:hyperlink>
      <w:r w:rsidRPr="00586488">
        <w:rPr>
          <w:sz w:val="28"/>
        </w:rPr>
        <w:t xml:space="preserve"> [45]</w:t>
      </w:r>
    </w:p>
    <w:p w14:paraId="71F7B17D" w14:textId="77777777" w:rsidR="00B326F8" w:rsidRPr="00586488" w:rsidRDefault="00B326F8" w:rsidP="00B326F8">
      <w:pPr>
        <w:spacing w:before="120" w:after="120"/>
        <w:ind w:firstLine="0"/>
        <w:rPr>
          <w:sz w:val="28"/>
        </w:rPr>
      </w:pPr>
    </w:p>
    <w:p w14:paraId="4660F4D5" w14:textId="77777777" w:rsidR="00B326F8" w:rsidRPr="00586488" w:rsidRDefault="00B326F8" w:rsidP="00B326F8">
      <w:pPr>
        <w:spacing w:before="120" w:after="120"/>
        <w:ind w:firstLine="0"/>
        <w:jc w:val="center"/>
        <w:rPr>
          <w:sz w:val="28"/>
        </w:rPr>
      </w:pPr>
      <w:r w:rsidRPr="00586488">
        <w:rPr>
          <w:b/>
          <w:sz w:val="28"/>
        </w:rPr>
        <w:t>II. —</w:t>
      </w:r>
      <w:r w:rsidRPr="00586488">
        <w:rPr>
          <w:sz w:val="28"/>
        </w:rPr>
        <w:t xml:space="preserve"> </w:t>
      </w:r>
      <w:hyperlink w:anchor="Tableaux_partis_pt_2" w:history="1">
        <w:r w:rsidRPr="00B835D1">
          <w:rPr>
            <w:rStyle w:val="Hyperlien"/>
            <w:b/>
            <w:sz w:val="28"/>
          </w:rPr>
          <w:t>LES FACTEURS DETBRMINANTS</w:t>
        </w:r>
        <w:r w:rsidRPr="00B835D1">
          <w:rPr>
            <w:rStyle w:val="Hyperlien"/>
            <w:b/>
            <w:sz w:val="28"/>
          </w:rPr>
          <w:br/>
          <w:t>DE LA POLITIQUE INTÉRIEURE</w:t>
        </w:r>
      </w:hyperlink>
      <w:r w:rsidRPr="00586488">
        <w:rPr>
          <w:sz w:val="28"/>
        </w:rPr>
        <w:t xml:space="preserve"> [49]</w:t>
      </w:r>
    </w:p>
    <w:p w14:paraId="109D62ED" w14:textId="77777777" w:rsidR="00B326F8" w:rsidRPr="00586488" w:rsidRDefault="00B326F8" w:rsidP="00B326F8">
      <w:pPr>
        <w:spacing w:before="120" w:after="120"/>
        <w:ind w:left="360" w:hanging="360"/>
        <w:rPr>
          <w:sz w:val="28"/>
        </w:rPr>
      </w:pPr>
      <w:r w:rsidRPr="00586488">
        <w:rPr>
          <w:sz w:val="28"/>
        </w:rPr>
        <w:t>1.</w:t>
      </w:r>
      <w:r w:rsidRPr="00586488">
        <w:rPr>
          <w:sz w:val="28"/>
        </w:rPr>
        <w:tab/>
      </w:r>
      <w:hyperlink w:anchor="Tableaux_partis_pt_2_chap_1" w:history="1">
        <w:r w:rsidRPr="00B835D1">
          <w:rPr>
            <w:rStyle w:val="Hyperlien"/>
            <w:sz w:val="28"/>
          </w:rPr>
          <w:t>Quelques traits permanents</w:t>
        </w:r>
      </w:hyperlink>
      <w:r w:rsidRPr="00586488">
        <w:rPr>
          <w:sz w:val="28"/>
        </w:rPr>
        <w:t xml:space="preserve"> [51]</w:t>
      </w:r>
    </w:p>
    <w:p w14:paraId="00E8E5E2" w14:textId="77777777" w:rsidR="00B326F8" w:rsidRPr="00586488" w:rsidRDefault="00B326F8" w:rsidP="00B326F8">
      <w:pPr>
        <w:spacing w:before="120" w:after="120"/>
        <w:ind w:left="360" w:hanging="360"/>
        <w:rPr>
          <w:sz w:val="28"/>
        </w:rPr>
      </w:pPr>
      <w:r w:rsidRPr="00586488">
        <w:rPr>
          <w:sz w:val="28"/>
        </w:rPr>
        <w:t>2.</w:t>
      </w:r>
      <w:r w:rsidRPr="00586488">
        <w:rPr>
          <w:sz w:val="28"/>
        </w:rPr>
        <w:tab/>
      </w:r>
      <w:hyperlink w:anchor="Tableaux_partis_pt_2_chap_2" w:history="1">
        <w:r w:rsidRPr="00B835D1">
          <w:rPr>
            <w:rStyle w:val="Hyperlien"/>
            <w:sz w:val="28"/>
          </w:rPr>
          <w:t>Les partis en tant qu’issus de la Révolution française</w:t>
        </w:r>
      </w:hyperlink>
      <w:r w:rsidRPr="00586488">
        <w:rPr>
          <w:sz w:val="28"/>
        </w:rPr>
        <w:t xml:space="preserve"> [57]</w:t>
      </w:r>
    </w:p>
    <w:p w14:paraId="01C7C308" w14:textId="77777777" w:rsidR="00B326F8" w:rsidRPr="00586488" w:rsidRDefault="00B326F8" w:rsidP="00B326F8">
      <w:pPr>
        <w:spacing w:before="120" w:after="120"/>
        <w:ind w:left="360" w:hanging="360"/>
        <w:rPr>
          <w:sz w:val="28"/>
        </w:rPr>
      </w:pPr>
      <w:r w:rsidRPr="00586488">
        <w:rPr>
          <w:sz w:val="28"/>
        </w:rPr>
        <w:t>3.</w:t>
      </w:r>
      <w:r w:rsidRPr="00586488">
        <w:rPr>
          <w:sz w:val="28"/>
        </w:rPr>
        <w:tab/>
      </w:r>
      <w:hyperlink w:anchor="Tableaux_partis_pt_2_chap_3" w:history="1">
        <w:r w:rsidRPr="00B835D1">
          <w:rPr>
            <w:rStyle w:val="Hyperlien"/>
            <w:sz w:val="28"/>
          </w:rPr>
          <w:t>Les partis en tant que déterminés par la Révolution française</w:t>
        </w:r>
      </w:hyperlink>
      <w:r w:rsidRPr="00586488">
        <w:rPr>
          <w:sz w:val="28"/>
        </w:rPr>
        <w:t xml:space="preserve"> [80]</w:t>
      </w:r>
    </w:p>
    <w:p w14:paraId="6791B8A9" w14:textId="77777777" w:rsidR="00B326F8" w:rsidRPr="00586488" w:rsidRDefault="00B326F8" w:rsidP="00B326F8">
      <w:pPr>
        <w:spacing w:before="120" w:after="120"/>
        <w:ind w:left="360" w:hanging="360"/>
        <w:rPr>
          <w:sz w:val="28"/>
        </w:rPr>
      </w:pPr>
      <w:r w:rsidRPr="00586488">
        <w:rPr>
          <w:sz w:val="28"/>
        </w:rPr>
        <w:t>[244]</w:t>
      </w:r>
    </w:p>
    <w:p w14:paraId="5C661DEB" w14:textId="77777777" w:rsidR="00B326F8" w:rsidRPr="00586488" w:rsidRDefault="00B326F8" w:rsidP="00B326F8">
      <w:pPr>
        <w:spacing w:before="120" w:after="120"/>
        <w:ind w:left="360" w:hanging="360"/>
        <w:rPr>
          <w:sz w:val="28"/>
        </w:rPr>
      </w:pPr>
      <w:r w:rsidRPr="00586488">
        <w:rPr>
          <w:sz w:val="28"/>
        </w:rPr>
        <w:t>4.</w:t>
      </w:r>
      <w:r w:rsidRPr="00586488">
        <w:rPr>
          <w:sz w:val="28"/>
        </w:rPr>
        <w:tab/>
      </w:r>
      <w:hyperlink w:anchor="Tableaux_partis_pt_2_chap_4" w:history="1">
        <w:r w:rsidRPr="00B835D1">
          <w:rPr>
            <w:rStyle w:val="Hyperlien"/>
            <w:sz w:val="28"/>
          </w:rPr>
          <w:t>L’esprit de la politique française</w:t>
        </w:r>
      </w:hyperlink>
      <w:r w:rsidRPr="00586488">
        <w:rPr>
          <w:sz w:val="28"/>
        </w:rPr>
        <w:t xml:space="preserve"> [89]</w:t>
      </w:r>
    </w:p>
    <w:p w14:paraId="5496AEE4" w14:textId="77777777" w:rsidR="00B326F8" w:rsidRPr="00586488" w:rsidRDefault="00B326F8" w:rsidP="00B326F8">
      <w:pPr>
        <w:spacing w:before="120" w:after="120"/>
        <w:ind w:firstLine="0"/>
        <w:rPr>
          <w:sz w:val="28"/>
        </w:rPr>
      </w:pPr>
      <w:r>
        <w:rPr>
          <w:sz w:val="28"/>
        </w:rPr>
        <w:br w:type="page"/>
      </w:r>
    </w:p>
    <w:p w14:paraId="33C03799" w14:textId="77777777" w:rsidR="00B326F8" w:rsidRPr="00586488" w:rsidRDefault="00B326F8" w:rsidP="00B326F8">
      <w:pPr>
        <w:spacing w:before="120" w:after="120"/>
        <w:ind w:firstLine="0"/>
        <w:jc w:val="center"/>
        <w:rPr>
          <w:sz w:val="28"/>
        </w:rPr>
      </w:pPr>
      <w:r w:rsidRPr="00586488">
        <w:rPr>
          <w:b/>
          <w:sz w:val="28"/>
        </w:rPr>
        <w:t xml:space="preserve">III. — </w:t>
      </w:r>
      <w:hyperlink w:anchor="Tableaux_partis_pt_3" w:history="1">
        <w:r w:rsidRPr="00B835D1">
          <w:rPr>
            <w:rStyle w:val="Hyperlien"/>
            <w:b/>
            <w:sz w:val="28"/>
          </w:rPr>
          <w:t>LES FACTEURS DETERMINANTS</w:t>
        </w:r>
        <w:r w:rsidRPr="00B835D1">
          <w:rPr>
            <w:rStyle w:val="Hyperlien"/>
            <w:b/>
            <w:sz w:val="28"/>
          </w:rPr>
          <w:br/>
          <w:t>DE LA POLITIQUE ÉTRANGÈRE</w:t>
        </w:r>
      </w:hyperlink>
      <w:r w:rsidRPr="00586488">
        <w:rPr>
          <w:sz w:val="28"/>
        </w:rPr>
        <w:t xml:space="preserve"> [93]</w:t>
      </w:r>
    </w:p>
    <w:p w14:paraId="7021A918" w14:textId="77777777" w:rsidR="00B326F8" w:rsidRPr="00586488" w:rsidRDefault="00B326F8" w:rsidP="00B326F8">
      <w:pPr>
        <w:spacing w:before="120" w:after="120"/>
        <w:ind w:left="360" w:hanging="360"/>
        <w:rPr>
          <w:sz w:val="28"/>
        </w:rPr>
      </w:pPr>
      <w:r w:rsidRPr="00586488">
        <w:rPr>
          <w:sz w:val="28"/>
        </w:rPr>
        <w:t>1.</w:t>
      </w:r>
      <w:r w:rsidRPr="00586488">
        <w:rPr>
          <w:sz w:val="28"/>
        </w:rPr>
        <w:tab/>
      </w:r>
      <w:hyperlink w:anchor="Tableaux_partis_pt_3_chap_1" w:history="1">
        <w:r w:rsidRPr="00B835D1">
          <w:rPr>
            <w:rStyle w:val="Hyperlien"/>
            <w:sz w:val="28"/>
          </w:rPr>
          <w:t>Place traditionnelle de la politique extérieure dans les préoccup</w:t>
        </w:r>
        <w:r w:rsidRPr="00B835D1">
          <w:rPr>
            <w:rStyle w:val="Hyperlien"/>
            <w:sz w:val="28"/>
          </w:rPr>
          <w:t>a</w:t>
        </w:r>
        <w:r w:rsidRPr="00B835D1">
          <w:rPr>
            <w:rStyle w:val="Hyperlien"/>
            <w:sz w:val="28"/>
          </w:rPr>
          <w:t>tions françaises</w:t>
        </w:r>
      </w:hyperlink>
      <w:r w:rsidRPr="00586488">
        <w:rPr>
          <w:sz w:val="28"/>
        </w:rPr>
        <w:t xml:space="preserve"> [95]</w:t>
      </w:r>
    </w:p>
    <w:p w14:paraId="5660E69E" w14:textId="77777777" w:rsidR="00B326F8" w:rsidRPr="00586488" w:rsidRDefault="00B326F8" w:rsidP="00B326F8">
      <w:pPr>
        <w:spacing w:before="120" w:after="120"/>
        <w:ind w:left="360" w:hanging="360"/>
        <w:rPr>
          <w:sz w:val="28"/>
        </w:rPr>
      </w:pPr>
      <w:r w:rsidRPr="00586488">
        <w:rPr>
          <w:sz w:val="28"/>
        </w:rPr>
        <w:t>2.</w:t>
      </w:r>
      <w:r w:rsidRPr="00586488">
        <w:rPr>
          <w:sz w:val="28"/>
        </w:rPr>
        <w:tab/>
      </w:r>
      <w:hyperlink w:anchor="Tableaux_partis_pt_3_chap_2" w:history="1">
        <w:r w:rsidRPr="00B835D1">
          <w:rPr>
            <w:rStyle w:val="Hyperlien"/>
            <w:sz w:val="28"/>
          </w:rPr>
          <w:t>Nouvelle orientation depuis l’affaire Dreyfus</w:t>
        </w:r>
      </w:hyperlink>
      <w:r w:rsidRPr="00586488">
        <w:rPr>
          <w:sz w:val="28"/>
        </w:rPr>
        <w:t xml:space="preserve"> [105]</w:t>
      </w:r>
    </w:p>
    <w:p w14:paraId="5E7C20A0" w14:textId="77777777" w:rsidR="00B326F8" w:rsidRPr="00586488" w:rsidRDefault="00B326F8" w:rsidP="00B326F8">
      <w:pPr>
        <w:spacing w:before="120" w:after="120"/>
        <w:ind w:left="360" w:hanging="360"/>
        <w:rPr>
          <w:sz w:val="28"/>
        </w:rPr>
      </w:pPr>
      <w:r w:rsidRPr="00586488">
        <w:rPr>
          <w:sz w:val="28"/>
        </w:rPr>
        <w:t>3.</w:t>
      </w:r>
      <w:r w:rsidRPr="00586488">
        <w:rPr>
          <w:sz w:val="28"/>
        </w:rPr>
        <w:tab/>
      </w:r>
      <w:hyperlink w:anchor="Tableaux_partis_pt_3_chap_3" w:history="1">
        <w:r w:rsidRPr="00B835D1">
          <w:rPr>
            <w:rStyle w:val="Hyperlien"/>
            <w:sz w:val="28"/>
          </w:rPr>
          <w:t>L’après-guerre</w:t>
        </w:r>
      </w:hyperlink>
      <w:r w:rsidRPr="00586488">
        <w:rPr>
          <w:sz w:val="28"/>
        </w:rPr>
        <w:t xml:space="preserve"> [112]</w:t>
      </w:r>
    </w:p>
    <w:p w14:paraId="5AFC832C" w14:textId="77777777" w:rsidR="00B326F8" w:rsidRPr="00586488" w:rsidRDefault="00B326F8" w:rsidP="00B326F8">
      <w:pPr>
        <w:spacing w:before="120" w:after="120"/>
        <w:ind w:firstLine="0"/>
        <w:rPr>
          <w:sz w:val="28"/>
        </w:rPr>
      </w:pPr>
    </w:p>
    <w:p w14:paraId="24412227" w14:textId="77777777" w:rsidR="00B326F8" w:rsidRPr="00586488" w:rsidRDefault="00B326F8" w:rsidP="00B326F8">
      <w:pPr>
        <w:spacing w:before="120" w:after="120"/>
        <w:ind w:firstLine="0"/>
        <w:jc w:val="center"/>
        <w:rPr>
          <w:sz w:val="28"/>
        </w:rPr>
      </w:pPr>
      <w:r w:rsidRPr="00586488">
        <w:rPr>
          <w:b/>
          <w:sz w:val="28"/>
        </w:rPr>
        <w:t xml:space="preserve">IV. — </w:t>
      </w:r>
      <w:hyperlink w:anchor="Tableaux_partis_pt_4" w:history="1">
        <w:r w:rsidRPr="00B835D1">
          <w:rPr>
            <w:rStyle w:val="Hyperlien"/>
            <w:b/>
            <w:sz w:val="28"/>
          </w:rPr>
          <w:t>LES CYCLES DE NOTRE POLITIQUE</w:t>
        </w:r>
        <w:r w:rsidRPr="00B835D1">
          <w:rPr>
            <w:rStyle w:val="Hyperlien"/>
            <w:b/>
            <w:sz w:val="28"/>
          </w:rPr>
          <w:br/>
          <w:t>INTÉRIEURE DEPUIS LA GUERRE</w:t>
        </w:r>
      </w:hyperlink>
      <w:r w:rsidRPr="00586488">
        <w:rPr>
          <w:sz w:val="28"/>
        </w:rPr>
        <w:t xml:space="preserve"> [121]</w:t>
      </w:r>
    </w:p>
    <w:p w14:paraId="71C7EC9C" w14:textId="77777777" w:rsidR="00B326F8" w:rsidRPr="00586488" w:rsidRDefault="00B326F8" w:rsidP="00B326F8">
      <w:pPr>
        <w:spacing w:before="120" w:after="120"/>
        <w:ind w:left="360" w:hanging="360"/>
        <w:rPr>
          <w:sz w:val="28"/>
        </w:rPr>
      </w:pPr>
      <w:r w:rsidRPr="00586488">
        <w:rPr>
          <w:sz w:val="28"/>
        </w:rPr>
        <w:t>1.</w:t>
      </w:r>
      <w:r w:rsidRPr="00586488">
        <w:rPr>
          <w:sz w:val="28"/>
        </w:rPr>
        <w:tab/>
      </w:r>
      <w:hyperlink w:anchor="Tableaux_partis_pt_4_chap_1" w:history="1">
        <w:r w:rsidRPr="00B835D1">
          <w:rPr>
            <w:rStyle w:val="Hyperlien"/>
            <w:sz w:val="28"/>
          </w:rPr>
          <w:t>Gomment se fait en France la balance des partis</w:t>
        </w:r>
      </w:hyperlink>
      <w:r w:rsidRPr="00586488">
        <w:rPr>
          <w:sz w:val="28"/>
        </w:rPr>
        <w:t xml:space="preserve"> [123]</w:t>
      </w:r>
    </w:p>
    <w:p w14:paraId="1DCD1097" w14:textId="77777777" w:rsidR="00B326F8" w:rsidRPr="00586488" w:rsidRDefault="00B326F8" w:rsidP="00B326F8">
      <w:pPr>
        <w:spacing w:before="120" w:after="120"/>
        <w:ind w:left="360" w:hanging="360"/>
        <w:rPr>
          <w:sz w:val="28"/>
        </w:rPr>
      </w:pPr>
      <w:r w:rsidRPr="00586488">
        <w:rPr>
          <w:sz w:val="28"/>
        </w:rPr>
        <w:t>2.</w:t>
      </w:r>
      <w:r w:rsidRPr="00586488">
        <w:rPr>
          <w:sz w:val="28"/>
        </w:rPr>
        <w:tab/>
      </w:r>
      <w:hyperlink w:anchor="Tableaux_partis_pt_4_chap_2" w:history="1">
        <w:r w:rsidRPr="00B835D1">
          <w:rPr>
            <w:rStyle w:val="Hyperlien"/>
            <w:sz w:val="28"/>
          </w:rPr>
          <w:t>Le bloc national et le cartel des gauches</w:t>
        </w:r>
      </w:hyperlink>
      <w:r w:rsidRPr="00586488">
        <w:rPr>
          <w:sz w:val="28"/>
        </w:rPr>
        <w:t xml:space="preserve"> [131]</w:t>
      </w:r>
    </w:p>
    <w:p w14:paraId="5F022454" w14:textId="77777777" w:rsidR="00B326F8" w:rsidRPr="00586488" w:rsidRDefault="00B326F8" w:rsidP="00B326F8">
      <w:pPr>
        <w:spacing w:before="120" w:after="120"/>
        <w:ind w:left="360" w:hanging="360"/>
        <w:rPr>
          <w:sz w:val="28"/>
        </w:rPr>
      </w:pPr>
      <w:r w:rsidRPr="00586488">
        <w:rPr>
          <w:sz w:val="28"/>
        </w:rPr>
        <w:t>3.</w:t>
      </w:r>
      <w:r w:rsidRPr="00586488">
        <w:rPr>
          <w:sz w:val="28"/>
        </w:rPr>
        <w:tab/>
      </w:r>
      <w:hyperlink w:anchor="Tableaux_partis_pt_4_chap_3" w:history="1">
        <w:r w:rsidRPr="00B835D1">
          <w:rPr>
            <w:rStyle w:val="Hyperlien"/>
            <w:sz w:val="28"/>
          </w:rPr>
          <w:t>Le régime Poincaré</w:t>
        </w:r>
      </w:hyperlink>
      <w:r w:rsidRPr="00586488">
        <w:rPr>
          <w:sz w:val="28"/>
        </w:rPr>
        <w:t xml:space="preserve"> [141]</w:t>
      </w:r>
    </w:p>
    <w:p w14:paraId="7038A28C" w14:textId="77777777" w:rsidR="00B326F8" w:rsidRPr="00586488" w:rsidRDefault="00B326F8" w:rsidP="00B326F8">
      <w:pPr>
        <w:spacing w:before="120" w:after="120"/>
        <w:ind w:left="360" w:hanging="360"/>
        <w:rPr>
          <w:sz w:val="28"/>
        </w:rPr>
      </w:pPr>
      <w:r w:rsidRPr="00586488">
        <w:rPr>
          <w:sz w:val="28"/>
        </w:rPr>
        <w:t>4.</w:t>
      </w:r>
      <w:r w:rsidRPr="00586488">
        <w:rPr>
          <w:sz w:val="28"/>
        </w:rPr>
        <w:tab/>
      </w:r>
      <w:hyperlink w:anchor="Tableaux_partis_pt_4_chap_4" w:history="1">
        <w:r w:rsidRPr="00B835D1">
          <w:rPr>
            <w:rStyle w:val="Hyperlien"/>
            <w:sz w:val="28"/>
          </w:rPr>
          <w:t>Commentaire</w:t>
        </w:r>
      </w:hyperlink>
      <w:r w:rsidRPr="00586488">
        <w:rPr>
          <w:sz w:val="28"/>
        </w:rPr>
        <w:t xml:space="preserve"> [152]</w:t>
      </w:r>
    </w:p>
    <w:p w14:paraId="47C0D49D" w14:textId="77777777" w:rsidR="00B326F8" w:rsidRPr="00586488" w:rsidRDefault="00B326F8" w:rsidP="00B326F8">
      <w:pPr>
        <w:spacing w:before="120" w:after="120"/>
        <w:ind w:firstLine="0"/>
        <w:rPr>
          <w:sz w:val="28"/>
        </w:rPr>
      </w:pPr>
    </w:p>
    <w:p w14:paraId="4BA95956" w14:textId="77777777" w:rsidR="00B326F8" w:rsidRPr="00586488" w:rsidRDefault="00B326F8" w:rsidP="00B326F8">
      <w:pPr>
        <w:spacing w:before="120" w:after="120"/>
        <w:ind w:firstLine="0"/>
        <w:jc w:val="center"/>
        <w:rPr>
          <w:sz w:val="28"/>
        </w:rPr>
      </w:pPr>
      <w:r w:rsidRPr="00586488">
        <w:rPr>
          <w:b/>
          <w:sz w:val="28"/>
        </w:rPr>
        <w:t xml:space="preserve">V. — </w:t>
      </w:r>
      <w:hyperlink w:anchor="Tableaux_partis_pt_5" w:history="1">
        <w:r w:rsidRPr="00B835D1">
          <w:rPr>
            <w:rStyle w:val="Hyperlien"/>
            <w:b/>
            <w:sz w:val="28"/>
          </w:rPr>
          <w:t>L'ÉVENTAIL DES PARTIS</w:t>
        </w:r>
        <w:r w:rsidRPr="00B835D1">
          <w:rPr>
            <w:rStyle w:val="Hyperlien"/>
            <w:b/>
            <w:sz w:val="28"/>
          </w:rPr>
          <w:br/>
          <w:t>ET DES GROUPES</w:t>
        </w:r>
      </w:hyperlink>
      <w:r w:rsidRPr="00586488">
        <w:rPr>
          <w:sz w:val="28"/>
        </w:rPr>
        <w:t xml:space="preserve"> [155]</w:t>
      </w:r>
    </w:p>
    <w:p w14:paraId="3AD50AF7" w14:textId="77777777" w:rsidR="00B326F8" w:rsidRPr="00586488" w:rsidRDefault="00B326F8" w:rsidP="00B326F8">
      <w:pPr>
        <w:spacing w:before="120" w:after="120"/>
        <w:ind w:left="360" w:hanging="360"/>
        <w:rPr>
          <w:sz w:val="28"/>
        </w:rPr>
      </w:pPr>
      <w:r w:rsidRPr="00586488">
        <w:rPr>
          <w:sz w:val="28"/>
        </w:rPr>
        <w:t>1.</w:t>
      </w:r>
      <w:r w:rsidRPr="00586488">
        <w:rPr>
          <w:sz w:val="28"/>
        </w:rPr>
        <w:tab/>
      </w:r>
      <w:hyperlink w:anchor="Tableaux_partis_pt_5_chap_1" w:history="1">
        <w:r w:rsidRPr="00B835D1">
          <w:rPr>
            <w:rStyle w:val="Hyperlien"/>
            <w:sz w:val="28"/>
          </w:rPr>
          <w:t>La gauche</w:t>
        </w:r>
      </w:hyperlink>
      <w:r w:rsidRPr="00586488">
        <w:rPr>
          <w:sz w:val="28"/>
        </w:rPr>
        <w:t xml:space="preserve"> [158]</w:t>
      </w:r>
    </w:p>
    <w:p w14:paraId="1A126D97" w14:textId="77777777" w:rsidR="00B326F8" w:rsidRPr="00586488" w:rsidRDefault="00B326F8" w:rsidP="00B326F8">
      <w:pPr>
        <w:spacing w:before="120" w:after="120"/>
        <w:ind w:left="360" w:hanging="360"/>
        <w:rPr>
          <w:sz w:val="28"/>
        </w:rPr>
      </w:pPr>
      <w:r w:rsidRPr="00586488">
        <w:rPr>
          <w:sz w:val="28"/>
        </w:rPr>
        <w:t>2.</w:t>
      </w:r>
      <w:r w:rsidRPr="00586488">
        <w:rPr>
          <w:sz w:val="28"/>
        </w:rPr>
        <w:tab/>
      </w:r>
      <w:hyperlink w:anchor="Tableaux_partis_pt_5_chap_2" w:history="1">
        <w:r w:rsidRPr="00B835D1">
          <w:rPr>
            <w:rStyle w:val="Hyperlien"/>
            <w:sz w:val="28"/>
          </w:rPr>
          <w:t>Le centre</w:t>
        </w:r>
      </w:hyperlink>
      <w:r w:rsidRPr="00586488">
        <w:rPr>
          <w:sz w:val="28"/>
        </w:rPr>
        <w:t xml:space="preserve"> [172]</w:t>
      </w:r>
    </w:p>
    <w:p w14:paraId="5002F4C0" w14:textId="77777777" w:rsidR="00B326F8" w:rsidRPr="00586488" w:rsidRDefault="00B326F8" w:rsidP="00B326F8">
      <w:pPr>
        <w:spacing w:before="120" w:after="120"/>
        <w:ind w:left="360" w:hanging="360"/>
        <w:rPr>
          <w:sz w:val="28"/>
        </w:rPr>
      </w:pPr>
      <w:r w:rsidRPr="00586488">
        <w:rPr>
          <w:sz w:val="28"/>
        </w:rPr>
        <w:t>3.</w:t>
      </w:r>
      <w:r w:rsidRPr="00586488">
        <w:rPr>
          <w:sz w:val="28"/>
        </w:rPr>
        <w:tab/>
      </w:r>
      <w:hyperlink w:anchor="Tableaux_partis_pt_5_chap_3" w:history="1">
        <w:r w:rsidRPr="00B835D1">
          <w:rPr>
            <w:rStyle w:val="Hyperlien"/>
            <w:sz w:val="28"/>
          </w:rPr>
          <w:t>La droite</w:t>
        </w:r>
      </w:hyperlink>
      <w:r w:rsidRPr="00586488">
        <w:rPr>
          <w:sz w:val="28"/>
        </w:rPr>
        <w:t xml:space="preserve"> [179]</w:t>
      </w:r>
    </w:p>
    <w:p w14:paraId="1C743AC0" w14:textId="77777777" w:rsidR="00B326F8" w:rsidRPr="00586488" w:rsidRDefault="00B326F8" w:rsidP="00B326F8">
      <w:pPr>
        <w:spacing w:before="120" w:after="120"/>
        <w:ind w:left="360" w:hanging="360"/>
        <w:rPr>
          <w:sz w:val="28"/>
        </w:rPr>
      </w:pPr>
      <w:r w:rsidRPr="00586488">
        <w:rPr>
          <w:sz w:val="28"/>
        </w:rPr>
        <w:t>4.</w:t>
      </w:r>
      <w:r w:rsidRPr="00586488">
        <w:rPr>
          <w:sz w:val="28"/>
        </w:rPr>
        <w:tab/>
      </w:r>
      <w:hyperlink w:anchor="Tableaux_partis_pt_5_chap_4" w:history="1">
        <w:r w:rsidRPr="00B835D1">
          <w:rPr>
            <w:rStyle w:val="Hyperlien"/>
            <w:sz w:val="28"/>
          </w:rPr>
          <w:t>D'où vient l'inspiration politique en France</w:t>
        </w:r>
      </w:hyperlink>
      <w:r w:rsidRPr="00586488">
        <w:rPr>
          <w:sz w:val="28"/>
        </w:rPr>
        <w:t xml:space="preserve"> [189]</w:t>
      </w:r>
    </w:p>
    <w:p w14:paraId="31FE98CA" w14:textId="77777777" w:rsidR="00B326F8" w:rsidRPr="00586488" w:rsidRDefault="00B326F8" w:rsidP="00B326F8">
      <w:pPr>
        <w:spacing w:before="120" w:after="120"/>
        <w:ind w:firstLine="0"/>
        <w:rPr>
          <w:sz w:val="28"/>
        </w:rPr>
      </w:pPr>
    </w:p>
    <w:p w14:paraId="0F384A56" w14:textId="77777777" w:rsidR="00B326F8" w:rsidRPr="00586488" w:rsidRDefault="00B326F8" w:rsidP="00B326F8">
      <w:pPr>
        <w:spacing w:before="120" w:after="120"/>
        <w:ind w:firstLine="0"/>
        <w:jc w:val="center"/>
        <w:rPr>
          <w:sz w:val="28"/>
        </w:rPr>
      </w:pPr>
      <w:r w:rsidRPr="00586488">
        <w:rPr>
          <w:b/>
          <w:sz w:val="28"/>
        </w:rPr>
        <w:t>VI. —</w:t>
      </w:r>
      <w:hyperlink w:anchor="Tableaux_partis_pt_6" w:history="1">
        <w:r w:rsidRPr="00B835D1">
          <w:rPr>
            <w:rStyle w:val="Hyperlien"/>
            <w:b/>
            <w:sz w:val="28"/>
          </w:rPr>
          <w:t>DÉMOCRATIE LATINE</w:t>
        </w:r>
        <w:r w:rsidRPr="00B835D1">
          <w:rPr>
            <w:rStyle w:val="Hyperlien"/>
            <w:b/>
            <w:sz w:val="28"/>
          </w:rPr>
          <w:br/>
          <w:t>ET DÉMOCRATIE ANGLO-SAXONNE</w:t>
        </w:r>
      </w:hyperlink>
      <w:r w:rsidRPr="00586488">
        <w:rPr>
          <w:sz w:val="28"/>
        </w:rPr>
        <w:t xml:space="preserve"> [197]</w:t>
      </w:r>
    </w:p>
    <w:p w14:paraId="7D888D9F" w14:textId="77777777" w:rsidR="00B326F8" w:rsidRPr="00586488" w:rsidRDefault="00B326F8" w:rsidP="00B326F8">
      <w:pPr>
        <w:spacing w:before="120" w:after="120"/>
        <w:ind w:left="360" w:hanging="360"/>
        <w:rPr>
          <w:sz w:val="28"/>
        </w:rPr>
      </w:pPr>
      <w:r w:rsidRPr="00586488">
        <w:rPr>
          <w:sz w:val="28"/>
        </w:rPr>
        <w:t xml:space="preserve">1. </w:t>
      </w:r>
      <w:hyperlink w:anchor="Tableaux_partis_pt_6_chap_1" w:history="1">
        <w:r w:rsidRPr="00B835D1">
          <w:rPr>
            <w:rStyle w:val="Hyperlien"/>
            <w:sz w:val="28"/>
          </w:rPr>
          <w:t>Conception du gouvernement et survivance du passé</w:t>
        </w:r>
      </w:hyperlink>
      <w:r w:rsidRPr="00586488">
        <w:rPr>
          <w:sz w:val="28"/>
        </w:rPr>
        <w:t xml:space="preserve"> [199]</w:t>
      </w:r>
    </w:p>
    <w:p w14:paraId="7AADF86E" w14:textId="77777777" w:rsidR="00B326F8" w:rsidRPr="00586488" w:rsidRDefault="00B326F8" w:rsidP="00B326F8">
      <w:pPr>
        <w:spacing w:before="120" w:after="120"/>
        <w:ind w:left="360" w:hanging="360"/>
        <w:rPr>
          <w:sz w:val="28"/>
        </w:rPr>
      </w:pPr>
      <w:r w:rsidRPr="00586488">
        <w:rPr>
          <w:sz w:val="28"/>
        </w:rPr>
        <w:t>[245]</w:t>
      </w:r>
    </w:p>
    <w:p w14:paraId="7F2094E9" w14:textId="77777777" w:rsidR="00B326F8" w:rsidRPr="00586488" w:rsidRDefault="00B326F8" w:rsidP="00B326F8">
      <w:pPr>
        <w:spacing w:before="120" w:after="120"/>
        <w:ind w:left="360" w:hanging="360"/>
        <w:rPr>
          <w:sz w:val="28"/>
        </w:rPr>
      </w:pPr>
      <w:r w:rsidRPr="00586488">
        <w:rPr>
          <w:sz w:val="28"/>
        </w:rPr>
        <w:t>2.</w:t>
      </w:r>
      <w:r w:rsidRPr="00586488">
        <w:rPr>
          <w:sz w:val="28"/>
        </w:rPr>
        <w:tab/>
      </w:r>
      <w:hyperlink w:anchor="Tableaux_partis_pt_6_chap_2" w:history="1">
        <w:r w:rsidRPr="00B835D1">
          <w:rPr>
            <w:rStyle w:val="Hyperlien"/>
            <w:sz w:val="28"/>
          </w:rPr>
          <w:t>L’esprit du régime sous la troisième république</w:t>
        </w:r>
      </w:hyperlink>
      <w:r w:rsidRPr="00586488">
        <w:rPr>
          <w:sz w:val="28"/>
        </w:rPr>
        <w:t xml:space="preserve"> [209]</w:t>
      </w:r>
    </w:p>
    <w:p w14:paraId="1FFD9FB7" w14:textId="77777777" w:rsidR="00B326F8" w:rsidRPr="00586488" w:rsidRDefault="00B326F8" w:rsidP="00B326F8">
      <w:pPr>
        <w:spacing w:before="120" w:after="120"/>
        <w:ind w:left="360" w:hanging="360"/>
        <w:rPr>
          <w:sz w:val="28"/>
        </w:rPr>
      </w:pPr>
      <w:r w:rsidRPr="00586488">
        <w:rPr>
          <w:sz w:val="28"/>
        </w:rPr>
        <w:t>3.</w:t>
      </w:r>
      <w:r w:rsidRPr="00586488">
        <w:rPr>
          <w:sz w:val="28"/>
        </w:rPr>
        <w:tab/>
      </w:r>
      <w:hyperlink w:anchor="Tableaux_partis_pt_6_chap_3" w:history="1">
        <w:r w:rsidRPr="00B835D1">
          <w:rPr>
            <w:rStyle w:val="Hyperlien"/>
            <w:sz w:val="28"/>
          </w:rPr>
          <w:t>Démocratie française et démocratie anglo-saxonne</w:t>
        </w:r>
      </w:hyperlink>
      <w:r w:rsidRPr="00586488">
        <w:rPr>
          <w:sz w:val="28"/>
        </w:rPr>
        <w:t xml:space="preserve"> [225]</w:t>
      </w:r>
    </w:p>
    <w:p w14:paraId="5FE4E6B3" w14:textId="77777777" w:rsidR="00B326F8" w:rsidRPr="00586488" w:rsidRDefault="00B326F8" w:rsidP="00B326F8">
      <w:pPr>
        <w:spacing w:before="120" w:after="120"/>
        <w:ind w:firstLine="0"/>
        <w:rPr>
          <w:sz w:val="28"/>
        </w:rPr>
      </w:pPr>
      <w:r>
        <w:rPr>
          <w:sz w:val="28"/>
        </w:rPr>
        <w:br w:type="page"/>
      </w:r>
    </w:p>
    <w:p w14:paraId="6B735C35" w14:textId="77777777" w:rsidR="00B326F8" w:rsidRPr="00586488" w:rsidRDefault="00B326F8" w:rsidP="00B326F8">
      <w:pPr>
        <w:spacing w:before="120" w:after="120"/>
        <w:ind w:firstLine="0"/>
        <w:rPr>
          <w:sz w:val="28"/>
        </w:rPr>
      </w:pPr>
    </w:p>
    <w:p w14:paraId="43A54EC5" w14:textId="77777777" w:rsidR="00B326F8" w:rsidRPr="00586488" w:rsidRDefault="00B326F8" w:rsidP="00B326F8">
      <w:pPr>
        <w:spacing w:before="120" w:after="120"/>
        <w:ind w:firstLine="0"/>
        <w:rPr>
          <w:sz w:val="28"/>
        </w:rPr>
      </w:pPr>
      <w:hyperlink w:anchor="Tableaux_partis_appendice_I" w:history="1">
        <w:r w:rsidRPr="00B835D1">
          <w:rPr>
            <w:rStyle w:val="Hyperlien"/>
            <w:sz w:val="28"/>
          </w:rPr>
          <w:t>APPENDICE I</w:t>
        </w:r>
      </w:hyperlink>
      <w:r w:rsidRPr="00586488">
        <w:rPr>
          <w:sz w:val="28"/>
        </w:rPr>
        <w:t xml:space="preserve"> [235]</w:t>
      </w:r>
    </w:p>
    <w:p w14:paraId="37CBBC99" w14:textId="77777777" w:rsidR="00B326F8" w:rsidRPr="00586488" w:rsidRDefault="00B326F8" w:rsidP="00B326F8">
      <w:pPr>
        <w:spacing w:before="120" w:after="120"/>
        <w:ind w:firstLine="0"/>
        <w:rPr>
          <w:sz w:val="28"/>
        </w:rPr>
      </w:pPr>
      <w:hyperlink w:anchor="Tableaux_partis_appendice_II" w:history="1">
        <w:r w:rsidRPr="00B835D1">
          <w:rPr>
            <w:rStyle w:val="Hyperlien"/>
            <w:sz w:val="28"/>
          </w:rPr>
          <w:t>APPENDICE II</w:t>
        </w:r>
      </w:hyperlink>
      <w:r w:rsidRPr="00586488">
        <w:rPr>
          <w:sz w:val="28"/>
        </w:rPr>
        <w:t xml:space="preserve"> [237]</w:t>
      </w:r>
    </w:p>
    <w:p w14:paraId="1E0F1C0A" w14:textId="77777777" w:rsidR="00B326F8" w:rsidRPr="00DA6E80" w:rsidRDefault="00B326F8" w:rsidP="00B326F8">
      <w:pPr>
        <w:spacing w:before="120" w:after="120"/>
        <w:ind w:firstLine="0"/>
      </w:pPr>
    </w:p>
    <w:p w14:paraId="44B37909" w14:textId="77777777" w:rsidR="00B326F8" w:rsidRPr="00DA6E80" w:rsidRDefault="00B326F8" w:rsidP="00B326F8">
      <w:pPr>
        <w:pStyle w:val="p"/>
      </w:pPr>
      <w:r>
        <w:t>[246]</w:t>
      </w:r>
    </w:p>
    <w:p w14:paraId="34371A19" w14:textId="77777777" w:rsidR="00B326F8" w:rsidRDefault="00B326F8" w:rsidP="00B326F8">
      <w:pPr>
        <w:pStyle w:val="p"/>
      </w:pPr>
      <w:r>
        <w:br w:type="page"/>
        <w:t>[1]</w:t>
      </w:r>
    </w:p>
    <w:p w14:paraId="40F10407" w14:textId="77777777" w:rsidR="00B326F8" w:rsidRDefault="00B326F8">
      <w:pPr>
        <w:jc w:val="both"/>
      </w:pPr>
    </w:p>
    <w:p w14:paraId="79345D4D" w14:textId="77777777" w:rsidR="00B326F8" w:rsidRDefault="00B326F8">
      <w:pPr>
        <w:jc w:val="both"/>
      </w:pPr>
    </w:p>
    <w:p w14:paraId="68EC4E3A" w14:textId="77777777" w:rsidR="00B326F8" w:rsidRDefault="00B326F8">
      <w:pPr>
        <w:jc w:val="both"/>
      </w:pPr>
    </w:p>
    <w:p w14:paraId="4C81FFA1" w14:textId="77777777" w:rsidR="00B326F8" w:rsidRPr="009925F7" w:rsidRDefault="00B326F8" w:rsidP="00B326F8">
      <w:pPr>
        <w:spacing w:after="120"/>
        <w:ind w:firstLine="0"/>
        <w:jc w:val="center"/>
        <w:rPr>
          <w:b/>
          <w:sz w:val="24"/>
        </w:rPr>
      </w:pPr>
      <w:bookmarkStart w:id="1" w:name="Tableaux_partis_preface"/>
      <w:r>
        <w:rPr>
          <w:b/>
          <w:sz w:val="24"/>
        </w:rPr>
        <w:t>Tableau des partis en France</w:t>
      </w:r>
    </w:p>
    <w:p w14:paraId="3238A74B" w14:textId="77777777" w:rsidR="00B326F8" w:rsidRPr="00055592" w:rsidRDefault="00B326F8" w:rsidP="00B326F8">
      <w:pPr>
        <w:pStyle w:val="planchest"/>
      </w:pPr>
      <w:r>
        <w:t>PRÉFACE</w:t>
      </w:r>
    </w:p>
    <w:bookmarkEnd w:id="1"/>
    <w:p w14:paraId="4276BFFD" w14:textId="77777777" w:rsidR="00B326F8" w:rsidRDefault="00B326F8">
      <w:pPr>
        <w:jc w:val="both"/>
      </w:pPr>
    </w:p>
    <w:p w14:paraId="60B01B49" w14:textId="77777777" w:rsidR="00B326F8" w:rsidRDefault="00B326F8">
      <w:pPr>
        <w:jc w:val="both"/>
      </w:pPr>
    </w:p>
    <w:p w14:paraId="5F139935" w14:textId="77777777" w:rsidR="00B326F8" w:rsidRDefault="00B326F8">
      <w:pPr>
        <w:jc w:val="both"/>
      </w:pPr>
    </w:p>
    <w:p w14:paraId="0DE9705B" w14:textId="77777777" w:rsidR="00B326F8" w:rsidRDefault="00B326F8">
      <w:pPr>
        <w:jc w:val="both"/>
      </w:pPr>
    </w:p>
    <w:p w14:paraId="4F880E54" w14:textId="77777777" w:rsidR="00B326F8" w:rsidRPr="001A2E8E" w:rsidRDefault="00B326F8">
      <w:pPr>
        <w:ind w:right="90" w:firstLine="0"/>
        <w:jc w:val="both"/>
        <w:rPr>
          <w:sz w:val="20"/>
        </w:rPr>
      </w:pPr>
      <w:hyperlink w:anchor="tdm" w:history="1">
        <w:r w:rsidRPr="001A2E8E">
          <w:rPr>
            <w:rStyle w:val="Hyperlien"/>
            <w:sz w:val="20"/>
          </w:rPr>
          <w:t>Retour à la table des matières</w:t>
        </w:r>
      </w:hyperlink>
    </w:p>
    <w:p w14:paraId="319A79FE" w14:textId="77777777" w:rsidR="00B326F8" w:rsidRPr="004E28A7" w:rsidRDefault="00B326F8" w:rsidP="00B326F8">
      <w:pPr>
        <w:spacing w:before="120" w:after="120"/>
        <w:jc w:val="both"/>
      </w:pPr>
      <w:r w:rsidRPr="004E28A7">
        <w:rPr>
          <w:lang w:eastAsia="fr-FR" w:bidi="fr-FR"/>
        </w:rPr>
        <w:t>Beaucoup de gens, même en France, pensent de notre pol</w:t>
      </w:r>
      <w:r w:rsidRPr="004E28A7">
        <w:rPr>
          <w:lang w:eastAsia="fr-FR" w:bidi="fr-FR"/>
        </w:rPr>
        <w:t>i</w:t>
      </w:r>
      <w:r w:rsidRPr="004E28A7">
        <w:rPr>
          <w:lang w:eastAsia="fr-FR" w:bidi="fr-FR"/>
        </w:rPr>
        <w:t>tique ce que Macbeth dit de la vie :</w:t>
      </w:r>
      <w:r w:rsidRPr="004E28A7">
        <w:t xml:space="preserve"> « It is a tale, told by an idiot, full of sound and fury, signifying nothing ». </w:t>
      </w:r>
      <w:r w:rsidRPr="004E28A7">
        <w:rPr>
          <w:lang w:eastAsia="fr-FR" w:bidi="fr-FR"/>
        </w:rPr>
        <w:t>Je préfère Gœthe quand il écrit :</w:t>
      </w:r>
      <w:r w:rsidRPr="004E28A7">
        <w:t xml:space="preserve"> « </w:t>
      </w:r>
      <w:r w:rsidRPr="004E28A7">
        <w:rPr>
          <w:lang w:eastAsia="fr-FR" w:bidi="fr-FR"/>
        </w:rPr>
        <w:t>L'Enfer même a ses lois</w:t>
      </w:r>
      <w:r w:rsidRPr="004E28A7">
        <w:t xml:space="preserve"> ». </w:t>
      </w:r>
      <w:r w:rsidRPr="004E28A7">
        <w:rPr>
          <w:lang w:eastAsia="fr-FR" w:bidi="fr-FR"/>
        </w:rPr>
        <w:t>La polit</w:t>
      </w:r>
      <w:r w:rsidRPr="004E28A7">
        <w:rPr>
          <w:lang w:eastAsia="fr-FR" w:bidi="fr-FR"/>
        </w:rPr>
        <w:t>i</w:t>
      </w:r>
      <w:r w:rsidRPr="004E28A7">
        <w:rPr>
          <w:lang w:eastAsia="fr-FR" w:bidi="fr-FR"/>
        </w:rPr>
        <w:t xml:space="preserve">que peut donc avoir les siennes. </w:t>
      </w:r>
      <w:r>
        <w:rPr>
          <w:lang w:eastAsia="fr-FR" w:bidi="fr-FR"/>
        </w:rPr>
        <w:t>À</w:t>
      </w:r>
      <w:r w:rsidRPr="004E28A7">
        <w:rPr>
          <w:lang w:eastAsia="fr-FR" w:bidi="fr-FR"/>
        </w:rPr>
        <w:t xml:space="preserve"> vrai dire, contrairement à, l'opinion courante</w:t>
      </w:r>
      <w:r w:rsidRPr="004E28A7">
        <w:t xml:space="preserve">, </w:t>
      </w:r>
      <w:r w:rsidRPr="004E28A7">
        <w:rPr>
          <w:lang w:eastAsia="fr-FR" w:bidi="fr-FR"/>
        </w:rPr>
        <w:t>l'esprit de notre vie publique me paraît i</w:t>
      </w:r>
      <w:r w:rsidRPr="004E28A7">
        <w:rPr>
          <w:lang w:eastAsia="fr-FR" w:bidi="fr-FR"/>
        </w:rPr>
        <w:t>n</w:t>
      </w:r>
      <w:r w:rsidRPr="004E28A7">
        <w:rPr>
          <w:lang w:eastAsia="fr-FR" w:bidi="fr-FR"/>
        </w:rPr>
        <w:t>telligible. Pourquoi, dès lors, affecter de n'y voir qu'un m</w:t>
      </w:r>
      <w:r w:rsidRPr="004E28A7">
        <w:rPr>
          <w:lang w:eastAsia="fr-FR" w:bidi="fr-FR"/>
        </w:rPr>
        <w:t>o</w:t>
      </w:r>
      <w:r w:rsidRPr="004E28A7">
        <w:rPr>
          <w:lang w:eastAsia="fr-FR" w:bidi="fr-FR"/>
        </w:rPr>
        <w:t>nument d'incohérence ? Je préfère essayer de comprendre.</w:t>
      </w:r>
    </w:p>
    <w:p w14:paraId="0E46D813" w14:textId="77777777" w:rsidR="00B326F8" w:rsidRPr="004E28A7" w:rsidRDefault="00B326F8" w:rsidP="00B326F8">
      <w:pPr>
        <w:spacing w:before="120" w:after="120"/>
        <w:jc w:val="both"/>
      </w:pPr>
      <w:r w:rsidRPr="004E28A7">
        <w:rPr>
          <w:lang w:eastAsia="fr-FR" w:bidi="fr-FR"/>
        </w:rPr>
        <w:t>On me permettra une brève référence personnelle pour i</w:t>
      </w:r>
      <w:r w:rsidRPr="004E28A7">
        <w:rPr>
          <w:lang w:eastAsia="fr-FR" w:bidi="fr-FR"/>
        </w:rPr>
        <w:t>n</w:t>
      </w:r>
      <w:r w:rsidRPr="004E28A7">
        <w:rPr>
          <w:lang w:eastAsia="fr-FR" w:bidi="fr-FR"/>
        </w:rPr>
        <w:t>diquer les raisons qui m'ont attiré vers l'étude de la politique intérieure française. Étant jeune j'avais essayé d'entrer à la Chambre, mais sans</w:t>
      </w:r>
      <w:r>
        <w:t xml:space="preserve"> [2] </w:t>
      </w:r>
      <w:r w:rsidRPr="004E28A7">
        <w:rPr>
          <w:lang w:eastAsia="fr-FR" w:bidi="fr-FR"/>
        </w:rPr>
        <w:t>succès : dans la circonscription où j'étais né les circonsta</w:t>
      </w:r>
      <w:r w:rsidRPr="004E28A7">
        <w:rPr>
          <w:lang w:eastAsia="fr-FR" w:bidi="fr-FR"/>
        </w:rPr>
        <w:t>n</w:t>
      </w:r>
      <w:r w:rsidRPr="004E28A7">
        <w:rPr>
          <w:lang w:eastAsia="fr-FR" w:bidi="fr-FR"/>
        </w:rPr>
        <w:t>ces m'étaient hostiles,</w:t>
      </w:r>
      <w:r>
        <w:rPr>
          <w:lang w:eastAsia="fr-FR" w:bidi="fr-FR"/>
        </w:rPr>
        <w:t xml:space="preserve"> </w:t>
      </w:r>
      <w:r w:rsidRPr="004E28A7">
        <w:rPr>
          <w:lang w:eastAsia="fr-FR" w:bidi="fr-FR"/>
        </w:rPr>
        <w:t xml:space="preserve">et ailleurs je n'étais qu'un étranger, un </w:t>
      </w:r>
      <w:r w:rsidRPr="004E28A7">
        <w:t>« </w:t>
      </w:r>
      <w:r w:rsidRPr="004E28A7">
        <w:rPr>
          <w:lang w:eastAsia="fr-FR" w:bidi="fr-FR"/>
        </w:rPr>
        <w:t>exotique</w:t>
      </w:r>
      <w:r w:rsidRPr="004E28A7">
        <w:t xml:space="preserve"> », </w:t>
      </w:r>
      <w:r w:rsidRPr="004E28A7">
        <w:rPr>
          <w:lang w:eastAsia="fr-FR" w:bidi="fr-FR"/>
        </w:rPr>
        <w:t>comme disent les pol</w:t>
      </w:r>
      <w:r w:rsidRPr="004E28A7">
        <w:rPr>
          <w:lang w:eastAsia="fr-FR" w:bidi="fr-FR"/>
        </w:rPr>
        <w:t>i</w:t>
      </w:r>
      <w:r w:rsidRPr="004E28A7">
        <w:rPr>
          <w:lang w:eastAsia="fr-FR" w:bidi="fr-FR"/>
        </w:rPr>
        <w:t>ticiens</w:t>
      </w:r>
      <w:r w:rsidRPr="004E28A7">
        <w:t xml:space="preserve">. </w:t>
      </w:r>
      <w:r w:rsidRPr="004E28A7">
        <w:rPr>
          <w:lang w:eastAsia="fr-FR" w:bidi="fr-FR"/>
        </w:rPr>
        <w:t>Après quelques années, ne pouvant pa</w:t>
      </w:r>
      <w:r w:rsidRPr="004E28A7">
        <w:rPr>
          <w:lang w:eastAsia="fr-FR" w:bidi="fr-FR"/>
        </w:rPr>
        <w:t>s</w:t>
      </w:r>
      <w:r w:rsidRPr="004E28A7">
        <w:rPr>
          <w:lang w:eastAsia="fr-FR" w:bidi="fr-FR"/>
        </w:rPr>
        <w:t>ser toute ma vie à ces sollicitations, j'abandonnai la partie. Mais j'avais appris, dans le détail, les règles du jeu, et elles m'avaient pa</w:t>
      </w:r>
      <w:r w:rsidRPr="004E28A7">
        <w:rPr>
          <w:lang w:eastAsia="fr-FR" w:bidi="fr-FR"/>
        </w:rPr>
        <w:t>s</w:t>
      </w:r>
      <w:r>
        <w:rPr>
          <w:lang w:eastAsia="fr-FR" w:bidi="fr-FR"/>
        </w:rPr>
        <w:t>s</w:t>
      </w:r>
      <w:r w:rsidRPr="004E28A7">
        <w:rPr>
          <w:lang w:eastAsia="fr-FR" w:bidi="fr-FR"/>
        </w:rPr>
        <w:t xml:space="preserve">ionné, parce qu'au lieu de livres ou de documents j'avais vu des hommes. Je décidai donc de continuer à, m'occuper de politique, mais sous la forme de l'étude et de l'observation. Après six années de travaille publiai en </w:t>
      </w:r>
      <w:r>
        <w:rPr>
          <w:lang w:eastAsia="fr-FR" w:bidi="fr-FR"/>
        </w:rPr>
        <w:t>1</w:t>
      </w:r>
      <w:r w:rsidRPr="004E28A7">
        <w:rPr>
          <w:lang w:eastAsia="fr-FR" w:bidi="fr-FR"/>
        </w:rPr>
        <w:t xml:space="preserve">913 un </w:t>
      </w:r>
      <w:r w:rsidRPr="006B05BF">
        <w:rPr>
          <w:i/>
        </w:rPr>
        <w:t>Tableau p</w:t>
      </w:r>
      <w:r w:rsidRPr="006B05BF">
        <w:rPr>
          <w:i/>
        </w:rPr>
        <w:t>o</w:t>
      </w:r>
      <w:r w:rsidRPr="006B05BF">
        <w:rPr>
          <w:i/>
        </w:rPr>
        <w:t>litique delà France de l’Ouest sous la troisième République</w:t>
      </w:r>
      <w:r w:rsidRPr="004E28A7">
        <w:t xml:space="preserve"> </w:t>
      </w:r>
      <w:r w:rsidRPr="004E28A7">
        <w:rPr>
          <w:lang w:eastAsia="fr-FR" w:bidi="fr-FR"/>
        </w:rPr>
        <w:t>(Armand Colin), qui, dans ma pensée, ne devait être que le premier d'une série de quatre ou cinq ouvrages se rapportant aux principales régions de la France. Si j'avais pu mener le projet à bien, il eût abouti à une psychologie politique de la France</w:t>
      </w:r>
      <w:r w:rsidRPr="004E28A7">
        <w:t xml:space="preserve">, </w:t>
      </w:r>
      <w:r w:rsidRPr="004E28A7">
        <w:rPr>
          <w:lang w:eastAsia="fr-FR" w:bidi="fr-FR"/>
        </w:rPr>
        <w:t>basée sur la gé</w:t>
      </w:r>
      <w:r w:rsidRPr="004E28A7">
        <w:rPr>
          <w:lang w:eastAsia="fr-FR" w:bidi="fr-FR"/>
        </w:rPr>
        <w:t>o</w:t>
      </w:r>
      <w:r w:rsidRPr="004E28A7">
        <w:rPr>
          <w:lang w:eastAsia="fr-FR" w:bidi="fr-FR"/>
        </w:rPr>
        <w:t>graphie.</w:t>
      </w:r>
    </w:p>
    <w:p w14:paraId="4EDBF95D" w14:textId="77777777" w:rsidR="00B326F8" w:rsidRPr="004E28A7" w:rsidRDefault="00B326F8" w:rsidP="00B326F8">
      <w:pPr>
        <w:spacing w:before="120" w:after="120"/>
        <w:jc w:val="both"/>
      </w:pPr>
      <w:r w:rsidRPr="004E28A7">
        <w:rPr>
          <w:lang w:eastAsia="fr-FR" w:bidi="fr-FR"/>
        </w:rPr>
        <w:t>En 1914, malheureusement, la guerre</w:t>
      </w:r>
      <w:r>
        <w:t xml:space="preserve"> [3] </w:t>
      </w:r>
      <w:r w:rsidRPr="004E28A7">
        <w:rPr>
          <w:lang w:eastAsia="fr-FR" w:bidi="fr-FR"/>
        </w:rPr>
        <w:t>suspendit mon travail, et je ne l'ai pas repris. Les circon</w:t>
      </w:r>
      <w:r w:rsidRPr="004E28A7">
        <w:rPr>
          <w:lang w:eastAsia="fr-FR" w:bidi="fr-FR"/>
        </w:rPr>
        <w:t>s</w:t>
      </w:r>
      <w:r w:rsidRPr="004E28A7">
        <w:rPr>
          <w:lang w:eastAsia="fr-FR" w:bidi="fr-FR"/>
        </w:rPr>
        <w:t>tances m'invitèrent au contraire à visiter l'Australie, le Can</w:t>
      </w:r>
      <w:r w:rsidRPr="004E28A7">
        <w:rPr>
          <w:lang w:eastAsia="fr-FR" w:bidi="fr-FR"/>
        </w:rPr>
        <w:t>a</w:t>
      </w:r>
      <w:r w:rsidRPr="004E28A7">
        <w:rPr>
          <w:lang w:eastAsia="fr-FR" w:bidi="fr-FR"/>
        </w:rPr>
        <w:t xml:space="preserve">da, les </w:t>
      </w:r>
      <w:r>
        <w:rPr>
          <w:lang w:eastAsia="fr-FR" w:bidi="fr-FR"/>
        </w:rPr>
        <w:t>États-Unis, l’</w:t>
      </w:r>
      <w:r w:rsidRPr="004E28A7">
        <w:rPr>
          <w:lang w:eastAsia="fr-FR" w:bidi="fr-FR"/>
        </w:rPr>
        <w:t>Angleterre, et ce fut l'occasion pour moi d'observer la d</w:t>
      </w:r>
      <w:r w:rsidRPr="004E28A7">
        <w:rPr>
          <w:lang w:eastAsia="fr-FR" w:bidi="fr-FR"/>
        </w:rPr>
        <w:t>é</w:t>
      </w:r>
      <w:r w:rsidRPr="004E28A7">
        <w:rPr>
          <w:lang w:eastAsia="fr-FR" w:bidi="fr-FR"/>
        </w:rPr>
        <w:t>mocratie telle que la pratiquent les A</w:t>
      </w:r>
      <w:r w:rsidRPr="004E28A7">
        <w:rPr>
          <w:lang w:eastAsia="fr-FR" w:bidi="fr-FR"/>
        </w:rPr>
        <w:t>n</w:t>
      </w:r>
      <w:r>
        <w:rPr>
          <w:lang w:eastAsia="fr-FR" w:bidi="fr-FR"/>
        </w:rPr>
        <w:t>glo-</w:t>
      </w:r>
      <w:r w:rsidRPr="004E28A7">
        <w:rPr>
          <w:lang w:eastAsia="fr-FR" w:bidi="fr-FR"/>
        </w:rPr>
        <w:t xml:space="preserve">Saxons : au lieu de l'esprit doctrinaire et </w:t>
      </w:r>
      <w:r w:rsidRPr="004E28A7">
        <w:t xml:space="preserve">à </w:t>
      </w:r>
      <w:r w:rsidRPr="004E28A7">
        <w:rPr>
          <w:lang w:eastAsia="fr-FR" w:bidi="fr-FR"/>
        </w:rPr>
        <w:t>vrai dire négatif de notre individu</w:t>
      </w:r>
      <w:r w:rsidRPr="004E28A7">
        <w:rPr>
          <w:lang w:eastAsia="fr-FR" w:bidi="fr-FR"/>
        </w:rPr>
        <w:t>a</w:t>
      </w:r>
      <w:r w:rsidRPr="004E28A7">
        <w:rPr>
          <w:lang w:eastAsia="fr-FR" w:bidi="fr-FR"/>
        </w:rPr>
        <w:t>lisme latin, je voyais des sociétés polit</w:t>
      </w:r>
      <w:r w:rsidRPr="004E28A7">
        <w:rPr>
          <w:lang w:eastAsia="fr-FR" w:bidi="fr-FR"/>
        </w:rPr>
        <w:t>i</w:t>
      </w:r>
      <w:r w:rsidRPr="004E28A7">
        <w:rPr>
          <w:lang w:eastAsia="fr-FR" w:bidi="fr-FR"/>
        </w:rPr>
        <w:t>ques basées sur la coopération et dont le re</w:t>
      </w:r>
      <w:r w:rsidRPr="004E28A7">
        <w:rPr>
          <w:lang w:eastAsia="fr-FR" w:bidi="fr-FR"/>
        </w:rPr>
        <w:t>n</w:t>
      </w:r>
      <w:r w:rsidRPr="004E28A7">
        <w:rPr>
          <w:lang w:eastAsia="fr-FR" w:bidi="fr-FR"/>
        </w:rPr>
        <w:t>dement social est le véritable but. Au fond, il me sembla que le contraste résidait essentiell</w:t>
      </w:r>
      <w:r w:rsidRPr="004E28A7">
        <w:rPr>
          <w:lang w:eastAsia="fr-FR" w:bidi="fr-FR"/>
        </w:rPr>
        <w:t>e</w:t>
      </w:r>
      <w:r w:rsidRPr="004E28A7">
        <w:rPr>
          <w:lang w:eastAsia="fr-FR" w:bidi="fr-FR"/>
        </w:rPr>
        <w:t>ment dans une approche différente</w:t>
      </w:r>
      <w:r>
        <w:rPr>
          <w:lang w:eastAsia="fr-FR" w:bidi="fr-FR"/>
        </w:rPr>
        <w:t xml:space="preserve"> </w:t>
      </w:r>
      <w:r w:rsidRPr="004E28A7">
        <w:rPr>
          <w:lang w:eastAsia="fr-FR" w:bidi="fr-FR"/>
        </w:rPr>
        <w:t>du</w:t>
      </w:r>
      <w:r>
        <w:rPr>
          <w:lang w:eastAsia="fr-FR" w:bidi="fr-FR"/>
        </w:rPr>
        <w:t xml:space="preserve"> </w:t>
      </w:r>
      <w:r w:rsidRPr="004E28A7">
        <w:rPr>
          <w:lang w:eastAsia="fr-FR" w:bidi="fr-FR"/>
        </w:rPr>
        <w:t>problème religieux :</w:t>
      </w:r>
      <w:r>
        <w:rPr>
          <w:lang w:eastAsia="fr-FR" w:bidi="fr-FR"/>
        </w:rPr>
        <w:t xml:space="preserve"> </w:t>
      </w:r>
      <w:r w:rsidRPr="004E28A7">
        <w:rPr>
          <w:lang w:eastAsia="fr-FR" w:bidi="fr-FR"/>
        </w:rPr>
        <w:t>les</w:t>
      </w:r>
      <w:r>
        <w:rPr>
          <w:lang w:eastAsia="fr-FR" w:bidi="fr-FR"/>
        </w:rPr>
        <w:t xml:space="preserve"> </w:t>
      </w:r>
      <w:r w:rsidRPr="004E28A7">
        <w:rPr>
          <w:lang w:eastAsia="fr-FR" w:bidi="fr-FR"/>
        </w:rPr>
        <w:t>pays marqués par Rome, Calvin ou Luther ne r</w:t>
      </w:r>
      <w:r w:rsidRPr="004E28A7">
        <w:rPr>
          <w:lang w:eastAsia="fr-FR" w:bidi="fr-FR"/>
        </w:rPr>
        <w:t>é</w:t>
      </w:r>
      <w:r w:rsidRPr="004E28A7">
        <w:rPr>
          <w:lang w:eastAsia="fr-FR" w:bidi="fr-FR"/>
        </w:rPr>
        <w:t>agissent pas politiquement de la même façon.</w:t>
      </w:r>
    </w:p>
    <w:p w14:paraId="67FA41EB" w14:textId="77777777" w:rsidR="00B326F8" w:rsidRPr="004E28A7" w:rsidRDefault="00B326F8" w:rsidP="00B326F8">
      <w:pPr>
        <w:spacing w:before="120" w:after="120"/>
        <w:jc w:val="both"/>
      </w:pPr>
      <w:r w:rsidRPr="004E28A7">
        <w:rPr>
          <w:lang w:eastAsia="fr-FR" w:bidi="fr-FR"/>
        </w:rPr>
        <w:t>Cette comparaison a renouvelé, chez moi, le désir de r</w:t>
      </w:r>
      <w:r w:rsidRPr="004E28A7">
        <w:rPr>
          <w:lang w:eastAsia="fr-FR" w:bidi="fr-FR"/>
        </w:rPr>
        <w:t>e</w:t>
      </w:r>
      <w:r w:rsidRPr="004E28A7">
        <w:rPr>
          <w:lang w:eastAsia="fr-FR" w:bidi="fr-FR"/>
        </w:rPr>
        <w:t>prendre mes études, commencées puis interrompues, sur la France. Je voudrais entreprendre un Tableau politique de la France du Midi (ou des M</w:t>
      </w:r>
      <w:r w:rsidRPr="004E28A7">
        <w:rPr>
          <w:lang w:eastAsia="fr-FR" w:bidi="fr-FR"/>
        </w:rPr>
        <w:t>i</w:t>
      </w:r>
      <w:r w:rsidRPr="004E28A7">
        <w:rPr>
          <w:lang w:eastAsia="fr-FR" w:bidi="fr-FR"/>
        </w:rPr>
        <w:t>dis), qui serait passionnant au moins à préparer, mais il faut lon</w:t>
      </w:r>
      <w:r w:rsidRPr="004E28A7">
        <w:rPr>
          <w:lang w:eastAsia="fr-FR" w:bidi="fr-FR"/>
        </w:rPr>
        <w:t>g</w:t>
      </w:r>
      <w:r w:rsidRPr="004E28A7">
        <w:rPr>
          <w:lang w:eastAsia="fr-FR" w:bidi="fr-FR"/>
        </w:rPr>
        <w:t>temps.</w:t>
      </w:r>
      <w:r>
        <w:t xml:space="preserve"> [4] </w:t>
      </w:r>
      <w:r w:rsidRPr="004E28A7">
        <w:rPr>
          <w:lang w:eastAsia="fr-FR" w:bidi="fr-FR"/>
        </w:rPr>
        <w:t>En attendant, de mes souvenirs électoraux, de mes voy</w:t>
      </w:r>
      <w:r w:rsidRPr="004E28A7">
        <w:rPr>
          <w:lang w:eastAsia="fr-FR" w:bidi="fr-FR"/>
        </w:rPr>
        <w:t>a</w:t>
      </w:r>
      <w:r>
        <w:rPr>
          <w:lang w:eastAsia="fr-FR" w:bidi="fr-FR"/>
        </w:rPr>
        <w:t>ges dans la France de l’</w:t>
      </w:r>
      <w:r w:rsidRPr="004E28A7">
        <w:rPr>
          <w:lang w:eastAsia="fr-FR" w:bidi="fr-FR"/>
        </w:rPr>
        <w:t>Ouest, d'observations plus récentes sur les États-Unis se d</w:t>
      </w:r>
      <w:r w:rsidRPr="004E28A7">
        <w:rPr>
          <w:lang w:eastAsia="fr-FR" w:bidi="fr-FR"/>
        </w:rPr>
        <w:t>é</w:t>
      </w:r>
      <w:r w:rsidRPr="004E28A7">
        <w:rPr>
          <w:lang w:eastAsia="fr-FR" w:bidi="fr-FR"/>
        </w:rPr>
        <w:t>gage maintenant</w:t>
      </w:r>
      <w:r w:rsidRPr="004E28A7">
        <w:t xml:space="preserve">, </w:t>
      </w:r>
      <w:r w:rsidRPr="004E28A7">
        <w:rPr>
          <w:lang w:eastAsia="fr-FR" w:bidi="fr-FR"/>
        </w:rPr>
        <w:t>dans mon esprit, une image plus claire et plus vive de la démocratie à la française : j'ai pensé</w:t>
      </w:r>
      <w:r w:rsidRPr="004E28A7">
        <w:t xml:space="preserve"> — </w:t>
      </w:r>
      <w:r w:rsidRPr="004E28A7">
        <w:rPr>
          <w:lang w:eastAsia="fr-FR" w:bidi="fr-FR"/>
        </w:rPr>
        <w:t>ai-je eu tort</w:t>
      </w:r>
      <w:r w:rsidRPr="004E28A7">
        <w:t xml:space="preserve"> — </w:t>
      </w:r>
      <w:r w:rsidRPr="004E28A7">
        <w:rPr>
          <w:lang w:eastAsia="fr-FR" w:bidi="fr-FR"/>
        </w:rPr>
        <w:t>qu'il po</w:t>
      </w:r>
      <w:r w:rsidRPr="004E28A7">
        <w:rPr>
          <w:lang w:eastAsia="fr-FR" w:bidi="fr-FR"/>
        </w:rPr>
        <w:t>u</w:t>
      </w:r>
      <w:r w:rsidRPr="004E28A7">
        <w:rPr>
          <w:lang w:eastAsia="fr-FR" w:bidi="fr-FR"/>
        </w:rPr>
        <w:t>vait y avoir intérêt, sans plus tarder, à en exprimer brièvement les données essentie</w:t>
      </w:r>
      <w:r w:rsidRPr="004E28A7">
        <w:rPr>
          <w:lang w:eastAsia="fr-FR" w:bidi="fr-FR"/>
        </w:rPr>
        <w:t>l</w:t>
      </w:r>
      <w:r w:rsidRPr="004E28A7">
        <w:rPr>
          <w:lang w:eastAsia="fr-FR" w:bidi="fr-FR"/>
        </w:rPr>
        <w:t>les.</w:t>
      </w:r>
    </w:p>
    <w:p w14:paraId="06BFCC1C" w14:textId="77777777" w:rsidR="00B326F8" w:rsidRPr="004E28A7" w:rsidRDefault="00B326F8" w:rsidP="00B326F8">
      <w:pPr>
        <w:spacing w:before="120" w:after="120"/>
        <w:jc w:val="both"/>
      </w:pPr>
      <w:r w:rsidRPr="004E28A7">
        <w:rPr>
          <w:lang w:eastAsia="fr-FR" w:bidi="fr-FR"/>
        </w:rPr>
        <w:t>Dans les pages qui suivent je me suis basé surtout sur des impre</w:t>
      </w:r>
      <w:r w:rsidRPr="004E28A7">
        <w:rPr>
          <w:lang w:eastAsia="fr-FR" w:bidi="fr-FR"/>
        </w:rPr>
        <w:t>s</w:t>
      </w:r>
      <w:r w:rsidRPr="004E28A7">
        <w:rPr>
          <w:lang w:eastAsia="fr-FR" w:bidi="fr-FR"/>
        </w:rPr>
        <w:t>sions personnelles, viei</w:t>
      </w:r>
      <w:r>
        <w:rPr>
          <w:lang w:eastAsia="fr-FR" w:bidi="fr-FR"/>
        </w:rPr>
        <w:t>lles parfois de près d'un demi-</w:t>
      </w:r>
      <w:r w:rsidRPr="004E28A7">
        <w:rPr>
          <w:lang w:eastAsia="fr-FR" w:bidi="fr-FR"/>
        </w:rPr>
        <w:t>siècle : mon père était député et y ai toujours vécu dans l'a</w:t>
      </w:r>
      <w:r w:rsidRPr="004E28A7">
        <w:rPr>
          <w:lang w:eastAsia="fr-FR" w:bidi="fr-FR"/>
        </w:rPr>
        <w:t>t</w:t>
      </w:r>
      <w:r w:rsidRPr="004E28A7">
        <w:rPr>
          <w:lang w:eastAsia="fr-FR" w:bidi="fr-FR"/>
        </w:rPr>
        <w:t>mosphère parlementaire ; mon plus ancien souvenir politique est en 1884, âgé de six ans, d'avoir connu Gambetta ! Mais je me suis également appuyé sur l'étude et la méditation d'un certain nombre d'écrivains dont les écrits me paraissent e</w:t>
      </w:r>
      <w:r w:rsidRPr="004E28A7">
        <w:rPr>
          <w:lang w:eastAsia="fr-FR" w:bidi="fr-FR"/>
        </w:rPr>
        <w:t>s</w:t>
      </w:r>
      <w:r w:rsidRPr="004E28A7">
        <w:rPr>
          <w:lang w:eastAsia="fr-FR" w:bidi="fr-FR"/>
        </w:rPr>
        <w:t>sentiels à qui veut connaître l'esprit de la troisième Républ</w:t>
      </w:r>
      <w:r w:rsidRPr="004E28A7">
        <w:rPr>
          <w:lang w:eastAsia="fr-FR" w:bidi="fr-FR"/>
        </w:rPr>
        <w:t>i</w:t>
      </w:r>
      <w:r w:rsidRPr="004E28A7">
        <w:rPr>
          <w:lang w:eastAsia="fr-FR" w:bidi="fr-FR"/>
        </w:rPr>
        <w:t>que. Le premier, le plus important, est M. Charles Seignobos</w:t>
      </w:r>
      <w:r w:rsidRPr="004E28A7">
        <w:t xml:space="preserve">, </w:t>
      </w:r>
      <w:r w:rsidRPr="004E28A7">
        <w:rPr>
          <w:lang w:eastAsia="fr-FR" w:bidi="fr-FR"/>
        </w:rPr>
        <w:t>dont le nom devrait être</w:t>
      </w:r>
      <w:r>
        <w:t xml:space="preserve"> [5] </w:t>
      </w:r>
      <w:r w:rsidRPr="004E28A7">
        <w:rPr>
          <w:lang w:eastAsia="fr-FR" w:bidi="fr-FR"/>
        </w:rPr>
        <w:t>cité comme référence presque à chaque page de ce livre. Les autres sont Robert de Jouvenel (la République des cam</w:t>
      </w:r>
      <w:r w:rsidRPr="004E28A7">
        <w:rPr>
          <w:lang w:eastAsia="fr-FR" w:bidi="fr-FR"/>
        </w:rPr>
        <w:t>a</w:t>
      </w:r>
      <w:r w:rsidRPr="004E28A7">
        <w:rPr>
          <w:lang w:eastAsia="fr-FR" w:bidi="fr-FR"/>
        </w:rPr>
        <w:t>rades</w:t>
      </w:r>
      <w:r w:rsidRPr="004E28A7">
        <w:t xml:space="preserve">), </w:t>
      </w:r>
      <w:r w:rsidRPr="004E28A7">
        <w:rPr>
          <w:lang w:eastAsia="fr-FR" w:bidi="fr-FR"/>
        </w:rPr>
        <w:t>Alain</w:t>
      </w:r>
      <w:r w:rsidRPr="004E28A7">
        <w:t xml:space="preserve"> </w:t>
      </w:r>
      <w:r w:rsidRPr="004E28A7">
        <w:rPr>
          <w:lang w:eastAsia="fr-FR" w:bidi="fr-FR"/>
        </w:rPr>
        <w:t>(E</w:t>
      </w:r>
      <w:r>
        <w:rPr>
          <w:lang w:eastAsia="fr-FR" w:bidi="fr-FR"/>
        </w:rPr>
        <w:t>ssai d'une doctrine radicale). É</w:t>
      </w:r>
      <w:r w:rsidRPr="004E28A7">
        <w:rPr>
          <w:lang w:eastAsia="fr-FR" w:bidi="fr-FR"/>
        </w:rPr>
        <w:t>tienne Fournol (</w:t>
      </w:r>
      <w:r w:rsidRPr="0083410F">
        <w:rPr>
          <w:i/>
          <w:lang w:eastAsia="fr-FR" w:bidi="fr-FR"/>
        </w:rPr>
        <w:t>L'esprit démocratique fra</w:t>
      </w:r>
      <w:r w:rsidRPr="0083410F">
        <w:rPr>
          <w:i/>
          <w:lang w:eastAsia="fr-FR" w:bidi="fr-FR"/>
        </w:rPr>
        <w:t>n</w:t>
      </w:r>
      <w:r w:rsidRPr="0083410F">
        <w:rPr>
          <w:i/>
          <w:lang w:eastAsia="fr-FR" w:bidi="fr-FR"/>
        </w:rPr>
        <w:t>çais est-il mort ?</w:t>
      </w:r>
      <w:r w:rsidRPr="004E28A7">
        <w:t xml:space="preserve"> — </w:t>
      </w:r>
      <w:r w:rsidRPr="004E28A7">
        <w:rPr>
          <w:lang w:eastAsia="fr-FR" w:bidi="fr-FR"/>
        </w:rPr>
        <w:t>polémique de la</w:t>
      </w:r>
      <w:r w:rsidRPr="004E28A7">
        <w:t xml:space="preserve"> </w:t>
      </w:r>
      <w:r w:rsidRPr="0083410F">
        <w:rPr>
          <w:i/>
        </w:rPr>
        <w:t>Revue Bleue</w:t>
      </w:r>
      <w:r w:rsidRPr="004E28A7">
        <w:t xml:space="preserve">), </w:t>
      </w:r>
      <w:r w:rsidRPr="004E28A7">
        <w:rPr>
          <w:lang w:eastAsia="fr-FR" w:bidi="fr-FR"/>
        </w:rPr>
        <w:t>Albert Th</w:t>
      </w:r>
      <w:r w:rsidRPr="004E28A7">
        <w:rPr>
          <w:lang w:eastAsia="fr-FR" w:bidi="fr-FR"/>
        </w:rPr>
        <w:t>i</w:t>
      </w:r>
      <w:r w:rsidRPr="004E28A7">
        <w:rPr>
          <w:lang w:eastAsia="fr-FR" w:bidi="fr-FR"/>
        </w:rPr>
        <w:t>baudet (</w:t>
      </w:r>
      <w:r w:rsidRPr="0083410F">
        <w:rPr>
          <w:i/>
          <w:lang w:eastAsia="fr-FR" w:bidi="fr-FR"/>
        </w:rPr>
        <w:t>La République des pr</w:t>
      </w:r>
      <w:r w:rsidRPr="0083410F">
        <w:rPr>
          <w:i/>
          <w:lang w:eastAsia="fr-FR" w:bidi="fr-FR"/>
        </w:rPr>
        <w:t>o</w:t>
      </w:r>
      <w:r w:rsidRPr="0083410F">
        <w:rPr>
          <w:i/>
          <w:lang w:eastAsia="fr-FR" w:bidi="fr-FR"/>
        </w:rPr>
        <w:t>fesseurs</w:t>
      </w:r>
      <w:r w:rsidRPr="004E28A7">
        <w:rPr>
          <w:lang w:eastAsia="fr-FR" w:bidi="fr-FR"/>
        </w:rPr>
        <w:t>). Tous ces hommes</w:t>
      </w:r>
      <w:r w:rsidRPr="004E28A7">
        <w:t xml:space="preserve">, </w:t>
      </w:r>
      <w:r w:rsidRPr="004E28A7">
        <w:rPr>
          <w:lang w:eastAsia="fr-FR" w:bidi="fr-FR"/>
        </w:rPr>
        <w:t>même quand ils critiquent le r</w:t>
      </w:r>
      <w:r w:rsidRPr="004E28A7">
        <w:rPr>
          <w:lang w:eastAsia="fr-FR" w:bidi="fr-FR"/>
        </w:rPr>
        <w:t>é</w:t>
      </w:r>
      <w:r w:rsidRPr="004E28A7">
        <w:rPr>
          <w:lang w:eastAsia="fr-FR" w:bidi="fr-FR"/>
        </w:rPr>
        <w:t>gime</w:t>
      </w:r>
      <w:r w:rsidRPr="004E28A7">
        <w:t xml:space="preserve">, </w:t>
      </w:r>
      <w:r w:rsidRPr="004E28A7">
        <w:rPr>
          <w:lang w:eastAsia="fr-FR" w:bidi="fr-FR"/>
        </w:rPr>
        <w:t>ont au fond pour lui une sympathie instinctive et je dois ajouter que tel est aussi mon cas.</w:t>
      </w:r>
    </w:p>
    <w:p w14:paraId="07060BB1" w14:textId="77777777" w:rsidR="00B326F8" w:rsidRPr="004E28A7" w:rsidRDefault="00B326F8" w:rsidP="00B326F8">
      <w:pPr>
        <w:spacing w:before="120" w:after="120"/>
        <w:jc w:val="both"/>
      </w:pPr>
      <w:r w:rsidRPr="004E28A7">
        <w:rPr>
          <w:lang w:eastAsia="fr-FR" w:bidi="fr-FR"/>
        </w:rPr>
        <w:t>Je n'en veux pas aux électeurs</w:t>
      </w:r>
      <w:r w:rsidRPr="004E28A7">
        <w:t xml:space="preserve">, </w:t>
      </w:r>
      <w:r w:rsidRPr="004E28A7">
        <w:rPr>
          <w:lang w:eastAsia="fr-FR" w:bidi="fr-FR"/>
        </w:rPr>
        <w:t>qui m'ont laissé le loisir</w:t>
      </w:r>
      <w:r w:rsidRPr="004E28A7">
        <w:t xml:space="preserve">, </w:t>
      </w:r>
      <w:r w:rsidRPr="004E28A7">
        <w:rPr>
          <w:lang w:eastAsia="fr-FR" w:bidi="fr-FR"/>
        </w:rPr>
        <w:t>la joie et la liberté d'esprit de l'étude. La volupté de comprendre me paraît aussi belle que l'ivresse de l’action.</w:t>
      </w:r>
    </w:p>
    <w:p w14:paraId="0DFB3DA6" w14:textId="77777777" w:rsidR="00B326F8" w:rsidRDefault="00B326F8" w:rsidP="00B326F8">
      <w:pPr>
        <w:spacing w:before="120" w:after="120"/>
        <w:jc w:val="both"/>
      </w:pPr>
    </w:p>
    <w:p w14:paraId="7A78D38E" w14:textId="77777777" w:rsidR="00B326F8" w:rsidRDefault="00B326F8" w:rsidP="00B326F8">
      <w:pPr>
        <w:pStyle w:val="p"/>
      </w:pPr>
      <w:r>
        <w:t>[6]</w:t>
      </w:r>
    </w:p>
    <w:p w14:paraId="0858EF04" w14:textId="77777777" w:rsidR="00B326F8" w:rsidRDefault="00B326F8" w:rsidP="00B326F8">
      <w:pPr>
        <w:spacing w:before="120" w:after="120"/>
        <w:jc w:val="both"/>
      </w:pPr>
    </w:p>
    <w:p w14:paraId="56D62CD1" w14:textId="77777777" w:rsidR="00B326F8" w:rsidRPr="00E07116" w:rsidRDefault="00B326F8" w:rsidP="00B326F8">
      <w:pPr>
        <w:pStyle w:val="p"/>
      </w:pPr>
      <w:r>
        <w:br w:type="page"/>
      </w:r>
      <w:r w:rsidRPr="00E07116">
        <w:t>[</w:t>
      </w:r>
      <w:r>
        <w:t>7</w:t>
      </w:r>
      <w:r w:rsidRPr="00E07116">
        <w:t>]</w:t>
      </w:r>
    </w:p>
    <w:p w14:paraId="718228E3" w14:textId="77777777" w:rsidR="00B326F8" w:rsidRPr="00E07116" w:rsidRDefault="00B326F8" w:rsidP="00B326F8">
      <w:pPr>
        <w:jc w:val="both"/>
      </w:pPr>
    </w:p>
    <w:p w14:paraId="296779F0" w14:textId="77777777" w:rsidR="00B326F8" w:rsidRPr="00E07116" w:rsidRDefault="00B326F8" w:rsidP="00B326F8"/>
    <w:p w14:paraId="01BDAE34" w14:textId="77777777" w:rsidR="00B326F8" w:rsidRPr="00E07116" w:rsidRDefault="00B326F8" w:rsidP="00B326F8">
      <w:pPr>
        <w:jc w:val="both"/>
      </w:pPr>
    </w:p>
    <w:p w14:paraId="64D0B557" w14:textId="77777777" w:rsidR="00B326F8" w:rsidRPr="00E07116" w:rsidRDefault="00B326F8" w:rsidP="00B326F8">
      <w:pPr>
        <w:jc w:val="both"/>
      </w:pPr>
    </w:p>
    <w:p w14:paraId="35C9AA24" w14:textId="77777777" w:rsidR="00B326F8" w:rsidRPr="009925F7" w:rsidRDefault="00B326F8" w:rsidP="00B326F8">
      <w:pPr>
        <w:spacing w:after="120"/>
        <w:ind w:firstLine="0"/>
        <w:jc w:val="center"/>
        <w:rPr>
          <w:b/>
          <w:sz w:val="24"/>
        </w:rPr>
      </w:pPr>
      <w:bookmarkStart w:id="2" w:name="Tableaux_partis_pt_1"/>
      <w:r>
        <w:rPr>
          <w:b/>
          <w:sz w:val="24"/>
        </w:rPr>
        <w:t>Tableau des partis en France</w:t>
      </w:r>
    </w:p>
    <w:p w14:paraId="14910843" w14:textId="77777777" w:rsidR="00B326F8" w:rsidRPr="00E07116" w:rsidRDefault="00B326F8" w:rsidP="00B326F8">
      <w:pPr>
        <w:jc w:val="both"/>
      </w:pPr>
    </w:p>
    <w:p w14:paraId="1AF6BC5F" w14:textId="77777777" w:rsidR="00B326F8" w:rsidRPr="00384B20" w:rsidRDefault="00B326F8" w:rsidP="00B326F8">
      <w:pPr>
        <w:pStyle w:val="partie"/>
        <w:jc w:val="center"/>
        <w:rPr>
          <w:sz w:val="72"/>
        </w:rPr>
      </w:pPr>
      <w:r w:rsidRPr="00384B20">
        <w:rPr>
          <w:sz w:val="72"/>
        </w:rPr>
        <w:t>Première partie</w:t>
      </w:r>
    </w:p>
    <w:p w14:paraId="06A54DAD" w14:textId="77777777" w:rsidR="00B326F8" w:rsidRPr="00E07116" w:rsidRDefault="00B326F8" w:rsidP="00B326F8">
      <w:pPr>
        <w:jc w:val="both"/>
      </w:pPr>
    </w:p>
    <w:p w14:paraId="0EA18C10" w14:textId="77777777" w:rsidR="00B326F8" w:rsidRPr="00D81EB9" w:rsidRDefault="00B326F8" w:rsidP="00B326F8">
      <w:pPr>
        <w:pStyle w:val="Titreniveau2A"/>
      </w:pPr>
      <w:r w:rsidRPr="00D81EB9">
        <w:t>LE CARACTÈRE</w:t>
      </w:r>
      <w:r w:rsidRPr="00D81EB9">
        <w:br/>
        <w:t>FRANÇAIS</w:t>
      </w:r>
    </w:p>
    <w:bookmarkEnd w:id="2"/>
    <w:p w14:paraId="66870DB6" w14:textId="77777777" w:rsidR="00B326F8" w:rsidRPr="00E07116" w:rsidRDefault="00B326F8" w:rsidP="00B326F8">
      <w:pPr>
        <w:jc w:val="both"/>
      </w:pPr>
    </w:p>
    <w:p w14:paraId="6625FF64" w14:textId="77777777" w:rsidR="00B326F8" w:rsidRPr="00E07116" w:rsidRDefault="00B326F8" w:rsidP="00B326F8">
      <w:pPr>
        <w:jc w:val="both"/>
      </w:pPr>
    </w:p>
    <w:p w14:paraId="5AC39E55" w14:textId="77777777" w:rsidR="00B326F8" w:rsidRPr="00E07116" w:rsidRDefault="00B326F8" w:rsidP="00B326F8">
      <w:pPr>
        <w:jc w:val="both"/>
      </w:pPr>
    </w:p>
    <w:p w14:paraId="1D9DF826" w14:textId="77777777" w:rsidR="00B326F8" w:rsidRPr="00E07116" w:rsidRDefault="00B326F8" w:rsidP="00B326F8">
      <w:pPr>
        <w:jc w:val="both"/>
      </w:pPr>
    </w:p>
    <w:p w14:paraId="50459867" w14:textId="77777777" w:rsidR="00B326F8" w:rsidRPr="00E07116" w:rsidRDefault="00B326F8" w:rsidP="00B326F8">
      <w:pPr>
        <w:jc w:val="both"/>
      </w:pPr>
    </w:p>
    <w:p w14:paraId="18F49604" w14:textId="77777777" w:rsidR="00B326F8" w:rsidRPr="00E07116" w:rsidRDefault="00B326F8" w:rsidP="00B326F8">
      <w:pPr>
        <w:jc w:val="both"/>
      </w:pPr>
    </w:p>
    <w:p w14:paraId="7A2BCED2" w14:textId="77777777" w:rsidR="00B326F8" w:rsidRPr="00E07116" w:rsidRDefault="00B326F8" w:rsidP="00B326F8">
      <w:pPr>
        <w:jc w:val="both"/>
      </w:pPr>
    </w:p>
    <w:p w14:paraId="7DAA5768" w14:textId="77777777" w:rsidR="00B326F8" w:rsidRPr="00E07116" w:rsidRDefault="00B326F8" w:rsidP="00B326F8">
      <w:pPr>
        <w:jc w:val="both"/>
      </w:pPr>
    </w:p>
    <w:p w14:paraId="0AE81A35" w14:textId="77777777" w:rsidR="00B326F8" w:rsidRPr="00384B20" w:rsidRDefault="00B326F8" w:rsidP="00B326F8">
      <w:pPr>
        <w:ind w:right="90" w:firstLine="0"/>
        <w:jc w:val="both"/>
        <w:rPr>
          <w:sz w:val="20"/>
        </w:rPr>
      </w:pPr>
      <w:hyperlink w:anchor="tdm" w:history="1">
        <w:r w:rsidRPr="00384B20">
          <w:rPr>
            <w:rStyle w:val="Hyperlien"/>
            <w:sz w:val="20"/>
          </w:rPr>
          <w:t>Retour à la table des matières</w:t>
        </w:r>
      </w:hyperlink>
    </w:p>
    <w:p w14:paraId="05422C9D" w14:textId="77777777" w:rsidR="00B326F8" w:rsidRPr="00E07116" w:rsidRDefault="00B326F8" w:rsidP="00B326F8">
      <w:pPr>
        <w:jc w:val="both"/>
      </w:pPr>
    </w:p>
    <w:p w14:paraId="56B62FD7" w14:textId="77777777" w:rsidR="00B326F8" w:rsidRDefault="00B326F8" w:rsidP="00B326F8">
      <w:pPr>
        <w:pStyle w:val="p"/>
      </w:pPr>
    </w:p>
    <w:p w14:paraId="26563CC6" w14:textId="77777777" w:rsidR="00B326F8" w:rsidRDefault="00B326F8" w:rsidP="00B326F8">
      <w:pPr>
        <w:pStyle w:val="p"/>
      </w:pPr>
    </w:p>
    <w:p w14:paraId="55664076" w14:textId="77777777" w:rsidR="00B326F8" w:rsidRDefault="00B326F8" w:rsidP="00B326F8">
      <w:pPr>
        <w:pStyle w:val="p"/>
      </w:pPr>
      <w:r>
        <w:t>[8]</w:t>
      </w:r>
    </w:p>
    <w:p w14:paraId="4EC3C21D" w14:textId="77777777" w:rsidR="00B326F8" w:rsidRDefault="00B326F8" w:rsidP="00B326F8">
      <w:pPr>
        <w:pStyle w:val="p"/>
      </w:pPr>
      <w:r w:rsidRPr="00E07116">
        <w:br w:type="page"/>
      </w:r>
      <w:r>
        <w:t>[9]</w:t>
      </w:r>
    </w:p>
    <w:p w14:paraId="46FAA4CE" w14:textId="77777777" w:rsidR="00B326F8" w:rsidRDefault="00B326F8">
      <w:pPr>
        <w:jc w:val="both"/>
      </w:pPr>
    </w:p>
    <w:p w14:paraId="18915D9D" w14:textId="77777777" w:rsidR="00B326F8" w:rsidRDefault="00B326F8">
      <w:pPr>
        <w:jc w:val="both"/>
      </w:pPr>
    </w:p>
    <w:p w14:paraId="1BC0FD4B" w14:textId="77777777" w:rsidR="00B326F8" w:rsidRPr="009925F7" w:rsidRDefault="00B326F8" w:rsidP="00B326F8">
      <w:pPr>
        <w:spacing w:after="120"/>
        <w:ind w:firstLine="0"/>
        <w:jc w:val="center"/>
        <w:rPr>
          <w:b/>
          <w:sz w:val="24"/>
        </w:rPr>
      </w:pPr>
      <w:bookmarkStart w:id="3" w:name="Tableaux_partis_pt_1_chap_1"/>
      <w:r>
        <w:rPr>
          <w:b/>
          <w:sz w:val="24"/>
        </w:rPr>
        <w:t>PREMIÈRE PARTIE</w:t>
      </w:r>
      <w:r w:rsidRPr="009925F7">
        <w:rPr>
          <w:b/>
          <w:sz w:val="24"/>
        </w:rPr>
        <w:t>.</w:t>
      </w:r>
      <w:r>
        <w:rPr>
          <w:b/>
          <w:sz w:val="24"/>
        </w:rPr>
        <w:br/>
      </w:r>
      <w:r w:rsidRPr="00586488">
        <w:rPr>
          <w:i/>
          <w:color w:val="0000FF"/>
          <w:sz w:val="24"/>
        </w:rPr>
        <w:t>LE CARACTÈRE FRANÇAIS</w:t>
      </w:r>
    </w:p>
    <w:p w14:paraId="55C1F4FF" w14:textId="77777777" w:rsidR="00B326F8" w:rsidRPr="00505896" w:rsidRDefault="00B326F8" w:rsidP="00B326F8">
      <w:pPr>
        <w:pStyle w:val="Titreniveau1"/>
      </w:pPr>
      <w:r>
        <w:t>1</w:t>
      </w:r>
    </w:p>
    <w:p w14:paraId="0CE0B0CF" w14:textId="77777777" w:rsidR="00B326F8" w:rsidRPr="00586488" w:rsidRDefault="00B326F8" w:rsidP="00B326F8">
      <w:pPr>
        <w:pStyle w:val="Titreniveau2"/>
      </w:pPr>
      <w:r>
        <w:t>LA FRANCE DANS</w:t>
      </w:r>
      <w:r>
        <w:br/>
        <w:t>LE MONDE A</w:t>
      </w:r>
      <w:r>
        <w:t>C</w:t>
      </w:r>
      <w:r>
        <w:t>TUEL</w:t>
      </w:r>
    </w:p>
    <w:bookmarkEnd w:id="3"/>
    <w:p w14:paraId="22EBA455" w14:textId="77777777" w:rsidR="00B326F8" w:rsidRDefault="00B326F8" w:rsidP="00B326F8">
      <w:pPr>
        <w:jc w:val="both"/>
        <w:rPr>
          <w:szCs w:val="36"/>
        </w:rPr>
      </w:pPr>
    </w:p>
    <w:p w14:paraId="450C0E05" w14:textId="77777777" w:rsidR="00B326F8" w:rsidRDefault="00B326F8">
      <w:pPr>
        <w:jc w:val="both"/>
      </w:pPr>
    </w:p>
    <w:p w14:paraId="7A82B80B" w14:textId="77777777" w:rsidR="00B326F8" w:rsidRDefault="00B326F8">
      <w:pPr>
        <w:jc w:val="both"/>
      </w:pPr>
    </w:p>
    <w:p w14:paraId="03DB8339" w14:textId="77777777" w:rsidR="00B326F8" w:rsidRDefault="00B326F8">
      <w:pPr>
        <w:jc w:val="both"/>
      </w:pPr>
    </w:p>
    <w:p w14:paraId="1745D3B0" w14:textId="77777777" w:rsidR="00B326F8" w:rsidRDefault="00B326F8">
      <w:pPr>
        <w:jc w:val="both"/>
      </w:pPr>
    </w:p>
    <w:p w14:paraId="6CD6C055" w14:textId="77777777" w:rsidR="00B326F8" w:rsidRPr="001A2E8E" w:rsidRDefault="00B326F8">
      <w:pPr>
        <w:ind w:right="90" w:firstLine="0"/>
        <w:jc w:val="both"/>
        <w:rPr>
          <w:sz w:val="20"/>
        </w:rPr>
      </w:pPr>
      <w:hyperlink w:anchor="tdm" w:history="1">
        <w:r w:rsidRPr="001A2E8E">
          <w:rPr>
            <w:rStyle w:val="Hyperlien"/>
            <w:sz w:val="20"/>
          </w:rPr>
          <w:t>Retour à la table des matières</w:t>
        </w:r>
      </w:hyperlink>
    </w:p>
    <w:p w14:paraId="059D5BF8" w14:textId="77777777" w:rsidR="00B326F8" w:rsidRPr="004E28A7" w:rsidRDefault="00B326F8" w:rsidP="00B326F8">
      <w:pPr>
        <w:spacing w:before="120" w:after="120"/>
        <w:jc w:val="both"/>
      </w:pPr>
      <w:r w:rsidRPr="004E28A7">
        <w:rPr>
          <w:lang w:eastAsia="fr-FR" w:bidi="fr-FR"/>
        </w:rPr>
        <w:t>La France ne ressemble à aucun autre pays : ses conce</w:t>
      </w:r>
      <w:r w:rsidRPr="004E28A7">
        <w:rPr>
          <w:lang w:eastAsia="fr-FR" w:bidi="fr-FR"/>
        </w:rPr>
        <w:t>p</w:t>
      </w:r>
      <w:r w:rsidRPr="004E28A7">
        <w:rPr>
          <w:lang w:eastAsia="fr-FR" w:bidi="fr-FR"/>
        </w:rPr>
        <w:t>tions de la production, de la propriété, de la vie individuelle et sociale lui sont propres. Dans le monde contemporain, dont le code des valeurs se transforme vite, elle est peu comprise et souvent isolée. Cette opinion semblera peut-être paradox</w:t>
      </w:r>
      <w:r w:rsidRPr="004E28A7">
        <w:rPr>
          <w:lang w:eastAsia="fr-FR" w:bidi="fr-FR"/>
        </w:rPr>
        <w:t>a</w:t>
      </w:r>
      <w:r w:rsidRPr="004E28A7">
        <w:rPr>
          <w:lang w:eastAsia="fr-FR" w:bidi="fr-FR"/>
        </w:rPr>
        <w:t>le à certains Français qui ne sortent pas de chez eux et qui continuent de croire que l’humanité civilisée attend toujours, comme aux siècles précédents, le mot d’ordre de notre pe</w:t>
      </w:r>
      <w:r w:rsidRPr="004E28A7">
        <w:rPr>
          <w:lang w:eastAsia="fr-FR" w:bidi="fr-FR"/>
        </w:rPr>
        <w:t>n</w:t>
      </w:r>
      <w:r w:rsidRPr="004E28A7">
        <w:rPr>
          <w:lang w:eastAsia="fr-FR" w:bidi="fr-FR"/>
        </w:rPr>
        <w:t>sée. Il est vrai que les sources vives de notre influence ne sont pas t</w:t>
      </w:r>
      <w:r w:rsidRPr="004E28A7">
        <w:rPr>
          <w:lang w:eastAsia="fr-FR" w:bidi="fr-FR"/>
        </w:rPr>
        <w:t>a</w:t>
      </w:r>
      <w:r w:rsidRPr="004E28A7">
        <w:rPr>
          <w:lang w:eastAsia="fr-FR" w:bidi="fr-FR"/>
        </w:rPr>
        <w:t>ries, mais le monde a changé. Seuls nous aiment aujourd’hui ceux qui conservent de l’individu, de la liberté, de l’esprit, une certaine conce</w:t>
      </w:r>
      <w:r w:rsidRPr="004E28A7">
        <w:rPr>
          <w:lang w:eastAsia="fr-FR" w:bidi="fr-FR"/>
        </w:rPr>
        <w:t>p</w:t>
      </w:r>
      <w:r w:rsidRPr="004E28A7">
        <w:rPr>
          <w:lang w:eastAsia="fr-FR" w:bidi="fr-FR"/>
        </w:rPr>
        <w:t>tion, pa</w:t>
      </w:r>
      <w:r>
        <w:rPr>
          <w:lang w:eastAsia="fr-FR" w:bidi="fr-FR"/>
        </w:rPr>
        <w:t>r ailleurs démodée : amis sporad</w:t>
      </w:r>
      <w:r w:rsidRPr="004E28A7">
        <w:rPr>
          <w:lang w:eastAsia="fr-FR" w:bidi="fr-FR"/>
        </w:rPr>
        <w:t>iques,</w:t>
      </w:r>
      <w:r>
        <w:t xml:space="preserve"> [10]</w:t>
      </w:r>
      <w:r w:rsidRPr="004E28A7">
        <w:rPr>
          <w:lang w:eastAsia="fr-FR" w:bidi="fr-FR"/>
        </w:rPr>
        <w:t xml:space="preserve"> individuels, connus et inconnus, su</w:t>
      </w:r>
      <w:r w:rsidRPr="004E28A7">
        <w:rPr>
          <w:lang w:eastAsia="fr-FR" w:bidi="fr-FR"/>
        </w:rPr>
        <w:t>s</w:t>
      </w:r>
      <w:r w:rsidRPr="004E28A7">
        <w:rPr>
          <w:lang w:eastAsia="fr-FR" w:bidi="fr-FR"/>
        </w:rPr>
        <w:t>ceptibles so</w:t>
      </w:r>
      <w:r w:rsidRPr="004E28A7">
        <w:rPr>
          <w:lang w:eastAsia="fr-FR" w:bidi="fr-FR"/>
        </w:rPr>
        <w:t>u</w:t>
      </w:r>
      <w:r w:rsidRPr="004E28A7">
        <w:rPr>
          <w:lang w:eastAsia="fr-FR" w:bidi="fr-FR"/>
        </w:rPr>
        <w:t>vent d’une dévotion passionnée. Quand il s’agit de la France, tout de suite on arrive à parler d’individus.</w:t>
      </w:r>
    </w:p>
    <w:p w14:paraId="00DDD98B" w14:textId="77777777" w:rsidR="00B326F8" w:rsidRPr="004E28A7" w:rsidRDefault="00B326F8" w:rsidP="00B326F8">
      <w:pPr>
        <w:spacing w:before="120" w:after="120"/>
        <w:jc w:val="both"/>
      </w:pPr>
      <w:r w:rsidRPr="004E28A7">
        <w:rPr>
          <w:lang w:eastAsia="fr-FR" w:bidi="fr-FR"/>
        </w:rPr>
        <w:t>Économiquement, la France n’est pas contemporaine des pays qui maintenant donnent le ton, remarque essentielle pour qui veut co</w:t>
      </w:r>
      <w:r w:rsidRPr="004E28A7">
        <w:rPr>
          <w:lang w:eastAsia="fr-FR" w:bidi="fr-FR"/>
        </w:rPr>
        <w:t>m</w:t>
      </w:r>
      <w:r w:rsidRPr="004E28A7">
        <w:rPr>
          <w:lang w:eastAsia="fr-FR" w:bidi="fr-FR"/>
        </w:rPr>
        <w:t>prendre la politique à la française. Les États-Unis, l’Allemagne, môme l’Angleterre sont des pays de formation économique récente : le p</w:t>
      </w:r>
      <w:r w:rsidRPr="004E28A7">
        <w:rPr>
          <w:lang w:eastAsia="fr-FR" w:bidi="fr-FR"/>
        </w:rPr>
        <w:t>a</w:t>
      </w:r>
      <w:r w:rsidRPr="004E28A7">
        <w:rPr>
          <w:lang w:eastAsia="fr-FR" w:bidi="fr-FR"/>
        </w:rPr>
        <w:t>tron, l’ouvrier américain sont en train de se faire, sous nos yeux ; l’homme d’affaires allemand est un produit des deux dernières déc</w:t>
      </w:r>
      <w:r w:rsidRPr="004E28A7">
        <w:rPr>
          <w:lang w:eastAsia="fr-FR" w:bidi="fr-FR"/>
        </w:rPr>
        <w:t>a</w:t>
      </w:r>
      <w:r w:rsidRPr="004E28A7">
        <w:rPr>
          <w:lang w:eastAsia="fr-FR" w:bidi="fr-FR"/>
        </w:rPr>
        <w:t>des du XIX</w:t>
      </w:r>
      <w:r w:rsidRPr="004E28A7">
        <w:rPr>
          <w:vertAlign w:val="superscript"/>
          <w:lang w:eastAsia="fr-FR" w:bidi="fr-FR"/>
        </w:rPr>
        <w:t>e</w:t>
      </w:r>
      <w:r w:rsidRPr="004E28A7">
        <w:rPr>
          <w:lang w:eastAsia="fr-FR" w:bidi="fr-FR"/>
        </w:rPr>
        <w:t xml:space="preserve"> siècle. Mais la personnalité française était complète dès la fin du XVIII</w:t>
      </w:r>
      <w:r w:rsidRPr="004E28A7">
        <w:rPr>
          <w:vertAlign w:val="superscript"/>
          <w:lang w:eastAsia="fr-FR" w:bidi="fr-FR"/>
        </w:rPr>
        <w:t>e</w:t>
      </w:r>
      <w:r w:rsidRPr="004E28A7">
        <w:rPr>
          <w:lang w:eastAsia="fr-FR" w:bidi="fr-FR"/>
        </w:rPr>
        <w:t> : le paysan, l’artisan français nous viennent du moyen âge, et, si nous regardons profondément en nous-mêmes, nous so</w:t>
      </w:r>
      <w:r w:rsidRPr="004E28A7">
        <w:rPr>
          <w:lang w:eastAsia="fr-FR" w:bidi="fr-FR"/>
        </w:rPr>
        <w:t>m</w:t>
      </w:r>
      <w:r w:rsidRPr="004E28A7">
        <w:rPr>
          <w:lang w:eastAsia="fr-FR" w:bidi="fr-FR"/>
        </w:rPr>
        <w:t>mes bien obligés de convenir que tout l’essentiel était déjà là au m</w:t>
      </w:r>
      <w:r w:rsidRPr="004E28A7">
        <w:rPr>
          <w:lang w:eastAsia="fr-FR" w:bidi="fr-FR"/>
        </w:rPr>
        <w:t>o</w:t>
      </w:r>
      <w:r w:rsidRPr="004E28A7">
        <w:rPr>
          <w:lang w:eastAsia="fr-FR" w:bidi="fr-FR"/>
        </w:rPr>
        <w:t>ment de la Révolution. Nous ne sommes donc pas un pays neuf ; comme les organismes év</w:t>
      </w:r>
      <w:r w:rsidRPr="004E28A7">
        <w:rPr>
          <w:lang w:eastAsia="fr-FR" w:bidi="fr-FR"/>
        </w:rPr>
        <w:t>o</w:t>
      </w:r>
      <w:r w:rsidRPr="004E28A7">
        <w:rPr>
          <w:lang w:eastAsia="fr-FR" w:bidi="fr-FR"/>
        </w:rPr>
        <w:t>lués nous sommes difficiles à modifier et même, à certains égards, nous sommes</w:t>
      </w:r>
      <w:r>
        <w:rPr>
          <w:lang w:eastAsia="fr-FR" w:bidi="fr-FR"/>
        </w:rPr>
        <w:t xml:space="preserve"> </w:t>
      </w:r>
      <w:r>
        <w:t xml:space="preserve">[11] </w:t>
      </w:r>
      <w:r w:rsidRPr="004E28A7">
        <w:rPr>
          <w:lang w:eastAsia="fr-FR" w:bidi="fr-FR"/>
        </w:rPr>
        <w:t>durs comme ce qui est vieux. Pa</w:t>
      </w:r>
      <w:r w:rsidRPr="004E28A7">
        <w:rPr>
          <w:lang w:eastAsia="fr-FR" w:bidi="fr-FR"/>
        </w:rPr>
        <w:t>r</w:t>
      </w:r>
      <w:r w:rsidRPr="004E28A7">
        <w:rPr>
          <w:lang w:eastAsia="fr-FR" w:bidi="fr-FR"/>
        </w:rPr>
        <w:t>mi tant de peuples jeunes ou rajeunis, parfois jusqu’à la pu</w:t>
      </w:r>
      <w:r w:rsidRPr="004E28A7">
        <w:rPr>
          <w:lang w:eastAsia="fr-FR" w:bidi="fr-FR"/>
        </w:rPr>
        <w:t>é</w:t>
      </w:r>
      <w:r w:rsidRPr="004E28A7">
        <w:rPr>
          <w:lang w:eastAsia="fr-FR" w:bidi="fr-FR"/>
        </w:rPr>
        <w:t>rilité, le peuple français laisse essentie</w:t>
      </w:r>
      <w:r w:rsidRPr="004E28A7">
        <w:rPr>
          <w:lang w:eastAsia="fr-FR" w:bidi="fr-FR"/>
        </w:rPr>
        <w:t>l</w:t>
      </w:r>
      <w:r w:rsidRPr="004E28A7">
        <w:rPr>
          <w:lang w:eastAsia="fr-FR" w:bidi="fr-FR"/>
        </w:rPr>
        <w:t>lement l’impression d’être adulte.</w:t>
      </w:r>
    </w:p>
    <w:p w14:paraId="59EF4F8F" w14:textId="77777777" w:rsidR="00B326F8" w:rsidRPr="004E28A7" w:rsidRDefault="00B326F8" w:rsidP="00B326F8">
      <w:pPr>
        <w:spacing w:before="120" w:after="120"/>
        <w:jc w:val="both"/>
      </w:pPr>
      <w:r w:rsidRPr="004E28A7">
        <w:rPr>
          <w:lang w:eastAsia="fr-FR" w:bidi="fr-FR"/>
        </w:rPr>
        <w:t>Or, depuis l’achèvement déjà lointain de cette personnalité nati</w:t>
      </w:r>
      <w:r w:rsidRPr="004E28A7">
        <w:rPr>
          <w:lang w:eastAsia="fr-FR" w:bidi="fr-FR"/>
        </w:rPr>
        <w:t>o</w:t>
      </w:r>
      <w:r w:rsidRPr="004E28A7">
        <w:rPr>
          <w:lang w:eastAsia="fr-FR" w:bidi="fr-FR"/>
        </w:rPr>
        <w:t>nale, deux événements mondiaux d’énorme portée se sont produits : la révolution industrielle, qui transforme les méthodes de la production, toutes les formes de la vie mat</w:t>
      </w:r>
      <w:r w:rsidRPr="004E28A7">
        <w:rPr>
          <w:lang w:eastAsia="fr-FR" w:bidi="fr-FR"/>
        </w:rPr>
        <w:t>é</w:t>
      </w:r>
      <w:r w:rsidRPr="004E28A7">
        <w:rPr>
          <w:lang w:eastAsia="fr-FR" w:bidi="fr-FR"/>
        </w:rPr>
        <w:t>rielle ; et d’autre part le développ</w:t>
      </w:r>
      <w:r w:rsidRPr="004E28A7">
        <w:rPr>
          <w:lang w:eastAsia="fr-FR" w:bidi="fr-FR"/>
        </w:rPr>
        <w:t>e</w:t>
      </w:r>
      <w:r w:rsidRPr="004E28A7">
        <w:rPr>
          <w:lang w:eastAsia="fr-FR" w:bidi="fr-FR"/>
        </w:rPr>
        <w:t>ment extra-européen, qui déplace le centre de gravité de la planète, bouleverse nos m</w:t>
      </w:r>
      <w:r w:rsidRPr="004E28A7">
        <w:rPr>
          <w:lang w:eastAsia="fr-FR" w:bidi="fr-FR"/>
        </w:rPr>
        <w:t>e</w:t>
      </w:r>
      <w:r w:rsidRPr="004E28A7">
        <w:rPr>
          <w:lang w:eastAsia="fr-FR" w:bidi="fr-FR"/>
        </w:rPr>
        <w:t>sures traditionnelles de grandeur et jusqu’aux proportions e</w:t>
      </w:r>
      <w:r w:rsidRPr="004E28A7">
        <w:rPr>
          <w:lang w:eastAsia="fr-FR" w:bidi="fr-FR"/>
        </w:rPr>
        <w:t>n</w:t>
      </w:r>
      <w:r w:rsidRPr="004E28A7">
        <w:rPr>
          <w:lang w:eastAsia="fr-FR" w:bidi="fr-FR"/>
        </w:rPr>
        <w:t>tre les pays. La France, qui paraissait encore géographiqu</w:t>
      </w:r>
      <w:r w:rsidRPr="004E28A7">
        <w:rPr>
          <w:lang w:eastAsia="fr-FR" w:bidi="fr-FR"/>
        </w:rPr>
        <w:t>e</w:t>
      </w:r>
      <w:r w:rsidRPr="004E28A7">
        <w:rPr>
          <w:lang w:eastAsia="fr-FR" w:bidi="fr-FR"/>
        </w:rPr>
        <w:t>ment importante au siècle dernier, qu’est-elle désormais, avec ses 551.000</w:t>
      </w:r>
      <w:r>
        <w:rPr>
          <w:lang w:eastAsia="fr-FR" w:bidi="fr-FR"/>
        </w:rPr>
        <w:t xml:space="preserve"> </w:t>
      </w:r>
      <w:r w:rsidRPr="004E28A7">
        <w:rPr>
          <w:lang w:eastAsia="fr-FR" w:bidi="fr-FR"/>
        </w:rPr>
        <w:t xml:space="preserve">kilomètres carrés, par </w:t>
      </w:r>
      <w:r w:rsidRPr="004E28A7">
        <w:rPr>
          <w:lang w:bidi="en-US"/>
        </w:rPr>
        <w:t>rapport</w:t>
      </w:r>
      <w:r>
        <w:rPr>
          <w:lang w:bidi="en-US"/>
        </w:rPr>
        <w:t xml:space="preserve"> </w:t>
      </w:r>
      <w:r w:rsidRPr="004E28A7">
        <w:rPr>
          <w:lang w:bidi="en-US"/>
        </w:rPr>
        <w:t>aux</w:t>
      </w:r>
      <w:r>
        <w:rPr>
          <w:lang w:bidi="en-US"/>
        </w:rPr>
        <w:t xml:space="preserve"> </w:t>
      </w:r>
      <w:r w:rsidRPr="004E28A7">
        <w:rPr>
          <w:lang w:bidi="en-US"/>
        </w:rPr>
        <w:t xml:space="preserve">7.839.000 </w:t>
      </w:r>
      <w:r w:rsidRPr="004E28A7">
        <w:rPr>
          <w:lang w:eastAsia="fr-FR" w:bidi="fr-FR"/>
        </w:rPr>
        <w:t>k</w:t>
      </w:r>
      <w:r w:rsidRPr="004E28A7">
        <w:rPr>
          <w:lang w:eastAsia="fr-FR" w:bidi="fr-FR"/>
        </w:rPr>
        <w:t>i</w:t>
      </w:r>
      <w:r w:rsidRPr="004E28A7">
        <w:rPr>
          <w:lang w:eastAsia="fr-FR" w:bidi="fr-FR"/>
        </w:rPr>
        <w:t>lomètres des États-Unis ? La transformation du monde contemporain va même plus profondément encore, car c’est toute une éthique nouvelle qui s’affirme : la masse et la série remplacent la qualité, l’équipe se sub</w:t>
      </w:r>
      <w:r w:rsidRPr="004E28A7">
        <w:rPr>
          <w:lang w:eastAsia="fr-FR" w:bidi="fr-FR"/>
        </w:rPr>
        <w:t>s</w:t>
      </w:r>
      <w:r w:rsidRPr="004E28A7">
        <w:rPr>
          <w:lang w:eastAsia="fr-FR" w:bidi="fr-FR"/>
        </w:rPr>
        <w:t>titue à l’individu ; c’est plus qu’une période historique nouvelle,</w:t>
      </w:r>
      <w:r>
        <w:rPr>
          <w:lang w:eastAsia="fr-FR" w:bidi="fr-FR"/>
        </w:rPr>
        <w:t xml:space="preserve"> </w:t>
      </w:r>
      <w:r>
        <w:t xml:space="preserve">[12] </w:t>
      </w:r>
      <w:r>
        <w:rPr>
          <w:lang w:eastAsia="fr-FR" w:bidi="fr-FR"/>
        </w:rPr>
        <w:t>peut-être n’</w:t>
      </w:r>
      <w:r w:rsidRPr="004E28A7">
        <w:rPr>
          <w:lang w:eastAsia="fr-FR" w:bidi="fr-FR"/>
        </w:rPr>
        <w:t>est-ce rien moins que le début d’un âge no</w:t>
      </w:r>
      <w:r w:rsidRPr="004E28A7">
        <w:rPr>
          <w:lang w:eastAsia="fr-FR" w:bidi="fr-FR"/>
        </w:rPr>
        <w:t>u</w:t>
      </w:r>
      <w:r w:rsidRPr="004E28A7">
        <w:rPr>
          <w:lang w:eastAsia="fr-FR" w:bidi="fr-FR"/>
        </w:rPr>
        <w:t>veau de l’humanité.</w:t>
      </w:r>
    </w:p>
    <w:p w14:paraId="4CCC0547" w14:textId="77777777" w:rsidR="00B326F8" w:rsidRPr="004E28A7" w:rsidRDefault="00B326F8" w:rsidP="00B326F8">
      <w:pPr>
        <w:spacing w:before="120" w:after="120"/>
        <w:jc w:val="both"/>
      </w:pPr>
      <w:r w:rsidRPr="004E28A7">
        <w:rPr>
          <w:lang w:eastAsia="fr-FR" w:bidi="fr-FR"/>
        </w:rPr>
        <w:t>Mais alors, que doit faire la France, conçue et construite pour d’autres circonstances ? Va-t-elle, pour s’adapter à ces conditions nouvelles, changer le caractère de sa production, ses manières de voir et de vivre, sa vieille idéologie politique, orgueil de nos militants de gauche, que beaucoup d’entre eux croient toujours, n</w:t>
      </w:r>
      <w:r>
        <w:rPr>
          <w:lang w:eastAsia="fr-FR" w:bidi="fr-FR"/>
        </w:rPr>
        <w:t>on sans quelque naïveté, à l’a</w:t>
      </w:r>
      <w:r w:rsidRPr="004E28A7">
        <w:rPr>
          <w:lang w:eastAsia="fr-FR" w:bidi="fr-FR"/>
        </w:rPr>
        <w:t>vant-garde du progrès ? Ou bien y a-t-il encore place dans le monde pour la F rance traditionnelle, en comprenant dans cette tradition tout le développement de 1789 ? Problème presque tragique, pa</w:t>
      </w:r>
      <w:r w:rsidRPr="004E28A7">
        <w:rPr>
          <w:lang w:eastAsia="fr-FR" w:bidi="fr-FR"/>
        </w:rPr>
        <w:t>r</w:t>
      </w:r>
      <w:r w:rsidRPr="004E28A7">
        <w:rPr>
          <w:lang w:eastAsia="fr-FR" w:bidi="fr-FR"/>
        </w:rPr>
        <w:t>ce qu’il s’agit en somme de l’individualité française elle-même, du caractère original de toute une civilisation. Or la politique, chez nous, est justement ce qu’il y a de moins adapté aux préoccupations nouve</w:t>
      </w:r>
      <w:r w:rsidRPr="004E28A7">
        <w:rPr>
          <w:lang w:eastAsia="fr-FR" w:bidi="fr-FR"/>
        </w:rPr>
        <w:t>l</w:t>
      </w:r>
      <w:r w:rsidRPr="004E28A7">
        <w:rPr>
          <w:lang w:eastAsia="fr-FR" w:bidi="fr-FR"/>
        </w:rPr>
        <w:t>les qui tendent à dominer le monde ! Ce contraste servira d’axe à toute notre étude.</w:t>
      </w:r>
    </w:p>
    <w:p w14:paraId="49F3626A" w14:textId="77777777" w:rsidR="00B326F8" w:rsidRDefault="00B326F8" w:rsidP="00B326F8">
      <w:pPr>
        <w:pStyle w:val="p"/>
      </w:pPr>
      <w:r w:rsidRPr="004E28A7">
        <w:br w:type="page"/>
      </w:r>
      <w:r>
        <w:t>[13]</w:t>
      </w:r>
    </w:p>
    <w:p w14:paraId="19134C62" w14:textId="77777777" w:rsidR="00B326F8" w:rsidRDefault="00B326F8" w:rsidP="00B326F8">
      <w:pPr>
        <w:jc w:val="both"/>
      </w:pPr>
    </w:p>
    <w:p w14:paraId="14661735" w14:textId="77777777" w:rsidR="00B326F8" w:rsidRDefault="00B326F8" w:rsidP="00B326F8">
      <w:pPr>
        <w:jc w:val="both"/>
      </w:pPr>
    </w:p>
    <w:p w14:paraId="2B950A4C" w14:textId="77777777" w:rsidR="00B326F8" w:rsidRPr="009925F7" w:rsidRDefault="00B326F8" w:rsidP="00B326F8">
      <w:pPr>
        <w:spacing w:after="120"/>
        <w:ind w:firstLine="0"/>
        <w:jc w:val="center"/>
        <w:rPr>
          <w:b/>
          <w:sz w:val="24"/>
        </w:rPr>
      </w:pPr>
      <w:bookmarkStart w:id="4" w:name="Tableaux_partis_pt_1_chap_2"/>
      <w:r>
        <w:rPr>
          <w:b/>
          <w:sz w:val="24"/>
        </w:rPr>
        <w:t>PREMIÈRE PARTIE</w:t>
      </w:r>
      <w:r w:rsidRPr="009925F7">
        <w:rPr>
          <w:b/>
          <w:sz w:val="24"/>
        </w:rPr>
        <w:t>.</w:t>
      </w:r>
      <w:r>
        <w:rPr>
          <w:b/>
          <w:sz w:val="24"/>
        </w:rPr>
        <w:br/>
      </w:r>
      <w:r w:rsidRPr="00586488">
        <w:rPr>
          <w:i/>
          <w:color w:val="0000FF"/>
          <w:sz w:val="24"/>
        </w:rPr>
        <w:t>LE CARACTÈRE FRANÇAIS</w:t>
      </w:r>
    </w:p>
    <w:p w14:paraId="0FB8C860" w14:textId="77777777" w:rsidR="00B326F8" w:rsidRPr="00505896" w:rsidRDefault="00B326F8" w:rsidP="00B326F8">
      <w:pPr>
        <w:pStyle w:val="Titreniveau1"/>
      </w:pPr>
      <w:r>
        <w:t>2</w:t>
      </w:r>
    </w:p>
    <w:p w14:paraId="3EEBB848" w14:textId="77777777" w:rsidR="00B326F8" w:rsidRPr="00586488" w:rsidRDefault="00B326F8" w:rsidP="00B326F8">
      <w:pPr>
        <w:pStyle w:val="Titreniveau2"/>
      </w:pPr>
      <w:r>
        <w:t>CIRCONSTANCES SOCIALES</w:t>
      </w:r>
      <w:r>
        <w:br/>
        <w:t>QUI CONTRIBUENT</w:t>
      </w:r>
      <w:r>
        <w:br/>
        <w:t>À LA FORMATION</w:t>
      </w:r>
      <w:r>
        <w:br/>
        <w:t>DU CARACTÈRE FRANÇAIS</w:t>
      </w:r>
    </w:p>
    <w:bookmarkEnd w:id="4"/>
    <w:p w14:paraId="74097ED7" w14:textId="77777777" w:rsidR="00B326F8" w:rsidRDefault="00B326F8" w:rsidP="00B326F8">
      <w:pPr>
        <w:jc w:val="both"/>
        <w:rPr>
          <w:szCs w:val="36"/>
        </w:rPr>
      </w:pPr>
    </w:p>
    <w:p w14:paraId="2B53F265" w14:textId="77777777" w:rsidR="00B326F8" w:rsidRDefault="00B326F8" w:rsidP="00B326F8">
      <w:pPr>
        <w:jc w:val="both"/>
      </w:pPr>
    </w:p>
    <w:p w14:paraId="4E86E2EF" w14:textId="77777777" w:rsidR="00B326F8" w:rsidRDefault="00B326F8" w:rsidP="00B326F8">
      <w:pPr>
        <w:jc w:val="both"/>
      </w:pPr>
    </w:p>
    <w:p w14:paraId="27BCC74A" w14:textId="77777777" w:rsidR="00B326F8" w:rsidRDefault="00B326F8" w:rsidP="00B326F8">
      <w:pPr>
        <w:jc w:val="both"/>
      </w:pPr>
    </w:p>
    <w:p w14:paraId="10361AE8" w14:textId="77777777" w:rsidR="00B326F8" w:rsidRDefault="00B326F8" w:rsidP="00B326F8">
      <w:pPr>
        <w:jc w:val="both"/>
      </w:pPr>
    </w:p>
    <w:p w14:paraId="06B2F287"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1A0EDA05" w14:textId="77777777" w:rsidR="00B326F8" w:rsidRPr="004E28A7" w:rsidRDefault="00B326F8" w:rsidP="00B326F8">
      <w:pPr>
        <w:spacing w:before="120" w:after="120"/>
        <w:jc w:val="both"/>
      </w:pPr>
      <w:r w:rsidRPr="004E28A7">
        <w:rPr>
          <w:lang w:eastAsia="fr-FR" w:bidi="fr-FR"/>
        </w:rPr>
        <w:t>Par sa formation sociale, la France, môme après un siècle d’évolution industrielle, demeure essentiellement une nation de paysans, d’artisans, de bourgeois.</w:t>
      </w:r>
    </w:p>
    <w:p w14:paraId="46CEB567" w14:textId="77777777" w:rsidR="00B326F8" w:rsidRPr="004E28A7" w:rsidRDefault="00B326F8" w:rsidP="00B326F8">
      <w:pPr>
        <w:spacing w:before="120" w:after="120"/>
        <w:jc w:val="both"/>
      </w:pPr>
      <w:r w:rsidRPr="004E28A7">
        <w:rPr>
          <w:lang w:eastAsia="fr-FR" w:bidi="fr-FR"/>
        </w:rPr>
        <w:t>En dépit de la « désertion des campagnes », conséquence normale du développement de la civilisation dite occidentale, le socle de la s</w:t>
      </w:r>
      <w:r w:rsidRPr="004E28A7">
        <w:rPr>
          <w:lang w:eastAsia="fr-FR" w:bidi="fr-FR"/>
        </w:rPr>
        <w:t>o</w:t>
      </w:r>
      <w:r w:rsidRPr="004E28A7">
        <w:rPr>
          <w:lang w:eastAsia="fr-FR" w:bidi="fr-FR"/>
        </w:rPr>
        <w:t>ciété française demeure toujours paysan. Le recensement de 1921 (le dernier fait) donne 54 p. 100 de p</w:t>
      </w:r>
      <w:r w:rsidRPr="004E28A7">
        <w:rPr>
          <w:lang w:eastAsia="fr-FR" w:bidi="fr-FR"/>
        </w:rPr>
        <w:t>o</w:t>
      </w:r>
      <w:r w:rsidRPr="004E28A7">
        <w:rPr>
          <w:lang w:eastAsia="fr-FR" w:bidi="fr-FR"/>
        </w:rPr>
        <w:t xml:space="preserve">pulation rurale, contre 49 p. 100 aux </w:t>
      </w:r>
      <w:r>
        <w:rPr>
          <w:lang w:eastAsia="fr-FR" w:bidi="fr-FR"/>
        </w:rPr>
        <w:t>État</w:t>
      </w:r>
      <w:r w:rsidRPr="004E28A7">
        <w:rPr>
          <w:lang w:eastAsia="fr-FR" w:bidi="fr-FR"/>
        </w:rPr>
        <w:t>s-Unis et seulement 20 p. 100 en Angleterre. Par contraste avec l’Anglo-Saxon, fermier britannique ou entrepreneur de culture américain, le Français peut être considéré comme le type même du paysan, propriétaire campagnard travaillant seul sur sa terre et vivant d’elle : sur 8.591.000 agriculteurs, cinq millions sont leur propre patron. Le commentaire</w:t>
      </w:r>
      <w:r>
        <w:rPr>
          <w:lang w:eastAsia="fr-FR" w:bidi="fr-FR"/>
        </w:rPr>
        <w:t xml:space="preserve"> </w:t>
      </w:r>
      <w:r>
        <w:t xml:space="preserve">[14] </w:t>
      </w:r>
      <w:r w:rsidRPr="004E28A7">
        <w:rPr>
          <w:lang w:eastAsia="fr-FR" w:bidi="fr-FR"/>
        </w:rPr>
        <w:t>qui s’ensuit est primo</w:t>
      </w:r>
      <w:r w:rsidRPr="004E28A7">
        <w:rPr>
          <w:lang w:eastAsia="fr-FR" w:bidi="fr-FR"/>
        </w:rPr>
        <w:t>r</w:t>
      </w:r>
      <w:r w:rsidRPr="004E28A7">
        <w:rPr>
          <w:lang w:eastAsia="fr-FR" w:bidi="fr-FR"/>
        </w:rPr>
        <w:t>dial pour la compréhension des points de vue français : chez nous l’ascendance paysanne n’est jamais loin ; même séparés de la terre, et parfois ju</w:t>
      </w:r>
      <w:r w:rsidRPr="004E28A7">
        <w:rPr>
          <w:lang w:eastAsia="fr-FR" w:bidi="fr-FR"/>
        </w:rPr>
        <w:t>s</w:t>
      </w:r>
      <w:r w:rsidRPr="004E28A7">
        <w:rPr>
          <w:lang w:eastAsia="fr-FR" w:bidi="fr-FR"/>
        </w:rPr>
        <w:t>qu’en plein cœur des villes, nombre de gens continuent de sentir et de réagir en paysans. Combien de Français dont on a l’impression que moralement ils po</w:t>
      </w:r>
      <w:r w:rsidRPr="004E28A7">
        <w:rPr>
          <w:lang w:eastAsia="fr-FR" w:bidi="fr-FR"/>
        </w:rPr>
        <w:t>r</w:t>
      </w:r>
      <w:r w:rsidRPr="004E28A7">
        <w:rPr>
          <w:lang w:eastAsia="fr-FR" w:bidi="fr-FR"/>
        </w:rPr>
        <w:t>tent une blouse ! M. Paul Morand a noté cette étonnante pe</w:t>
      </w:r>
      <w:r w:rsidRPr="004E28A7">
        <w:rPr>
          <w:lang w:eastAsia="fr-FR" w:bidi="fr-FR"/>
        </w:rPr>
        <w:t>r</w:t>
      </w:r>
      <w:r w:rsidRPr="004E28A7">
        <w:rPr>
          <w:lang w:eastAsia="fr-FR" w:bidi="fr-FR"/>
        </w:rPr>
        <w:t>sistance de l’esprit terrien : « Potager, orgueil de notre classe moyenne et ouvrière, et qui rattache, malgré le machinisme, le Français au sol. Le pot</w:t>
      </w:r>
      <w:r w:rsidRPr="004E28A7">
        <w:rPr>
          <w:lang w:eastAsia="fr-FR" w:bidi="fr-FR"/>
        </w:rPr>
        <w:t>a</w:t>
      </w:r>
      <w:r w:rsidRPr="004E28A7">
        <w:rPr>
          <w:lang w:eastAsia="fr-FR" w:bidi="fr-FR"/>
        </w:rPr>
        <w:t>ger, avec ses fraises et ses radis, c’est la patrie française, aux colonies ; comme le golf, le te</w:t>
      </w:r>
      <w:r w:rsidRPr="004E28A7">
        <w:rPr>
          <w:lang w:eastAsia="fr-FR" w:bidi="fr-FR"/>
        </w:rPr>
        <w:t>n</w:t>
      </w:r>
      <w:r w:rsidRPr="004E28A7">
        <w:rPr>
          <w:lang w:eastAsia="fr-FR" w:bidi="fr-FR"/>
        </w:rPr>
        <w:t>nis sont l’idéal britannique transplanté. Son travail fini, le mineur anglais va jouer au football ; le mineur français, resté paysan, va à son jardin</w:t>
      </w:r>
      <w:r>
        <w:rPr>
          <w:lang w:eastAsia="fr-FR" w:bidi="fr-FR"/>
        </w:rPr>
        <w:t> </w:t>
      </w:r>
      <w:r>
        <w:rPr>
          <w:rStyle w:val="Appelnotedebasdep"/>
          <w:lang w:eastAsia="fr-FR" w:bidi="fr-FR"/>
        </w:rPr>
        <w:footnoteReference w:id="1"/>
      </w:r>
      <w:r w:rsidRPr="004E28A7">
        <w:rPr>
          <w:lang w:eastAsia="fr-FR" w:bidi="fr-FR"/>
        </w:rPr>
        <w:t>. »</w:t>
      </w:r>
    </w:p>
    <w:p w14:paraId="0312041E" w14:textId="77777777" w:rsidR="00B326F8" w:rsidRPr="004E28A7" w:rsidRDefault="00B326F8" w:rsidP="00B326F8">
      <w:pPr>
        <w:spacing w:before="120" w:after="120"/>
        <w:jc w:val="both"/>
      </w:pPr>
      <w:r w:rsidRPr="004E28A7">
        <w:rPr>
          <w:lang w:eastAsia="fr-FR" w:bidi="fr-FR"/>
        </w:rPr>
        <w:t>L’industrie, surtout la grande industrie est bien loin d’avoir marqué au même degré le caractère français. Même après le traité de Versai</w:t>
      </w:r>
      <w:r w:rsidRPr="004E28A7">
        <w:rPr>
          <w:lang w:eastAsia="fr-FR" w:bidi="fr-FR"/>
        </w:rPr>
        <w:t>l</w:t>
      </w:r>
      <w:r w:rsidRPr="004E28A7">
        <w:rPr>
          <w:lang w:eastAsia="fr-FR" w:bidi="fr-FR"/>
        </w:rPr>
        <w:t>les, qui a déplacé vers</w:t>
      </w:r>
      <w:r>
        <w:t xml:space="preserve"> [15] </w:t>
      </w:r>
      <w:r>
        <w:rPr>
          <w:lang w:eastAsia="fr-FR" w:bidi="fr-FR"/>
        </w:rPr>
        <w:t>not</w:t>
      </w:r>
      <w:r w:rsidRPr="004E28A7">
        <w:rPr>
          <w:lang w:eastAsia="fr-FR" w:bidi="fr-FR"/>
        </w:rPr>
        <w:t>re Nord-Est métallurgique le centre de gravité écon</w:t>
      </w:r>
      <w:r w:rsidRPr="004E28A7">
        <w:rPr>
          <w:lang w:eastAsia="fr-FR" w:bidi="fr-FR"/>
        </w:rPr>
        <w:t>o</w:t>
      </w:r>
      <w:r w:rsidRPr="004E28A7">
        <w:rPr>
          <w:lang w:eastAsia="fr-FR" w:bidi="fr-FR"/>
        </w:rPr>
        <w:t>mique de la nation, on peut bien dire que la grande production manufa</w:t>
      </w:r>
      <w:r w:rsidRPr="004E28A7">
        <w:rPr>
          <w:lang w:eastAsia="fr-FR" w:bidi="fr-FR"/>
        </w:rPr>
        <w:t>c</w:t>
      </w:r>
      <w:r w:rsidRPr="004E28A7">
        <w:rPr>
          <w:lang w:eastAsia="fr-FR" w:bidi="fr-FR"/>
        </w:rPr>
        <w:t>turière d</w:t>
      </w:r>
      <w:r w:rsidRPr="004E28A7">
        <w:rPr>
          <w:lang w:eastAsia="fr-FR" w:bidi="fr-FR"/>
        </w:rPr>
        <w:t>e</w:t>
      </w:r>
      <w:r w:rsidRPr="004E28A7">
        <w:rPr>
          <w:lang w:eastAsia="fr-FR" w:bidi="fr-FR"/>
        </w:rPr>
        <w:t>meure chez nous strictement localisée ; et ce n’est pas son esprit qui inspire l’ensemble du pays. Sans doute la Flandre ou la Lorraine, considérées isolément, pe</w:t>
      </w:r>
      <w:r w:rsidRPr="004E28A7">
        <w:rPr>
          <w:lang w:eastAsia="fr-FR" w:bidi="fr-FR"/>
        </w:rPr>
        <w:t>u</w:t>
      </w:r>
      <w:r w:rsidRPr="004E28A7">
        <w:rPr>
          <w:lang w:eastAsia="fr-FR" w:bidi="fr-FR"/>
        </w:rPr>
        <w:t>vent-elles donner une autre impression, mais que l’on considère les st</w:t>
      </w:r>
      <w:r w:rsidRPr="004E28A7">
        <w:rPr>
          <w:lang w:eastAsia="fr-FR" w:bidi="fr-FR"/>
        </w:rPr>
        <w:t>a</w:t>
      </w:r>
      <w:r w:rsidRPr="004E28A7">
        <w:rPr>
          <w:lang w:eastAsia="fr-FR" w:bidi="fr-FR"/>
        </w:rPr>
        <w:t>tistiques et l’on constatera la place, en somme s</w:t>
      </w:r>
      <w:r w:rsidRPr="004E28A7">
        <w:rPr>
          <w:lang w:eastAsia="fr-FR" w:bidi="fr-FR"/>
        </w:rPr>
        <w:t>e</w:t>
      </w:r>
      <w:r w:rsidRPr="004E28A7">
        <w:rPr>
          <w:lang w:eastAsia="fr-FR" w:bidi="fr-FR"/>
        </w:rPr>
        <w:t>condaire, que tient, dans l’économie générale, l’industrie de transfo</w:t>
      </w:r>
      <w:r w:rsidRPr="004E28A7">
        <w:rPr>
          <w:lang w:eastAsia="fr-FR" w:bidi="fr-FR"/>
        </w:rPr>
        <w:t>r</w:t>
      </w:r>
      <w:r w:rsidRPr="004E28A7">
        <w:rPr>
          <w:lang w:eastAsia="fr-FR" w:bidi="fr-FR"/>
        </w:rPr>
        <w:t>mation proprement dite : sur 21.721.000 individus qui const</w:t>
      </w:r>
      <w:r w:rsidRPr="004E28A7">
        <w:rPr>
          <w:lang w:eastAsia="fr-FR" w:bidi="fr-FR"/>
        </w:rPr>
        <w:t>i</w:t>
      </w:r>
      <w:r w:rsidRPr="004E28A7">
        <w:rPr>
          <w:lang w:eastAsia="fr-FR" w:bidi="fr-FR"/>
        </w:rPr>
        <w:t>tuent la population active de la nation, 6.181.000, soit seul</w:t>
      </w:r>
      <w:r w:rsidRPr="004E28A7">
        <w:rPr>
          <w:lang w:eastAsia="fr-FR" w:bidi="fr-FR"/>
        </w:rPr>
        <w:t>e</w:t>
      </w:r>
      <w:r w:rsidRPr="004E28A7">
        <w:rPr>
          <w:lang w:eastAsia="fr-FR" w:bidi="fr-FR"/>
        </w:rPr>
        <w:t>ment 28 p. 100, vivent d’une activité proprement industrie</w:t>
      </w:r>
      <w:r w:rsidRPr="004E28A7">
        <w:rPr>
          <w:lang w:eastAsia="fr-FR" w:bidi="fr-FR"/>
        </w:rPr>
        <w:t>l</w:t>
      </w:r>
      <w:r w:rsidRPr="004E28A7">
        <w:rPr>
          <w:lang w:eastAsia="fr-FR" w:bidi="fr-FR"/>
        </w:rPr>
        <w:t>le ; encore ne s’agit-il pas vraiment de « grande indu</w:t>
      </w:r>
      <w:r w:rsidRPr="004E28A7">
        <w:rPr>
          <w:lang w:eastAsia="fr-FR" w:bidi="fr-FR"/>
        </w:rPr>
        <w:t>s</w:t>
      </w:r>
      <w:r w:rsidRPr="004E28A7">
        <w:rPr>
          <w:lang w:eastAsia="fr-FR" w:bidi="fr-FR"/>
        </w:rPr>
        <w:t>trie », car, sur ces 6.181.000, il n’y en a pas plus de 4.027.000 (69 p. 100) qui soient des salariés réguliers ; mais il y a 1.162.000 isolés (19 p. 100) et pas moins de 683.000 p</w:t>
      </w:r>
      <w:r w:rsidRPr="004E28A7">
        <w:rPr>
          <w:lang w:eastAsia="fr-FR" w:bidi="fr-FR"/>
        </w:rPr>
        <w:t>a</w:t>
      </w:r>
      <w:r w:rsidRPr="004E28A7">
        <w:rPr>
          <w:lang w:eastAsia="fr-FR" w:bidi="fr-FR"/>
        </w:rPr>
        <w:t>trons (11p. 100) ! Si l’on observe par contre que l’industrie britann</w:t>
      </w:r>
      <w:r w:rsidRPr="004E28A7">
        <w:rPr>
          <w:lang w:eastAsia="fr-FR" w:bidi="fr-FR"/>
        </w:rPr>
        <w:t>i</w:t>
      </w:r>
      <w:r w:rsidRPr="004E28A7">
        <w:rPr>
          <w:lang w:eastAsia="fr-FR" w:bidi="fr-FR"/>
        </w:rPr>
        <w:t xml:space="preserve">que comporte 90 p. 100 de salariés réguliers, 6,3 p. 100 d’isolés </w:t>
      </w:r>
      <w:r w:rsidRPr="004E28A7">
        <w:t>(</w:t>
      </w:r>
      <w:r w:rsidRPr="0083410F">
        <w:rPr>
          <w:i/>
        </w:rPr>
        <w:t>wo</w:t>
      </w:r>
      <w:r w:rsidRPr="0083410F">
        <w:rPr>
          <w:i/>
        </w:rPr>
        <w:t>r</w:t>
      </w:r>
      <w:r w:rsidRPr="0083410F">
        <w:rPr>
          <w:i/>
        </w:rPr>
        <w:t>kers on their own</w:t>
      </w:r>
      <w:r>
        <w:t xml:space="preserve"> [16] </w:t>
      </w:r>
      <w:r w:rsidRPr="0083410F">
        <w:rPr>
          <w:i/>
        </w:rPr>
        <w:t>account</w:t>
      </w:r>
      <w:r w:rsidRPr="004E28A7">
        <w:t>)</w:t>
      </w:r>
      <w:r w:rsidRPr="004E28A7">
        <w:rPr>
          <w:lang w:eastAsia="fr-FR" w:bidi="fr-FR"/>
        </w:rPr>
        <w:t xml:space="preserve"> et seulement 3 p. 100 de patrons, on mesurera toute la différence de structure des deux pays, le nôtre cont</w:t>
      </w:r>
      <w:r w:rsidRPr="004E28A7">
        <w:rPr>
          <w:lang w:eastAsia="fr-FR" w:bidi="fr-FR"/>
        </w:rPr>
        <w:t>e</w:t>
      </w:r>
      <w:r w:rsidRPr="004E28A7">
        <w:rPr>
          <w:lang w:eastAsia="fr-FR" w:bidi="fr-FR"/>
        </w:rPr>
        <w:t>nant beaucoup plus de petits patrons et surtout un nombre considérable de travailleurs indépendants, soustraits aux disciplines de la grande production colle</w:t>
      </w:r>
      <w:r w:rsidRPr="004E28A7">
        <w:rPr>
          <w:lang w:eastAsia="fr-FR" w:bidi="fr-FR"/>
        </w:rPr>
        <w:t>c</w:t>
      </w:r>
      <w:r w:rsidRPr="004E28A7">
        <w:rPr>
          <w:lang w:eastAsia="fr-FR" w:bidi="fr-FR"/>
        </w:rPr>
        <w:t>tive. Nous n’avons même pas encore tout dit, car</w:t>
      </w:r>
      <w:r>
        <w:rPr>
          <w:lang w:eastAsia="fr-FR" w:bidi="fr-FR"/>
        </w:rPr>
        <w:t xml:space="preserve"> </w:t>
      </w:r>
      <w:r w:rsidRPr="004E28A7">
        <w:rPr>
          <w:lang w:eastAsia="fr-FR" w:bidi="fr-FR"/>
        </w:rPr>
        <w:t xml:space="preserve">on demeurera étonné de </w:t>
      </w:r>
      <w:r>
        <w:rPr>
          <w:lang w:eastAsia="fr-FR" w:bidi="fr-FR"/>
        </w:rPr>
        <w:t>l’</w:t>
      </w:r>
      <w:r w:rsidRPr="004E28A7">
        <w:rPr>
          <w:lang w:eastAsia="fr-FR" w:bidi="fr-FR"/>
        </w:rPr>
        <w:t>effectif en somme minime des ouvriers qui tr</w:t>
      </w:r>
      <w:r w:rsidRPr="004E28A7">
        <w:rPr>
          <w:lang w:eastAsia="fr-FR" w:bidi="fr-FR"/>
        </w:rPr>
        <w:t>a</w:t>
      </w:r>
      <w:r w:rsidRPr="004E28A7">
        <w:rPr>
          <w:lang w:eastAsia="fr-FR" w:bidi="fr-FR"/>
        </w:rPr>
        <w:t>vaillent dans de grandes usines : au recensement de 1921, sur quatre millions de sal</w:t>
      </w:r>
      <w:r w:rsidRPr="004E28A7">
        <w:rPr>
          <w:lang w:eastAsia="fr-FR" w:bidi="fr-FR"/>
        </w:rPr>
        <w:t>a</w:t>
      </w:r>
      <w:r w:rsidRPr="004E28A7">
        <w:rPr>
          <w:lang w:eastAsia="fr-FR" w:bidi="fr-FR"/>
        </w:rPr>
        <w:t>riés, il n’y en avait que 774.000 dans des usines de plus de 300 o</w:t>
      </w:r>
      <w:r w:rsidRPr="004E28A7">
        <w:rPr>
          <w:lang w:eastAsia="fr-FR" w:bidi="fr-FR"/>
        </w:rPr>
        <w:t>u</w:t>
      </w:r>
      <w:r w:rsidRPr="004E28A7">
        <w:rPr>
          <w:lang w:eastAsia="fr-FR" w:bidi="fr-FR"/>
        </w:rPr>
        <w:t>vriers. Cette place, seulement secondaire, de la « classe ouvrière » se</w:t>
      </w:r>
      <w:r>
        <w:rPr>
          <w:lang w:eastAsia="fr-FR" w:bidi="fr-FR"/>
        </w:rPr>
        <w:t xml:space="preserve"> </w:t>
      </w:r>
      <w:r w:rsidRPr="004E28A7">
        <w:rPr>
          <w:lang w:eastAsia="fr-FR" w:bidi="fr-FR"/>
        </w:rPr>
        <w:t>re</w:t>
      </w:r>
      <w:r>
        <w:rPr>
          <w:lang w:eastAsia="fr-FR" w:bidi="fr-FR"/>
        </w:rPr>
        <w:t>f</w:t>
      </w:r>
      <w:r w:rsidRPr="004E28A7">
        <w:rPr>
          <w:lang w:eastAsia="fr-FR" w:bidi="fr-FR"/>
        </w:rPr>
        <w:t>lète</w:t>
      </w:r>
      <w:r>
        <w:rPr>
          <w:lang w:eastAsia="fr-FR" w:bidi="fr-FR"/>
        </w:rPr>
        <w:t xml:space="preserve"> </w:t>
      </w:r>
      <w:r w:rsidRPr="004E28A7">
        <w:rPr>
          <w:lang w:eastAsia="fr-FR" w:bidi="fr-FR"/>
        </w:rPr>
        <w:t>dans</w:t>
      </w:r>
      <w:r>
        <w:rPr>
          <w:lang w:eastAsia="fr-FR" w:bidi="fr-FR"/>
        </w:rPr>
        <w:t xml:space="preserve"> </w:t>
      </w:r>
      <w:r w:rsidRPr="004E28A7">
        <w:rPr>
          <w:lang w:eastAsia="fr-FR" w:bidi="fr-FR"/>
        </w:rPr>
        <w:t xml:space="preserve">le nombre médiocre des syndiqués, 1.846.000 en 1923. Pour cette même année, </w:t>
      </w:r>
      <w:r>
        <w:rPr>
          <w:lang w:eastAsia="fr-FR" w:bidi="fr-FR"/>
        </w:rPr>
        <w:t>l’</w:t>
      </w:r>
      <w:r w:rsidRPr="0083410F">
        <w:rPr>
          <w:i/>
        </w:rPr>
        <w:t>Annuaire de la fédération internationale d'Amste</w:t>
      </w:r>
      <w:r w:rsidRPr="0083410F">
        <w:rPr>
          <w:i/>
        </w:rPr>
        <w:t>r</w:t>
      </w:r>
      <w:r w:rsidRPr="0083410F">
        <w:rPr>
          <w:i/>
        </w:rPr>
        <w:t>dam</w:t>
      </w:r>
      <w:r w:rsidRPr="0083410F">
        <w:rPr>
          <w:i/>
          <w:lang w:eastAsia="fr-FR" w:bidi="fr-FR"/>
        </w:rPr>
        <w:t xml:space="preserve"> </w:t>
      </w:r>
      <w:r w:rsidRPr="004E28A7">
        <w:rPr>
          <w:lang w:eastAsia="fr-FR" w:bidi="fr-FR"/>
        </w:rPr>
        <w:t>attr</w:t>
      </w:r>
      <w:r w:rsidRPr="004E28A7">
        <w:rPr>
          <w:lang w:eastAsia="fr-FR" w:bidi="fr-FR"/>
        </w:rPr>
        <w:t>i</w:t>
      </w:r>
      <w:r w:rsidRPr="004E28A7">
        <w:rPr>
          <w:lang w:eastAsia="fr-FR" w:bidi="fr-FR"/>
        </w:rPr>
        <w:t xml:space="preserve">bue 603.000 membres à la Confédération générale du travail, tandis que, d’après la </w:t>
      </w:r>
      <w:r w:rsidRPr="0083410F">
        <w:rPr>
          <w:i/>
        </w:rPr>
        <w:t>Vie ouvrière</w:t>
      </w:r>
      <w:r w:rsidRPr="004E28A7">
        <w:t>,</w:t>
      </w:r>
      <w:r w:rsidRPr="004E28A7">
        <w:rPr>
          <w:lang w:eastAsia="fr-FR" w:bidi="fr-FR"/>
        </w:rPr>
        <w:t xml:space="preserve"> la Confédér</w:t>
      </w:r>
      <w:r w:rsidRPr="004E28A7">
        <w:rPr>
          <w:lang w:eastAsia="fr-FR" w:bidi="fr-FR"/>
        </w:rPr>
        <w:t>a</w:t>
      </w:r>
      <w:r w:rsidRPr="004E28A7">
        <w:rPr>
          <w:lang w:eastAsia="fr-FR" w:bidi="fr-FR"/>
        </w:rPr>
        <w:t>tion gén</w:t>
      </w:r>
      <w:r w:rsidRPr="004E28A7">
        <w:rPr>
          <w:lang w:eastAsia="fr-FR" w:bidi="fr-FR"/>
        </w:rPr>
        <w:t>é</w:t>
      </w:r>
      <w:r w:rsidRPr="004E28A7">
        <w:rPr>
          <w:lang w:eastAsia="fr-FR" w:bidi="fr-FR"/>
        </w:rPr>
        <w:t>rale du travail unitaire aurait compté, en 1928, 523.000 membres. E</w:t>
      </w:r>
      <w:r w:rsidRPr="004E28A7">
        <w:rPr>
          <w:lang w:eastAsia="fr-FR" w:bidi="fr-FR"/>
        </w:rPr>
        <w:t>n</w:t>
      </w:r>
      <w:r w:rsidRPr="004E28A7">
        <w:rPr>
          <w:lang w:eastAsia="fr-FR" w:bidi="fr-FR"/>
        </w:rPr>
        <w:t>core que vraisemblablement optimistes, ces deux derniers chiffres sont extraordinairement bas et</w:t>
      </w:r>
      <w:r>
        <w:t xml:space="preserve"> [17] </w:t>
      </w:r>
      <w:r w:rsidRPr="004E28A7">
        <w:rPr>
          <w:lang w:eastAsia="fr-FR" w:bidi="fr-FR"/>
        </w:rPr>
        <w:t>ils le paraissent davantage encore si l’on se rappelle qu’à ce</w:t>
      </w:r>
      <w:r w:rsidRPr="004E28A7">
        <w:rPr>
          <w:lang w:eastAsia="fr-FR" w:bidi="fr-FR"/>
        </w:rPr>
        <w:t>r</w:t>
      </w:r>
      <w:r w:rsidRPr="004E28A7">
        <w:rPr>
          <w:lang w:eastAsia="fr-FR" w:bidi="fr-FR"/>
        </w:rPr>
        <w:t>taines époques de prospérité, comme 1920, les syndicats a</w:t>
      </w:r>
      <w:r w:rsidRPr="004E28A7">
        <w:rPr>
          <w:lang w:eastAsia="fr-FR" w:bidi="fr-FR"/>
        </w:rPr>
        <w:t>n</w:t>
      </w:r>
      <w:r w:rsidRPr="004E28A7">
        <w:rPr>
          <w:lang w:eastAsia="fr-FR" w:bidi="fr-FR"/>
        </w:rPr>
        <w:t xml:space="preserve">glais ont dépassé huit millions d’adhérents ! </w:t>
      </w:r>
      <w:r>
        <w:rPr>
          <w:lang w:eastAsia="fr-FR" w:bidi="fr-FR"/>
        </w:rPr>
        <w:t>À</w:t>
      </w:r>
      <w:r w:rsidRPr="004E28A7">
        <w:rPr>
          <w:lang w:eastAsia="fr-FR" w:bidi="fr-FR"/>
        </w:rPr>
        <w:t xml:space="preserve"> la vérité, compte tenu d’un accroissement industriel qui se lira certa</w:t>
      </w:r>
      <w:r w:rsidRPr="004E28A7">
        <w:rPr>
          <w:lang w:eastAsia="fr-FR" w:bidi="fr-FR"/>
        </w:rPr>
        <w:t>i</w:t>
      </w:r>
      <w:r>
        <w:rPr>
          <w:lang w:eastAsia="fr-FR" w:bidi="fr-FR"/>
        </w:rPr>
        <w:t>nement dans le recensement de 1</w:t>
      </w:r>
      <w:r w:rsidRPr="004E28A7">
        <w:rPr>
          <w:lang w:eastAsia="fr-FR" w:bidi="fr-FR"/>
        </w:rPr>
        <w:t>931, la France reste un pays d’artisans. Ce sont essentiellement des artisans que ces types si représentatifs du travailleur français : le menuisier de vill</w:t>
      </w:r>
      <w:r w:rsidRPr="004E28A7">
        <w:rPr>
          <w:lang w:eastAsia="fr-FR" w:bidi="fr-FR"/>
        </w:rPr>
        <w:t>a</w:t>
      </w:r>
      <w:r w:rsidRPr="004E28A7">
        <w:rPr>
          <w:lang w:eastAsia="fr-FR" w:bidi="fr-FR"/>
        </w:rPr>
        <w:t>ge (qui saurait faire un beau meuble), le mécano de petite vi</w:t>
      </w:r>
      <w:r w:rsidRPr="004E28A7">
        <w:rPr>
          <w:lang w:eastAsia="fr-FR" w:bidi="fr-FR"/>
        </w:rPr>
        <w:t>l</w:t>
      </w:r>
      <w:r w:rsidRPr="004E28A7">
        <w:rPr>
          <w:lang w:eastAsia="fr-FR" w:bidi="fr-FR"/>
        </w:rPr>
        <w:t>le (qui répare mais saurait construire une auto), l’ouvrière de la mode (toujours prête à devenir créatrice), nous pourrions ajouter entre cent autres, nous référant à une observation de M. Seignobos, le vigneron et l’horticulteur. Il s’agit dans tous ces cas d’hommes de métier, a</w:t>
      </w:r>
      <w:r w:rsidRPr="004E28A7">
        <w:rPr>
          <w:lang w:eastAsia="fr-FR" w:bidi="fr-FR"/>
        </w:rPr>
        <w:t>i</w:t>
      </w:r>
      <w:r w:rsidRPr="004E28A7">
        <w:rPr>
          <w:lang w:eastAsia="fr-FR" w:bidi="fr-FR"/>
        </w:rPr>
        <w:t>mant leur métier, faisant corps avec lui, pensant à leur travail même la nuit, souvent aptes à poser et à résoudre des problèmes qu’on croirait bien au-dessus d’eux. Là encore, à l’époque de Ford, la France est démodée. C’es</w:t>
      </w:r>
      <w:r>
        <w:rPr>
          <w:lang w:eastAsia="fr-FR" w:bidi="fr-FR"/>
        </w:rPr>
        <w:t>t pourtant dans ce génie indivi</w:t>
      </w:r>
      <w:r w:rsidRPr="004E28A7">
        <w:rPr>
          <w:lang w:eastAsia="fr-FR" w:bidi="fr-FR"/>
        </w:rPr>
        <w:t>duel</w:t>
      </w:r>
      <w:r>
        <w:t xml:space="preserve"> [18]</w:t>
      </w:r>
      <w:r w:rsidRPr="004E28A7">
        <w:rPr>
          <w:lang w:eastAsia="fr-FR" w:bidi="fr-FR"/>
        </w:rPr>
        <w:t xml:space="preserve"> que réside (mais pourra-t-elle survivre ?) la vraie pe</w:t>
      </w:r>
      <w:r w:rsidRPr="004E28A7">
        <w:rPr>
          <w:lang w:eastAsia="fr-FR" w:bidi="fr-FR"/>
        </w:rPr>
        <w:t>r</w:t>
      </w:r>
      <w:r w:rsidRPr="004E28A7">
        <w:rPr>
          <w:lang w:eastAsia="fr-FR" w:bidi="fr-FR"/>
        </w:rPr>
        <w:t>sonnalité du Français au travail.</w:t>
      </w:r>
    </w:p>
    <w:p w14:paraId="6534A240" w14:textId="77777777" w:rsidR="00B326F8" w:rsidRPr="004E28A7" w:rsidRDefault="00B326F8" w:rsidP="00B326F8">
      <w:pPr>
        <w:spacing w:before="120" w:after="120"/>
        <w:jc w:val="both"/>
      </w:pPr>
      <w:r w:rsidRPr="004E28A7">
        <w:rPr>
          <w:lang w:eastAsia="fr-FR" w:bidi="fr-FR"/>
        </w:rPr>
        <w:t>La France est en</w:t>
      </w:r>
      <w:r>
        <w:rPr>
          <w:lang w:eastAsia="fr-FR" w:bidi="fr-FR"/>
        </w:rPr>
        <w:t>fin un pays de bourgeois. Qu’est-</w:t>
      </w:r>
      <w:r w:rsidRPr="004E28A7">
        <w:rPr>
          <w:lang w:eastAsia="fr-FR" w:bidi="fr-FR"/>
        </w:rPr>
        <w:t>ce qu’un bou</w:t>
      </w:r>
      <w:r w:rsidRPr="004E28A7">
        <w:rPr>
          <w:lang w:eastAsia="fr-FR" w:bidi="fr-FR"/>
        </w:rPr>
        <w:t>r</w:t>
      </w:r>
      <w:r w:rsidRPr="004E28A7">
        <w:rPr>
          <w:lang w:eastAsia="fr-FR" w:bidi="fr-FR"/>
        </w:rPr>
        <w:t>geois ? Je proposerai cette définition : c’est quelqu’un qui a des rése</w:t>
      </w:r>
      <w:r w:rsidRPr="004E28A7">
        <w:rPr>
          <w:lang w:eastAsia="fr-FR" w:bidi="fr-FR"/>
        </w:rPr>
        <w:t>r</w:t>
      </w:r>
      <w:r w:rsidRPr="004E28A7">
        <w:rPr>
          <w:lang w:eastAsia="fr-FR" w:bidi="fr-FR"/>
        </w:rPr>
        <w:t>ves. Type social complexe, où la méfiance et l’esprit de mesure se combinent avec l’ambition, où l’égoïsme de classe coexiste avec le dévouement à la cla</w:t>
      </w:r>
      <w:r w:rsidRPr="004E28A7">
        <w:rPr>
          <w:lang w:eastAsia="fr-FR" w:bidi="fr-FR"/>
        </w:rPr>
        <w:t>s</w:t>
      </w:r>
      <w:r w:rsidRPr="004E28A7">
        <w:rPr>
          <w:lang w:eastAsia="fr-FR" w:bidi="fr-FR"/>
        </w:rPr>
        <w:t>se,</w:t>
      </w:r>
      <w:r>
        <w:rPr>
          <w:lang w:eastAsia="fr-FR" w:bidi="fr-FR"/>
        </w:rPr>
        <w:t xml:space="preserve"> </w:t>
      </w:r>
      <w:r w:rsidRPr="004E28A7">
        <w:rPr>
          <w:lang w:eastAsia="fr-FR" w:bidi="fr-FR"/>
        </w:rPr>
        <w:t>où le matérialisme côtoie la culture désintéressée, le bou</w:t>
      </w:r>
      <w:r w:rsidRPr="004E28A7">
        <w:rPr>
          <w:lang w:eastAsia="fr-FR" w:bidi="fr-FR"/>
        </w:rPr>
        <w:t>r</w:t>
      </w:r>
      <w:r w:rsidRPr="004E28A7">
        <w:rPr>
          <w:lang w:eastAsia="fr-FR" w:bidi="fr-FR"/>
        </w:rPr>
        <w:t>geois, tout au fond, cherche dans la propriété l’indépendance, l’indépendance qui lui garantit le niveau de vie par où l’on se distingue socialement et que l’on transmet ensuite aux hér</w:t>
      </w:r>
      <w:r w:rsidRPr="004E28A7">
        <w:rPr>
          <w:lang w:eastAsia="fr-FR" w:bidi="fr-FR"/>
        </w:rPr>
        <w:t>i</w:t>
      </w:r>
      <w:r w:rsidRPr="004E28A7">
        <w:rPr>
          <w:lang w:eastAsia="fr-FR" w:bidi="fr-FR"/>
        </w:rPr>
        <w:t xml:space="preserve">tiers du nom. En ce sens, comme l’a très justement écrit </w:t>
      </w:r>
      <w:r>
        <w:rPr>
          <w:lang w:eastAsia="fr-FR" w:bidi="fr-FR"/>
        </w:rPr>
        <w:t>M. Johan</w:t>
      </w:r>
      <w:r w:rsidRPr="004E28A7">
        <w:rPr>
          <w:lang w:eastAsia="fr-FR" w:bidi="fr-FR"/>
        </w:rPr>
        <w:t>net, « la bourgeoisie est essentiellement un effort, elle débute à la première contrainte sur soi ». Cet effort pour gr</w:t>
      </w:r>
      <w:r w:rsidRPr="004E28A7">
        <w:rPr>
          <w:lang w:eastAsia="fr-FR" w:bidi="fr-FR"/>
        </w:rPr>
        <w:t>a</w:t>
      </w:r>
      <w:r w:rsidRPr="004E28A7">
        <w:rPr>
          <w:lang w:eastAsia="fr-FR" w:bidi="fr-FR"/>
        </w:rPr>
        <w:t>vir un échelon social, sag</w:t>
      </w:r>
      <w:r w:rsidRPr="004E28A7">
        <w:rPr>
          <w:lang w:eastAsia="fr-FR" w:bidi="fr-FR"/>
        </w:rPr>
        <w:t>e</w:t>
      </w:r>
      <w:r w:rsidRPr="004E28A7">
        <w:rPr>
          <w:lang w:eastAsia="fr-FR" w:bidi="fr-FR"/>
        </w:rPr>
        <w:t>ment mesuré, où l’on consolidera ses enfants, nulle part il n’est plus co</w:t>
      </w:r>
      <w:r w:rsidRPr="004E28A7">
        <w:rPr>
          <w:lang w:eastAsia="fr-FR" w:bidi="fr-FR"/>
        </w:rPr>
        <w:t>m</w:t>
      </w:r>
      <w:r w:rsidRPr="004E28A7">
        <w:rPr>
          <w:lang w:eastAsia="fr-FR" w:bidi="fr-FR"/>
        </w:rPr>
        <w:t>mun qu’en France, où la majorité des gens, y compris sans doute plus d’un comm</w:t>
      </w:r>
      <w:r w:rsidRPr="004E28A7">
        <w:rPr>
          <w:lang w:eastAsia="fr-FR" w:bidi="fr-FR"/>
        </w:rPr>
        <w:t>u</w:t>
      </w:r>
      <w:r w:rsidRPr="004E28A7">
        <w:rPr>
          <w:lang w:eastAsia="fr-FR" w:bidi="fr-FR"/>
        </w:rPr>
        <w:t>niste, ont l’esprit bourgeois :</w:t>
      </w:r>
      <w:r>
        <w:t xml:space="preserve"> [19] </w:t>
      </w:r>
      <w:r w:rsidRPr="004E28A7">
        <w:rPr>
          <w:lang w:eastAsia="fr-FR" w:bidi="fr-FR"/>
        </w:rPr>
        <w:t>cela se voit aux maisons bien tenues, où le linge, même rapiécé, est entretenu en bon état (l’Angleterre, plus bohème, est le pays du linge racco</w:t>
      </w:r>
      <w:r w:rsidRPr="004E28A7">
        <w:rPr>
          <w:lang w:eastAsia="fr-FR" w:bidi="fr-FR"/>
        </w:rPr>
        <w:t>m</w:t>
      </w:r>
      <w:r w:rsidRPr="004E28A7">
        <w:rPr>
          <w:lang w:eastAsia="fr-FR" w:bidi="fr-FR"/>
        </w:rPr>
        <w:t>modé hâtivement avec des épingles doubles) ; cela se voit également aux budgets privés, qui sont généralement en équ</w:t>
      </w:r>
      <w:r w:rsidRPr="004E28A7">
        <w:rPr>
          <w:lang w:eastAsia="fr-FR" w:bidi="fr-FR"/>
        </w:rPr>
        <w:t>i</w:t>
      </w:r>
      <w:r w:rsidRPr="004E28A7">
        <w:rPr>
          <w:lang w:eastAsia="fr-FR" w:bidi="fr-FR"/>
        </w:rPr>
        <w:t>libre, même quand le budget de l’État est en déficit (dans les sociétés anglo-saxonnes c’est souvent le contraire) ; cela se voit enfin à la persistance vra</w:t>
      </w:r>
      <w:r w:rsidRPr="004E28A7">
        <w:rPr>
          <w:lang w:eastAsia="fr-FR" w:bidi="fr-FR"/>
        </w:rPr>
        <w:t>i</w:t>
      </w:r>
      <w:r w:rsidRPr="004E28A7">
        <w:rPr>
          <w:lang w:eastAsia="fr-FR" w:bidi="fr-FR"/>
        </w:rPr>
        <w:t>ment étonnante de l’épargne, instinct profond de tous les Français. Oui, pour reprendre e</w:t>
      </w:r>
      <w:r w:rsidRPr="004E28A7">
        <w:rPr>
          <w:lang w:eastAsia="fr-FR" w:bidi="fr-FR"/>
        </w:rPr>
        <w:t>n</w:t>
      </w:r>
      <w:r w:rsidRPr="004E28A7">
        <w:rPr>
          <w:lang w:eastAsia="fr-FR" w:bidi="fr-FR"/>
        </w:rPr>
        <w:t>core une expression de M. Johannet, la France est bien déc</w:t>
      </w:r>
      <w:r w:rsidRPr="004E28A7">
        <w:rPr>
          <w:lang w:eastAsia="fr-FR" w:bidi="fr-FR"/>
        </w:rPr>
        <w:t>i</w:t>
      </w:r>
      <w:r w:rsidRPr="004E28A7">
        <w:rPr>
          <w:lang w:eastAsia="fr-FR" w:bidi="fr-FR"/>
        </w:rPr>
        <w:t>dément « une immense virtualité bourgeoise ». Quel contra</w:t>
      </w:r>
      <w:r w:rsidRPr="004E28A7">
        <w:rPr>
          <w:lang w:eastAsia="fr-FR" w:bidi="fr-FR"/>
        </w:rPr>
        <w:t>s</w:t>
      </w:r>
      <w:r w:rsidRPr="004E28A7">
        <w:rPr>
          <w:lang w:eastAsia="fr-FR" w:bidi="fr-FR"/>
        </w:rPr>
        <w:t>te,</w:t>
      </w:r>
      <w:r>
        <w:rPr>
          <w:lang w:eastAsia="fr-FR" w:bidi="fr-FR"/>
        </w:rPr>
        <w:t xml:space="preserve"> </w:t>
      </w:r>
      <w:r w:rsidRPr="004E28A7">
        <w:rPr>
          <w:lang w:eastAsia="fr-FR" w:bidi="fr-FR"/>
        </w:rPr>
        <w:t>interdisant toute comparaison, avec la structure sociale américaine où, neuf fois sur dix, les résultats du succès d</w:t>
      </w:r>
      <w:r w:rsidRPr="004E28A7">
        <w:rPr>
          <w:lang w:eastAsia="fr-FR" w:bidi="fr-FR"/>
        </w:rPr>
        <w:t>e</w:t>
      </w:r>
      <w:r w:rsidRPr="004E28A7">
        <w:rPr>
          <w:lang w:eastAsia="fr-FR" w:bidi="fr-FR"/>
        </w:rPr>
        <w:t>meurent viagers et intransmiss</w:t>
      </w:r>
      <w:r w:rsidRPr="004E28A7">
        <w:rPr>
          <w:lang w:eastAsia="fr-FR" w:bidi="fr-FR"/>
        </w:rPr>
        <w:t>i</w:t>
      </w:r>
      <w:r w:rsidRPr="004E28A7">
        <w:rPr>
          <w:lang w:eastAsia="fr-FR" w:bidi="fr-FR"/>
        </w:rPr>
        <w:t>bles.</w:t>
      </w:r>
    </w:p>
    <w:p w14:paraId="2F4169AA" w14:textId="77777777" w:rsidR="00B326F8" w:rsidRDefault="00B326F8" w:rsidP="00B326F8">
      <w:pPr>
        <w:spacing w:before="120" w:after="120"/>
        <w:jc w:val="both"/>
        <w:rPr>
          <w:lang w:eastAsia="fr-FR" w:bidi="fr-FR"/>
        </w:rPr>
      </w:pPr>
      <w:r w:rsidRPr="004E28A7">
        <w:rPr>
          <w:lang w:eastAsia="fr-FR" w:bidi="fr-FR"/>
        </w:rPr>
        <w:t>Je ne m’étonne pas que l’étranger se trouve si désemparé quand il s’agit de nous comprendre, je ne dis pas de nous j</w:t>
      </w:r>
      <w:r w:rsidRPr="004E28A7">
        <w:rPr>
          <w:lang w:eastAsia="fr-FR" w:bidi="fr-FR"/>
        </w:rPr>
        <w:t>u</w:t>
      </w:r>
      <w:r w:rsidRPr="004E28A7">
        <w:rPr>
          <w:lang w:eastAsia="fr-FR" w:bidi="fr-FR"/>
        </w:rPr>
        <w:t>ger, car il ne s’en fait pas faute. Les types sociaux qui, de n</w:t>
      </w:r>
      <w:r w:rsidRPr="004E28A7">
        <w:rPr>
          <w:lang w:eastAsia="fr-FR" w:bidi="fr-FR"/>
        </w:rPr>
        <w:t>o</w:t>
      </w:r>
      <w:r w:rsidRPr="004E28A7">
        <w:rPr>
          <w:lang w:eastAsia="fr-FR" w:bidi="fr-FR"/>
        </w:rPr>
        <w:t>tre point de vue, sont les plu</w:t>
      </w:r>
      <w:r>
        <w:rPr>
          <w:lang w:eastAsia="fr-FR" w:bidi="fr-FR"/>
        </w:rPr>
        <w:t>s représentatifs, il ne les re</w:t>
      </w:r>
      <w:r>
        <w:rPr>
          <w:lang w:eastAsia="fr-FR" w:bidi="fr-FR"/>
        </w:rPr>
        <w:t>n</w:t>
      </w:r>
      <w:r w:rsidRPr="004E28A7">
        <w:rPr>
          <w:lang w:eastAsia="fr-FR" w:bidi="fr-FR"/>
        </w:rPr>
        <w:t>contre</w:t>
      </w:r>
      <w:r>
        <w:t xml:space="preserve"> [20]</w:t>
      </w:r>
      <w:r w:rsidRPr="004E28A7">
        <w:rPr>
          <w:lang w:eastAsia="fr-FR" w:bidi="fr-FR"/>
        </w:rPr>
        <w:t xml:space="preserve"> jamais. Comment prendrait-il contact avec le paysan ? Ign</w:t>
      </w:r>
      <w:r w:rsidRPr="004E28A7">
        <w:rPr>
          <w:lang w:eastAsia="fr-FR" w:bidi="fr-FR"/>
        </w:rPr>
        <w:t>o</w:t>
      </w:r>
      <w:r w:rsidRPr="004E28A7">
        <w:rPr>
          <w:lang w:eastAsia="fr-FR" w:bidi="fr-FR"/>
        </w:rPr>
        <w:t xml:space="preserve">re-t-on du reste qu’en anglais </w:t>
      </w:r>
      <w:r w:rsidRPr="004E28A7">
        <w:t>pensant</w:t>
      </w:r>
      <w:r w:rsidRPr="004E28A7">
        <w:rPr>
          <w:lang w:eastAsia="fr-FR" w:bidi="fr-FR"/>
        </w:rPr>
        <w:t xml:space="preserve"> signifie serf attaché</w:t>
      </w:r>
      <w:r>
        <w:rPr>
          <w:lang w:eastAsia="fr-FR" w:bidi="fr-FR"/>
        </w:rPr>
        <w:t xml:space="preserve"> à la glèbe ? Beaucoup d’Anglo-</w:t>
      </w:r>
      <w:r w:rsidRPr="004E28A7">
        <w:rPr>
          <w:lang w:eastAsia="fr-FR" w:bidi="fr-FR"/>
        </w:rPr>
        <w:t>Saxons jugent notre cultivateur d’après ce sens déformé. Le</w:t>
      </w:r>
      <w:r>
        <w:rPr>
          <w:lang w:eastAsia="fr-FR" w:bidi="fr-FR"/>
        </w:rPr>
        <w:t xml:space="preserve"> </w:t>
      </w:r>
      <w:r w:rsidRPr="004E28A7">
        <w:rPr>
          <w:lang w:eastAsia="fr-FR" w:bidi="fr-FR"/>
        </w:rPr>
        <w:t>touriste cosm</w:t>
      </w:r>
      <w:r w:rsidRPr="004E28A7">
        <w:rPr>
          <w:lang w:eastAsia="fr-FR" w:bidi="fr-FR"/>
        </w:rPr>
        <w:t>o</w:t>
      </w:r>
      <w:r w:rsidRPr="004E28A7">
        <w:rPr>
          <w:lang w:eastAsia="fr-FR" w:bidi="fr-FR"/>
        </w:rPr>
        <w:t>polite verrait peut-être des artisans s’il fa</w:t>
      </w:r>
      <w:r w:rsidRPr="004E28A7">
        <w:rPr>
          <w:lang w:eastAsia="fr-FR" w:bidi="fr-FR"/>
        </w:rPr>
        <w:t>i</w:t>
      </w:r>
      <w:r w:rsidRPr="004E28A7">
        <w:rPr>
          <w:lang w:eastAsia="fr-FR" w:bidi="fr-FR"/>
        </w:rPr>
        <w:t>sait jamais réparer quelque chose, mais il jette sans raccommoder : quand le h</w:t>
      </w:r>
      <w:r w:rsidRPr="004E28A7">
        <w:rPr>
          <w:lang w:eastAsia="fr-FR" w:bidi="fr-FR"/>
        </w:rPr>
        <w:t>a</w:t>
      </w:r>
      <w:r w:rsidRPr="004E28A7">
        <w:rPr>
          <w:lang w:eastAsia="fr-FR" w:bidi="fr-FR"/>
        </w:rPr>
        <w:t>sard le met en rapports avec un travailleur français du type traditionnel, il reste étonné et généralement séduit, comme en prése</w:t>
      </w:r>
      <w:r w:rsidRPr="004E28A7">
        <w:rPr>
          <w:lang w:eastAsia="fr-FR" w:bidi="fr-FR"/>
        </w:rPr>
        <w:t>n</w:t>
      </w:r>
      <w:r w:rsidRPr="004E28A7">
        <w:rPr>
          <w:lang w:eastAsia="fr-FR" w:bidi="fr-FR"/>
        </w:rPr>
        <w:t>ce d’une espèce rare. Combien d’Américains m’en ont fait la rema</w:t>
      </w:r>
      <w:r w:rsidRPr="004E28A7">
        <w:rPr>
          <w:lang w:eastAsia="fr-FR" w:bidi="fr-FR"/>
        </w:rPr>
        <w:t>r</w:t>
      </w:r>
      <w:r w:rsidRPr="004E28A7">
        <w:rPr>
          <w:lang w:eastAsia="fr-FR" w:bidi="fr-FR"/>
        </w:rPr>
        <w:t>que ! Quant au bourgeois, l’étranger ne le connaît guère que conve</w:t>
      </w:r>
      <w:r w:rsidRPr="004E28A7">
        <w:rPr>
          <w:lang w:eastAsia="fr-FR" w:bidi="fr-FR"/>
        </w:rPr>
        <w:t>n</w:t>
      </w:r>
      <w:r w:rsidRPr="004E28A7">
        <w:rPr>
          <w:lang w:eastAsia="fr-FR" w:bidi="fr-FR"/>
        </w:rPr>
        <w:t>tionnellement, car ce dernier ne l’invite pas à déjeuner chez lui, ce dont beaucoup de visiteurs au cœur tendre ne veulent pas se consoler. S’ils pénétraient mieux n</w:t>
      </w:r>
      <w:r w:rsidRPr="004E28A7">
        <w:rPr>
          <w:lang w:eastAsia="fr-FR" w:bidi="fr-FR"/>
        </w:rPr>
        <w:t>o</w:t>
      </w:r>
      <w:r w:rsidRPr="004E28A7">
        <w:rPr>
          <w:lang w:eastAsia="fr-FR" w:bidi="fr-FR"/>
        </w:rPr>
        <w:t>tre vie bourgeoise, ils sauraient que ces Français, qu’ils im</w:t>
      </w:r>
      <w:r w:rsidRPr="004E28A7">
        <w:rPr>
          <w:lang w:eastAsia="fr-FR" w:bidi="fr-FR"/>
        </w:rPr>
        <w:t>a</w:t>
      </w:r>
      <w:r w:rsidRPr="004E28A7">
        <w:rPr>
          <w:lang w:eastAsia="fr-FR" w:bidi="fr-FR"/>
        </w:rPr>
        <w:t>ginent noctambules et désordonnés, mènent une existence de travail sévère dont eux-mêmes accepteraient difficil</w:t>
      </w:r>
      <w:r w:rsidRPr="004E28A7">
        <w:rPr>
          <w:lang w:eastAsia="fr-FR" w:bidi="fr-FR"/>
        </w:rPr>
        <w:t>e</w:t>
      </w:r>
      <w:r w:rsidRPr="004E28A7">
        <w:rPr>
          <w:lang w:eastAsia="fr-FR" w:bidi="fr-FR"/>
        </w:rPr>
        <w:t>ment la rigidité. Bref, pour connaître la France, surtout la France p</w:t>
      </w:r>
      <w:r w:rsidRPr="004E28A7">
        <w:rPr>
          <w:lang w:eastAsia="fr-FR" w:bidi="fr-FR"/>
        </w:rPr>
        <w:t>o</w:t>
      </w:r>
      <w:r>
        <w:rPr>
          <w:lang w:eastAsia="fr-FR" w:bidi="fr-FR"/>
        </w:rPr>
        <w:t>li</w:t>
      </w:r>
      <w:r w:rsidRPr="004E28A7">
        <w:rPr>
          <w:lang w:eastAsia="fr-FR" w:bidi="fr-FR"/>
        </w:rPr>
        <w:t>tique,</w:t>
      </w:r>
      <w:r>
        <w:t xml:space="preserve"> [21]</w:t>
      </w:r>
      <w:r w:rsidRPr="004E28A7">
        <w:rPr>
          <w:lang w:eastAsia="fr-FR" w:bidi="fr-FR"/>
        </w:rPr>
        <w:t xml:space="preserve"> les types de Français que rencontrent habituell</w:t>
      </w:r>
      <w:r w:rsidRPr="004E28A7">
        <w:rPr>
          <w:lang w:eastAsia="fr-FR" w:bidi="fr-FR"/>
        </w:rPr>
        <w:t>e</w:t>
      </w:r>
      <w:r w:rsidRPr="004E28A7">
        <w:rPr>
          <w:lang w:eastAsia="fr-FR" w:bidi="fr-FR"/>
        </w:rPr>
        <w:t>ment les étrangers sont de peu d’intérêt. Je crois même qu'à cet égard nombre de Parisiens demeurent dans une ignorance analogue, car on peut re</w:t>
      </w:r>
      <w:r w:rsidRPr="004E28A7">
        <w:rPr>
          <w:lang w:eastAsia="fr-FR" w:bidi="fr-FR"/>
        </w:rPr>
        <w:t>s</w:t>
      </w:r>
      <w:r w:rsidRPr="004E28A7">
        <w:rPr>
          <w:lang w:eastAsia="fr-FR" w:bidi="fr-FR"/>
        </w:rPr>
        <w:t>ter des mois dans les salons de Paris sans y jamais croiser un Français qui, du point de vue polit</w:t>
      </w:r>
      <w:r w:rsidRPr="004E28A7">
        <w:rPr>
          <w:lang w:eastAsia="fr-FR" w:bidi="fr-FR"/>
        </w:rPr>
        <w:t>i</w:t>
      </w:r>
      <w:r w:rsidRPr="004E28A7">
        <w:rPr>
          <w:lang w:eastAsia="fr-FR" w:bidi="fr-FR"/>
        </w:rPr>
        <w:t>que, soit vraiment « du crû ». C’est en pr</w:t>
      </w:r>
      <w:r w:rsidRPr="004E28A7">
        <w:rPr>
          <w:lang w:eastAsia="fr-FR" w:bidi="fr-FR"/>
        </w:rPr>
        <w:t>o</w:t>
      </w:r>
      <w:r w:rsidRPr="004E28A7">
        <w:rPr>
          <w:lang w:eastAsia="fr-FR" w:bidi="fr-FR"/>
        </w:rPr>
        <w:t>vince qu’il faut voir les Français qui inspirent la politique française, pas ai</w:t>
      </w:r>
      <w:r w:rsidRPr="004E28A7">
        <w:rPr>
          <w:lang w:eastAsia="fr-FR" w:bidi="fr-FR"/>
        </w:rPr>
        <w:t>l</w:t>
      </w:r>
      <w:r w:rsidRPr="004E28A7">
        <w:rPr>
          <w:lang w:eastAsia="fr-FR" w:bidi="fr-FR"/>
        </w:rPr>
        <w:t>leurs.</w:t>
      </w:r>
    </w:p>
    <w:p w14:paraId="7B7F6543" w14:textId="77777777" w:rsidR="00B326F8" w:rsidRDefault="00B326F8" w:rsidP="00B326F8">
      <w:pPr>
        <w:pStyle w:val="p"/>
      </w:pPr>
      <w:r>
        <w:br w:type="page"/>
        <w:t>[21]</w:t>
      </w:r>
    </w:p>
    <w:p w14:paraId="615CB89E" w14:textId="77777777" w:rsidR="00B326F8" w:rsidRDefault="00B326F8" w:rsidP="00B326F8">
      <w:pPr>
        <w:jc w:val="both"/>
      </w:pPr>
    </w:p>
    <w:p w14:paraId="3D237A36" w14:textId="77777777" w:rsidR="00B326F8" w:rsidRDefault="00B326F8" w:rsidP="00B326F8">
      <w:pPr>
        <w:jc w:val="both"/>
      </w:pPr>
    </w:p>
    <w:p w14:paraId="15144A47" w14:textId="77777777" w:rsidR="00B326F8" w:rsidRPr="009925F7" w:rsidRDefault="00B326F8" w:rsidP="00B326F8">
      <w:pPr>
        <w:spacing w:after="120"/>
        <w:ind w:firstLine="0"/>
        <w:jc w:val="center"/>
        <w:rPr>
          <w:b/>
          <w:sz w:val="24"/>
        </w:rPr>
      </w:pPr>
      <w:bookmarkStart w:id="5" w:name="Tableaux_partis_pt_1_chap_3"/>
      <w:r>
        <w:rPr>
          <w:b/>
          <w:sz w:val="24"/>
        </w:rPr>
        <w:t>PREMIÈRE PARTIE</w:t>
      </w:r>
      <w:r w:rsidRPr="009925F7">
        <w:rPr>
          <w:b/>
          <w:sz w:val="24"/>
        </w:rPr>
        <w:t>.</w:t>
      </w:r>
      <w:r>
        <w:rPr>
          <w:b/>
          <w:sz w:val="24"/>
        </w:rPr>
        <w:br/>
      </w:r>
      <w:r w:rsidRPr="00586488">
        <w:rPr>
          <w:i/>
          <w:color w:val="0000FF"/>
          <w:sz w:val="24"/>
        </w:rPr>
        <w:t>LE CARACTÈRE FRANÇAIS</w:t>
      </w:r>
    </w:p>
    <w:p w14:paraId="46724568" w14:textId="77777777" w:rsidR="00B326F8" w:rsidRPr="00505896" w:rsidRDefault="00B326F8" w:rsidP="00B326F8">
      <w:pPr>
        <w:pStyle w:val="Titreniveau1"/>
      </w:pPr>
      <w:r>
        <w:t>3</w:t>
      </w:r>
    </w:p>
    <w:p w14:paraId="28DD88CA" w14:textId="77777777" w:rsidR="00B326F8" w:rsidRPr="00586488" w:rsidRDefault="00B326F8" w:rsidP="00B326F8">
      <w:pPr>
        <w:pStyle w:val="Titreniveau2"/>
      </w:pPr>
      <w:r>
        <w:t>CIRCONSTANCES ÉCONOMIQUES</w:t>
      </w:r>
      <w:r>
        <w:br/>
        <w:t>QUI CONTRIBUENT</w:t>
      </w:r>
      <w:r>
        <w:br/>
        <w:t>À LA FORMATION</w:t>
      </w:r>
      <w:r>
        <w:br/>
        <w:t>DU CARACTÈRE FRANÇAIS</w:t>
      </w:r>
    </w:p>
    <w:bookmarkEnd w:id="5"/>
    <w:p w14:paraId="55D57756" w14:textId="77777777" w:rsidR="00B326F8" w:rsidRDefault="00B326F8" w:rsidP="00B326F8">
      <w:pPr>
        <w:jc w:val="both"/>
        <w:rPr>
          <w:szCs w:val="36"/>
        </w:rPr>
      </w:pPr>
    </w:p>
    <w:p w14:paraId="795002CB" w14:textId="77777777" w:rsidR="00B326F8" w:rsidRDefault="00B326F8" w:rsidP="00B326F8">
      <w:pPr>
        <w:jc w:val="both"/>
      </w:pPr>
    </w:p>
    <w:p w14:paraId="0D881CD0" w14:textId="77777777" w:rsidR="00B326F8" w:rsidRDefault="00B326F8" w:rsidP="00B326F8">
      <w:pPr>
        <w:jc w:val="both"/>
      </w:pPr>
    </w:p>
    <w:p w14:paraId="39C5FCCD" w14:textId="77777777" w:rsidR="00B326F8" w:rsidRDefault="00B326F8" w:rsidP="00B326F8">
      <w:pPr>
        <w:jc w:val="both"/>
      </w:pPr>
    </w:p>
    <w:p w14:paraId="7B8028E0" w14:textId="77777777" w:rsidR="00B326F8" w:rsidRDefault="00B326F8" w:rsidP="00B326F8">
      <w:pPr>
        <w:jc w:val="both"/>
      </w:pPr>
    </w:p>
    <w:p w14:paraId="7EAD027F"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4E45BC58" w14:textId="77777777" w:rsidR="00B326F8" w:rsidRPr="004E28A7" w:rsidRDefault="00B326F8" w:rsidP="00B326F8">
      <w:pPr>
        <w:spacing w:before="120" w:after="120"/>
        <w:jc w:val="both"/>
      </w:pPr>
      <w:r w:rsidRPr="004E28A7">
        <w:rPr>
          <w:lang w:eastAsia="fr-FR" w:bidi="fr-FR"/>
        </w:rPr>
        <w:t>L’équilibre économique de la France d’aujourd’hui n’est plus tout à fait celui de la France d’avant-guerre, et cependant le trait essentiel demeure le même : un sentiment d’indépendance économique à l’égard de l’étranger.</w:t>
      </w:r>
    </w:p>
    <w:p w14:paraId="64575FB2" w14:textId="77777777" w:rsidR="00B326F8" w:rsidRPr="004E28A7" w:rsidRDefault="00B326F8" w:rsidP="00B326F8">
      <w:pPr>
        <w:spacing w:before="120" w:after="120"/>
        <w:jc w:val="both"/>
      </w:pPr>
      <w:r w:rsidRPr="004E28A7">
        <w:rPr>
          <w:lang w:eastAsia="fr-FR" w:bidi="fr-FR"/>
        </w:rPr>
        <w:t>La meilleure définition qu’on puisse, rétrospectivement, donner de la France d’avant 1914, c’est de dire qu’elle</w:t>
      </w:r>
      <w:r>
        <w:t xml:space="preserve"> [22] </w:t>
      </w:r>
      <w:r w:rsidRPr="004E28A7">
        <w:rPr>
          <w:lang w:eastAsia="fr-FR" w:bidi="fr-FR"/>
        </w:rPr>
        <w:t>était un pays heureux. D’autres peuples étaient plus actifs dans leurs échanges internationaux. La France offrait cette caractéristique, après tout enviable, d’avoir peu besoin du inonde extérieur, soit co</w:t>
      </w:r>
      <w:r w:rsidRPr="004E28A7">
        <w:rPr>
          <w:lang w:eastAsia="fr-FR" w:bidi="fr-FR"/>
        </w:rPr>
        <w:t>m</w:t>
      </w:r>
      <w:r w:rsidRPr="004E28A7">
        <w:rPr>
          <w:lang w:eastAsia="fr-FR" w:bidi="fr-FR"/>
        </w:rPr>
        <w:t>me fournisseur soit comme client. Cette situation se reflétait dans le faible volume de notre commerce extérieur, surtout de nos exportations, dont les e</w:t>
      </w:r>
      <w:r w:rsidRPr="004E28A7">
        <w:rPr>
          <w:lang w:eastAsia="fr-FR" w:bidi="fr-FR"/>
        </w:rPr>
        <w:t>x</w:t>
      </w:r>
      <w:r w:rsidRPr="004E28A7">
        <w:rPr>
          <w:lang w:eastAsia="fr-FR" w:bidi="fr-FR"/>
        </w:rPr>
        <w:t>pansionnistes nous reprochaient la médiocrité ; mais nous r</w:t>
      </w:r>
      <w:r w:rsidRPr="004E28A7">
        <w:rPr>
          <w:lang w:eastAsia="fr-FR" w:bidi="fr-FR"/>
        </w:rPr>
        <w:t>é</w:t>
      </w:r>
      <w:r w:rsidRPr="004E28A7">
        <w:rPr>
          <w:lang w:eastAsia="fr-FR" w:bidi="fr-FR"/>
        </w:rPr>
        <w:t>glions plus</w:t>
      </w:r>
      <w:r>
        <w:rPr>
          <w:lang w:eastAsia="fr-FR" w:bidi="fr-FR"/>
        </w:rPr>
        <w:t xml:space="preserve"> </w:t>
      </w:r>
      <w:r w:rsidRPr="004E28A7">
        <w:rPr>
          <w:lang w:eastAsia="fr-FR" w:bidi="fr-FR"/>
        </w:rPr>
        <w:t>qu’aisément une</w:t>
      </w:r>
      <w:r>
        <w:rPr>
          <w:lang w:eastAsia="fr-FR" w:bidi="fr-FR"/>
        </w:rPr>
        <w:t xml:space="preserve"> </w:t>
      </w:r>
      <w:r w:rsidRPr="004E28A7">
        <w:rPr>
          <w:lang w:eastAsia="fr-FR" w:bidi="fr-FR"/>
        </w:rPr>
        <w:t>balance commerciale déficitaire, soit par le revenu de nos capitaux investis au dehors, soit par de multiples exportations invisibles. Cette traditionnelle a</w:t>
      </w:r>
      <w:r w:rsidRPr="004E28A7">
        <w:rPr>
          <w:lang w:eastAsia="fr-FR" w:bidi="fr-FR"/>
        </w:rPr>
        <w:t>i</w:t>
      </w:r>
      <w:r w:rsidRPr="004E28A7">
        <w:rPr>
          <w:lang w:eastAsia="fr-FR" w:bidi="fr-FR"/>
        </w:rPr>
        <w:t>sance, parée d’autonomie, avait développé chez nous, par contraste avec l’insécurité politique d’une frontière toujours menacée, un sentiment épanoui de sécurité économique, que des pays comme l’Angleterre ne pourront sans doute jamais connaître et dont l’étranger n’était pas sans nous témoigner quelque jalousie, car notre satisfaction sans apprêt laissait peut-être un peu trop voir à quel point nous pouvions, après tout,</w:t>
      </w:r>
      <w:r>
        <w:t xml:space="preserve"> [23] </w:t>
      </w:r>
      <w:r w:rsidRPr="004E28A7">
        <w:rPr>
          <w:lang w:eastAsia="fr-FR" w:bidi="fr-FR"/>
        </w:rPr>
        <w:t xml:space="preserve">nous passer des autres. M. Paul Morand, dans une page brillante de </w:t>
      </w:r>
      <w:r w:rsidRPr="00546C31">
        <w:rPr>
          <w:i/>
        </w:rPr>
        <w:t>Lewis et Irène</w:t>
      </w:r>
      <w:r w:rsidRPr="004E28A7">
        <w:t xml:space="preserve">, </w:t>
      </w:r>
      <w:r w:rsidRPr="004E28A7">
        <w:rPr>
          <w:lang w:eastAsia="fr-FR" w:bidi="fr-FR"/>
        </w:rPr>
        <w:t>a évoqué cette atmosphère, qui du reste n’appartient pas toute au passé : « Les autres pays ne sont que les morceaux d’un continent, du monde ; la France est un vase clos, un aliment complet, qui intéresse l’Europe mais que l’Europe n’intéresse pas. L’on sent tre</w:t>
      </w:r>
      <w:r w:rsidRPr="004E28A7">
        <w:rPr>
          <w:lang w:eastAsia="fr-FR" w:bidi="fr-FR"/>
        </w:rPr>
        <w:t>m</w:t>
      </w:r>
      <w:r w:rsidRPr="004E28A7">
        <w:rPr>
          <w:lang w:eastAsia="fr-FR" w:bidi="fr-FR"/>
        </w:rPr>
        <w:t>bler des vi</w:t>
      </w:r>
      <w:r w:rsidRPr="004E28A7">
        <w:rPr>
          <w:lang w:eastAsia="fr-FR" w:bidi="fr-FR"/>
        </w:rPr>
        <w:t>l</w:t>
      </w:r>
      <w:r w:rsidRPr="004E28A7">
        <w:rPr>
          <w:lang w:eastAsia="fr-FR" w:bidi="fr-FR"/>
        </w:rPr>
        <w:t>lages allemands aux moindres manœuvres d’un corps d’armée russe, l’Espagne elle-même s’émouvoir d’un coup de feu sur un de ses gouverneurs dans les présides m</w:t>
      </w:r>
      <w:r w:rsidRPr="004E28A7">
        <w:rPr>
          <w:lang w:eastAsia="fr-FR" w:bidi="fr-FR"/>
        </w:rPr>
        <w:t>a</w:t>
      </w:r>
      <w:r w:rsidRPr="004E28A7">
        <w:rPr>
          <w:lang w:eastAsia="fr-FR" w:bidi="fr-FR"/>
        </w:rPr>
        <w:t xml:space="preserve">rocains. </w:t>
      </w:r>
      <w:r>
        <w:rPr>
          <w:lang w:eastAsia="fr-FR" w:bidi="fr-FR"/>
        </w:rPr>
        <w:t>À</w:t>
      </w:r>
      <w:r w:rsidRPr="004E28A7">
        <w:rPr>
          <w:lang w:eastAsia="fr-FR" w:bidi="fr-FR"/>
        </w:rPr>
        <w:t xml:space="preserve"> plus forte raison trembler de la grande nervosité mondiale, Londres, à l’annonce d’un puits de pétrole nouve</w:t>
      </w:r>
      <w:r w:rsidRPr="004E28A7">
        <w:rPr>
          <w:lang w:eastAsia="fr-FR" w:bidi="fr-FR"/>
        </w:rPr>
        <w:t>l</w:t>
      </w:r>
      <w:r w:rsidRPr="004E28A7">
        <w:rPr>
          <w:lang w:eastAsia="fr-FR" w:bidi="fr-FR"/>
        </w:rPr>
        <w:t>lement foré au Mexique ou d’un assassinat politique au Pun</w:t>
      </w:r>
      <w:r w:rsidRPr="004E28A7">
        <w:rPr>
          <w:lang w:eastAsia="fr-FR" w:bidi="fr-FR"/>
        </w:rPr>
        <w:t>d</w:t>
      </w:r>
      <w:r w:rsidRPr="004E28A7">
        <w:rPr>
          <w:lang w:eastAsia="fr-FR" w:bidi="fr-FR"/>
        </w:rPr>
        <w:t>jab. Mais Paris, l’égoïste Paris reste lui-même. Les secousses universelles arrivent fictivement aux agences, passent aux sa</w:t>
      </w:r>
      <w:r w:rsidRPr="004E28A7">
        <w:rPr>
          <w:lang w:eastAsia="fr-FR" w:bidi="fr-FR"/>
        </w:rPr>
        <w:t>l</w:t>
      </w:r>
      <w:r w:rsidRPr="004E28A7">
        <w:rPr>
          <w:lang w:eastAsia="fr-FR" w:bidi="fr-FR"/>
        </w:rPr>
        <w:t>les de rédaction, aux caricaturistes, de là à un public rieur qui les met en couple</w:t>
      </w:r>
      <w:r>
        <w:rPr>
          <w:lang w:eastAsia="fr-FR" w:bidi="fr-FR"/>
        </w:rPr>
        <w:t>ts... Ainsi a-t-on plus qu’aille</w:t>
      </w:r>
      <w:r w:rsidRPr="004E28A7">
        <w:rPr>
          <w:lang w:eastAsia="fr-FR" w:bidi="fr-FR"/>
        </w:rPr>
        <w:t>urs en so</w:t>
      </w:r>
      <w:r w:rsidRPr="004E28A7">
        <w:rPr>
          <w:lang w:eastAsia="fr-FR" w:bidi="fr-FR"/>
        </w:rPr>
        <w:t>r</w:t>
      </w:r>
      <w:r w:rsidRPr="004E28A7">
        <w:rPr>
          <w:lang w:eastAsia="fr-FR" w:bidi="fr-FR"/>
        </w:rPr>
        <w:t>tant de France l’impression de s’échapper, de se tirer à pr</w:t>
      </w:r>
      <w:r w:rsidRPr="004E28A7">
        <w:rPr>
          <w:lang w:eastAsia="fr-FR" w:bidi="fr-FR"/>
        </w:rPr>
        <w:t>o</w:t>
      </w:r>
      <w:r>
        <w:rPr>
          <w:lang w:eastAsia="fr-FR" w:bidi="fr-FR"/>
        </w:rPr>
        <w:t>pos d’un bonheur domesti</w:t>
      </w:r>
      <w:r w:rsidRPr="004E28A7">
        <w:rPr>
          <w:lang w:eastAsia="fr-FR" w:bidi="fr-FR"/>
        </w:rPr>
        <w:t>que,</w:t>
      </w:r>
      <w:r>
        <w:t xml:space="preserve"> [24]</w:t>
      </w:r>
      <w:r w:rsidRPr="004E28A7">
        <w:rPr>
          <w:lang w:eastAsia="fr-FR" w:bidi="fr-FR"/>
        </w:rPr>
        <w:t xml:space="preserve"> d’éviter ce danger qu’il y a à vivre ave</w:t>
      </w:r>
      <w:r>
        <w:rPr>
          <w:lang w:eastAsia="fr-FR" w:bidi="fr-FR"/>
        </w:rPr>
        <w:t>c une femme qui vous suffit </w:t>
      </w:r>
      <w:r>
        <w:rPr>
          <w:rStyle w:val="Appelnotedebasdep"/>
          <w:lang w:eastAsia="fr-FR" w:bidi="fr-FR"/>
        </w:rPr>
        <w:footnoteReference w:id="2"/>
      </w:r>
      <w:r w:rsidRPr="004E28A7">
        <w:rPr>
          <w:lang w:eastAsia="fr-FR" w:bidi="fr-FR"/>
        </w:rPr>
        <w:t>. »</w:t>
      </w:r>
    </w:p>
    <w:p w14:paraId="06FF26CE" w14:textId="77777777" w:rsidR="00B326F8" w:rsidRPr="004E28A7" w:rsidRDefault="00B326F8" w:rsidP="00B326F8">
      <w:pPr>
        <w:spacing w:before="120" w:after="120"/>
        <w:jc w:val="both"/>
      </w:pPr>
      <w:r w:rsidRPr="004E28A7">
        <w:rPr>
          <w:lang w:eastAsia="fr-FR" w:bidi="fr-FR"/>
        </w:rPr>
        <w:t>Au fond, ce tableau reste toujours vrai, bien que la France soit a</w:t>
      </w:r>
      <w:r w:rsidRPr="004E28A7">
        <w:rPr>
          <w:lang w:eastAsia="fr-FR" w:bidi="fr-FR"/>
        </w:rPr>
        <w:t>u</w:t>
      </w:r>
      <w:r w:rsidRPr="004E28A7">
        <w:rPr>
          <w:lang w:eastAsia="fr-FR" w:bidi="fr-FR"/>
        </w:rPr>
        <w:t>jourd’hui plus engagée qu’autrefois dans la solidarité internationale. C’est une grande importatrice de matières premières, puisqu’il lui faut acheter au dehors tout son coton, plus des neuf dixièmes de sa laine et de sa soie brutes, au moins le cinquième de son charbon et plus de la moitié de son coke, pratiquement tout son pétrole. Mais par contre elle trouve sur place la presque totalité de ses ressources alime</w:t>
      </w:r>
      <w:r w:rsidRPr="004E28A7">
        <w:rPr>
          <w:lang w:eastAsia="fr-FR" w:bidi="fr-FR"/>
        </w:rPr>
        <w:t>n</w:t>
      </w:r>
      <w:r w:rsidRPr="004E28A7">
        <w:rPr>
          <w:lang w:eastAsia="fr-FR" w:bidi="fr-FR"/>
        </w:rPr>
        <w:t>taires : ses denrées coloniales, naturellement, viennent de loin, mais ses import</w:t>
      </w:r>
      <w:r w:rsidRPr="004E28A7">
        <w:rPr>
          <w:lang w:eastAsia="fr-FR" w:bidi="fr-FR"/>
        </w:rPr>
        <w:t>a</w:t>
      </w:r>
      <w:r w:rsidRPr="004E28A7">
        <w:rPr>
          <w:lang w:eastAsia="fr-FR" w:bidi="fr-FR"/>
        </w:rPr>
        <w:t>tions de viande sont médiocres et en décroissance ; quant au blé, la production nationale fournit les neuf dixièmes, parfois môme la totalité de la consomm</w:t>
      </w:r>
      <w:r w:rsidRPr="004E28A7">
        <w:rPr>
          <w:lang w:eastAsia="fr-FR" w:bidi="fr-FR"/>
        </w:rPr>
        <w:t>a</w:t>
      </w:r>
      <w:r w:rsidRPr="004E28A7">
        <w:rPr>
          <w:lang w:eastAsia="fr-FR" w:bidi="fr-FR"/>
        </w:rPr>
        <w:t>tion (on importe normalement 10 p. 100 de la consommation, et tout au plus 15 à 20 p. 100 dans une mauvaise a</w:t>
      </w:r>
      <w:r w:rsidRPr="004E28A7">
        <w:rPr>
          <w:lang w:eastAsia="fr-FR" w:bidi="fr-FR"/>
        </w:rPr>
        <w:t>n</w:t>
      </w:r>
      <w:r w:rsidRPr="004E28A7">
        <w:rPr>
          <w:lang w:eastAsia="fr-FR" w:bidi="fr-FR"/>
        </w:rPr>
        <w:t>née ; il y a même parfois un surplus exportable). Que</w:t>
      </w:r>
      <w:r>
        <w:t xml:space="preserve"> [25] </w:t>
      </w:r>
      <w:r w:rsidRPr="004E28A7">
        <w:rPr>
          <w:lang w:eastAsia="fr-FR" w:bidi="fr-FR"/>
        </w:rPr>
        <w:t>l’on pense seulement à l’Angleterre, qui dépend de l’étranger pour les deux tiers de son blé, les deux cinquièmes de sa viande, et l’on comprendra pourquoi certaine nervosité, qui mine sou</w:t>
      </w:r>
      <w:r w:rsidRPr="004E28A7">
        <w:rPr>
          <w:lang w:eastAsia="fr-FR" w:bidi="fr-FR"/>
        </w:rPr>
        <w:t>r</w:t>
      </w:r>
      <w:r w:rsidRPr="004E28A7">
        <w:rPr>
          <w:lang w:eastAsia="fr-FR" w:bidi="fr-FR"/>
        </w:rPr>
        <w:t>dement l’équilibre moral de nos voisins, demeure complèt</w:t>
      </w:r>
      <w:r w:rsidRPr="004E28A7">
        <w:rPr>
          <w:lang w:eastAsia="fr-FR" w:bidi="fr-FR"/>
        </w:rPr>
        <w:t>e</w:t>
      </w:r>
      <w:r w:rsidRPr="004E28A7">
        <w:rPr>
          <w:lang w:eastAsia="fr-FR" w:bidi="fr-FR"/>
        </w:rPr>
        <w:t>ment ignorée des Français.</w:t>
      </w:r>
    </w:p>
    <w:p w14:paraId="058058F9" w14:textId="77777777" w:rsidR="00B326F8" w:rsidRPr="004E28A7" w:rsidRDefault="00B326F8" w:rsidP="00B326F8">
      <w:pPr>
        <w:spacing w:before="120" w:after="120"/>
        <w:jc w:val="both"/>
      </w:pPr>
      <w:r w:rsidRPr="004E28A7">
        <w:rPr>
          <w:lang w:eastAsia="fr-FR" w:bidi="fr-FR"/>
        </w:rPr>
        <w:t>Avec les exportations c’est la même chose. Traditionne</w:t>
      </w:r>
      <w:r w:rsidRPr="004E28A7">
        <w:rPr>
          <w:lang w:eastAsia="fr-FR" w:bidi="fr-FR"/>
        </w:rPr>
        <w:t>l</w:t>
      </w:r>
      <w:r w:rsidRPr="004E28A7">
        <w:rPr>
          <w:lang w:eastAsia="fr-FR" w:bidi="fr-FR"/>
        </w:rPr>
        <w:t>lement la France exporte surtout des aliments préparés, en tout cas raffinés, des matières premières déjà travaillées, él</w:t>
      </w:r>
      <w:r w:rsidRPr="004E28A7">
        <w:rPr>
          <w:lang w:eastAsia="fr-FR" w:bidi="fr-FR"/>
        </w:rPr>
        <w:t>e</w:t>
      </w:r>
      <w:r w:rsidRPr="004E28A7">
        <w:rPr>
          <w:lang w:eastAsia="fr-FR" w:bidi="fr-FR"/>
        </w:rPr>
        <w:t>vées au niveau du demi-produit, des articles manufacturés de type supérieur, sinon toujours de</w:t>
      </w:r>
      <w:r>
        <w:rPr>
          <w:lang w:eastAsia="fr-FR" w:bidi="fr-FR"/>
        </w:rPr>
        <w:t xml:space="preserve"> </w:t>
      </w:r>
      <w:r w:rsidRPr="004E28A7">
        <w:rPr>
          <w:lang w:eastAsia="fr-FR" w:bidi="fr-FR"/>
        </w:rPr>
        <w:t>luxe, comme on le dit trop souvent, du moins presque toujours de qualité (dans les e</w:t>
      </w:r>
      <w:r w:rsidRPr="004E28A7">
        <w:rPr>
          <w:lang w:eastAsia="fr-FR" w:bidi="fr-FR"/>
        </w:rPr>
        <w:t>x</w:t>
      </w:r>
      <w:r w:rsidRPr="004E28A7">
        <w:rPr>
          <w:lang w:eastAsia="fr-FR" w:bidi="fr-FR"/>
        </w:rPr>
        <w:t>portations manufacturées de 1929, le textile et l’habillement sont entrés pour 27 pour 100). Toutefois, depuis la gue</w:t>
      </w:r>
      <w:r w:rsidRPr="004E28A7">
        <w:rPr>
          <w:lang w:eastAsia="fr-FR" w:bidi="fr-FR"/>
        </w:rPr>
        <w:t>r</w:t>
      </w:r>
      <w:r w:rsidRPr="004E28A7">
        <w:rPr>
          <w:lang w:eastAsia="fr-FR" w:bidi="fr-FR"/>
        </w:rPr>
        <w:t>re, est apparue dans nos échanges l’exportation lourde, véritable no</w:t>
      </w:r>
      <w:r w:rsidRPr="004E28A7">
        <w:rPr>
          <w:lang w:eastAsia="fr-FR" w:bidi="fr-FR"/>
        </w:rPr>
        <w:t>u</w:t>
      </w:r>
      <w:r w:rsidRPr="004E28A7">
        <w:rPr>
          <w:lang w:eastAsia="fr-FR" w:bidi="fr-FR"/>
        </w:rPr>
        <w:t>veauté pour un pays comme la France : exprimées en poids nos expo</w:t>
      </w:r>
      <w:r w:rsidRPr="004E28A7">
        <w:rPr>
          <w:lang w:eastAsia="fr-FR" w:bidi="fr-FR"/>
        </w:rPr>
        <w:t>r</w:t>
      </w:r>
      <w:r w:rsidRPr="004E28A7">
        <w:rPr>
          <w:lang w:eastAsia="fr-FR" w:bidi="fr-FR"/>
        </w:rPr>
        <w:t>tations de 1929 se sont élevées à près de 40 millions de tonnes, contre 22 millions seulement en 1913 ; sur ces 40 millions, 33 millions de tonnes</w:t>
      </w:r>
      <w:r>
        <w:t xml:space="preserve"> [26] </w:t>
      </w:r>
      <w:r w:rsidRPr="004E28A7">
        <w:rPr>
          <w:lang w:eastAsia="fr-FR" w:bidi="fr-FR"/>
        </w:rPr>
        <w:t>correspondent à des matières premières, dont 21 millions de min</w:t>
      </w:r>
      <w:r w:rsidRPr="004E28A7">
        <w:rPr>
          <w:lang w:eastAsia="fr-FR" w:bidi="fr-FR"/>
        </w:rPr>
        <w:t>e</w:t>
      </w:r>
      <w:r>
        <w:rPr>
          <w:lang w:eastAsia="fr-FR" w:bidi="fr-FR"/>
        </w:rPr>
        <w:t>rais ou demi-</w:t>
      </w:r>
      <w:r w:rsidRPr="004E28A7">
        <w:rPr>
          <w:lang w:eastAsia="fr-FR" w:bidi="fr-FR"/>
        </w:rPr>
        <w:t>produits métallurgiques. C’est l’incorporation de la m</w:t>
      </w:r>
      <w:r w:rsidRPr="004E28A7">
        <w:rPr>
          <w:lang w:eastAsia="fr-FR" w:bidi="fr-FR"/>
        </w:rPr>
        <w:t>é</w:t>
      </w:r>
      <w:r w:rsidRPr="004E28A7">
        <w:rPr>
          <w:lang w:eastAsia="fr-FR" w:bidi="fr-FR"/>
        </w:rPr>
        <w:t>tallurgie lorraine à notre économie nationale qui en est la cause et il y a là, dans l’équilibre général du pays, une tran</w:t>
      </w:r>
      <w:r w:rsidRPr="004E28A7">
        <w:rPr>
          <w:lang w:eastAsia="fr-FR" w:bidi="fr-FR"/>
        </w:rPr>
        <w:t>s</w:t>
      </w:r>
      <w:r w:rsidRPr="004E28A7">
        <w:rPr>
          <w:lang w:eastAsia="fr-FR" w:bidi="fr-FR"/>
        </w:rPr>
        <w:t>formation dont il ne faut pas méconna</w:t>
      </w:r>
      <w:r w:rsidRPr="004E28A7">
        <w:rPr>
          <w:lang w:eastAsia="fr-FR" w:bidi="fr-FR"/>
        </w:rPr>
        <w:t>î</w:t>
      </w:r>
      <w:r w:rsidRPr="004E28A7">
        <w:rPr>
          <w:lang w:eastAsia="fr-FR" w:bidi="fr-FR"/>
        </w:rPr>
        <w:t>tre l’importance. Et pourtant, dans l’ensemble, le pourcentage exporté de notre production demeure médiocre. Il y a de rares industries qui vendent normalement au dehors une fraction considérable de leur fabrication, 50 à 75 p. 100 par exemple dans la soierie, 40 p. 100 certaines années dans l’acier ; mais d’autres indu</w:t>
      </w:r>
      <w:r w:rsidRPr="004E28A7">
        <w:rPr>
          <w:lang w:eastAsia="fr-FR" w:bidi="fr-FR"/>
        </w:rPr>
        <w:t>s</w:t>
      </w:r>
      <w:r w:rsidRPr="004E28A7">
        <w:rPr>
          <w:lang w:eastAsia="fr-FR" w:bidi="fr-FR"/>
        </w:rPr>
        <w:t>tries, non moins importantes, dépendent esse</w:t>
      </w:r>
      <w:r w:rsidRPr="004E28A7">
        <w:rPr>
          <w:lang w:eastAsia="fr-FR" w:bidi="fr-FR"/>
        </w:rPr>
        <w:t>n</w:t>
      </w:r>
      <w:r w:rsidRPr="004E28A7">
        <w:rPr>
          <w:lang w:eastAsia="fr-FR" w:bidi="fr-FR"/>
        </w:rPr>
        <w:t>tiellement du marché intérieur : la laine, par exemple, n’exporte sans doute pas plus d’un tiers de sa production, et si le coton exporte e</w:t>
      </w:r>
      <w:r w:rsidRPr="004E28A7">
        <w:rPr>
          <w:lang w:eastAsia="fr-FR" w:bidi="fr-FR"/>
        </w:rPr>
        <w:t>n</w:t>
      </w:r>
      <w:r w:rsidRPr="004E28A7">
        <w:rPr>
          <w:lang w:eastAsia="fr-FR" w:bidi="fr-FR"/>
        </w:rPr>
        <w:t>viron 20 p. 100 de ses tissus (dont, il est vrai, la moitié vers nos colonies) il ne vend pas au d</w:t>
      </w:r>
      <w:r>
        <w:rPr>
          <w:lang w:eastAsia="fr-FR" w:bidi="fr-FR"/>
        </w:rPr>
        <w:t>ehors plus de 9 p. 100 de ses fil</w:t>
      </w:r>
      <w:r w:rsidRPr="004E28A7">
        <w:rPr>
          <w:lang w:eastAsia="fr-FR" w:bidi="fr-FR"/>
        </w:rPr>
        <w:t>és. Ici encore, comparez avec l’Angleterre, dont l’industrie cotonnière exporte les</w:t>
      </w:r>
      <w:r>
        <w:rPr>
          <w:lang w:eastAsia="fr-FR" w:bidi="fr-FR"/>
        </w:rPr>
        <w:t xml:space="preserve"> quatre cinquièmes de sa produc</w:t>
      </w:r>
      <w:r w:rsidRPr="004E28A7">
        <w:rPr>
          <w:lang w:eastAsia="fr-FR" w:bidi="fr-FR"/>
        </w:rPr>
        <w:t>tion,</w:t>
      </w:r>
      <w:r>
        <w:t xml:space="preserve"> [27]</w:t>
      </w:r>
      <w:r>
        <w:rPr>
          <w:lang w:eastAsia="fr-FR" w:bidi="fr-FR"/>
        </w:rPr>
        <w:t xml:space="preserve"> </w:t>
      </w:r>
      <w:r w:rsidRPr="004E28A7">
        <w:rPr>
          <w:lang w:eastAsia="fr-FR" w:bidi="fr-FR"/>
        </w:rPr>
        <w:t>la</w:t>
      </w:r>
      <w:r>
        <w:rPr>
          <w:lang w:eastAsia="fr-FR" w:bidi="fr-FR"/>
        </w:rPr>
        <w:t xml:space="preserve"> </w:t>
      </w:r>
      <w:r w:rsidRPr="004E28A7">
        <w:rPr>
          <w:lang w:eastAsia="fr-FR" w:bidi="fr-FR"/>
        </w:rPr>
        <w:t>métallurgie</w:t>
      </w:r>
      <w:r>
        <w:rPr>
          <w:lang w:eastAsia="fr-FR" w:bidi="fr-FR"/>
        </w:rPr>
        <w:t xml:space="preserve"> </w:t>
      </w:r>
      <w:r w:rsidRPr="004E28A7">
        <w:rPr>
          <w:lang w:eastAsia="fr-FR" w:bidi="fr-FR"/>
        </w:rPr>
        <w:t>plus</w:t>
      </w:r>
      <w:r>
        <w:rPr>
          <w:lang w:eastAsia="fr-FR" w:bidi="fr-FR"/>
        </w:rPr>
        <w:t xml:space="preserve"> </w:t>
      </w:r>
      <w:r w:rsidRPr="004E28A7">
        <w:rPr>
          <w:lang w:eastAsia="fr-FR" w:bidi="fr-FR"/>
        </w:rPr>
        <w:t>de</w:t>
      </w:r>
      <w:r>
        <w:rPr>
          <w:lang w:eastAsia="fr-FR" w:bidi="fr-FR"/>
        </w:rPr>
        <w:t xml:space="preserve"> </w:t>
      </w:r>
      <w:r w:rsidRPr="004E28A7">
        <w:rPr>
          <w:lang w:eastAsia="fr-FR" w:bidi="fr-FR"/>
        </w:rPr>
        <w:t>40p. 100, la laine au moins la mo</w:t>
      </w:r>
      <w:r w:rsidRPr="004E28A7">
        <w:rPr>
          <w:lang w:eastAsia="fr-FR" w:bidi="fr-FR"/>
        </w:rPr>
        <w:t>i</w:t>
      </w:r>
      <w:r w:rsidRPr="004E28A7">
        <w:rPr>
          <w:lang w:eastAsia="fr-FR" w:bidi="fr-FR"/>
        </w:rPr>
        <w:t>tié : c’est une atmosphère différente, un autre climat écon</w:t>
      </w:r>
      <w:r w:rsidRPr="004E28A7">
        <w:rPr>
          <w:lang w:eastAsia="fr-FR" w:bidi="fr-FR"/>
        </w:rPr>
        <w:t>o</w:t>
      </w:r>
      <w:r w:rsidRPr="004E28A7">
        <w:rPr>
          <w:lang w:eastAsia="fr-FR" w:bidi="fr-FR"/>
        </w:rPr>
        <w:t>mique !</w:t>
      </w:r>
    </w:p>
    <w:p w14:paraId="27E1FB69" w14:textId="77777777" w:rsidR="00B326F8" w:rsidRPr="004E28A7" w:rsidRDefault="00B326F8" w:rsidP="00B326F8">
      <w:pPr>
        <w:spacing w:before="120" w:after="120"/>
        <w:jc w:val="both"/>
      </w:pPr>
      <w:r w:rsidRPr="004E28A7">
        <w:rPr>
          <w:lang w:eastAsia="fr-FR" w:bidi="fr-FR"/>
        </w:rPr>
        <w:t>L’effet d’une semblable autonomie économique sur l’attitude g</w:t>
      </w:r>
      <w:r w:rsidRPr="004E28A7">
        <w:rPr>
          <w:lang w:eastAsia="fr-FR" w:bidi="fr-FR"/>
        </w:rPr>
        <w:t>é</w:t>
      </w:r>
      <w:r w:rsidRPr="004E28A7">
        <w:rPr>
          <w:lang w:eastAsia="fr-FR" w:bidi="fr-FR"/>
        </w:rPr>
        <w:t>nérale du Français ne saurait, à mon avis, être exagéré. Dès l’instant qu’on n’a pas besoin des autres, on n’est attiré vers l’extérieur ni par la nécessité de se ravitailler au loin, ni par celle d exporter sur les marchés étrangers. Pl</w:t>
      </w:r>
      <w:r w:rsidRPr="004E28A7">
        <w:rPr>
          <w:lang w:eastAsia="fr-FR" w:bidi="fr-FR"/>
        </w:rPr>
        <w:t>u</w:t>
      </w:r>
      <w:r w:rsidRPr="004E28A7">
        <w:rPr>
          <w:lang w:eastAsia="fr-FR" w:bidi="fr-FR"/>
        </w:rPr>
        <w:t>sieurs de nos industries les plus exportatrices, la mode par exemple, ne sont même pas obligées d’aller relancer chez eux leurs clients exotiques, puisque ceux-ci viennent chaque a</w:t>
      </w:r>
      <w:r w:rsidRPr="004E28A7">
        <w:rPr>
          <w:lang w:eastAsia="fr-FR" w:bidi="fr-FR"/>
        </w:rPr>
        <w:t>n</w:t>
      </w:r>
      <w:r w:rsidRPr="004E28A7">
        <w:rPr>
          <w:lang w:eastAsia="fr-FR" w:bidi="fr-FR"/>
        </w:rPr>
        <w:t>née, par centaines de mille, acheter sur place, emportant leurs acquisitions sous forme d’« exportations invisibles ». Dans ces conditions, ce qu'on pourrait appeler la sensibilité expo</w:t>
      </w:r>
      <w:r w:rsidRPr="004E28A7">
        <w:rPr>
          <w:lang w:eastAsia="fr-FR" w:bidi="fr-FR"/>
        </w:rPr>
        <w:t>r</w:t>
      </w:r>
      <w:r w:rsidRPr="004E28A7">
        <w:rPr>
          <w:lang w:eastAsia="fr-FR" w:bidi="fr-FR"/>
        </w:rPr>
        <w:t>tatrice, ou en termes fre</w:t>
      </w:r>
      <w:r w:rsidRPr="004E28A7">
        <w:rPr>
          <w:lang w:eastAsia="fr-FR" w:bidi="fr-FR"/>
        </w:rPr>
        <w:t>u</w:t>
      </w:r>
      <w:r w:rsidRPr="004E28A7">
        <w:rPr>
          <w:lang w:eastAsia="fr-FR" w:bidi="fr-FR"/>
        </w:rPr>
        <w:t>diens le complexe d’exportation, n’existe en France qu’à l’état d’exception. Certaines régions sont douées de cette sensibilité, Lyon, le Nord, l’Alsace, P</w:t>
      </w:r>
      <w:r w:rsidRPr="004E28A7">
        <w:rPr>
          <w:lang w:eastAsia="fr-FR" w:bidi="fr-FR"/>
        </w:rPr>
        <w:t>a</w:t>
      </w:r>
      <w:r w:rsidRPr="004E28A7">
        <w:rPr>
          <w:lang w:eastAsia="fr-FR" w:bidi="fr-FR"/>
        </w:rPr>
        <w:t>ris, Bordeaux... mais d’une façon générale le producteur français n’a pas</w:t>
      </w:r>
      <w:r>
        <w:t xml:space="preserve"> [28] </w:t>
      </w:r>
      <w:r w:rsidRPr="004E28A7">
        <w:rPr>
          <w:lang w:eastAsia="fr-FR" w:bidi="fr-FR"/>
        </w:rPr>
        <w:t>les yeux tournés vers le dehors : plutôt qu’à la conquête de no</w:t>
      </w:r>
      <w:r w:rsidRPr="004E28A7">
        <w:rPr>
          <w:lang w:eastAsia="fr-FR" w:bidi="fr-FR"/>
        </w:rPr>
        <w:t>u</w:t>
      </w:r>
      <w:r w:rsidRPr="004E28A7">
        <w:rPr>
          <w:lang w:eastAsia="fr-FR" w:bidi="fr-FR"/>
        </w:rPr>
        <w:t>veaux marchés il songe avant tout à la défense du sien. Il faut des circonstances extraordinaires pour qu’une préocc</w:t>
      </w:r>
      <w:r w:rsidRPr="004E28A7">
        <w:rPr>
          <w:lang w:eastAsia="fr-FR" w:bidi="fr-FR"/>
        </w:rPr>
        <w:t>u</w:t>
      </w:r>
      <w:r w:rsidRPr="004E28A7">
        <w:rPr>
          <w:lang w:eastAsia="fr-FR" w:bidi="fr-FR"/>
        </w:rPr>
        <w:t>pation internationale s’impose vraiment à l’attention du Pa</w:t>
      </w:r>
      <w:r w:rsidRPr="004E28A7">
        <w:rPr>
          <w:lang w:eastAsia="fr-FR" w:bidi="fr-FR"/>
        </w:rPr>
        <w:t>r</w:t>
      </w:r>
      <w:r w:rsidRPr="004E28A7">
        <w:rPr>
          <w:lang w:eastAsia="fr-FR" w:bidi="fr-FR"/>
        </w:rPr>
        <w:t>lement : en temps normal une question maritime ou coloniale n’intéressera que cinquante députés,</w:t>
      </w:r>
      <w:r>
        <w:rPr>
          <w:lang w:eastAsia="fr-FR" w:bidi="fr-FR"/>
        </w:rPr>
        <w:t xml:space="preserve"> sans réussir à secouer l’indiff</w:t>
      </w:r>
      <w:r w:rsidRPr="004E28A7">
        <w:rPr>
          <w:lang w:eastAsia="fr-FR" w:bidi="fr-FR"/>
        </w:rPr>
        <w:t xml:space="preserve">érence de trois cents ruraux. </w:t>
      </w:r>
      <w:r>
        <w:rPr>
          <w:lang w:eastAsia="fr-FR" w:bidi="fr-FR"/>
        </w:rPr>
        <w:t>À</w:t>
      </w:r>
      <w:r w:rsidRPr="004E28A7">
        <w:rPr>
          <w:lang w:eastAsia="fr-FR" w:bidi="fr-FR"/>
        </w:rPr>
        <w:t xml:space="preserve"> la Chambre des co</w:t>
      </w:r>
      <w:r w:rsidRPr="004E28A7">
        <w:rPr>
          <w:lang w:eastAsia="fr-FR" w:bidi="fr-FR"/>
        </w:rPr>
        <w:t>m</w:t>
      </w:r>
      <w:r w:rsidRPr="004E28A7">
        <w:rPr>
          <w:lang w:eastAsia="fr-FR" w:bidi="fr-FR"/>
        </w:rPr>
        <w:t>munes au contraire, c’est l’exportateur, l’armateur, le fina</w:t>
      </w:r>
      <w:r w:rsidRPr="004E28A7">
        <w:rPr>
          <w:lang w:eastAsia="fr-FR" w:bidi="fr-FR"/>
        </w:rPr>
        <w:t>n</w:t>
      </w:r>
      <w:r w:rsidRPr="004E28A7">
        <w:rPr>
          <w:lang w:eastAsia="fr-FR" w:bidi="fr-FR"/>
        </w:rPr>
        <w:t>cier de la Cité qui a toujours le dernier mot !</w:t>
      </w:r>
    </w:p>
    <w:p w14:paraId="2376B267" w14:textId="77777777" w:rsidR="00B326F8" w:rsidRDefault="00B326F8" w:rsidP="00B326F8">
      <w:pPr>
        <w:pStyle w:val="p"/>
      </w:pPr>
      <w:r>
        <w:br w:type="page"/>
        <w:t>[28]</w:t>
      </w:r>
    </w:p>
    <w:p w14:paraId="1BA6E94B" w14:textId="77777777" w:rsidR="00B326F8" w:rsidRDefault="00B326F8" w:rsidP="00B326F8">
      <w:pPr>
        <w:jc w:val="both"/>
      </w:pPr>
    </w:p>
    <w:p w14:paraId="6D50ADD9" w14:textId="77777777" w:rsidR="00B326F8" w:rsidRDefault="00B326F8" w:rsidP="00B326F8">
      <w:pPr>
        <w:jc w:val="both"/>
      </w:pPr>
    </w:p>
    <w:p w14:paraId="4B2A423C" w14:textId="77777777" w:rsidR="00B326F8" w:rsidRPr="009925F7" w:rsidRDefault="00B326F8" w:rsidP="00B326F8">
      <w:pPr>
        <w:spacing w:after="120"/>
        <w:ind w:firstLine="0"/>
        <w:jc w:val="center"/>
        <w:rPr>
          <w:b/>
          <w:sz w:val="24"/>
        </w:rPr>
      </w:pPr>
      <w:bookmarkStart w:id="6" w:name="Tableaux_partis_pt_1_chap_4"/>
      <w:r>
        <w:rPr>
          <w:b/>
          <w:sz w:val="24"/>
        </w:rPr>
        <w:t>PREMIÈRE PARTIE</w:t>
      </w:r>
      <w:r w:rsidRPr="009925F7">
        <w:rPr>
          <w:b/>
          <w:sz w:val="24"/>
        </w:rPr>
        <w:t>.</w:t>
      </w:r>
      <w:r>
        <w:rPr>
          <w:b/>
          <w:sz w:val="24"/>
        </w:rPr>
        <w:br/>
      </w:r>
      <w:r w:rsidRPr="00586488">
        <w:rPr>
          <w:i/>
          <w:color w:val="0000FF"/>
          <w:sz w:val="24"/>
        </w:rPr>
        <w:t>LE CARACTÈRE FRANÇAIS</w:t>
      </w:r>
    </w:p>
    <w:p w14:paraId="2F3BE0EC" w14:textId="77777777" w:rsidR="00B326F8" w:rsidRPr="00505896" w:rsidRDefault="00B326F8" w:rsidP="00B326F8">
      <w:pPr>
        <w:pStyle w:val="Titreniveau1"/>
      </w:pPr>
      <w:r>
        <w:t>4</w:t>
      </w:r>
    </w:p>
    <w:p w14:paraId="27309182" w14:textId="77777777" w:rsidR="00B326F8" w:rsidRPr="00586488" w:rsidRDefault="00B326F8" w:rsidP="00B326F8">
      <w:pPr>
        <w:pStyle w:val="Titreniveau2"/>
      </w:pPr>
      <w:r>
        <w:t>LE CARACTÈRE</w:t>
      </w:r>
      <w:r>
        <w:br/>
        <w:t>FRANÇAIS</w:t>
      </w:r>
    </w:p>
    <w:bookmarkEnd w:id="6"/>
    <w:p w14:paraId="0D4ADE8E" w14:textId="77777777" w:rsidR="00B326F8" w:rsidRDefault="00B326F8" w:rsidP="00B326F8">
      <w:pPr>
        <w:jc w:val="both"/>
        <w:rPr>
          <w:szCs w:val="36"/>
        </w:rPr>
      </w:pPr>
    </w:p>
    <w:p w14:paraId="0C489527" w14:textId="77777777" w:rsidR="00B326F8" w:rsidRDefault="00B326F8" w:rsidP="00B326F8">
      <w:pPr>
        <w:jc w:val="both"/>
      </w:pPr>
    </w:p>
    <w:p w14:paraId="578EA90C" w14:textId="77777777" w:rsidR="00B326F8" w:rsidRDefault="00B326F8" w:rsidP="00B326F8">
      <w:pPr>
        <w:jc w:val="both"/>
      </w:pPr>
    </w:p>
    <w:p w14:paraId="16F80DD3" w14:textId="77777777" w:rsidR="00B326F8" w:rsidRDefault="00B326F8" w:rsidP="00B326F8">
      <w:pPr>
        <w:jc w:val="both"/>
      </w:pPr>
    </w:p>
    <w:p w14:paraId="453710AC" w14:textId="77777777" w:rsidR="00B326F8" w:rsidRDefault="00B326F8" w:rsidP="00B326F8">
      <w:pPr>
        <w:jc w:val="both"/>
      </w:pPr>
    </w:p>
    <w:p w14:paraId="6C877916"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243D42B2" w14:textId="77777777" w:rsidR="00B326F8" w:rsidRPr="004E28A7" w:rsidRDefault="00B326F8" w:rsidP="00B326F8">
      <w:pPr>
        <w:spacing w:before="120" w:after="120"/>
        <w:jc w:val="both"/>
      </w:pPr>
      <w:r w:rsidRPr="004E28A7">
        <w:rPr>
          <w:lang w:eastAsia="fr-FR" w:bidi="fr-FR"/>
        </w:rPr>
        <w:t>Le Français est avant tout un individu, c’est à la fois s</w:t>
      </w:r>
      <w:r>
        <w:rPr>
          <w:lang w:eastAsia="fr-FR" w:bidi="fr-FR"/>
        </w:rPr>
        <w:t>a grandeur et sa faiblesse. Il p</w:t>
      </w:r>
      <w:r w:rsidRPr="004E28A7">
        <w:rPr>
          <w:lang w:eastAsia="fr-FR" w:bidi="fr-FR"/>
        </w:rPr>
        <w:t>rétend être autonome intellectue</w:t>
      </w:r>
      <w:r w:rsidRPr="004E28A7">
        <w:rPr>
          <w:lang w:eastAsia="fr-FR" w:bidi="fr-FR"/>
        </w:rPr>
        <w:t>l</w:t>
      </w:r>
      <w:r w:rsidRPr="004E28A7">
        <w:rPr>
          <w:lang w:eastAsia="fr-FR" w:bidi="fr-FR"/>
        </w:rPr>
        <w:t>lement, et parallèlement un instinct profond le pousse à d</w:t>
      </w:r>
      <w:r w:rsidRPr="004E28A7">
        <w:rPr>
          <w:lang w:eastAsia="fr-FR" w:bidi="fr-FR"/>
        </w:rPr>
        <w:t>e</w:t>
      </w:r>
      <w:r w:rsidRPr="004E28A7">
        <w:rPr>
          <w:lang w:eastAsia="fr-FR" w:bidi="fr-FR"/>
        </w:rPr>
        <w:t>venir, s’il le peut, autonome économiquement : acquérir une petite propriété, une petite maison, un petit commerce, une petite retraite,</w:t>
      </w:r>
      <w:r>
        <w:t xml:space="preserve"> [28] </w:t>
      </w:r>
      <w:r w:rsidRPr="004E28A7">
        <w:rPr>
          <w:lang w:eastAsia="fr-FR" w:bidi="fr-FR"/>
        </w:rPr>
        <w:t>c’est le rêve de millions de Français. But précis, limité, sans r</w:t>
      </w:r>
      <w:r w:rsidRPr="004E28A7">
        <w:rPr>
          <w:lang w:eastAsia="fr-FR" w:bidi="fr-FR"/>
        </w:rPr>
        <w:t>o</w:t>
      </w:r>
      <w:r w:rsidRPr="004E28A7">
        <w:rPr>
          <w:lang w:eastAsia="fr-FR" w:bidi="fr-FR"/>
        </w:rPr>
        <w:t>mantisme : celui qui le poursuit est un réaliste, un sage aussi, mais que guette la médiocrité.</w:t>
      </w:r>
    </w:p>
    <w:p w14:paraId="5D346A53" w14:textId="77777777" w:rsidR="00B326F8" w:rsidRPr="004E28A7" w:rsidRDefault="00B326F8" w:rsidP="00B326F8">
      <w:pPr>
        <w:spacing w:before="120" w:after="120"/>
        <w:jc w:val="both"/>
      </w:pPr>
      <w:r w:rsidRPr="004E28A7">
        <w:rPr>
          <w:lang w:eastAsia="fr-FR" w:bidi="fr-FR"/>
        </w:rPr>
        <w:t>On dit que le Français est sociable, oui, pour ce qui est de l’esprit, de la conversation ; mais il est solitaire, parfois i</w:t>
      </w:r>
      <w:r w:rsidRPr="004E28A7">
        <w:rPr>
          <w:lang w:eastAsia="fr-FR" w:bidi="fr-FR"/>
        </w:rPr>
        <w:t>m</w:t>
      </w:r>
      <w:r w:rsidRPr="004E28A7">
        <w:rPr>
          <w:lang w:eastAsia="fr-FR" w:bidi="fr-FR"/>
        </w:rPr>
        <w:t>pénétrable quand il s’agit de sa famille, de ses affaires, de ses intérêts ; il n’a pas confia</w:t>
      </w:r>
      <w:r w:rsidRPr="004E28A7">
        <w:rPr>
          <w:lang w:eastAsia="fr-FR" w:bidi="fr-FR"/>
        </w:rPr>
        <w:t>n</w:t>
      </w:r>
      <w:r w:rsidRPr="004E28A7">
        <w:rPr>
          <w:lang w:eastAsia="fr-FR" w:bidi="fr-FR"/>
        </w:rPr>
        <w:t>ce ! Il n’y a pas de pays où l’on se sente éventuellement plus seul que dans ce milieu français où tout le monde est poli et même avenant en terrain neutre, mais où chacun se barricade chez soi comme dans une fort</w:t>
      </w:r>
      <w:r w:rsidRPr="004E28A7">
        <w:rPr>
          <w:lang w:eastAsia="fr-FR" w:bidi="fr-FR"/>
        </w:rPr>
        <w:t>e</w:t>
      </w:r>
      <w:r w:rsidRPr="004E28A7">
        <w:rPr>
          <w:lang w:eastAsia="fr-FR" w:bidi="fr-FR"/>
        </w:rPr>
        <w:t>resse. Ce qu’on trouve tout au fond, c’est le goût passionné de l’indépendance personnelle ; c’est elle qu’on poursuit dans l’argent péniblement gagné qu’on ne veut pas lâcher, dans la petite maison construite au prix de longs efforts, c’est elle encore qu’on espère tro</w:t>
      </w:r>
      <w:r w:rsidRPr="004E28A7">
        <w:rPr>
          <w:lang w:eastAsia="fr-FR" w:bidi="fr-FR"/>
        </w:rPr>
        <w:t>u</w:t>
      </w:r>
      <w:r w:rsidRPr="004E28A7">
        <w:rPr>
          <w:lang w:eastAsia="fr-FR" w:bidi="fr-FR"/>
        </w:rPr>
        <w:t>ver, sous un autre nom, dans cette sécurité des vieux jours que le Français préfère aux succès de l’ambition. « Le plus clair de l’esprit démocratique, c’est qu’il est antisocial », écrit</w:t>
      </w:r>
      <w:r>
        <w:t xml:space="preserve"> [30] </w:t>
      </w:r>
      <w:r w:rsidRPr="004E28A7">
        <w:rPr>
          <w:lang w:eastAsia="fr-FR" w:bidi="fr-FR"/>
        </w:rPr>
        <w:t>Alain, qui conclut que tout mouvement démocratique, par contraste avec l’association naturelle, est bien plutôt « un contrat antisocial</w:t>
      </w:r>
      <w:r>
        <w:rPr>
          <w:lang w:eastAsia="fr-FR" w:bidi="fr-FR"/>
        </w:rPr>
        <w:t> </w:t>
      </w:r>
      <w:r>
        <w:rPr>
          <w:rStyle w:val="Appelnotedebasdep"/>
          <w:lang w:eastAsia="fr-FR" w:bidi="fr-FR"/>
        </w:rPr>
        <w:footnoteReference w:id="3"/>
      </w:r>
      <w:r w:rsidRPr="004E28A7">
        <w:rPr>
          <w:lang w:eastAsia="fr-FR" w:bidi="fr-FR"/>
        </w:rPr>
        <w:t> ». Vue pr</w:t>
      </w:r>
      <w:r w:rsidRPr="004E28A7">
        <w:rPr>
          <w:lang w:eastAsia="fr-FR" w:bidi="fr-FR"/>
        </w:rPr>
        <w:t>o</w:t>
      </w:r>
      <w:r w:rsidRPr="004E28A7">
        <w:rPr>
          <w:lang w:eastAsia="fr-FR" w:bidi="fr-FR"/>
        </w:rPr>
        <w:t>fonde, mais seulement dans la mesure où il s’agit de la d</w:t>
      </w:r>
      <w:r w:rsidRPr="004E28A7">
        <w:rPr>
          <w:lang w:eastAsia="fr-FR" w:bidi="fr-FR"/>
        </w:rPr>
        <w:t>é</w:t>
      </w:r>
      <w:r w:rsidRPr="004E28A7">
        <w:rPr>
          <w:lang w:eastAsia="fr-FR" w:bidi="fr-FR"/>
        </w:rPr>
        <w:t>mocratie française, car les d</w:t>
      </w:r>
      <w:r w:rsidRPr="004E28A7">
        <w:rPr>
          <w:lang w:eastAsia="fr-FR" w:bidi="fr-FR"/>
        </w:rPr>
        <w:t>é</w:t>
      </w:r>
      <w:r w:rsidRPr="004E28A7">
        <w:rPr>
          <w:lang w:eastAsia="fr-FR" w:bidi="fr-FR"/>
        </w:rPr>
        <w:t>mocraties anglo-saxonnes ne sont pas basées sur ce genre d’individualisme, dont elles constituent même peut-être la négation.</w:t>
      </w:r>
    </w:p>
    <w:p w14:paraId="3EDFCCD1" w14:textId="77777777" w:rsidR="00B326F8" w:rsidRPr="004E28A7" w:rsidRDefault="00B326F8" w:rsidP="00B326F8">
      <w:pPr>
        <w:spacing w:before="120" w:after="120"/>
        <w:jc w:val="both"/>
      </w:pPr>
      <w:r w:rsidRPr="004E28A7">
        <w:rPr>
          <w:lang w:eastAsia="fr-FR" w:bidi="fr-FR"/>
        </w:rPr>
        <w:t>De graves défauts, antipathiques avouons-le, résultent de ces traits fondamentaux. Le Français est incurablement m</w:t>
      </w:r>
      <w:r w:rsidRPr="004E28A7">
        <w:rPr>
          <w:lang w:eastAsia="fr-FR" w:bidi="fr-FR"/>
        </w:rPr>
        <w:t>é</w:t>
      </w:r>
      <w:r w:rsidRPr="004E28A7">
        <w:rPr>
          <w:lang w:eastAsia="fr-FR" w:bidi="fr-FR"/>
        </w:rPr>
        <w:t>fiant, d’une méfiance paysanne ; il prend ses précautions comme un robin et ne sait pas faire crédit, même quand la confiance serait habile. Il est jaloux, par crainte instinctive d’une emprise des riches et des puissants sur son indépe</w:t>
      </w:r>
      <w:r w:rsidRPr="004E28A7">
        <w:rPr>
          <w:lang w:eastAsia="fr-FR" w:bidi="fr-FR"/>
        </w:rPr>
        <w:t>n</w:t>
      </w:r>
      <w:r w:rsidRPr="004E28A7">
        <w:rPr>
          <w:lang w:eastAsia="fr-FR" w:bidi="fr-FR"/>
        </w:rPr>
        <w:t>dance. Il est étonnamment dépourvu de sentimentalité quand ses int</w:t>
      </w:r>
      <w:r w:rsidRPr="004E28A7">
        <w:rPr>
          <w:lang w:eastAsia="fr-FR" w:bidi="fr-FR"/>
        </w:rPr>
        <w:t>é</w:t>
      </w:r>
      <w:r w:rsidRPr="004E28A7">
        <w:rPr>
          <w:lang w:eastAsia="fr-FR" w:bidi="fr-FR"/>
        </w:rPr>
        <w:t>rêts matériels sont en jeu, et il introduit alors le calcul dans les doma</w:t>
      </w:r>
      <w:r w:rsidRPr="004E28A7">
        <w:rPr>
          <w:lang w:eastAsia="fr-FR" w:bidi="fr-FR"/>
        </w:rPr>
        <w:t>i</w:t>
      </w:r>
      <w:r w:rsidRPr="004E28A7">
        <w:rPr>
          <w:lang w:eastAsia="fr-FR" w:bidi="fr-FR"/>
        </w:rPr>
        <w:t>nes en apparence les plus éloignés de l’intérêt : il calcule en</w:t>
      </w:r>
      <w:r>
        <w:t xml:space="preserve"> [31] </w:t>
      </w:r>
      <w:r w:rsidRPr="004E28A7">
        <w:rPr>
          <w:lang w:eastAsia="fr-FR" w:bidi="fr-FR"/>
        </w:rPr>
        <w:t>matière de mariage, il calcule en matière de repopulation. Sans connaître Malthus, nos bou</w:t>
      </w:r>
      <w:r w:rsidRPr="004E28A7">
        <w:rPr>
          <w:lang w:eastAsia="fr-FR" w:bidi="fr-FR"/>
        </w:rPr>
        <w:t>r</w:t>
      </w:r>
      <w:r w:rsidRPr="004E28A7">
        <w:rPr>
          <w:lang w:eastAsia="fr-FR" w:bidi="fr-FR"/>
        </w:rPr>
        <w:t>geois et nos paysans du XIX</w:t>
      </w:r>
      <w:r w:rsidRPr="00546C31">
        <w:rPr>
          <w:vertAlign w:val="superscript"/>
          <w:lang w:eastAsia="fr-FR" w:bidi="fr-FR"/>
        </w:rPr>
        <w:t>e</w:t>
      </w:r>
      <w:r w:rsidRPr="004E28A7">
        <w:rPr>
          <w:lang w:eastAsia="fr-FR" w:bidi="fr-FR"/>
        </w:rPr>
        <w:t xml:space="preserve"> siècle n’ont-ils pas été les pr</w:t>
      </w:r>
      <w:r w:rsidRPr="004E28A7">
        <w:rPr>
          <w:lang w:eastAsia="fr-FR" w:bidi="fr-FR"/>
        </w:rPr>
        <w:t>e</w:t>
      </w:r>
      <w:r w:rsidRPr="004E28A7">
        <w:rPr>
          <w:lang w:eastAsia="fr-FR" w:bidi="fr-FR"/>
        </w:rPr>
        <w:t>miers malthusiens ? Et, quand il a conquis l’indépendance, quand enfin il se suffit, avec quelle satisfaction étroite et bé</w:t>
      </w:r>
      <w:r w:rsidRPr="004E28A7">
        <w:rPr>
          <w:lang w:eastAsia="fr-FR" w:bidi="fr-FR"/>
        </w:rPr>
        <w:t>a</w:t>
      </w:r>
      <w:r w:rsidRPr="004E28A7">
        <w:rPr>
          <w:lang w:eastAsia="fr-FR" w:bidi="fr-FR"/>
        </w:rPr>
        <w:t>te il ignore tout ce qui n’est pas son pays, tout ce qui n’est pas lui-même, matérie</w:t>
      </w:r>
      <w:r w:rsidRPr="004E28A7">
        <w:rPr>
          <w:lang w:eastAsia="fr-FR" w:bidi="fr-FR"/>
        </w:rPr>
        <w:t>l</w:t>
      </w:r>
      <w:r w:rsidRPr="004E28A7">
        <w:rPr>
          <w:lang w:eastAsia="fr-FR" w:bidi="fr-FR"/>
        </w:rPr>
        <w:t>lement routinier et géographiquement casanier comme s’il était seul au mo</w:t>
      </w:r>
      <w:r w:rsidRPr="004E28A7">
        <w:rPr>
          <w:lang w:eastAsia="fr-FR" w:bidi="fr-FR"/>
        </w:rPr>
        <w:t>n</w:t>
      </w:r>
      <w:r w:rsidRPr="004E28A7">
        <w:rPr>
          <w:lang w:eastAsia="fr-FR" w:bidi="fr-FR"/>
        </w:rPr>
        <w:t>de !</w:t>
      </w:r>
    </w:p>
    <w:p w14:paraId="2AC13F86" w14:textId="77777777" w:rsidR="00B326F8" w:rsidRPr="004E28A7" w:rsidRDefault="00B326F8" w:rsidP="00B326F8">
      <w:pPr>
        <w:spacing w:before="120" w:after="120"/>
        <w:jc w:val="both"/>
      </w:pPr>
      <w:r w:rsidRPr="004E28A7">
        <w:rPr>
          <w:lang w:eastAsia="fr-FR" w:bidi="fr-FR"/>
        </w:rPr>
        <w:t>Oui, tout cela est vrai, mais à côté de tout cela et même dans tout cela il y a une qualité éclatante qui, selon le mot de l’apôtre, « couvre une multitude de péchés » ; nous sommes en présence d’un individu adulte, qui regarde la vie face à f</w:t>
      </w:r>
      <w:r w:rsidRPr="004E28A7">
        <w:rPr>
          <w:lang w:eastAsia="fr-FR" w:bidi="fr-FR"/>
        </w:rPr>
        <w:t>a</w:t>
      </w:r>
      <w:r w:rsidRPr="004E28A7">
        <w:rPr>
          <w:lang w:eastAsia="fr-FR" w:bidi="fr-FR"/>
        </w:rPr>
        <w:t>ce, sans puérilité, sans hypocrisie, avec peu d’illusions. Vous pouvez causer avec lui, il a quelque chose à dire, car il a r</w:t>
      </w:r>
      <w:r w:rsidRPr="004E28A7">
        <w:rPr>
          <w:lang w:eastAsia="fr-FR" w:bidi="fr-FR"/>
        </w:rPr>
        <w:t>é</w:t>
      </w:r>
      <w:r w:rsidRPr="004E28A7">
        <w:rPr>
          <w:lang w:eastAsia="fr-FR" w:bidi="fr-FR"/>
        </w:rPr>
        <w:t>fléchi sur les problèmes de la vie ; sa culture, qui est une s</w:t>
      </w:r>
      <w:r w:rsidRPr="004E28A7">
        <w:rPr>
          <w:lang w:eastAsia="fr-FR" w:bidi="fr-FR"/>
        </w:rPr>
        <w:t>a</w:t>
      </w:r>
      <w:r w:rsidRPr="004E28A7">
        <w:rPr>
          <w:lang w:eastAsia="fr-FR" w:bidi="fr-FR"/>
        </w:rPr>
        <w:t>gesse, est moins faite de livres, de magazines, de journaux que d’expérience personnelle et de tradition séculaire léguée par les générations. Dans un</w:t>
      </w:r>
      <w:r>
        <w:rPr>
          <w:lang w:eastAsia="fr-FR" w:bidi="fr-FR"/>
        </w:rPr>
        <w:t>e époque où la réalisation colle</w:t>
      </w:r>
      <w:r>
        <w:rPr>
          <w:lang w:eastAsia="fr-FR" w:bidi="fr-FR"/>
        </w:rPr>
        <w:t>c</w:t>
      </w:r>
      <w:r w:rsidRPr="004E28A7">
        <w:rPr>
          <w:lang w:eastAsia="fr-FR" w:bidi="fr-FR"/>
        </w:rPr>
        <w:t>tive</w:t>
      </w:r>
      <w:r>
        <w:t xml:space="preserve"> [32]</w:t>
      </w:r>
      <w:r w:rsidRPr="004E28A7">
        <w:rPr>
          <w:lang w:eastAsia="fr-FR" w:bidi="fr-FR"/>
        </w:rPr>
        <w:t xml:space="preserve"> submerge tout, il maintient le flambeau de l’individualité, et par là, en dépit de sa routine et de son égoïsme, c’est le plus grand des idéalistes.</w:t>
      </w:r>
    </w:p>
    <w:p w14:paraId="52AECA1A" w14:textId="77777777" w:rsidR="00B326F8" w:rsidRPr="004E28A7" w:rsidRDefault="00B326F8" w:rsidP="00B326F8">
      <w:pPr>
        <w:spacing w:before="120" w:after="120"/>
        <w:jc w:val="both"/>
      </w:pPr>
      <w:r>
        <w:rPr>
          <w:lang w:eastAsia="fr-FR" w:bidi="fr-FR"/>
        </w:rPr>
        <w:t>À</w:t>
      </w:r>
      <w:r w:rsidRPr="004E28A7">
        <w:rPr>
          <w:lang w:eastAsia="fr-FR" w:bidi="fr-FR"/>
        </w:rPr>
        <w:t xml:space="preserve"> ces traits de caractère correspond, en France, une conception particulière de la production, conception trad</w:t>
      </w:r>
      <w:r w:rsidRPr="004E28A7">
        <w:rPr>
          <w:lang w:eastAsia="fr-FR" w:bidi="fr-FR"/>
        </w:rPr>
        <w:t>i</w:t>
      </w:r>
      <w:r w:rsidRPr="004E28A7">
        <w:rPr>
          <w:lang w:eastAsia="fr-FR" w:bidi="fr-FR"/>
        </w:rPr>
        <w:t>tionnelle qui cherche à se survivre, à l’heure même où de to</w:t>
      </w:r>
      <w:r w:rsidRPr="004E28A7">
        <w:rPr>
          <w:lang w:eastAsia="fr-FR" w:bidi="fr-FR"/>
        </w:rPr>
        <w:t>u</w:t>
      </w:r>
      <w:r w:rsidRPr="004E28A7">
        <w:rPr>
          <w:lang w:eastAsia="fr-FR" w:bidi="fr-FR"/>
        </w:rPr>
        <w:t>tes parts viennent la battre en brèche des méthodes techn</w:t>
      </w:r>
      <w:r w:rsidRPr="004E28A7">
        <w:rPr>
          <w:lang w:eastAsia="fr-FR" w:bidi="fr-FR"/>
        </w:rPr>
        <w:t>i</w:t>
      </w:r>
      <w:r w:rsidRPr="004E28A7">
        <w:rPr>
          <w:lang w:eastAsia="fr-FR" w:bidi="fr-FR"/>
        </w:rPr>
        <w:t>ques et des habitudes de vie nouvelles. Chez le paysan, ce qui domine c’est un instinct de travail irrésistible comme une force de la nature, et c’est aussi un lien, quasi-passionnel, avec la terre. Lisez ces lignes fulgurantes de M. François Mauriac, elles ne sont pas excessives : « Cybèle a plus d’adorateurs en France que le Christ. Le paysan ne connaît qu’une religion, celle de la terre. Il possède la terre bien moins qu’il n’en est possédé. Il lui donne sa vie, elle le dév</w:t>
      </w:r>
      <w:r w:rsidRPr="004E28A7">
        <w:rPr>
          <w:lang w:eastAsia="fr-FR" w:bidi="fr-FR"/>
        </w:rPr>
        <w:t>o</w:t>
      </w:r>
      <w:r w:rsidRPr="004E28A7">
        <w:rPr>
          <w:lang w:eastAsia="fr-FR" w:bidi="fr-FR"/>
        </w:rPr>
        <w:t>re vivant... Il fallait de fameuses ancres pour attacher à la te</w:t>
      </w:r>
      <w:r w:rsidRPr="004E28A7">
        <w:rPr>
          <w:lang w:eastAsia="fr-FR" w:bidi="fr-FR"/>
        </w:rPr>
        <w:t>r</w:t>
      </w:r>
      <w:r w:rsidRPr="004E28A7">
        <w:rPr>
          <w:lang w:eastAsia="fr-FR" w:bidi="fr-FR"/>
        </w:rPr>
        <w:t>re cette part de l’h</w:t>
      </w:r>
      <w:r>
        <w:rPr>
          <w:lang w:eastAsia="fr-FR" w:bidi="fr-FR"/>
        </w:rPr>
        <w:t>umanité qui nourrit l’autre </w:t>
      </w:r>
      <w:r>
        <w:rPr>
          <w:rStyle w:val="Appelnotedebasdep"/>
          <w:lang w:eastAsia="fr-FR" w:bidi="fr-FR"/>
        </w:rPr>
        <w:footnoteReference w:id="4"/>
      </w:r>
      <w:r w:rsidRPr="004E28A7">
        <w:rPr>
          <w:lang w:eastAsia="fr-FR" w:bidi="fr-FR"/>
        </w:rPr>
        <w:t>. »</w:t>
      </w:r>
    </w:p>
    <w:p w14:paraId="168C19CB" w14:textId="77777777" w:rsidR="00B326F8" w:rsidRPr="004E28A7" w:rsidRDefault="00B326F8" w:rsidP="00B326F8">
      <w:pPr>
        <w:spacing w:before="120" w:after="120"/>
        <w:jc w:val="both"/>
      </w:pPr>
      <w:r>
        <w:t>[33]</w:t>
      </w:r>
    </w:p>
    <w:p w14:paraId="17C64C20" w14:textId="77777777" w:rsidR="00B326F8" w:rsidRPr="004E28A7" w:rsidRDefault="00B326F8" w:rsidP="00B326F8">
      <w:pPr>
        <w:spacing w:before="120" w:after="120"/>
        <w:jc w:val="both"/>
      </w:pPr>
      <w:r w:rsidRPr="004E28A7">
        <w:rPr>
          <w:lang w:eastAsia="fr-FR" w:bidi="fr-FR"/>
        </w:rPr>
        <w:t>Les Anglo-Saxons ne comprennent ni n’aiment notre paysan. « Ce labeur intense et sans fin du cultivateur penché sur la glèbe, est-ce un progrès, pensent-ils, par rapport à la journée de travail limitée de l’ouvrier britannique ? Cette passion de l’indépendance ne va-t-elle pas à l’encontre de l’évolution moderne, faite tout entière de coopér</w:t>
      </w:r>
      <w:r w:rsidRPr="004E28A7">
        <w:rPr>
          <w:lang w:eastAsia="fr-FR" w:bidi="fr-FR"/>
        </w:rPr>
        <w:t>a</w:t>
      </w:r>
      <w:r w:rsidRPr="004E28A7">
        <w:rPr>
          <w:lang w:eastAsia="fr-FR" w:bidi="fr-FR"/>
        </w:rPr>
        <w:t>tion ? Et ce conservatisme du petit propriétaire, n’est-il pas une sou</w:t>
      </w:r>
      <w:r w:rsidRPr="004E28A7">
        <w:rPr>
          <w:lang w:eastAsia="fr-FR" w:bidi="fr-FR"/>
        </w:rPr>
        <w:t>r</w:t>
      </w:r>
      <w:r w:rsidRPr="004E28A7">
        <w:rPr>
          <w:lang w:eastAsia="fr-FR" w:bidi="fr-FR"/>
        </w:rPr>
        <w:t>ce de routine et d’égoïsme, à vrai dire le pire obstacle au pr</w:t>
      </w:r>
      <w:r w:rsidRPr="004E28A7">
        <w:rPr>
          <w:lang w:eastAsia="fr-FR" w:bidi="fr-FR"/>
        </w:rPr>
        <w:t>o</w:t>
      </w:r>
      <w:r w:rsidRPr="004E28A7">
        <w:rPr>
          <w:lang w:eastAsia="fr-FR" w:bidi="fr-FR"/>
        </w:rPr>
        <w:t>grès ? » On saisit sur le vif, dans cette antipathie presque i</w:t>
      </w:r>
      <w:r w:rsidRPr="004E28A7">
        <w:rPr>
          <w:lang w:eastAsia="fr-FR" w:bidi="fr-FR"/>
        </w:rPr>
        <w:t>n</w:t>
      </w:r>
      <w:r w:rsidRPr="004E28A7">
        <w:rPr>
          <w:lang w:eastAsia="fr-FR" w:bidi="fr-FR"/>
        </w:rPr>
        <w:t>consciente, le fossé profond qui sépare les démocraties indu</w:t>
      </w:r>
      <w:r w:rsidRPr="004E28A7">
        <w:rPr>
          <w:lang w:eastAsia="fr-FR" w:bidi="fr-FR"/>
        </w:rPr>
        <w:t>s</w:t>
      </w:r>
      <w:r w:rsidRPr="004E28A7">
        <w:rPr>
          <w:lang w:eastAsia="fr-FR" w:bidi="fr-FR"/>
        </w:rPr>
        <w:t>trielles des démocraties agr</w:t>
      </w:r>
      <w:r w:rsidRPr="004E28A7">
        <w:rPr>
          <w:lang w:eastAsia="fr-FR" w:bidi="fr-FR"/>
        </w:rPr>
        <w:t>i</w:t>
      </w:r>
      <w:r w:rsidRPr="004E28A7">
        <w:rPr>
          <w:lang w:eastAsia="fr-FR" w:bidi="fr-FR"/>
        </w:rPr>
        <w:t>coles : les premières vivant d’une production plus complexe et plus collective, dans d’immenses agglomérations où l’indépendance ind</w:t>
      </w:r>
      <w:r w:rsidRPr="004E28A7">
        <w:rPr>
          <w:lang w:eastAsia="fr-FR" w:bidi="fr-FR"/>
        </w:rPr>
        <w:t>i</w:t>
      </w:r>
      <w:r w:rsidRPr="004E28A7">
        <w:rPr>
          <w:lang w:eastAsia="fr-FR" w:bidi="fr-FR"/>
        </w:rPr>
        <w:t>viduelle ne se conçoit même plus et où l’homme isolé ne peut surv</w:t>
      </w:r>
      <w:r w:rsidRPr="004E28A7">
        <w:rPr>
          <w:lang w:eastAsia="fr-FR" w:bidi="fr-FR"/>
        </w:rPr>
        <w:t>i</w:t>
      </w:r>
      <w:r w:rsidRPr="004E28A7">
        <w:rPr>
          <w:lang w:eastAsia="fr-FR" w:bidi="fr-FR"/>
        </w:rPr>
        <w:t>vre ; les secondes tirant leurs ressources de la terre, qui se prête mieux à l’exploitation personnelle, et comportant une association plus lâche de propriétaires, dont le travail est p</w:t>
      </w:r>
      <w:r w:rsidRPr="004E28A7">
        <w:rPr>
          <w:lang w:eastAsia="fr-FR" w:bidi="fr-FR"/>
        </w:rPr>
        <w:t>a</w:t>
      </w:r>
      <w:r w:rsidRPr="004E28A7">
        <w:rPr>
          <w:lang w:eastAsia="fr-FR" w:bidi="fr-FR"/>
        </w:rPr>
        <w:t>rallèle plus encore que solidaire.</w:t>
      </w:r>
    </w:p>
    <w:p w14:paraId="2D633720" w14:textId="77777777" w:rsidR="00B326F8" w:rsidRDefault="00B326F8" w:rsidP="00B326F8">
      <w:pPr>
        <w:spacing w:before="120" w:after="120"/>
        <w:jc w:val="both"/>
      </w:pPr>
      <w:r>
        <w:t>[34]</w:t>
      </w:r>
    </w:p>
    <w:p w14:paraId="524695C0" w14:textId="77777777" w:rsidR="00B326F8" w:rsidRPr="004E28A7" w:rsidRDefault="00B326F8" w:rsidP="00B326F8">
      <w:pPr>
        <w:spacing w:before="120" w:after="120"/>
        <w:jc w:val="both"/>
      </w:pPr>
      <w:r w:rsidRPr="004E28A7">
        <w:rPr>
          <w:lang w:eastAsia="fr-FR" w:bidi="fr-FR"/>
        </w:rPr>
        <w:t>Dévoyé par tout un siècle de vie urbaine intensive, ayant perdu tout amour du sol à la manière française et n’envisageant plus la campagne que comme un lieu de déla</w:t>
      </w:r>
      <w:r w:rsidRPr="004E28A7">
        <w:rPr>
          <w:lang w:eastAsia="fr-FR" w:bidi="fr-FR"/>
        </w:rPr>
        <w:t>s</w:t>
      </w:r>
      <w:r w:rsidRPr="004E28A7">
        <w:rPr>
          <w:lang w:eastAsia="fr-FR" w:bidi="fr-FR"/>
        </w:rPr>
        <w:t>sement, l’Anglais ne comprend plus les civilisations paysa</w:t>
      </w:r>
      <w:r w:rsidRPr="004E28A7">
        <w:rPr>
          <w:lang w:eastAsia="fr-FR" w:bidi="fr-FR"/>
        </w:rPr>
        <w:t>n</w:t>
      </w:r>
      <w:r w:rsidRPr="004E28A7">
        <w:rPr>
          <w:lang w:eastAsia="fr-FR" w:bidi="fr-FR"/>
        </w:rPr>
        <w:t>nes et au fond il ne les admire ni ne les envie. Mais nous, qui savons par expérience ce que la France doit au paysan, une sorte d’instinct nous enseigne, en politique, de ne jamais rien faire contre lui, et tous nous sentons la portée du vieux rite chinois, quand l’empereur lui-même traçait un sillon avec une charrue d’or.</w:t>
      </w:r>
    </w:p>
    <w:p w14:paraId="78EBB965" w14:textId="77777777" w:rsidR="00B326F8" w:rsidRPr="004E28A7" w:rsidRDefault="00B326F8" w:rsidP="00B326F8">
      <w:pPr>
        <w:spacing w:before="120" w:after="120"/>
        <w:jc w:val="both"/>
      </w:pPr>
      <w:r w:rsidRPr="004E28A7">
        <w:rPr>
          <w:lang w:eastAsia="fr-FR" w:bidi="fr-FR"/>
        </w:rPr>
        <w:t>Chez l’ouvrier le goût du travail se transpose en une sorte d’honneur de l’ouvrage bien fait : c’est la plus française des traditions. Lorsqu’il n’est pas découragé ou dégoûté par une rémunération insu</w:t>
      </w:r>
      <w:r w:rsidRPr="004E28A7">
        <w:rPr>
          <w:lang w:eastAsia="fr-FR" w:bidi="fr-FR"/>
        </w:rPr>
        <w:t>f</w:t>
      </w:r>
      <w:r w:rsidRPr="004E28A7">
        <w:rPr>
          <w:lang w:eastAsia="fr-FR" w:bidi="fr-FR"/>
        </w:rPr>
        <w:t>fisante, le travailleur de chez nous prend souvent un intérêt passionné à son métier. Nos industriels vous le diront tous : pour l’intelligence et l’initiative il est égal aux premiers ouvriers du monde ; et même dans l’usine moderne l’esprit de l’artisan continue de vivre chez lui à un</w:t>
      </w:r>
      <w:r>
        <w:t xml:space="preserve"> [35] </w:t>
      </w:r>
      <w:r w:rsidRPr="004E28A7">
        <w:rPr>
          <w:lang w:eastAsia="fr-FR" w:bidi="fr-FR"/>
        </w:rPr>
        <w:t>degré insoupçonné. Parlant du milieu populaire où P</w:t>
      </w:r>
      <w:r w:rsidRPr="004E28A7">
        <w:rPr>
          <w:lang w:eastAsia="fr-FR" w:bidi="fr-FR"/>
        </w:rPr>
        <w:t>é</w:t>
      </w:r>
      <w:r w:rsidRPr="004E28A7">
        <w:rPr>
          <w:lang w:eastAsia="fr-FR" w:bidi="fr-FR"/>
        </w:rPr>
        <w:t>guy vécut durant sa jeunesse à Orléans, les frères Tharaud écr</w:t>
      </w:r>
      <w:r w:rsidRPr="004E28A7">
        <w:rPr>
          <w:lang w:eastAsia="fr-FR" w:bidi="fr-FR"/>
        </w:rPr>
        <w:t>i</w:t>
      </w:r>
      <w:r w:rsidRPr="004E28A7">
        <w:rPr>
          <w:lang w:eastAsia="fr-FR" w:bidi="fr-FR"/>
        </w:rPr>
        <w:t>vent : « Il (Péguy) avait connu là une vieille humanité dont la culture originale, formée par les traditions locales et une expérience séculaire, ne devait rien, ou quasi-rien, au d</w:t>
      </w:r>
      <w:r w:rsidRPr="004E28A7">
        <w:rPr>
          <w:lang w:eastAsia="fr-FR" w:bidi="fr-FR"/>
        </w:rPr>
        <w:t>e</w:t>
      </w:r>
      <w:r w:rsidRPr="004E28A7">
        <w:rPr>
          <w:lang w:eastAsia="fr-FR" w:bidi="fr-FR"/>
        </w:rPr>
        <w:t xml:space="preserve">hors, une population très près </w:t>
      </w:r>
      <w:r>
        <w:rPr>
          <w:lang w:eastAsia="fr-FR" w:bidi="fr-FR"/>
        </w:rPr>
        <w:t>de la terre, un peuple ouvrier-</w:t>
      </w:r>
      <w:r w:rsidRPr="004E28A7">
        <w:rPr>
          <w:lang w:eastAsia="fr-FR" w:bidi="fr-FR"/>
        </w:rPr>
        <w:t>paysan, un peuple artisan, hier encore rustique, qui apportait dans ses métiers les plus vieilles vertus terriennes, un ho</w:t>
      </w:r>
      <w:r w:rsidRPr="004E28A7">
        <w:rPr>
          <w:lang w:eastAsia="fr-FR" w:bidi="fr-FR"/>
        </w:rPr>
        <w:t>n</w:t>
      </w:r>
      <w:r w:rsidRPr="004E28A7">
        <w:rPr>
          <w:lang w:eastAsia="fr-FR" w:bidi="fr-FR"/>
        </w:rPr>
        <w:t>neur i</w:t>
      </w:r>
      <w:r w:rsidRPr="004E28A7">
        <w:rPr>
          <w:lang w:eastAsia="fr-FR" w:bidi="fr-FR"/>
        </w:rPr>
        <w:t>n</w:t>
      </w:r>
      <w:r w:rsidRPr="004E28A7">
        <w:rPr>
          <w:lang w:eastAsia="fr-FR" w:bidi="fr-FR"/>
        </w:rPr>
        <w:t>croyable du travail, la piété de l’ouvrage bien fait, bref un très ancien monde, un monde d’autrefois, beaucoup plus près de la France d’ancien régime que de la France d’aujourd’hui</w:t>
      </w:r>
      <w:r>
        <w:rPr>
          <w:lang w:eastAsia="fr-FR" w:bidi="fr-FR"/>
        </w:rPr>
        <w:t> </w:t>
      </w:r>
      <w:r>
        <w:rPr>
          <w:rStyle w:val="Appelnotedebasdep"/>
          <w:lang w:eastAsia="fr-FR" w:bidi="fr-FR"/>
        </w:rPr>
        <w:footnoteReference w:id="5"/>
      </w:r>
      <w:r w:rsidRPr="004E28A7">
        <w:rPr>
          <w:lang w:eastAsia="fr-FR" w:bidi="fr-FR"/>
        </w:rPr>
        <w:t>. »</w:t>
      </w:r>
    </w:p>
    <w:p w14:paraId="06343EF2" w14:textId="77777777" w:rsidR="00B326F8" w:rsidRPr="004E28A7" w:rsidRDefault="00B326F8" w:rsidP="00B326F8">
      <w:pPr>
        <w:spacing w:before="120" w:after="120"/>
        <w:jc w:val="both"/>
      </w:pPr>
      <w:r w:rsidRPr="004E28A7">
        <w:rPr>
          <w:lang w:eastAsia="fr-FR" w:bidi="fr-FR"/>
        </w:rPr>
        <w:t>Bien que l’atmosphère professionnelle ainsi décrite soit celle d’il y a cinquante ans, nous nous rendons bien compte que ce soubassement social séculaire est encore tout proche de la surface : cinquante ans n’ont pas effacé la trace de quinze siècles. Jusqu’à une période toute récente, la France avait été surtout formée par</w:t>
      </w:r>
      <w:r>
        <w:t xml:space="preserve"> [36] </w:t>
      </w:r>
      <w:r w:rsidRPr="004E28A7">
        <w:rPr>
          <w:lang w:eastAsia="fr-FR" w:bidi="fr-FR"/>
        </w:rPr>
        <w:t>une civilisation paysanne et de petits métiers. L’industrialisation du dernier siècle est v</w:t>
      </w:r>
      <w:r w:rsidRPr="004E28A7">
        <w:rPr>
          <w:lang w:eastAsia="fr-FR" w:bidi="fr-FR"/>
        </w:rPr>
        <w:t>e</w:t>
      </w:r>
      <w:r w:rsidRPr="004E28A7">
        <w:rPr>
          <w:lang w:eastAsia="fr-FR" w:bidi="fr-FR"/>
        </w:rPr>
        <w:t>nue s’y ajouter comme une superstructure qui n’a pas encore vraiment mod</w:t>
      </w:r>
      <w:r w:rsidRPr="004E28A7">
        <w:rPr>
          <w:lang w:eastAsia="fr-FR" w:bidi="fr-FR"/>
        </w:rPr>
        <w:t>i</w:t>
      </w:r>
      <w:r w:rsidRPr="004E28A7">
        <w:rPr>
          <w:lang w:eastAsia="fr-FR" w:bidi="fr-FR"/>
        </w:rPr>
        <w:t>fié la base originelle, de telle sorte que, si l’on n’explique pas le tempérament français par son aspect artisan et paysan, on risque de l’interpréter constamment à contre sens. Et là s’impose, une fois encore, le contraste britann</w:t>
      </w:r>
      <w:r w:rsidRPr="004E28A7">
        <w:rPr>
          <w:lang w:eastAsia="fr-FR" w:bidi="fr-FR"/>
        </w:rPr>
        <w:t>i</w:t>
      </w:r>
      <w:r w:rsidRPr="004E28A7">
        <w:rPr>
          <w:lang w:eastAsia="fr-FR" w:bidi="fr-FR"/>
        </w:rPr>
        <w:t>que ; l’Anglais, ce commerçant, possède le sens et le génie de l’échange, il opère sur des valeurs sans cesse mouvantes et son esprit, dans ce domaine, se meut avec une aisance et une liberté que nous ne possédons pas. Étranger par tradition aux grandes affaires, le Français, qu’il soit ingénieur ou simple ouvrier, pense encore au « chef-d’œuvre » comme au moyen âge et s’attarde au goût démodé de « la belle ouvrage ».</w:t>
      </w:r>
    </w:p>
    <w:p w14:paraId="1D5F8915" w14:textId="77777777" w:rsidR="00B326F8" w:rsidRPr="004E28A7" w:rsidRDefault="00B326F8" w:rsidP="00B326F8">
      <w:pPr>
        <w:spacing w:before="120" w:after="120"/>
        <w:jc w:val="both"/>
      </w:pPr>
      <w:r w:rsidRPr="004E28A7">
        <w:rPr>
          <w:lang w:eastAsia="fr-FR" w:bidi="fr-FR"/>
        </w:rPr>
        <w:t>L’eau cependant coule rapidement sous les ponts et nous vivons à l’âge de la grande industrie. La France, de formation cartésienne, n’a aucune raison de ne pas s’adapter aux néce</w:t>
      </w:r>
      <w:r w:rsidRPr="004E28A7">
        <w:rPr>
          <w:lang w:eastAsia="fr-FR" w:bidi="fr-FR"/>
        </w:rPr>
        <w:t>s</w:t>
      </w:r>
      <w:r>
        <w:rPr>
          <w:lang w:eastAsia="fr-FR" w:bidi="fr-FR"/>
        </w:rPr>
        <w:t>sités de la « ra</w:t>
      </w:r>
      <w:r w:rsidRPr="004E28A7">
        <w:rPr>
          <w:lang w:eastAsia="fr-FR" w:bidi="fr-FR"/>
        </w:rPr>
        <w:t>tionalisation » ;</w:t>
      </w:r>
      <w:r>
        <w:t xml:space="preserve"> [37]</w:t>
      </w:r>
      <w:r w:rsidRPr="004E28A7">
        <w:rPr>
          <w:lang w:eastAsia="fr-FR" w:bidi="fr-FR"/>
        </w:rPr>
        <w:t xml:space="preserve"> elle y est même infin</w:t>
      </w:r>
      <w:r w:rsidRPr="004E28A7">
        <w:rPr>
          <w:lang w:eastAsia="fr-FR" w:bidi="fr-FR"/>
        </w:rPr>
        <w:t>i</w:t>
      </w:r>
      <w:r w:rsidRPr="004E28A7">
        <w:rPr>
          <w:lang w:eastAsia="fr-FR" w:bidi="fr-FR"/>
        </w:rPr>
        <w:t>ment mieux préparée que l’Angleterre. On peut cependant se demander si la grande production moderne ne va pas à l’encontre de que</w:t>
      </w:r>
      <w:r w:rsidRPr="004E28A7">
        <w:rPr>
          <w:lang w:eastAsia="fr-FR" w:bidi="fr-FR"/>
        </w:rPr>
        <w:t>l</w:t>
      </w:r>
      <w:r w:rsidRPr="004E28A7">
        <w:rPr>
          <w:lang w:eastAsia="fr-FR" w:bidi="fr-FR"/>
        </w:rPr>
        <w:t>ques-uns des trait »'les plus invétérés de notre caractère. Même quand il organise, le Français ne s’incline pas tout à fait devant l’organisation : il continue, au fond, de croire d</w:t>
      </w:r>
      <w:r w:rsidRPr="004E28A7">
        <w:rPr>
          <w:lang w:eastAsia="fr-FR" w:bidi="fr-FR"/>
        </w:rPr>
        <w:t>a</w:t>
      </w:r>
      <w:r w:rsidRPr="004E28A7">
        <w:rPr>
          <w:lang w:eastAsia="fr-FR" w:bidi="fr-FR"/>
        </w:rPr>
        <w:t>vantage à la vertu souveraine de l’intelligence. C’est sans doute pourquoi il ne se soumet vraiment aux nécessités de la coopération que dans les gra</w:t>
      </w:r>
      <w:r w:rsidRPr="004E28A7">
        <w:rPr>
          <w:lang w:eastAsia="fr-FR" w:bidi="fr-FR"/>
        </w:rPr>
        <w:t>n</w:t>
      </w:r>
      <w:r w:rsidRPr="004E28A7">
        <w:rPr>
          <w:lang w:eastAsia="fr-FR" w:bidi="fr-FR"/>
        </w:rPr>
        <w:t>des circonstances, quand il le faut absolument. Le reste du temps, l’action individuelle prime à ses yeux l’action colle</w:t>
      </w:r>
      <w:r w:rsidRPr="004E28A7">
        <w:rPr>
          <w:lang w:eastAsia="fr-FR" w:bidi="fr-FR"/>
        </w:rPr>
        <w:t>c</w:t>
      </w:r>
      <w:r w:rsidRPr="004E28A7">
        <w:rPr>
          <w:lang w:eastAsia="fr-FR" w:bidi="fr-FR"/>
        </w:rPr>
        <w:t>tive et il n’estime presque jamais que la société l’emporte en valeur sur l’individu ni que la co</w:t>
      </w:r>
      <w:r w:rsidRPr="004E28A7">
        <w:rPr>
          <w:lang w:eastAsia="fr-FR" w:bidi="fr-FR"/>
        </w:rPr>
        <w:t>l</w:t>
      </w:r>
      <w:r w:rsidRPr="004E28A7">
        <w:rPr>
          <w:lang w:eastAsia="fr-FR" w:bidi="fr-FR"/>
        </w:rPr>
        <w:t>lectivité puisse constituer la réalité finale : au sens de la philosophie scolast</w:t>
      </w:r>
      <w:r w:rsidRPr="004E28A7">
        <w:rPr>
          <w:lang w:eastAsia="fr-FR" w:bidi="fr-FR"/>
        </w:rPr>
        <w:t>i</w:t>
      </w:r>
      <w:r w:rsidRPr="004E28A7">
        <w:rPr>
          <w:lang w:eastAsia="fr-FR" w:bidi="fr-FR"/>
        </w:rPr>
        <w:t>que, c’est un nominaliste, pour lequel il n’existe que des individus. La p</w:t>
      </w:r>
      <w:r w:rsidRPr="004E28A7">
        <w:rPr>
          <w:lang w:eastAsia="fr-FR" w:bidi="fr-FR"/>
        </w:rPr>
        <w:t>o</w:t>
      </w:r>
      <w:r w:rsidRPr="004E28A7">
        <w:rPr>
          <w:lang w:eastAsia="fr-FR" w:bidi="fr-FR"/>
        </w:rPr>
        <w:t>litique française, jusque dans ses moindres nuances, se re</w:t>
      </w:r>
      <w:r w:rsidRPr="004E28A7">
        <w:rPr>
          <w:lang w:eastAsia="fr-FR" w:bidi="fr-FR"/>
        </w:rPr>
        <w:t>s</w:t>
      </w:r>
      <w:r w:rsidRPr="004E28A7">
        <w:rPr>
          <w:lang w:eastAsia="fr-FR" w:bidi="fr-FR"/>
        </w:rPr>
        <w:t>sent de cette conception fondamentale, co</w:t>
      </w:r>
      <w:r w:rsidRPr="004E28A7">
        <w:rPr>
          <w:lang w:eastAsia="fr-FR" w:bidi="fr-FR"/>
        </w:rPr>
        <w:t>m</w:t>
      </w:r>
      <w:r w:rsidRPr="004E28A7">
        <w:rPr>
          <w:lang w:eastAsia="fr-FR" w:bidi="fr-FR"/>
        </w:rPr>
        <w:t>me la politique allemande ou américaine de la conception contraire.</w:t>
      </w:r>
    </w:p>
    <w:p w14:paraId="751AA2D2" w14:textId="77777777" w:rsidR="00B326F8" w:rsidRDefault="00B326F8" w:rsidP="00B326F8">
      <w:pPr>
        <w:pStyle w:val="p"/>
      </w:pPr>
      <w:r w:rsidRPr="004E28A7">
        <w:br w:type="page"/>
      </w:r>
      <w:r>
        <w:t>[38]</w:t>
      </w:r>
    </w:p>
    <w:p w14:paraId="19E55B56" w14:textId="77777777" w:rsidR="00B326F8" w:rsidRDefault="00B326F8" w:rsidP="00B326F8">
      <w:pPr>
        <w:jc w:val="both"/>
      </w:pPr>
    </w:p>
    <w:p w14:paraId="0EEDAE43" w14:textId="77777777" w:rsidR="00B326F8" w:rsidRDefault="00B326F8" w:rsidP="00B326F8">
      <w:pPr>
        <w:jc w:val="both"/>
      </w:pPr>
    </w:p>
    <w:p w14:paraId="4F4306C6" w14:textId="77777777" w:rsidR="00B326F8" w:rsidRPr="009925F7" w:rsidRDefault="00B326F8" w:rsidP="00B326F8">
      <w:pPr>
        <w:spacing w:after="120"/>
        <w:ind w:firstLine="0"/>
        <w:jc w:val="center"/>
        <w:rPr>
          <w:b/>
          <w:sz w:val="24"/>
        </w:rPr>
      </w:pPr>
      <w:bookmarkStart w:id="7" w:name="Tableaux_partis_pt_1_chap_5"/>
      <w:r>
        <w:rPr>
          <w:b/>
          <w:sz w:val="24"/>
        </w:rPr>
        <w:t>PREMIÈRE PARTIE</w:t>
      </w:r>
      <w:r w:rsidRPr="009925F7">
        <w:rPr>
          <w:b/>
          <w:sz w:val="24"/>
        </w:rPr>
        <w:t>.</w:t>
      </w:r>
      <w:r>
        <w:rPr>
          <w:b/>
          <w:sz w:val="24"/>
        </w:rPr>
        <w:br/>
      </w:r>
      <w:r w:rsidRPr="00586488">
        <w:rPr>
          <w:i/>
          <w:color w:val="0000FF"/>
          <w:sz w:val="24"/>
        </w:rPr>
        <w:t>LE CARACTÈRE FRANÇAIS</w:t>
      </w:r>
    </w:p>
    <w:p w14:paraId="5967A9E0" w14:textId="77777777" w:rsidR="00B326F8" w:rsidRPr="00505896" w:rsidRDefault="00B326F8" w:rsidP="00B326F8">
      <w:pPr>
        <w:pStyle w:val="Titreniveau1"/>
      </w:pPr>
      <w:r>
        <w:t>5</w:t>
      </w:r>
    </w:p>
    <w:p w14:paraId="78ECEF4E" w14:textId="77777777" w:rsidR="00B326F8" w:rsidRPr="00586488" w:rsidRDefault="00B326F8" w:rsidP="00B326F8">
      <w:pPr>
        <w:pStyle w:val="Titreniveau2"/>
      </w:pPr>
      <w:r>
        <w:t>LE CIVISME FRANÇAIS</w:t>
      </w:r>
    </w:p>
    <w:bookmarkEnd w:id="7"/>
    <w:p w14:paraId="34A589FC" w14:textId="77777777" w:rsidR="00B326F8" w:rsidRDefault="00B326F8" w:rsidP="00B326F8">
      <w:pPr>
        <w:jc w:val="both"/>
        <w:rPr>
          <w:szCs w:val="36"/>
        </w:rPr>
      </w:pPr>
    </w:p>
    <w:p w14:paraId="4DAB4BC2" w14:textId="77777777" w:rsidR="00B326F8" w:rsidRDefault="00B326F8" w:rsidP="00B326F8">
      <w:pPr>
        <w:jc w:val="both"/>
      </w:pPr>
    </w:p>
    <w:p w14:paraId="3F8628B2" w14:textId="77777777" w:rsidR="00B326F8" w:rsidRDefault="00B326F8" w:rsidP="00B326F8">
      <w:pPr>
        <w:jc w:val="both"/>
      </w:pPr>
    </w:p>
    <w:p w14:paraId="18D3F8A0" w14:textId="77777777" w:rsidR="00B326F8" w:rsidRDefault="00B326F8" w:rsidP="00B326F8">
      <w:pPr>
        <w:jc w:val="both"/>
      </w:pPr>
    </w:p>
    <w:p w14:paraId="16F5E24D" w14:textId="77777777" w:rsidR="00B326F8" w:rsidRDefault="00B326F8" w:rsidP="00B326F8">
      <w:pPr>
        <w:jc w:val="both"/>
      </w:pPr>
    </w:p>
    <w:p w14:paraId="71F76515"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3AEDD0EA" w14:textId="77777777" w:rsidR="00B326F8" w:rsidRPr="004E28A7" w:rsidRDefault="00B326F8" w:rsidP="00B326F8">
      <w:pPr>
        <w:spacing w:before="120" w:after="120"/>
        <w:jc w:val="both"/>
      </w:pPr>
      <w:r w:rsidRPr="004E28A7">
        <w:rPr>
          <w:lang w:eastAsia="fr-FR" w:bidi="fr-FR"/>
        </w:rPr>
        <w:t>La morale chinoise approuve qu’on vole l’État pour nou</w:t>
      </w:r>
      <w:r w:rsidRPr="004E28A7">
        <w:rPr>
          <w:lang w:eastAsia="fr-FR" w:bidi="fr-FR"/>
        </w:rPr>
        <w:t>r</w:t>
      </w:r>
      <w:r w:rsidRPr="004E28A7">
        <w:rPr>
          <w:lang w:eastAsia="fr-FR" w:bidi="fr-FR"/>
        </w:rPr>
        <w:t>rir son vieux père. Je crois qu’au fond c’est assez notre avis : chez nous, les devoirs envers la société paraissent chose loi</w:t>
      </w:r>
      <w:r w:rsidRPr="004E28A7">
        <w:rPr>
          <w:lang w:eastAsia="fr-FR" w:bidi="fr-FR"/>
        </w:rPr>
        <w:t>n</w:t>
      </w:r>
      <w:r w:rsidRPr="004E28A7">
        <w:rPr>
          <w:lang w:eastAsia="fr-FR" w:bidi="fr-FR"/>
        </w:rPr>
        <w:t>taine, irréelle ; on donne naturellement la préférence au m</w:t>
      </w:r>
      <w:r w:rsidRPr="004E28A7">
        <w:rPr>
          <w:lang w:eastAsia="fr-FR" w:bidi="fr-FR"/>
        </w:rPr>
        <w:t>é</w:t>
      </w:r>
      <w:r w:rsidRPr="004E28A7">
        <w:rPr>
          <w:lang w:eastAsia="fr-FR" w:bidi="fr-FR"/>
        </w:rPr>
        <w:t>nage, cette forme intersexuelle de l’égoïsme</w:t>
      </w:r>
      <w:r>
        <w:rPr>
          <w:lang w:eastAsia="fr-FR" w:bidi="fr-FR"/>
        </w:rPr>
        <w:t> </w:t>
      </w:r>
      <w:r>
        <w:rPr>
          <w:rStyle w:val="Appelnotedebasdep"/>
          <w:lang w:eastAsia="fr-FR" w:bidi="fr-FR"/>
        </w:rPr>
        <w:footnoteReference w:id="6"/>
      </w:r>
      <w:r w:rsidRPr="004E28A7">
        <w:rPr>
          <w:lang w:eastAsia="fr-FR" w:bidi="fr-FR"/>
        </w:rPr>
        <w:t>, à la famille, formation déjà moléculaire, ciment social d’une incompar</w:t>
      </w:r>
      <w:r w:rsidRPr="004E28A7">
        <w:rPr>
          <w:lang w:eastAsia="fr-FR" w:bidi="fr-FR"/>
        </w:rPr>
        <w:t>a</w:t>
      </w:r>
      <w:r w:rsidRPr="004E28A7">
        <w:rPr>
          <w:lang w:eastAsia="fr-FR" w:bidi="fr-FR"/>
        </w:rPr>
        <w:t>ble solidité, et l’opinion confirme cette hiérarchie des oblig</w:t>
      </w:r>
      <w:r w:rsidRPr="004E28A7">
        <w:rPr>
          <w:lang w:eastAsia="fr-FR" w:bidi="fr-FR"/>
        </w:rPr>
        <w:t>a</w:t>
      </w:r>
      <w:r w:rsidRPr="004E28A7">
        <w:rPr>
          <w:lang w:eastAsia="fr-FR" w:bidi="fr-FR"/>
        </w:rPr>
        <w:t>tions. En fin de compte, du reste, la nation n’y perd rien, car cet égoïsme familial, qui déjà n’est plus individuel, équivaut à un altrui</w:t>
      </w:r>
      <w:r w:rsidRPr="004E28A7">
        <w:rPr>
          <w:lang w:eastAsia="fr-FR" w:bidi="fr-FR"/>
        </w:rPr>
        <w:t>s</w:t>
      </w:r>
      <w:r w:rsidRPr="004E28A7">
        <w:rPr>
          <w:lang w:eastAsia="fr-FR" w:bidi="fr-FR"/>
        </w:rPr>
        <w:t>me différé : dans ses grandes crises la France a toujours pu puiser sans compter dans les réserves ainsi acc</w:t>
      </w:r>
      <w:r w:rsidRPr="004E28A7">
        <w:rPr>
          <w:lang w:eastAsia="fr-FR" w:bidi="fr-FR"/>
        </w:rPr>
        <w:t>u</w:t>
      </w:r>
      <w:r w:rsidRPr="004E28A7">
        <w:rPr>
          <w:lang w:eastAsia="fr-FR" w:bidi="fr-FR"/>
        </w:rPr>
        <w:t>mulées par un instinct qui certes n’avait pas eu conscience d’être virtuellement civique. De ce point de vue, qui en dég</w:t>
      </w:r>
      <w:r w:rsidRPr="004E28A7">
        <w:rPr>
          <w:lang w:eastAsia="fr-FR" w:bidi="fr-FR"/>
        </w:rPr>
        <w:t>a</w:t>
      </w:r>
      <w:r w:rsidRPr="004E28A7">
        <w:rPr>
          <w:lang w:eastAsia="fr-FR" w:bidi="fr-FR"/>
        </w:rPr>
        <w:t>ge la profondeur, les assises véritables du pays app</w:t>
      </w:r>
      <w:r w:rsidRPr="004E28A7">
        <w:rPr>
          <w:lang w:eastAsia="fr-FR" w:bidi="fr-FR"/>
        </w:rPr>
        <w:t>a</w:t>
      </w:r>
      <w:r w:rsidRPr="004E28A7">
        <w:rPr>
          <w:lang w:eastAsia="fr-FR" w:bidi="fr-FR"/>
        </w:rPr>
        <w:t>raissent</w:t>
      </w:r>
      <w:r>
        <w:t xml:space="preserve"> [39] </w:t>
      </w:r>
      <w:r w:rsidRPr="004E28A7">
        <w:rPr>
          <w:lang w:eastAsia="fr-FR" w:bidi="fr-FR"/>
        </w:rPr>
        <w:t>beaucoup plus sociales que politiques. L’étranger s’y trompe constamment, quand il conclut d’un désordre parl</w:t>
      </w:r>
      <w:r w:rsidRPr="004E28A7">
        <w:rPr>
          <w:lang w:eastAsia="fr-FR" w:bidi="fr-FR"/>
        </w:rPr>
        <w:t>e</w:t>
      </w:r>
      <w:r w:rsidRPr="004E28A7">
        <w:rPr>
          <w:lang w:eastAsia="fr-FR" w:bidi="fr-FR"/>
        </w:rPr>
        <w:t>mentaire superficiel à un déséquilibre national dangereux. Mais, toutes proportions gardées, c’est plutôt comme en Ch</w:t>
      </w:r>
      <w:r w:rsidRPr="004E28A7">
        <w:rPr>
          <w:lang w:eastAsia="fr-FR" w:bidi="fr-FR"/>
        </w:rPr>
        <w:t>i</w:t>
      </w:r>
      <w:r w:rsidRPr="004E28A7">
        <w:rPr>
          <w:lang w:eastAsia="fr-FR" w:bidi="fr-FR"/>
        </w:rPr>
        <w:t>ne : la vie réelle n’évolue pas sur le plan politique, elle est au-dessous, avec un centre de gravité plus bas, donc plus st</w:t>
      </w:r>
      <w:r w:rsidRPr="004E28A7">
        <w:rPr>
          <w:lang w:eastAsia="fr-FR" w:bidi="fr-FR"/>
        </w:rPr>
        <w:t>a</w:t>
      </w:r>
      <w:r w:rsidRPr="004E28A7">
        <w:rPr>
          <w:lang w:eastAsia="fr-FR" w:bidi="fr-FR"/>
        </w:rPr>
        <w:t>ble. Le Français, piètre disciple des moralistes politiques de grand style, ne songe pas à emprunter sa prospérité à ses in</w:t>
      </w:r>
      <w:r w:rsidRPr="004E28A7">
        <w:rPr>
          <w:lang w:eastAsia="fr-FR" w:bidi="fr-FR"/>
        </w:rPr>
        <w:t>s</w:t>
      </w:r>
      <w:r w:rsidRPr="004E28A7">
        <w:rPr>
          <w:lang w:eastAsia="fr-FR" w:bidi="fr-FR"/>
        </w:rPr>
        <w:t>titutions. Comme l’a noté cet observateur spirituel et profond, Robert de Jouv</w:t>
      </w:r>
      <w:r w:rsidRPr="004E28A7">
        <w:rPr>
          <w:lang w:eastAsia="fr-FR" w:bidi="fr-FR"/>
        </w:rPr>
        <w:t>e</w:t>
      </w:r>
      <w:r w:rsidRPr="004E28A7">
        <w:rPr>
          <w:lang w:eastAsia="fr-FR" w:bidi="fr-FR"/>
        </w:rPr>
        <w:t>nel, « la France est une terre heureuse, où le sol est généreux, où l’artisan est ingénieux, où la fortune est morcelée. La politique y est le goût des individus : elle n’est pas la condition de leur vie</w:t>
      </w:r>
      <w:r>
        <w:rPr>
          <w:lang w:eastAsia="fr-FR" w:bidi="fr-FR"/>
        </w:rPr>
        <w:t> </w:t>
      </w:r>
      <w:r>
        <w:rPr>
          <w:rStyle w:val="Appelnotedebasdep"/>
          <w:lang w:eastAsia="fr-FR" w:bidi="fr-FR"/>
        </w:rPr>
        <w:footnoteReference w:id="7"/>
      </w:r>
      <w:r w:rsidRPr="004E28A7">
        <w:rPr>
          <w:lang w:eastAsia="fr-FR" w:bidi="fr-FR"/>
        </w:rPr>
        <w:t>. » Delà une conception propr</w:t>
      </w:r>
      <w:r w:rsidRPr="004E28A7">
        <w:rPr>
          <w:lang w:eastAsia="fr-FR" w:bidi="fr-FR"/>
        </w:rPr>
        <w:t>e</w:t>
      </w:r>
      <w:r w:rsidRPr="004E28A7">
        <w:rPr>
          <w:lang w:eastAsia="fr-FR" w:bidi="fr-FR"/>
        </w:rPr>
        <w:t>ment française de la richesse, que la guerre elle-même ne semble pas avoir sérieusement transformée et qui constitue, à notre époque, le plus singulier anachronisme.</w:t>
      </w:r>
    </w:p>
    <w:p w14:paraId="50746544" w14:textId="77777777" w:rsidR="00B326F8" w:rsidRDefault="00B326F8" w:rsidP="00B326F8">
      <w:pPr>
        <w:spacing w:before="120" w:after="120"/>
        <w:jc w:val="both"/>
      </w:pPr>
      <w:r>
        <w:t>[40]</w:t>
      </w:r>
    </w:p>
    <w:p w14:paraId="1C5DCDC1" w14:textId="77777777" w:rsidR="00B326F8" w:rsidRPr="004E28A7" w:rsidRDefault="00B326F8" w:rsidP="00B326F8">
      <w:pPr>
        <w:spacing w:before="120" w:after="120"/>
        <w:jc w:val="both"/>
      </w:pPr>
      <w:r w:rsidRPr="004E28A7">
        <w:rPr>
          <w:lang w:eastAsia="fr-FR" w:bidi="fr-FR"/>
        </w:rPr>
        <w:t>En France, la fortune demeure considérée comme une a</w:t>
      </w:r>
      <w:r w:rsidRPr="004E28A7">
        <w:rPr>
          <w:lang w:eastAsia="fr-FR" w:bidi="fr-FR"/>
        </w:rPr>
        <w:t>f</w:t>
      </w:r>
      <w:r w:rsidRPr="004E28A7">
        <w:rPr>
          <w:lang w:eastAsia="fr-FR" w:bidi="fr-FR"/>
        </w:rPr>
        <w:t>faire privée : le Français ne met pas sa richesse dans la co</w:t>
      </w:r>
      <w:r w:rsidRPr="004E28A7">
        <w:rPr>
          <w:lang w:eastAsia="fr-FR" w:bidi="fr-FR"/>
        </w:rPr>
        <w:t>m</w:t>
      </w:r>
      <w:r w:rsidRPr="004E28A7">
        <w:rPr>
          <w:lang w:eastAsia="fr-FR" w:bidi="fr-FR"/>
        </w:rPr>
        <w:t>munauté, et si elle y tombe quand môme par la force des ch</w:t>
      </w:r>
      <w:r w:rsidRPr="004E28A7">
        <w:rPr>
          <w:lang w:eastAsia="fr-FR" w:bidi="fr-FR"/>
        </w:rPr>
        <w:t>o</w:t>
      </w:r>
      <w:r w:rsidRPr="004E28A7">
        <w:rPr>
          <w:lang w:eastAsia="fr-FR" w:bidi="fr-FR"/>
        </w:rPr>
        <w:t>ses, c’est contre sa volonté ; car, dans sa pensée, s’il g</w:t>
      </w:r>
      <w:r w:rsidRPr="004E28A7">
        <w:rPr>
          <w:lang w:eastAsia="fr-FR" w:bidi="fr-FR"/>
        </w:rPr>
        <w:t>a</w:t>
      </w:r>
      <w:r w:rsidRPr="004E28A7">
        <w:rPr>
          <w:lang w:eastAsia="fr-FR" w:bidi="fr-FR"/>
        </w:rPr>
        <w:t xml:space="preserve">gne ou épargne de l’argent ce n’est pas pour la collectivité mais pour lui-même ou du moins pour les siens. </w:t>
      </w:r>
      <w:r>
        <w:rPr>
          <w:lang w:eastAsia="fr-FR" w:bidi="fr-FR"/>
        </w:rPr>
        <w:t>À</w:t>
      </w:r>
      <w:r w:rsidRPr="004E28A7">
        <w:rPr>
          <w:lang w:eastAsia="fr-FR" w:bidi="fr-FR"/>
        </w:rPr>
        <w:t xml:space="preserve"> ses yeux la richesse n’est pas chose dynamique, solidaire de la prospérité génér</w:t>
      </w:r>
      <w:r w:rsidRPr="004E28A7">
        <w:rPr>
          <w:lang w:eastAsia="fr-FR" w:bidi="fr-FR"/>
        </w:rPr>
        <w:t>a</w:t>
      </w:r>
      <w:r w:rsidRPr="004E28A7">
        <w:rPr>
          <w:lang w:eastAsia="fr-FR" w:bidi="fr-FR"/>
        </w:rPr>
        <w:t>le, mais plutôt une valeur juridique, aux arêtes nettes : une te</w:t>
      </w:r>
      <w:r w:rsidRPr="004E28A7">
        <w:rPr>
          <w:lang w:eastAsia="fr-FR" w:bidi="fr-FR"/>
        </w:rPr>
        <w:t>r</w:t>
      </w:r>
      <w:r w:rsidRPr="004E28A7">
        <w:rPr>
          <w:lang w:eastAsia="fr-FR" w:bidi="fr-FR"/>
        </w:rPr>
        <w:t>re, une maison, une hypothèque, même un sac d’écus ; très souvent, et même dans des milieux qu’on cro</w:t>
      </w:r>
      <w:r w:rsidRPr="004E28A7">
        <w:rPr>
          <w:lang w:eastAsia="fr-FR" w:bidi="fr-FR"/>
        </w:rPr>
        <w:t>i</w:t>
      </w:r>
      <w:r w:rsidRPr="004E28A7">
        <w:rPr>
          <w:lang w:eastAsia="fr-FR" w:bidi="fr-FR"/>
        </w:rPr>
        <w:t>rait informés, la compréhension de ce qu’est une action, cette copropriété élastique, manque totalement. On croit pouvoir être riche seul ! Il est en somme peu de pays où la science économique soit plus complètement ignorée ; on lui témoigne même une sorte d’hostilité : quand on parle au Français moyen des lois économiques, son premier mouvement est de rire, comme que</w:t>
      </w:r>
      <w:r w:rsidRPr="004E28A7">
        <w:rPr>
          <w:lang w:eastAsia="fr-FR" w:bidi="fr-FR"/>
        </w:rPr>
        <w:t>l</w:t>
      </w:r>
      <w:r w:rsidRPr="004E28A7">
        <w:rPr>
          <w:lang w:eastAsia="fr-FR" w:bidi="fr-FR"/>
        </w:rPr>
        <w:t>qu’un à qui on ne la fait pas !</w:t>
      </w:r>
    </w:p>
    <w:p w14:paraId="55AB15BE" w14:textId="77777777" w:rsidR="00B326F8" w:rsidRPr="004E28A7" w:rsidRDefault="00B326F8" w:rsidP="00B326F8">
      <w:pPr>
        <w:spacing w:before="120" w:after="120"/>
        <w:jc w:val="both"/>
      </w:pPr>
      <w:r>
        <w:t>[41]</w:t>
      </w:r>
    </w:p>
    <w:p w14:paraId="1F6DEF72" w14:textId="77777777" w:rsidR="00B326F8" w:rsidRPr="004E28A7" w:rsidRDefault="00B326F8" w:rsidP="00B326F8">
      <w:pPr>
        <w:spacing w:before="120" w:after="120"/>
        <w:jc w:val="both"/>
      </w:pPr>
      <w:r w:rsidRPr="004E28A7">
        <w:rPr>
          <w:lang w:eastAsia="fr-FR" w:bidi="fr-FR"/>
        </w:rPr>
        <w:t>La France n’est donc pas, comme les États-Unis ou l’Angleterre, le pays des collectes généreuses, des dons royaux aux universités ; on y conçoit moins la propriété sous l’angle du devoir que sous l’angle du droit, à la manière bourgeoise : notion d’une dureté balzacienne, mais qui conf</w:t>
      </w:r>
      <w:r w:rsidRPr="004E28A7">
        <w:rPr>
          <w:lang w:eastAsia="fr-FR" w:bidi="fr-FR"/>
        </w:rPr>
        <w:t>è</w:t>
      </w:r>
      <w:r w:rsidRPr="004E28A7">
        <w:rPr>
          <w:lang w:eastAsia="fr-FR" w:bidi="fr-FR"/>
        </w:rPr>
        <w:t>re à la nation des fondements d’une solidité sans égale, car le citoyen peut être fou sans entraîner dans sa folie l’individu ; celui-ci reste solide sur ses pieds, bien calé, et dès lors peut se permettre, dans le domaine de l’idéologie, bien des impr</w:t>
      </w:r>
      <w:r w:rsidRPr="004E28A7">
        <w:rPr>
          <w:lang w:eastAsia="fr-FR" w:bidi="fr-FR"/>
        </w:rPr>
        <w:t>u</w:t>
      </w:r>
      <w:r w:rsidRPr="004E28A7">
        <w:rPr>
          <w:lang w:eastAsia="fr-FR" w:bidi="fr-FR"/>
        </w:rPr>
        <w:t>dences. On cherche trop souvent le Français typique dans les salons parisiens, dans les cafés du Midi, partout où l’on voit la pensée s’exprimer avec aisance. Peut-être le trouverait-on plutôt dans notre Massif Central, chez les bougnats d’Auvergne, ces brachycéphales bruns, courtauds et sans gr</w:t>
      </w:r>
      <w:r w:rsidRPr="004E28A7">
        <w:rPr>
          <w:lang w:eastAsia="fr-FR" w:bidi="fr-FR"/>
        </w:rPr>
        <w:t>â</w:t>
      </w:r>
      <w:r w:rsidRPr="004E28A7">
        <w:rPr>
          <w:lang w:eastAsia="fr-FR" w:bidi="fr-FR"/>
        </w:rPr>
        <w:t>ce, mais inlassables amasseurs de sous !</w:t>
      </w:r>
    </w:p>
    <w:p w14:paraId="57879E96" w14:textId="77777777" w:rsidR="00B326F8" w:rsidRPr="004E28A7" w:rsidRDefault="00B326F8" w:rsidP="00B326F8">
      <w:pPr>
        <w:spacing w:before="120" w:after="120"/>
        <w:jc w:val="both"/>
      </w:pPr>
      <w:r w:rsidRPr="004E28A7">
        <w:rPr>
          <w:lang w:eastAsia="fr-FR" w:bidi="fr-FR"/>
        </w:rPr>
        <w:t>L’esprit civique pourra-t-il jamais s’épanouir dans un semblable milieu ? On est tenté de répondre que non, s’il s’agit du moins du civisme des Anglo-Saxons,</w:t>
      </w:r>
      <w:r>
        <w:t xml:space="preserve"> [42] </w:t>
      </w:r>
      <w:r w:rsidRPr="004E28A7">
        <w:rPr>
          <w:lang w:eastAsia="fr-FR" w:bidi="fr-FR"/>
        </w:rPr>
        <w:t>collab</w:t>
      </w:r>
      <w:r w:rsidRPr="004E28A7">
        <w:rPr>
          <w:lang w:eastAsia="fr-FR" w:bidi="fr-FR"/>
        </w:rPr>
        <w:t>o</w:t>
      </w:r>
      <w:r w:rsidRPr="004E28A7">
        <w:rPr>
          <w:lang w:eastAsia="fr-FR" w:bidi="fr-FR"/>
        </w:rPr>
        <w:t>ration sociale où l’intérêt et la morale sont étroit</w:t>
      </w:r>
      <w:r w:rsidRPr="004E28A7">
        <w:rPr>
          <w:lang w:eastAsia="fr-FR" w:bidi="fr-FR"/>
        </w:rPr>
        <w:t>e</w:t>
      </w:r>
      <w:r w:rsidRPr="004E28A7">
        <w:rPr>
          <w:lang w:eastAsia="fr-FR" w:bidi="fr-FR"/>
        </w:rPr>
        <w:t>ment unis dans la poursuite du même but pratique. Evidemment ce c</w:t>
      </w:r>
      <w:r w:rsidRPr="004E28A7">
        <w:rPr>
          <w:lang w:eastAsia="fr-FR" w:bidi="fr-FR"/>
        </w:rPr>
        <w:t>i</w:t>
      </w:r>
      <w:r w:rsidRPr="004E28A7">
        <w:rPr>
          <w:lang w:eastAsia="fr-FR" w:bidi="fr-FR"/>
        </w:rPr>
        <w:t>visme-là n’est pas français, il n’est même ni catholique ni l</w:t>
      </w:r>
      <w:r w:rsidRPr="004E28A7">
        <w:rPr>
          <w:lang w:eastAsia="fr-FR" w:bidi="fr-FR"/>
        </w:rPr>
        <w:t>a</w:t>
      </w:r>
      <w:r w:rsidRPr="004E28A7">
        <w:rPr>
          <w:lang w:eastAsia="fr-FR" w:bidi="fr-FR"/>
        </w:rPr>
        <w:t>tin, et c’est peut-être parce que notre éthique n’est pas une éthique protestante que nous l’ignorons. Passez la frontière suisse, vous le retrouverez très vite au pays de Ca</w:t>
      </w:r>
      <w:r w:rsidRPr="004E28A7">
        <w:rPr>
          <w:lang w:eastAsia="fr-FR" w:bidi="fr-FR"/>
        </w:rPr>
        <w:t>l</w:t>
      </w:r>
      <w:r w:rsidRPr="004E28A7">
        <w:rPr>
          <w:lang w:eastAsia="fr-FR" w:bidi="fr-FR"/>
        </w:rPr>
        <w:t>vin.</w:t>
      </w:r>
    </w:p>
    <w:p w14:paraId="08DBC6D9" w14:textId="77777777" w:rsidR="00B326F8" w:rsidRPr="004E28A7" w:rsidRDefault="00B326F8" w:rsidP="00B326F8">
      <w:pPr>
        <w:spacing w:before="120" w:after="120"/>
        <w:jc w:val="both"/>
      </w:pPr>
      <w:r w:rsidRPr="004E28A7">
        <w:rPr>
          <w:lang w:eastAsia="fr-FR" w:bidi="fr-FR"/>
        </w:rPr>
        <w:t>Il y a cependant d’autres formes de civisme, non moins belles, qui sont nôtres. Ne demandez pas au Français son a</w:t>
      </w:r>
      <w:r w:rsidRPr="004E28A7">
        <w:rPr>
          <w:lang w:eastAsia="fr-FR" w:bidi="fr-FR"/>
        </w:rPr>
        <w:t>r</w:t>
      </w:r>
      <w:r w:rsidRPr="004E28A7">
        <w:rPr>
          <w:lang w:eastAsia="fr-FR" w:bidi="fr-FR"/>
        </w:rPr>
        <w:t>gent sous forme de contribution volontaire, il ne vous le do</w:t>
      </w:r>
      <w:r w:rsidRPr="004E28A7">
        <w:rPr>
          <w:lang w:eastAsia="fr-FR" w:bidi="fr-FR"/>
        </w:rPr>
        <w:t>n</w:t>
      </w:r>
      <w:r w:rsidRPr="004E28A7">
        <w:rPr>
          <w:lang w:eastAsia="fr-FR" w:bidi="fr-FR"/>
        </w:rPr>
        <w:t>nera pas ; mais faites appel à lui pour la défense du pays, il accourra et se donnera tout entier. Quand Tristan Bernard dit du courage civique que « c’est quand il n’y a pas de danger », il montre bien par là que nous plaçons plus haut le courage militaire. S’agit-il par ailleurs d’une doctrine à défendre, non pas d’un programme d’intérêts mais d’une politique de pri</w:t>
      </w:r>
      <w:r w:rsidRPr="004E28A7">
        <w:rPr>
          <w:lang w:eastAsia="fr-FR" w:bidi="fr-FR"/>
        </w:rPr>
        <w:t>n</w:t>
      </w:r>
      <w:r w:rsidRPr="004E28A7">
        <w:rPr>
          <w:lang w:eastAsia="fr-FR" w:bidi="fr-FR"/>
        </w:rPr>
        <w:t>cipes, i</w:t>
      </w:r>
      <w:r w:rsidRPr="004E28A7">
        <w:rPr>
          <w:lang w:eastAsia="fr-FR" w:bidi="fr-FR"/>
        </w:rPr>
        <w:t>m</w:t>
      </w:r>
      <w:r w:rsidRPr="004E28A7">
        <w:rPr>
          <w:lang w:eastAsia="fr-FR" w:bidi="fr-FR"/>
        </w:rPr>
        <w:t>pliquant la liberté, l’égalité, la République, vous trouverez par centaines de mille les apôtres et les</w:t>
      </w:r>
      <w:r>
        <w:t xml:space="preserve"> [43] </w:t>
      </w:r>
      <w:r w:rsidRPr="004E28A7">
        <w:rPr>
          <w:lang w:eastAsia="fr-FR" w:bidi="fr-FR"/>
        </w:rPr>
        <w:t>mil</w:t>
      </w:r>
      <w:r w:rsidRPr="004E28A7">
        <w:rPr>
          <w:lang w:eastAsia="fr-FR" w:bidi="fr-FR"/>
        </w:rPr>
        <w:t>i</w:t>
      </w:r>
      <w:r w:rsidRPr="004E28A7">
        <w:rPr>
          <w:lang w:eastAsia="fr-FR" w:bidi="fr-FR"/>
        </w:rPr>
        <w:t>tants. Nous devons à cet enthousiasme des types profond</w:t>
      </w:r>
      <w:r w:rsidRPr="004E28A7">
        <w:rPr>
          <w:lang w:eastAsia="fr-FR" w:bidi="fr-FR"/>
        </w:rPr>
        <w:t>é</w:t>
      </w:r>
      <w:r w:rsidRPr="004E28A7">
        <w:rPr>
          <w:lang w:eastAsia="fr-FR" w:bidi="fr-FR"/>
        </w:rPr>
        <w:t>ment français, que chaque génération régulièrement reno</w:t>
      </w:r>
      <w:r w:rsidRPr="004E28A7">
        <w:rPr>
          <w:lang w:eastAsia="fr-FR" w:bidi="fr-FR"/>
        </w:rPr>
        <w:t>u</w:t>
      </w:r>
      <w:r w:rsidRPr="004E28A7">
        <w:rPr>
          <w:lang w:eastAsia="fr-FR" w:bidi="fr-FR"/>
        </w:rPr>
        <w:t>velle : le révol</w:t>
      </w:r>
      <w:r w:rsidRPr="004E28A7">
        <w:rPr>
          <w:lang w:eastAsia="fr-FR" w:bidi="fr-FR"/>
        </w:rPr>
        <w:t>u</w:t>
      </w:r>
      <w:r w:rsidRPr="004E28A7">
        <w:rPr>
          <w:lang w:eastAsia="fr-FR" w:bidi="fr-FR"/>
        </w:rPr>
        <w:t>tionnaire de 1792,1e quaran</w:t>
      </w:r>
      <w:r>
        <w:rPr>
          <w:lang w:eastAsia="fr-FR" w:bidi="fr-FR"/>
        </w:rPr>
        <w:t>t</w:t>
      </w:r>
      <w:r w:rsidRPr="004E28A7">
        <w:rPr>
          <w:lang w:eastAsia="fr-FR" w:bidi="fr-FR"/>
        </w:rPr>
        <w:t>e-huitard, le « bon républicain » de Ga</w:t>
      </w:r>
      <w:r w:rsidRPr="004E28A7">
        <w:rPr>
          <w:lang w:eastAsia="fr-FR" w:bidi="fr-FR"/>
        </w:rPr>
        <w:t>m</w:t>
      </w:r>
      <w:r w:rsidRPr="004E28A7">
        <w:rPr>
          <w:lang w:eastAsia="fr-FR" w:bidi="fr-FR"/>
        </w:rPr>
        <w:t>betta, le militant syndicaliste et sans doute beaucoup de nos comm</w:t>
      </w:r>
      <w:r w:rsidRPr="004E28A7">
        <w:rPr>
          <w:lang w:eastAsia="fr-FR" w:bidi="fr-FR"/>
        </w:rPr>
        <w:t>u</w:t>
      </w:r>
      <w:r w:rsidRPr="004E28A7">
        <w:rPr>
          <w:lang w:eastAsia="fr-FR" w:bidi="fr-FR"/>
        </w:rPr>
        <w:t>nistes. N’</w:t>
      </w:r>
      <w:r>
        <w:rPr>
          <w:lang w:eastAsia="fr-FR" w:bidi="fr-FR"/>
        </w:rPr>
        <w:t>e</w:t>
      </w:r>
      <w:r w:rsidRPr="004E28A7">
        <w:rPr>
          <w:lang w:eastAsia="fr-FR" w:bidi="fr-FR"/>
        </w:rPr>
        <w:t xml:space="preserve">st-ce pas en somme le civisme antique, un civisme de </w:t>
      </w:r>
      <w:r w:rsidRPr="00546C31">
        <w:rPr>
          <w:i/>
        </w:rPr>
        <w:t>Conciones</w:t>
      </w:r>
      <w:r w:rsidRPr="004E28A7">
        <w:rPr>
          <w:lang w:eastAsia="fr-FR" w:bidi="fr-FR"/>
        </w:rPr>
        <w:t xml:space="preserve"> et de </w:t>
      </w:r>
      <w:r w:rsidRPr="00546C31">
        <w:rPr>
          <w:i/>
        </w:rPr>
        <w:t>De Viris </w:t>
      </w:r>
      <w:r w:rsidRPr="004E28A7">
        <w:t>?</w:t>
      </w:r>
    </w:p>
    <w:p w14:paraId="72682AF3" w14:textId="77777777" w:rsidR="00B326F8" w:rsidRPr="004E28A7" w:rsidRDefault="00B326F8" w:rsidP="00B326F8">
      <w:pPr>
        <w:spacing w:before="120" w:after="120"/>
        <w:jc w:val="both"/>
      </w:pPr>
      <w:r w:rsidRPr="004E28A7">
        <w:rPr>
          <w:lang w:eastAsia="fr-FR" w:bidi="fr-FR"/>
        </w:rPr>
        <w:t>Cet ensemble de qualités et de défauts (où l’on ne sait pas très bien ce qui est qualité et ce qui est défaut) laisse génér</w:t>
      </w:r>
      <w:r w:rsidRPr="004E28A7">
        <w:rPr>
          <w:lang w:eastAsia="fr-FR" w:bidi="fr-FR"/>
        </w:rPr>
        <w:t>a</w:t>
      </w:r>
      <w:r w:rsidRPr="004E28A7">
        <w:rPr>
          <w:lang w:eastAsia="fr-FR" w:bidi="fr-FR"/>
        </w:rPr>
        <w:t>lement l’étranger perplexe, et quand il nous juge c’est le plus souvent à contresens. Il nous croit légers : nous sommes s</w:t>
      </w:r>
      <w:r w:rsidRPr="004E28A7">
        <w:rPr>
          <w:lang w:eastAsia="fr-FR" w:bidi="fr-FR"/>
        </w:rPr>
        <w:t>é</w:t>
      </w:r>
      <w:r w:rsidRPr="004E28A7">
        <w:rPr>
          <w:lang w:eastAsia="fr-FR" w:bidi="fr-FR"/>
        </w:rPr>
        <w:t>rieux, travailleurs, calculateurs ; changeants : nous sommes obstinés dans nos positions logiques et prisonniers de nos ra</w:t>
      </w:r>
      <w:r w:rsidRPr="004E28A7">
        <w:rPr>
          <w:lang w:eastAsia="fr-FR" w:bidi="fr-FR"/>
        </w:rPr>
        <w:t>i</w:t>
      </w:r>
      <w:r w:rsidRPr="004E28A7">
        <w:rPr>
          <w:lang w:eastAsia="fr-FR" w:bidi="fr-FR"/>
        </w:rPr>
        <w:t>sonnements ; « ficelles » : la conscience profe</w:t>
      </w:r>
      <w:r w:rsidRPr="004E28A7">
        <w:rPr>
          <w:lang w:eastAsia="fr-FR" w:bidi="fr-FR"/>
        </w:rPr>
        <w:t>s</w:t>
      </w:r>
      <w:r w:rsidRPr="004E28A7">
        <w:rPr>
          <w:lang w:eastAsia="fr-FR" w:bidi="fr-FR"/>
        </w:rPr>
        <w:t>sionnelle est plus fréquente en France que partout ailleurs ; bohèmes : nous sommes plus bourgeois que lui ; il persiste à nous croire révol</w:t>
      </w:r>
      <w:r w:rsidRPr="004E28A7">
        <w:rPr>
          <w:lang w:eastAsia="fr-FR" w:bidi="fr-FR"/>
        </w:rPr>
        <w:t>u</w:t>
      </w:r>
      <w:r w:rsidRPr="004E28A7">
        <w:rPr>
          <w:lang w:eastAsia="fr-FR" w:bidi="fr-FR"/>
        </w:rPr>
        <w:t>tionnaires : nous sommes équilibrés et conservateurs ; décadents enfin : or le peuple français est socialement ind</w:t>
      </w:r>
      <w:r w:rsidRPr="004E28A7">
        <w:rPr>
          <w:lang w:eastAsia="fr-FR" w:bidi="fr-FR"/>
        </w:rPr>
        <w:t>é</w:t>
      </w:r>
      <w:r>
        <w:rPr>
          <w:lang w:eastAsia="fr-FR" w:bidi="fr-FR"/>
        </w:rPr>
        <w:t>formable et biologique</w:t>
      </w:r>
      <w:r w:rsidRPr="004E28A7">
        <w:rPr>
          <w:lang w:eastAsia="fr-FR" w:bidi="fr-FR"/>
        </w:rPr>
        <w:t>ment</w:t>
      </w:r>
      <w:r>
        <w:t xml:space="preserve"> [44]</w:t>
      </w:r>
      <w:r w:rsidRPr="004E28A7">
        <w:rPr>
          <w:lang w:eastAsia="fr-FR" w:bidi="fr-FR"/>
        </w:rPr>
        <w:t xml:space="preserve"> indestructible. Instinctiv</w:t>
      </w:r>
      <w:r w:rsidRPr="004E28A7">
        <w:rPr>
          <w:lang w:eastAsia="fr-FR" w:bidi="fr-FR"/>
        </w:rPr>
        <w:t>e</w:t>
      </w:r>
      <w:r w:rsidRPr="004E28A7">
        <w:rPr>
          <w:lang w:eastAsia="fr-FR" w:bidi="fr-FR"/>
        </w:rPr>
        <w:t>ment on songe à la Chine : « Ressemblance frappante entre le Chinois et nous. Passion de l’économie, art de faire durer les choses en les réparant indéfiniment, génie de la cuisine, m</w:t>
      </w:r>
      <w:r w:rsidRPr="004E28A7">
        <w:rPr>
          <w:lang w:eastAsia="fr-FR" w:bidi="fr-FR"/>
        </w:rPr>
        <w:t>é</w:t>
      </w:r>
      <w:r w:rsidRPr="004E28A7">
        <w:rPr>
          <w:lang w:eastAsia="fr-FR" w:bidi="fr-FR"/>
        </w:rPr>
        <w:t>fiance, politesse centenaire, xénophobie invétérée mais pa</w:t>
      </w:r>
      <w:r w:rsidRPr="004E28A7">
        <w:rPr>
          <w:lang w:eastAsia="fr-FR" w:bidi="fr-FR"/>
        </w:rPr>
        <w:t>s</w:t>
      </w:r>
      <w:r w:rsidRPr="004E28A7">
        <w:rPr>
          <w:lang w:eastAsia="fr-FR" w:bidi="fr-FR"/>
        </w:rPr>
        <w:t>sive, conservatisme coupé d’ouragans sociaux, manque d’esprit public, vitalité des vieilles gens qui ont passé l’âge des maladies. Faut-il croire que toutes les anciennes civilis</w:t>
      </w:r>
      <w:r w:rsidRPr="004E28A7">
        <w:rPr>
          <w:lang w:eastAsia="fr-FR" w:bidi="fr-FR"/>
        </w:rPr>
        <w:t>a</w:t>
      </w:r>
      <w:r w:rsidRPr="004E28A7">
        <w:rPr>
          <w:lang w:eastAsia="fr-FR" w:bidi="fr-FR"/>
        </w:rPr>
        <w:t>tions se resse</w:t>
      </w:r>
      <w:r w:rsidRPr="004E28A7">
        <w:rPr>
          <w:lang w:eastAsia="fr-FR" w:bidi="fr-FR"/>
        </w:rPr>
        <w:t>m</w:t>
      </w:r>
      <w:r w:rsidRPr="004E28A7">
        <w:rPr>
          <w:lang w:eastAsia="fr-FR" w:bidi="fr-FR"/>
        </w:rPr>
        <w:t>blent</w:t>
      </w:r>
      <w:r>
        <w:rPr>
          <w:lang w:eastAsia="fr-FR" w:bidi="fr-FR"/>
        </w:rPr>
        <w:t> </w:t>
      </w:r>
      <w:r>
        <w:rPr>
          <w:rStyle w:val="Appelnotedebasdep"/>
          <w:lang w:eastAsia="fr-FR" w:bidi="fr-FR"/>
        </w:rPr>
        <w:footnoteReference w:id="8"/>
      </w:r>
      <w:r w:rsidRPr="004E28A7">
        <w:rPr>
          <w:lang w:eastAsia="fr-FR" w:bidi="fr-FR"/>
        </w:rPr>
        <w:t> ? »</w:t>
      </w:r>
    </w:p>
    <w:p w14:paraId="2144AE5B" w14:textId="77777777" w:rsidR="00B326F8" w:rsidRPr="004E28A7" w:rsidRDefault="00B326F8" w:rsidP="00B326F8">
      <w:pPr>
        <w:spacing w:before="120" w:after="120"/>
        <w:jc w:val="both"/>
      </w:pPr>
      <w:r w:rsidRPr="004E28A7">
        <w:rPr>
          <w:lang w:eastAsia="fr-FR" w:bidi="fr-FR"/>
        </w:rPr>
        <w:t>Ces traits, en ce qui nous concerne, sont essentiellement ceux de la vieille civilisation d’artisans et de paysans que nous avons évoquée, civilisation policée par les salons et di</w:t>
      </w:r>
      <w:r w:rsidRPr="004E28A7">
        <w:rPr>
          <w:lang w:eastAsia="fr-FR" w:bidi="fr-FR"/>
        </w:rPr>
        <w:t>s</w:t>
      </w:r>
      <w:r w:rsidRPr="004E28A7">
        <w:rPr>
          <w:lang w:eastAsia="fr-FR" w:bidi="fr-FR"/>
        </w:rPr>
        <w:t>ciplinée par une administration qui fut autrefois consciente de la portée nationale de sa tâche. L’ordre</w:t>
      </w:r>
      <w:r>
        <w:rPr>
          <w:lang w:eastAsia="fr-FR" w:bidi="fr-FR"/>
        </w:rPr>
        <w:t xml:space="preserve"> social en France n’est pas l’ef</w:t>
      </w:r>
      <w:r w:rsidRPr="004E28A7">
        <w:rPr>
          <w:lang w:eastAsia="fr-FR" w:bidi="fr-FR"/>
        </w:rPr>
        <w:t>fet d’une armature extérieure mais du contrôle que, dans la vie privée, chacun exerce sur soi. On nous dit to</w:t>
      </w:r>
      <w:r w:rsidRPr="004E28A7">
        <w:rPr>
          <w:lang w:eastAsia="fr-FR" w:bidi="fr-FR"/>
        </w:rPr>
        <w:t>u</w:t>
      </w:r>
      <w:r w:rsidRPr="004E28A7">
        <w:rPr>
          <w:lang w:eastAsia="fr-FR" w:bidi="fr-FR"/>
        </w:rPr>
        <w:t xml:space="preserve">jours le contraire, mais nous avons fini par comprendre qu’aucun peuple </w:t>
      </w:r>
      <w:r>
        <w:rPr>
          <w:lang w:eastAsia="fr-FR" w:bidi="fr-FR"/>
        </w:rPr>
        <w:t>n’a de structure morale plus so</w:t>
      </w:r>
      <w:r w:rsidRPr="004E28A7">
        <w:rPr>
          <w:lang w:eastAsia="fr-FR" w:bidi="fr-FR"/>
        </w:rPr>
        <w:t>lide.</w:t>
      </w:r>
      <w:r>
        <w:rPr>
          <w:lang w:eastAsia="fr-FR" w:bidi="fr-FR"/>
        </w:rPr>
        <w:t xml:space="preserve"> </w:t>
      </w:r>
      <w:r>
        <w:t>[45]</w:t>
      </w:r>
      <w:r w:rsidRPr="004E28A7">
        <w:rPr>
          <w:lang w:eastAsia="fr-FR" w:bidi="fr-FR"/>
        </w:rPr>
        <w:t xml:space="preserve"> Nous voyons bien du reste aussi ce qui nous manque, just</w:t>
      </w:r>
      <w:r w:rsidRPr="004E28A7">
        <w:rPr>
          <w:lang w:eastAsia="fr-FR" w:bidi="fr-FR"/>
        </w:rPr>
        <w:t>e</w:t>
      </w:r>
      <w:r w:rsidRPr="004E28A7">
        <w:rPr>
          <w:lang w:eastAsia="fr-FR" w:bidi="fr-FR"/>
        </w:rPr>
        <w:t>ment du fait de cette formation en quelque sorte moléc</w:t>
      </w:r>
      <w:r w:rsidRPr="004E28A7">
        <w:rPr>
          <w:lang w:eastAsia="fr-FR" w:bidi="fr-FR"/>
        </w:rPr>
        <w:t>u</w:t>
      </w:r>
      <w:r w:rsidRPr="004E28A7">
        <w:rPr>
          <w:lang w:eastAsia="fr-FR" w:bidi="fr-FR"/>
        </w:rPr>
        <w:t>laire : le sens large du crédit et des grandes affaires, une tradition bancaire et indu</w:t>
      </w:r>
      <w:r w:rsidRPr="004E28A7">
        <w:rPr>
          <w:lang w:eastAsia="fr-FR" w:bidi="fr-FR"/>
        </w:rPr>
        <w:t>s</w:t>
      </w:r>
      <w:r w:rsidRPr="004E28A7">
        <w:rPr>
          <w:lang w:eastAsia="fr-FR" w:bidi="fr-FR"/>
        </w:rPr>
        <w:t>trielle collective, distincte en quelque sorte de la valeur individuelle des patrons,</w:t>
      </w:r>
      <w:r>
        <w:rPr>
          <w:lang w:eastAsia="fr-FR" w:bidi="fr-FR"/>
        </w:rPr>
        <w:t xml:space="preserve"> </w:t>
      </w:r>
      <w:r w:rsidRPr="004E28A7">
        <w:rPr>
          <w:lang w:eastAsia="fr-FR" w:bidi="fr-FR"/>
        </w:rPr>
        <w:t>une</w:t>
      </w:r>
      <w:r>
        <w:rPr>
          <w:lang w:eastAsia="fr-FR" w:bidi="fr-FR"/>
        </w:rPr>
        <w:t xml:space="preserve"> </w:t>
      </w:r>
      <w:r w:rsidRPr="004E28A7">
        <w:rPr>
          <w:lang w:eastAsia="fr-FR" w:bidi="fr-FR"/>
        </w:rPr>
        <w:t>doctrine</w:t>
      </w:r>
      <w:r>
        <w:rPr>
          <w:lang w:eastAsia="fr-FR" w:bidi="fr-FR"/>
        </w:rPr>
        <w:t xml:space="preserve"> </w:t>
      </w:r>
      <w:r w:rsidRPr="004E28A7">
        <w:rPr>
          <w:lang w:eastAsia="fr-FR" w:bidi="fr-FR"/>
        </w:rPr>
        <w:t>n</w:t>
      </w:r>
      <w:r w:rsidRPr="004E28A7">
        <w:rPr>
          <w:lang w:eastAsia="fr-FR" w:bidi="fr-FR"/>
        </w:rPr>
        <w:t>a</w:t>
      </w:r>
      <w:r w:rsidRPr="004E28A7">
        <w:rPr>
          <w:lang w:eastAsia="fr-FR" w:bidi="fr-FR"/>
        </w:rPr>
        <w:t>tionale des affaires, bref l’équivalent de la Cité de Londres ou</w:t>
      </w:r>
      <w:r>
        <w:rPr>
          <w:lang w:eastAsia="fr-FR" w:bidi="fr-FR"/>
        </w:rPr>
        <w:t xml:space="preserve"> </w:t>
      </w:r>
      <w:r w:rsidRPr="004E28A7">
        <w:rPr>
          <w:lang w:eastAsia="fr-FR" w:bidi="fr-FR"/>
        </w:rPr>
        <w:t>de ce que fut Manchester au XIX</w:t>
      </w:r>
      <w:r w:rsidRPr="004E28A7">
        <w:rPr>
          <w:vertAlign w:val="superscript"/>
          <w:lang w:eastAsia="fr-FR" w:bidi="fr-FR"/>
        </w:rPr>
        <w:t>e</w:t>
      </w:r>
      <w:r>
        <w:rPr>
          <w:vertAlign w:val="superscript"/>
          <w:lang w:eastAsia="fr-FR" w:bidi="fr-FR"/>
        </w:rPr>
        <w:t xml:space="preserve"> </w:t>
      </w:r>
      <w:r w:rsidRPr="004E28A7">
        <w:rPr>
          <w:lang w:eastAsia="fr-FR" w:bidi="fr-FR"/>
        </w:rPr>
        <w:t>si</w:t>
      </w:r>
      <w:r w:rsidRPr="004E28A7">
        <w:rPr>
          <w:lang w:eastAsia="fr-FR" w:bidi="fr-FR"/>
        </w:rPr>
        <w:t>è</w:t>
      </w:r>
      <w:r w:rsidRPr="004E28A7">
        <w:rPr>
          <w:lang w:eastAsia="fr-FR" w:bidi="fr-FR"/>
        </w:rPr>
        <w:t>cle. Nous avons sans doute de grands centres industriels, riches de génie et de tr</w:t>
      </w:r>
      <w:r w:rsidRPr="004E28A7">
        <w:rPr>
          <w:lang w:eastAsia="fr-FR" w:bidi="fr-FR"/>
        </w:rPr>
        <w:t>a</w:t>
      </w:r>
      <w:r w:rsidRPr="004E28A7">
        <w:rPr>
          <w:lang w:eastAsia="fr-FR" w:bidi="fr-FR"/>
        </w:rPr>
        <w:t>dition, mais ils sont géographiquement limités, et si nous avons maintenant un patronat national, conscient de sa personnalité, c’est tout r</w:t>
      </w:r>
      <w:r w:rsidRPr="004E28A7">
        <w:rPr>
          <w:lang w:eastAsia="fr-FR" w:bidi="fr-FR"/>
        </w:rPr>
        <w:t>é</w:t>
      </w:r>
      <w:r w:rsidRPr="004E28A7">
        <w:rPr>
          <w:lang w:eastAsia="fr-FR" w:bidi="fr-FR"/>
        </w:rPr>
        <w:t>cent.</w:t>
      </w:r>
    </w:p>
    <w:p w14:paraId="62E1991F" w14:textId="77777777" w:rsidR="00B326F8" w:rsidRDefault="00B326F8" w:rsidP="00B326F8">
      <w:pPr>
        <w:pStyle w:val="p"/>
        <w:rPr>
          <w:lang w:eastAsia="fr-FR" w:bidi="fr-FR"/>
        </w:rPr>
      </w:pPr>
      <w:r>
        <w:rPr>
          <w:lang w:eastAsia="fr-FR" w:bidi="fr-FR"/>
        </w:rPr>
        <w:br w:type="page"/>
        <w:t>[45]</w:t>
      </w:r>
    </w:p>
    <w:p w14:paraId="03BC1FB8" w14:textId="77777777" w:rsidR="00B326F8" w:rsidRDefault="00B326F8" w:rsidP="00B326F8">
      <w:pPr>
        <w:jc w:val="both"/>
      </w:pPr>
    </w:p>
    <w:p w14:paraId="63198712" w14:textId="77777777" w:rsidR="00B326F8" w:rsidRDefault="00B326F8" w:rsidP="00B326F8">
      <w:pPr>
        <w:jc w:val="both"/>
      </w:pPr>
    </w:p>
    <w:p w14:paraId="655FA457" w14:textId="77777777" w:rsidR="00B326F8" w:rsidRPr="009925F7" w:rsidRDefault="00B326F8" w:rsidP="00B326F8">
      <w:pPr>
        <w:spacing w:after="120"/>
        <w:ind w:firstLine="0"/>
        <w:jc w:val="center"/>
        <w:rPr>
          <w:b/>
          <w:sz w:val="24"/>
        </w:rPr>
      </w:pPr>
      <w:bookmarkStart w:id="8" w:name="Tableaux_partis_pt_1_chap_6"/>
      <w:r>
        <w:rPr>
          <w:b/>
          <w:sz w:val="24"/>
        </w:rPr>
        <w:t>PREMIÈRE PARTIE</w:t>
      </w:r>
      <w:r w:rsidRPr="009925F7">
        <w:rPr>
          <w:b/>
          <w:sz w:val="24"/>
        </w:rPr>
        <w:t>.</w:t>
      </w:r>
      <w:r>
        <w:rPr>
          <w:b/>
          <w:sz w:val="24"/>
        </w:rPr>
        <w:br/>
      </w:r>
      <w:r w:rsidRPr="00586488">
        <w:rPr>
          <w:i/>
          <w:color w:val="0000FF"/>
          <w:sz w:val="24"/>
        </w:rPr>
        <w:t>LE CARACTÈRE FRANÇAIS</w:t>
      </w:r>
    </w:p>
    <w:p w14:paraId="21307F8A" w14:textId="77777777" w:rsidR="00B326F8" w:rsidRPr="00505896" w:rsidRDefault="00B326F8" w:rsidP="00B326F8">
      <w:pPr>
        <w:pStyle w:val="Titreniveau1"/>
      </w:pPr>
      <w:r>
        <w:t>6</w:t>
      </w:r>
    </w:p>
    <w:p w14:paraId="5C99941E" w14:textId="77777777" w:rsidR="00B326F8" w:rsidRPr="00586488" w:rsidRDefault="00B326F8" w:rsidP="00B326F8">
      <w:pPr>
        <w:pStyle w:val="Titreniveau2"/>
      </w:pPr>
      <w:r>
        <w:t>LA FRANCE</w:t>
      </w:r>
      <w:r>
        <w:br/>
        <w:t>DEVANT L’ÉVOLUTION</w:t>
      </w:r>
      <w:r>
        <w:br/>
        <w:t>INDUSTRIELLE</w:t>
      </w:r>
      <w:r>
        <w:br/>
        <w:t>CONTEMPORAINE</w:t>
      </w:r>
    </w:p>
    <w:bookmarkEnd w:id="8"/>
    <w:p w14:paraId="0AD42B94" w14:textId="77777777" w:rsidR="00B326F8" w:rsidRDefault="00B326F8" w:rsidP="00B326F8">
      <w:pPr>
        <w:jc w:val="both"/>
        <w:rPr>
          <w:szCs w:val="36"/>
        </w:rPr>
      </w:pPr>
    </w:p>
    <w:p w14:paraId="089876BB" w14:textId="77777777" w:rsidR="00B326F8" w:rsidRDefault="00B326F8" w:rsidP="00B326F8">
      <w:pPr>
        <w:jc w:val="both"/>
      </w:pPr>
    </w:p>
    <w:p w14:paraId="5C0F8C9E" w14:textId="77777777" w:rsidR="00B326F8" w:rsidRDefault="00B326F8" w:rsidP="00B326F8">
      <w:pPr>
        <w:jc w:val="both"/>
      </w:pPr>
    </w:p>
    <w:p w14:paraId="5B927B70" w14:textId="77777777" w:rsidR="00B326F8" w:rsidRDefault="00B326F8" w:rsidP="00B326F8">
      <w:pPr>
        <w:jc w:val="both"/>
      </w:pPr>
    </w:p>
    <w:p w14:paraId="1D966310" w14:textId="77777777" w:rsidR="00B326F8" w:rsidRDefault="00B326F8" w:rsidP="00B326F8">
      <w:pPr>
        <w:jc w:val="both"/>
      </w:pPr>
    </w:p>
    <w:p w14:paraId="2D631B74"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4E210549" w14:textId="77777777" w:rsidR="00B326F8" w:rsidRPr="004E28A7" w:rsidRDefault="00B326F8" w:rsidP="00B326F8">
      <w:pPr>
        <w:spacing w:before="120" w:after="120"/>
        <w:jc w:val="both"/>
      </w:pPr>
      <w:r w:rsidRPr="004E28A7">
        <w:rPr>
          <w:lang w:eastAsia="fr-FR" w:bidi="fr-FR"/>
        </w:rPr>
        <w:t xml:space="preserve">Cette atmosphère française a logiquement engendré, au </w:t>
      </w:r>
      <w:r>
        <w:rPr>
          <w:lang w:eastAsia="fr-FR" w:bidi="fr-FR"/>
        </w:rPr>
        <w:t>XVIII</w:t>
      </w:r>
      <w:r w:rsidRPr="004E28A7">
        <w:rPr>
          <w:vertAlign w:val="superscript"/>
          <w:lang w:eastAsia="fr-FR" w:bidi="fr-FR"/>
        </w:rPr>
        <w:t>e</w:t>
      </w:r>
      <w:r w:rsidRPr="004E28A7">
        <w:rPr>
          <w:lang w:eastAsia="fr-FR" w:bidi="fr-FR"/>
        </w:rPr>
        <w:t xml:space="preserve"> siècle, un système politique fait pour l’individu et b</w:t>
      </w:r>
      <w:r w:rsidRPr="004E28A7">
        <w:rPr>
          <w:lang w:eastAsia="fr-FR" w:bidi="fr-FR"/>
        </w:rPr>
        <w:t>a</w:t>
      </w:r>
      <w:r w:rsidRPr="004E28A7">
        <w:rPr>
          <w:lang w:eastAsia="fr-FR" w:bidi="fr-FR"/>
        </w:rPr>
        <w:t>sé sur l’individu.</w:t>
      </w:r>
    </w:p>
    <w:p w14:paraId="63D49AAF" w14:textId="77777777" w:rsidR="00B326F8" w:rsidRPr="004E28A7" w:rsidRDefault="00B326F8" w:rsidP="00B326F8">
      <w:pPr>
        <w:spacing w:before="120" w:after="120"/>
        <w:jc w:val="both"/>
      </w:pPr>
      <w:r w:rsidRPr="004E28A7">
        <w:rPr>
          <w:lang w:eastAsia="fr-FR" w:bidi="fr-FR"/>
        </w:rPr>
        <w:t>Il s’est d’abord affirmé, il s’affirme</w:t>
      </w:r>
      <w:r>
        <w:t xml:space="preserve"> [46] </w:t>
      </w:r>
      <w:r w:rsidRPr="004E28A7">
        <w:rPr>
          <w:lang w:eastAsia="fr-FR" w:bidi="fr-FR"/>
        </w:rPr>
        <w:t>encore contre l’ancien régime, qui, au moins clans son e</w:t>
      </w:r>
      <w:r w:rsidRPr="004E28A7">
        <w:rPr>
          <w:lang w:eastAsia="fr-FR" w:bidi="fr-FR"/>
        </w:rPr>
        <w:t>s</w:t>
      </w:r>
      <w:r w:rsidRPr="004E28A7">
        <w:rPr>
          <w:lang w:eastAsia="fr-FR" w:bidi="fr-FR"/>
        </w:rPr>
        <w:t>sence, comportait plus d’organisation. Or, voici qu’un nouveau système, b</w:t>
      </w:r>
      <w:r w:rsidRPr="004E28A7">
        <w:rPr>
          <w:lang w:eastAsia="fr-FR" w:bidi="fr-FR"/>
        </w:rPr>
        <w:t>a</w:t>
      </w:r>
      <w:r w:rsidRPr="004E28A7">
        <w:rPr>
          <w:lang w:eastAsia="fr-FR" w:bidi="fr-FR"/>
        </w:rPr>
        <w:t>sé sur des principes différents, tend, avec les États-Unis, à d</w:t>
      </w:r>
      <w:r w:rsidRPr="004E28A7">
        <w:rPr>
          <w:lang w:eastAsia="fr-FR" w:bidi="fr-FR"/>
        </w:rPr>
        <w:t>o</w:t>
      </w:r>
      <w:r w:rsidRPr="004E28A7">
        <w:rPr>
          <w:lang w:eastAsia="fr-FR" w:bidi="fr-FR"/>
        </w:rPr>
        <w:t>miner le monde : coopération au lieu du tr</w:t>
      </w:r>
      <w:r w:rsidRPr="004E28A7">
        <w:rPr>
          <w:lang w:eastAsia="fr-FR" w:bidi="fr-FR"/>
        </w:rPr>
        <w:t>a</w:t>
      </w:r>
      <w:r w:rsidRPr="004E28A7">
        <w:rPr>
          <w:lang w:eastAsia="fr-FR" w:bidi="fr-FR"/>
        </w:rPr>
        <w:t>vail autonome de chacun, discipline au lieu d’individualisme, rendement au lieu de liberté. Gomme le n</w:t>
      </w:r>
      <w:r w:rsidRPr="004E28A7">
        <w:rPr>
          <w:lang w:eastAsia="fr-FR" w:bidi="fr-FR"/>
        </w:rPr>
        <w:t>ô</w:t>
      </w:r>
      <w:r w:rsidRPr="004E28A7">
        <w:rPr>
          <w:lang w:eastAsia="fr-FR" w:bidi="fr-FR"/>
        </w:rPr>
        <w:t>tre, ce système comporte une idéologie politique, qui n’est pas nécessairement antidém</w:t>
      </w:r>
      <w:r w:rsidRPr="004E28A7">
        <w:rPr>
          <w:lang w:eastAsia="fr-FR" w:bidi="fr-FR"/>
        </w:rPr>
        <w:t>o</w:t>
      </w:r>
      <w:r w:rsidRPr="004E28A7">
        <w:rPr>
          <w:lang w:eastAsia="fr-FR" w:bidi="fr-FR"/>
        </w:rPr>
        <w:t>cratique, mais qui, presque nécessairement, s’avère anti</w:t>
      </w:r>
      <w:r>
        <w:rPr>
          <w:lang w:eastAsia="fr-FR" w:bidi="fr-FR"/>
        </w:rPr>
        <w:t>-</w:t>
      </w:r>
      <w:r w:rsidRPr="004E28A7">
        <w:rPr>
          <w:lang w:eastAsia="fr-FR" w:bidi="fr-FR"/>
        </w:rPr>
        <w:t>individualiste. Dans le monde actuel, l’accent n’est plus sur l’individu mais sur le groupe.</w:t>
      </w:r>
    </w:p>
    <w:p w14:paraId="6E3F0B41" w14:textId="77777777" w:rsidR="00B326F8" w:rsidRPr="004E28A7" w:rsidRDefault="00B326F8" w:rsidP="00B326F8">
      <w:pPr>
        <w:spacing w:before="120" w:after="120"/>
        <w:jc w:val="both"/>
      </w:pPr>
      <w:r w:rsidRPr="004E28A7">
        <w:rPr>
          <w:lang w:eastAsia="fr-FR" w:bidi="fr-FR"/>
        </w:rPr>
        <w:t>Que devient, dès lors, la position de la France ? Économ</w:t>
      </w:r>
      <w:r w:rsidRPr="004E28A7">
        <w:rPr>
          <w:lang w:eastAsia="fr-FR" w:bidi="fr-FR"/>
        </w:rPr>
        <w:t>i</w:t>
      </w:r>
      <w:r w:rsidRPr="004E28A7">
        <w:rPr>
          <w:lang w:eastAsia="fr-FR" w:bidi="fr-FR"/>
        </w:rPr>
        <w:t>quement, elle persisterait de préférence dans l’individualité et la qualité, encore qu’elle se sente et se montre capable d’évoluer vers la série : sa so</w:t>
      </w:r>
      <w:r w:rsidRPr="004E28A7">
        <w:rPr>
          <w:lang w:eastAsia="fr-FR" w:bidi="fr-FR"/>
        </w:rPr>
        <w:t>u</w:t>
      </w:r>
      <w:r w:rsidRPr="004E28A7">
        <w:rPr>
          <w:lang w:eastAsia="fr-FR" w:bidi="fr-FR"/>
        </w:rPr>
        <w:t>plesse, à cet égard, ne fait pas doute. Politiquement, par contre, l’évolution correspondante ne se fait pas : alors que la France issue de 1789 est déjà d</w:t>
      </w:r>
      <w:r w:rsidRPr="004E28A7">
        <w:rPr>
          <w:lang w:eastAsia="fr-FR" w:bidi="fr-FR"/>
        </w:rPr>
        <w:t>é</w:t>
      </w:r>
      <w:r w:rsidRPr="004E28A7">
        <w:rPr>
          <w:lang w:eastAsia="fr-FR" w:bidi="fr-FR"/>
        </w:rPr>
        <w:t>passée par de nouvelles formes sociales, elle cont</w:t>
      </w:r>
      <w:r>
        <w:rPr>
          <w:lang w:eastAsia="fr-FR" w:bidi="fr-FR"/>
        </w:rPr>
        <w:t>inue de consacrer une large partie</w:t>
      </w:r>
      <w:r>
        <w:t xml:space="preserve"> [47]</w:t>
      </w:r>
      <w:r w:rsidRPr="004E28A7">
        <w:rPr>
          <w:lang w:eastAsia="fr-FR" w:bidi="fr-FR"/>
        </w:rPr>
        <w:t xml:space="preserve"> de ses forces à la lutte contre l’ancien régime pol</w:t>
      </w:r>
      <w:r w:rsidRPr="004E28A7">
        <w:rPr>
          <w:lang w:eastAsia="fr-FR" w:bidi="fr-FR"/>
        </w:rPr>
        <w:t>i</w:t>
      </w:r>
      <w:r w:rsidRPr="004E28A7">
        <w:rPr>
          <w:lang w:eastAsia="fr-FR" w:bidi="fr-FR"/>
        </w:rPr>
        <w:t>tique, et elle n’est nullement en voie d’abandonner l’idéologie de l’individu pour le programme du rendement social. Aussi demeure-t-elle politiquement une société de petites gens, voués à un individualisme étroit, j</w:t>
      </w:r>
      <w:r w:rsidRPr="004E28A7">
        <w:rPr>
          <w:lang w:eastAsia="fr-FR" w:bidi="fr-FR"/>
        </w:rPr>
        <w:t>a</w:t>
      </w:r>
      <w:r w:rsidRPr="004E28A7">
        <w:rPr>
          <w:lang w:eastAsia="fr-FR" w:bidi="fr-FR"/>
        </w:rPr>
        <w:t>loux de toute hiérarchie, fermés à cette ivresse semi-mystique de la produ</w:t>
      </w:r>
      <w:r w:rsidRPr="004E28A7">
        <w:rPr>
          <w:lang w:eastAsia="fr-FR" w:bidi="fr-FR"/>
        </w:rPr>
        <w:t>c</w:t>
      </w:r>
      <w:r w:rsidRPr="004E28A7">
        <w:rPr>
          <w:lang w:eastAsia="fr-FR" w:bidi="fr-FR"/>
        </w:rPr>
        <w:t>tion, qui intoxique mais transfigure le monde contemporain.</w:t>
      </w:r>
    </w:p>
    <w:p w14:paraId="039FBB19" w14:textId="77777777" w:rsidR="00B326F8" w:rsidRPr="004E28A7" w:rsidRDefault="00B326F8" w:rsidP="00B326F8">
      <w:pPr>
        <w:spacing w:before="120" w:after="120"/>
        <w:jc w:val="both"/>
      </w:pPr>
      <w:r w:rsidRPr="004E28A7">
        <w:rPr>
          <w:lang w:eastAsia="fr-FR" w:bidi="fr-FR"/>
        </w:rPr>
        <w:t>C’est vrai, mais attention ! Cette démocratie de petites gens, m</w:t>
      </w:r>
      <w:r w:rsidRPr="004E28A7">
        <w:rPr>
          <w:lang w:eastAsia="fr-FR" w:bidi="fr-FR"/>
        </w:rPr>
        <w:t>é</w:t>
      </w:r>
      <w:r w:rsidRPr="004E28A7">
        <w:rPr>
          <w:lang w:eastAsia="fr-FR" w:bidi="fr-FR"/>
        </w:rPr>
        <w:t>diocre et sans prestige, c’est un vivier d’intelligences et d’individus : il n’y a qu’à puiser, ils sont là, avec toutes les possibilités. Et voilà justement par où nous sommes politiquement démodés, largement a</w:t>
      </w:r>
      <w:r w:rsidRPr="004E28A7">
        <w:rPr>
          <w:lang w:eastAsia="fr-FR" w:bidi="fr-FR"/>
        </w:rPr>
        <w:t>t</w:t>
      </w:r>
      <w:r w:rsidRPr="004E28A7">
        <w:rPr>
          <w:lang w:eastAsia="fr-FR" w:bidi="fr-FR"/>
        </w:rPr>
        <w:t>tardés encore à des conceptions de la phase préindustrielle, difficil</w:t>
      </w:r>
      <w:r w:rsidRPr="004E28A7">
        <w:rPr>
          <w:lang w:eastAsia="fr-FR" w:bidi="fr-FR"/>
        </w:rPr>
        <w:t>e</w:t>
      </w:r>
      <w:r w:rsidRPr="004E28A7">
        <w:rPr>
          <w:lang w:eastAsia="fr-FR" w:bidi="fr-FR"/>
        </w:rPr>
        <w:t>ment adaptables au rythme inharmonique et démesuré de la pr</w:t>
      </w:r>
      <w:r w:rsidRPr="004E28A7">
        <w:rPr>
          <w:lang w:eastAsia="fr-FR" w:bidi="fr-FR"/>
        </w:rPr>
        <w:t>o</w:t>
      </w:r>
      <w:r w:rsidRPr="004E28A7">
        <w:rPr>
          <w:lang w:eastAsia="fr-FR" w:bidi="fr-FR"/>
        </w:rPr>
        <w:t xml:space="preserve">duction de masse. Si l’individu doit périr dans l’organisation collective, la </w:t>
      </w:r>
      <w:r>
        <w:rPr>
          <w:lang w:eastAsia="fr-FR" w:bidi="fr-FR"/>
        </w:rPr>
        <w:t>France tradit</w:t>
      </w:r>
      <w:r w:rsidRPr="004E28A7">
        <w:rPr>
          <w:lang w:eastAsia="fr-FR" w:bidi="fr-FR"/>
        </w:rPr>
        <w:t>ionnelle risque dépérir avec lui, mais s’il doit finalement reparaître et même</w:t>
      </w:r>
      <w:r>
        <w:rPr>
          <w:lang w:eastAsia="fr-FR" w:bidi="fr-FR"/>
        </w:rPr>
        <w:t xml:space="preserve"> triompher, alors elle est éter</w:t>
      </w:r>
      <w:r w:rsidRPr="004E28A7">
        <w:rPr>
          <w:lang w:eastAsia="fr-FR" w:bidi="fr-FR"/>
        </w:rPr>
        <w:t>nelle.</w:t>
      </w:r>
      <w:r>
        <w:t xml:space="preserve"> [48]</w:t>
      </w:r>
      <w:r w:rsidRPr="004E28A7">
        <w:rPr>
          <w:lang w:eastAsia="fr-FR" w:bidi="fr-FR"/>
        </w:rPr>
        <w:t xml:space="preserve"> C’est de ce point de vue, véritablement humain, que la France politique n’a cessé d’être ni intére</w:t>
      </w:r>
      <w:r w:rsidRPr="004E28A7">
        <w:rPr>
          <w:lang w:eastAsia="fr-FR" w:bidi="fr-FR"/>
        </w:rPr>
        <w:t>s</w:t>
      </w:r>
      <w:r w:rsidRPr="004E28A7">
        <w:rPr>
          <w:lang w:eastAsia="fr-FR" w:bidi="fr-FR"/>
        </w:rPr>
        <w:t>sante, ni actue</w:t>
      </w:r>
      <w:r w:rsidRPr="004E28A7">
        <w:rPr>
          <w:lang w:eastAsia="fr-FR" w:bidi="fr-FR"/>
        </w:rPr>
        <w:t>l</w:t>
      </w:r>
      <w:r w:rsidRPr="004E28A7">
        <w:rPr>
          <w:lang w:eastAsia="fr-FR" w:bidi="fr-FR"/>
        </w:rPr>
        <w:t>le.</w:t>
      </w:r>
    </w:p>
    <w:p w14:paraId="21D95293" w14:textId="77777777" w:rsidR="00B326F8" w:rsidRDefault="00B326F8" w:rsidP="00B326F8">
      <w:pPr>
        <w:pStyle w:val="p"/>
      </w:pPr>
      <w:r w:rsidRPr="004E28A7">
        <w:br w:type="page"/>
      </w:r>
      <w:r>
        <w:t>[49]</w:t>
      </w:r>
    </w:p>
    <w:p w14:paraId="2941967D" w14:textId="77777777" w:rsidR="00B326F8" w:rsidRPr="00E07116" w:rsidRDefault="00B326F8" w:rsidP="00B326F8">
      <w:pPr>
        <w:jc w:val="both"/>
      </w:pPr>
    </w:p>
    <w:p w14:paraId="5436FF05" w14:textId="77777777" w:rsidR="00B326F8" w:rsidRPr="00E07116" w:rsidRDefault="00B326F8" w:rsidP="00B326F8"/>
    <w:p w14:paraId="5CE232D7" w14:textId="77777777" w:rsidR="00B326F8" w:rsidRPr="00E07116" w:rsidRDefault="00B326F8" w:rsidP="00B326F8">
      <w:pPr>
        <w:jc w:val="both"/>
      </w:pPr>
    </w:p>
    <w:p w14:paraId="6CC53BA4" w14:textId="77777777" w:rsidR="00B326F8" w:rsidRPr="00E07116" w:rsidRDefault="00B326F8" w:rsidP="00B326F8">
      <w:pPr>
        <w:jc w:val="both"/>
      </w:pPr>
    </w:p>
    <w:p w14:paraId="658E051A" w14:textId="77777777" w:rsidR="00B326F8" w:rsidRPr="009925F7" w:rsidRDefault="00B326F8" w:rsidP="00B326F8">
      <w:pPr>
        <w:spacing w:after="120"/>
        <w:ind w:firstLine="0"/>
        <w:jc w:val="center"/>
        <w:rPr>
          <w:b/>
          <w:sz w:val="24"/>
        </w:rPr>
      </w:pPr>
      <w:bookmarkStart w:id="9" w:name="Tableaux_partis_pt_2"/>
      <w:r>
        <w:rPr>
          <w:b/>
          <w:sz w:val="24"/>
        </w:rPr>
        <w:t>Tableau des partis en France</w:t>
      </w:r>
    </w:p>
    <w:p w14:paraId="1466A079" w14:textId="77777777" w:rsidR="00B326F8" w:rsidRPr="00E07116" w:rsidRDefault="00B326F8" w:rsidP="00B326F8">
      <w:pPr>
        <w:jc w:val="both"/>
      </w:pPr>
    </w:p>
    <w:p w14:paraId="4026F642" w14:textId="77777777" w:rsidR="00B326F8" w:rsidRPr="00384B20" w:rsidRDefault="00B326F8" w:rsidP="00B326F8">
      <w:pPr>
        <w:pStyle w:val="partie"/>
        <w:jc w:val="center"/>
        <w:rPr>
          <w:sz w:val="72"/>
        </w:rPr>
      </w:pPr>
      <w:r>
        <w:rPr>
          <w:sz w:val="72"/>
        </w:rPr>
        <w:t>Deuxième</w:t>
      </w:r>
      <w:r w:rsidRPr="00384B20">
        <w:rPr>
          <w:sz w:val="72"/>
        </w:rPr>
        <w:t xml:space="preserve"> partie</w:t>
      </w:r>
    </w:p>
    <w:p w14:paraId="31C21393" w14:textId="77777777" w:rsidR="00B326F8" w:rsidRPr="00E07116" w:rsidRDefault="00B326F8" w:rsidP="00B326F8">
      <w:pPr>
        <w:jc w:val="both"/>
      </w:pPr>
    </w:p>
    <w:p w14:paraId="7D75C0D2" w14:textId="77777777" w:rsidR="00B326F8" w:rsidRPr="00D81EB9" w:rsidRDefault="00B326F8" w:rsidP="00B326F8">
      <w:pPr>
        <w:pStyle w:val="Titreniveau2A"/>
      </w:pPr>
      <w:r>
        <w:t>LES FACTEURS</w:t>
      </w:r>
      <w:r>
        <w:br/>
        <w:t>DÉTERMINANTS</w:t>
      </w:r>
      <w:r>
        <w:br/>
        <w:t>DE LA POLITIQUE</w:t>
      </w:r>
      <w:r>
        <w:br/>
        <w:t>INTÉRIEURE</w:t>
      </w:r>
    </w:p>
    <w:bookmarkEnd w:id="9"/>
    <w:p w14:paraId="29733100" w14:textId="77777777" w:rsidR="00B326F8" w:rsidRPr="00E07116" w:rsidRDefault="00B326F8" w:rsidP="00B326F8">
      <w:pPr>
        <w:jc w:val="both"/>
      </w:pPr>
    </w:p>
    <w:p w14:paraId="432B9874" w14:textId="77777777" w:rsidR="00B326F8" w:rsidRPr="00E07116" w:rsidRDefault="00B326F8" w:rsidP="00B326F8">
      <w:pPr>
        <w:jc w:val="both"/>
      </w:pPr>
    </w:p>
    <w:p w14:paraId="7A84709B" w14:textId="77777777" w:rsidR="00B326F8" w:rsidRPr="00E07116" w:rsidRDefault="00B326F8" w:rsidP="00B326F8">
      <w:pPr>
        <w:jc w:val="both"/>
      </w:pPr>
    </w:p>
    <w:p w14:paraId="45E0DBAD" w14:textId="77777777" w:rsidR="00B326F8" w:rsidRPr="00E07116" w:rsidRDefault="00B326F8" w:rsidP="00B326F8">
      <w:pPr>
        <w:jc w:val="both"/>
      </w:pPr>
    </w:p>
    <w:p w14:paraId="5E584EF1" w14:textId="77777777" w:rsidR="00B326F8" w:rsidRPr="00E07116" w:rsidRDefault="00B326F8" w:rsidP="00B326F8">
      <w:pPr>
        <w:jc w:val="both"/>
      </w:pPr>
    </w:p>
    <w:p w14:paraId="7CD95E3F" w14:textId="77777777" w:rsidR="00B326F8" w:rsidRPr="00E07116" w:rsidRDefault="00B326F8" w:rsidP="00B326F8">
      <w:pPr>
        <w:jc w:val="both"/>
      </w:pPr>
    </w:p>
    <w:p w14:paraId="3A0189E7" w14:textId="77777777" w:rsidR="00B326F8" w:rsidRPr="00E07116" w:rsidRDefault="00B326F8" w:rsidP="00B326F8">
      <w:pPr>
        <w:jc w:val="both"/>
      </w:pPr>
    </w:p>
    <w:p w14:paraId="681435DD" w14:textId="77777777" w:rsidR="00B326F8" w:rsidRPr="00384B20" w:rsidRDefault="00B326F8" w:rsidP="00B326F8">
      <w:pPr>
        <w:ind w:right="90" w:firstLine="0"/>
        <w:jc w:val="both"/>
        <w:rPr>
          <w:sz w:val="20"/>
        </w:rPr>
      </w:pPr>
      <w:hyperlink w:anchor="tdm" w:history="1">
        <w:r w:rsidRPr="00384B20">
          <w:rPr>
            <w:rStyle w:val="Hyperlien"/>
            <w:sz w:val="20"/>
          </w:rPr>
          <w:t>Retour à la table des matières</w:t>
        </w:r>
      </w:hyperlink>
    </w:p>
    <w:p w14:paraId="6A633C0B" w14:textId="77777777" w:rsidR="00B326F8" w:rsidRPr="00E07116" w:rsidRDefault="00B326F8" w:rsidP="00B326F8">
      <w:pPr>
        <w:jc w:val="both"/>
      </w:pPr>
    </w:p>
    <w:p w14:paraId="7C036D40" w14:textId="77777777" w:rsidR="00B326F8" w:rsidRDefault="00B326F8" w:rsidP="00B326F8">
      <w:pPr>
        <w:spacing w:before="120" w:after="120"/>
        <w:jc w:val="both"/>
      </w:pPr>
    </w:p>
    <w:p w14:paraId="2A8328BC" w14:textId="77777777" w:rsidR="00B326F8" w:rsidRDefault="00B326F8" w:rsidP="00B326F8">
      <w:pPr>
        <w:pStyle w:val="p"/>
      </w:pPr>
      <w:r>
        <w:t>[50]</w:t>
      </w:r>
    </w:p>
    <w:p w14:paraId="04BE9123" w14:textId="77777777" w:rsidR="00B326F8" w:rsidRDefault="00B326F8" w:rsidP="00B326F8">
      <w:pPr>
        <w:pStyle w:val="p"/>
      </w:pPr>
      <w:r w:rsidRPr="004E28A7">
        <w:br w:type="page"/>
      </w:r>
      <w:r>
        <w:t>[51]</w:t>
      </w:r>
    </w:p>
    <w:p w14:paraId="1DD2A137" w14:textId="77777777" w:rsidR="00B326F8" w:rsidRDefault="00B326F8" w:rsidP="00B326F8">
      <w:pPr>
        <w:jc w:val="both"/>
      </w:pPr>
    </w:p>
    <w:p w14:paraId="347F88FB" w14:textId="77777777" w:rsidR="00B326F8" w:rsidRDefault="00B326F8" w:rsidP="00B326F8">
      <w:pPr>
        <w:jc w:val="both"/>
      </w:pPr>
    </w:p>
    <w:p w14:paraId="1BB6E266" w14:textId="77777777" w:rsidR="00B326F8" w:rsidRPr="009925F7" w:rsidRDefault="00B326F8" w:rsidP="00B326F8">
      <w:pPr>
        <w:spacing w:after="120"/>
        <w:ind w:firstLine="0"/>
        <w:jc w:val="center"/>
        <w:rPr>
          <w:b/>
          <w:sz w:val="24"/>
        </w:rPr>
      </w:pPr>
      <w:bookmarkStart w:id="10" w:name="Tableaux_partis_pt_2_chap_1"/>
      <w:r>
        <w:rPr>
          <w:b/>
          <w:sz w:val="24"/>
        </w:rPr>
        <w:t>DEUXIÈME PARTIE</w:t>
      </w:r>
      <w:r w:rsidRPr="009925F7">
        <w:rPr>
          <w:b/>
          <w:sz w:val="24"/>
        </w:rPr>
        <w:t>.</w:t>
      </w:r>
      <w:r>
        <w:rPr>
          <w:b/>
          <w:sz w:val="24"/>
        </w:rPr>
        <w:br/>
      </w:r>
      <w:r>
        <w:rPr>
          <w:i/>
          <w:color w:val="0000FF"/>
          <w:sz w:val="24"/>
        </w:rPr>
        <w:t>LES FACTEURS DÉTERMINANTS</w:t>
      </w:r>
      <w:r>
        <w:rPr>
          <w:i/>
          <w:color w:val="0000FF"/>
          <w:sz w:val="24"/>
        </w:rPr>
        <w:br/>
        <w:t>DE LA POLITIQUE INTÉRIEURE</w:t>
      </w:r>
    </w:p>
    <w:p w14:paraId="52181508" w14:textId="77777777" w:rsidR="00B326F8" w:rsidRPr="00505896" w:rsidRDefault="00B326F8" w:rsidP="00B326F8">
      <w:pPr>
        <w:pStyle w:val="Titreniveau1"/>
      </w:pPr>
      <w:r>
        <w:t>1</w:t>
      </w:r>
    </w:p>
    <w:p w14:paraId="00EBB3AB" w14:textId="77777777" w:rsidR="00B326F8" w:rsidRPr="00586488" w:rsidRDefault="00B326F8" w:rsidP="00B326F8">
      <w:pPr>
        <w:pStyle w:val="Titreniveau2"/>
      </w:pPr>
      <w:r>
        <w:t>QUELQUES TRAITS</w:t>
      </w:r>
      <w:r>
        <w:br/>
        <w:t>PERMANENTS</w:t>
      </w:r>
    </w:p>
    <w:bookmarkEnd w:id="10"/>
    <w:p w14:paraId="6D585FD7" w14:textId="77777777" w:rsidR="00B326F8" w:rsidRDefault="00B326F8" w:rsidP="00B326F8">
      <w:pPr>
        <w:jc w:val="both"/>
        <w:rPr>
          <w:szCs w:val="36"/>
        </w:rPr>
      </w:pPr>
    </w:p>
    <w:p w14:paraId="7261A833" w14:textId="77777777" w:rsidR="00B326F8" w:rsidRDefault="00B326F8" w:rsidP="00B326F8">
      <w:pPr>
        <w:jc w:val="both"/>
      </w:pPr>
    </w:p>
    <w:p w14:paraId="277EA3E4" w14:textId="77777777" w:rsidR="00B326F8" w:rsidRDefault="00B326F8" w:rsidP="00B326F8">
      <w:pPr>
        <w:jc w:val="both"/>
      </w:pPr>
    </w:p>
    <w:p w14:paraId="406222F1" w14:textId="77777777" w:rsidR="00B326F8" w:rsidRDefault="00B326F8" w:rsidP="00B326F8">
      <w:pPr>
        <w:jc w:val="both"/>
      </w:pPr>
    </w:p>
    <w:p w14:paraId="0FE34B79" w14:textId="77777777" w:rsidR="00B326F8" w:rsidRDefault="00B326F8" w:rsidP="00B326F8">
      <w:pPr>
        <w:jc w:val="both"/>
      </w:pPr>
    </w:p>
    <w:p w14:paraId="1DD32538"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48479B07" w14:textId="77777777" w:rsidR="00B326F8" w:rsidRPr="004E28A7" w:rsidRDefault="00B326F8" w:rsidP="00B326F8">
      <w:pPr>
        <w:spacing w:before="120" w:after="120"/>
        <w:jc w:val="both"/>
      </w:pPr>
      <w:r w:rsidRPr="004E28A7">
        <w:rPr>
          <w:lang w:eastAsia="fr-FR" w:bidi="fr-FR"/>
        </w:rPr>
        <w:t>La vie politique française comporte certains traits, qui semblent permanents.</w:t>
      </w:r>
    </w:p>
    <w:p w14:paraId="7E133288" w14:textId="77777777" w:rsidR="00B326F8" w:rsidRDefault="00B326F8" w:rsidP="00B326F8">
      <w:pPr>
        <w:spacing w:before="120" w:after="120"/>
        <w:jc w:val="both"/>
        <w:rPr>
          <w:lang w:eastAsia="fr-FR" w:bidi="fr-FR"/>
        </w:rPr>
      </w:pPr>
      <w:r w:rsidRPr="00B95FA3">
        <w:rPr>
          <w:i/>
          <w:lang w:eastAsia="fr-FR" w:bidi="fr-FR"/>
        </w:rPr>
        <w:t>L’individualisme</w:t>
      </w:r>
      <w:r w:rsidRPr="004E28A7">
        <w:rPr>
          <w:lang w:eastAsia="fr-FR" w:bidi="fr-FR"/>
        </w:rPr>
        <w:t xml:space="preserve"> d’abord, hérité des Gaulois (voir</w:t>
      </w:r>
      <w:r>
        <w:rPr>
          <w:lang w:eastAsia="fr-FR" w:bidi="fr-FR"/>
        </w:rPr>
        <w:t xml:space="preserve"> l</w:t>
      </w:r>
      <w:r w:rsidRPr="004E28A7">
        <w:rPr>
          <w:lang w:eastAsia="fr-FR" w:bidi="fr-FR"/>
        </w:rPr>
        <w:t xml:space="preserve">es </w:t>
      </w:r>
      <w:r>
        <w:rPr>
          <w:i/>
        </w:rPr>
        <w:t>Commentaires</w:t>
      </w:r>
      <w:r w:rsidRPr="004E28A7">
        <w:rPr>
          <w:lang w:eastAsia="fr-FR" w:bidi="fr-FR"/>
        </w:rPr>
        <w:t xml:space="preserve"> de César), qui paraît incurable. Il n’y a pas, chez nous, départis organisés, au sens anglais du terme ; nous n’avons que des groupes, incertains et mouvants comme les combinaisons des nuages et presque toujours sans discipline véritable. L’individualisme français est donc négatif, null</w:t>
      </w:r>
      <w:r w:rsidRPr="004E28A7">
        <w:rPr>
          <w:lang w:eastAsia="fr-FR" w:bidi="fr-FR"/>
        </w:rPr>
        <w:t>e</w:t>
      </w:r>
      <w:r w:rsidRPr="004E28A7">
        <w:rPr>
          <w:lang w:eastAsia="fr-FR" w:bidi="fr-FR"/>
        </w:rPr>
        <w:t>ment constructif comme</w:t>
      </w:r>
      <w:r>
        <w:rPr>
          <w:lang w:eastAsia="fr-FR" w:bidi="fr-FR"/>
        </w:rPr>
        <w:t xml:space="preserve"> </w:t>
      </w:r>
      <w:r w:rsidRPr="004E28A7">
        <w:rPr>
          <w:lang w:eastAsia="fr-FR" w:bidi="fr-FR"/>
        </w:rPr>
        <w:t>celui</w:t>
      </w:r>
      <w:r>
        <w:rPr>
          <w:lang w:eastAsia="fr-FR" w:bidi="fr-FR"/>
        </w:rPr>
        <w:t xml:space="preserve"> </w:t>
      </w:r>
      <w:r w:rsidRPr="004E28A7">
        <w:rPr>
          <w:lang w:eastAsia="fr-FR" w:bidi="fr-FR"/>
        </w:rPr>
        <w:t>des Anglo-Saxons de form</w:t>
      </w:r>
      <w:r w:rsidRPr="004E28A7">
        <w:rPr>
          <w:lang w:eastAsia="fr-FR" w:bidi="fr-FR"/>
        </w:rPr>
        <w:t>a</w:t>
      </w:r>
      <w:r w:rsidRPr="004E28A7">
        <w:rPr>
          <w:lang w:eastAsia="fr-FR" w:bidi="fr-FR"/>
        </w:rPr>
        <w:t>tion protestante : il faudrait à la vérité deux mots différents pour évoquer des choses si complètement différentes. Par contre, si les combinaisons de personnes sont instables, les tendances de ces pe</w:t>
      </w:r>
      <w:r w:rsidRPr="004E28A7">
        <w:rPr>
          <w:lang w:eastAsia="fr-FR" w:bidi="fr-FR"/>
        </w:rPr>
        <w:t>r</w:t>
      </w:r>
      <w:r>
        <w:rPr>
          <w:lang w:eastAsia="fr-FR" w:bidi="fr-FR"/>
        </w:rPr>
        <w:t>sonnes sont d’une étonnante sta</w:t>
      </w:r>
      <w:r w:rsidRPr="004E28A7">
        <w:rPr>
          <w:lang w:eastAsia="fr-FR" w:bidi="fr-FR"/>
        </w:rPr>
        <w:t>bilité ;</w:t>
      </w:r>
      <w:r>
        <w:t xml:space="preserve"> [52]</w:t>
      </w:r>
      <w:r w:rsidRPr="004E28A7">
        <w:rPr>
          <w:lang w:eastAsia="fr-FR" w:bidi="fr-FR"/>
        </w:rPr>
        <w:t xml:space="preserve"> à cinquante ans de distance on retrouve so</w:t>
      </w:r>
      <w:r w:rsidRPr="004E28A7">
        <w:rPr>
          <w:lang w:eastAsia="fr-FR" w:bidi="fr-FR"/>
        </w:rPr>
        <w:t>u</w:t>
      </w:r>
      <w:r w:rsidRPr="004E28A7">
        <w:rPr>
          <w:lang w:eastAsia="fr-FR" w:bidi="fr-FR"/>
        </w:rPr>
        <w:t>vent, dans le même département ou le même canton, la même orientation politique, s’exprimant par des majorités dont l’importance relative n’a pas bougé. Sous des épithètes cha</w:t>
      </w:r>
      <w:r w:rsidRPr="004E28A7">
        <w:rPr>
          <w:lang w:eastAsia="fr-FR" w:bidi="fr-FR"/>
        </w:rPr>
        <w:t>n</w:t>
      </w:r>
      <w:r w:rsidRPr="004E28A7">
        <w:rPr>
          <w:lang w:eastAsia="fr-FR" w:bidi="fr-FR"/>
        </w:rPr>
        <w:t>geantes, qui trompent l’observateur supe</w:t>
      </w:r>
      <w:r w:rsidRPr="004E28A7">
        <w:rPr>
          <w:lang w:eastAsia="fr-FR" w:bidi="fr-FR"/>
        </w:rPr>
        <w:t>r</w:t>
      </w:r>
      <w:r w:rsidRPr="004E28A7">
        <w:rPr>
          <w:lang w:eastAsia="fr-FR" w:bidi="fr-FR"/>
        </w:rPr>
        <w:t>ficiel, ces tendances de fond constituent l’axe solide de l’évolution politique.</w:t>
      </w:r>
    </w:p>
    <w:p w14:paraId="41868730" w14:textId="77777777" w:rsidR="00B326F8" w:rsidRPr="004E28A7" w:rsidRDefault="00B326F8" w:rsidP="00B326F8">
      <w:pPr>
        <w:spacing w:before="120" w:after="120"/>
        <w:jc w:val="both"/>
      </w:pPr>
    </w:p>
    <w:p w14:paraId="60FD18F9" w14:textId="77777777" w:rsidR="00B326F8" w:rsidRPr="004E28A7" w:rsidRDefault="00B326F8" w:rsidP="00B326F8">
      <w:pPr>
        <w:spacing w:before="120" w:after="120"/>
        <w:jc w:val="both"/>
      </w:pPr>
      <w:r w:rsidRPr="00B95FA3">
        <w:rPr>
          <w:i/>
          <w:lang w:eastAsia="fr-FR" w:bidi="fr-FR"/>
        </w:rPr>
        <w:t>Un second trait</w:t>
      </w:r>
      <w:r>
        <w:rPr>
          <w:lang w:eastAsia="fr-FR" w:bidi="fr-FR"/>
        </w:rPr>
        <w:t>, dont la portée nous échappe général</w:t>
      </w:r>
      <w:r w:rsidRPr="004E28A7">
        <w:rPr>
          <w:lang w:eastAsia="fr-FR" w:bidi="fr-FR"/>
        </w:rPr>
        <w:t>ement à nous-mêmes, c’est que l</w:t>
      </w:r>
      <w:r w:rsidRPr="004E28A7">
        <w:t>es F</w:t>
      </w:r>
      <w:r w:rsidRPr="004E28A7">
        <w:rPr>
          <w:lang w:eastAsia="fr-FR" w:bidi="fr-FR"/>
        </w:rPr>
        <w:t xml:space="preserve">rançais sont </w:t>
      </w:r>
      <w:r w:rsidRPr="004E28A7">
        <w:t>si p</w:t>
      </w:r>
      <w:r>
        <w:rPr>
          <w:lang w:eastAsia="fr-FR" w:bidi="fr-FR"/>
        </w:rPr>
        <w:t>arfaite</w:t>
      </w:r>
      <w:r w:rsidRPr="004E28A7">
        <w:rPr>
          <w:lang w:eastAsia="fr-FR" w:bidi="fr-FR"/>
        </w:rPr>
        <w:t>ment s</w:t>
      </w:r>
      <w:r w:rsidRPr="004E28A7">
        <w:rPr>
          <w:lang w:eastAsia="fr-FR" w:bidi="fr-FR"/>
        </w:rPr>
        <w:t>a</w:t>
      </w:r>
      <w:r w:rsidRPr="004E28A7">
        <w:rPr>
          <w:lang w:eastAsia="fr-FR" w:bidi="fr-FR"/>
        </w:rPr>
        <w:t xml:space="preserve">tisfaits de leur </w:t>
      </w:r>
      <w:r w:rsidRPr="004E28A7">
        <w:t>ge</w:t>
      </w:r>
      <w:r w:rsidRPr="004E28A7">
        <w:rPr>
          <w:lang w:eastAsia="fr-FR" w:bidi="fr-FR"/>
        </w:rPr>
        <w:t>nre d</w:t>
      </w:r>
      <w:r>
        <w:rPr>
          <w:lang w:eastAsia="fr-FR" w:bidi="fr-FR"/>
        </w:rPr>
        <w:t xml:space="preserve">e vie qu’ils n’en désirent </w:t>
      </w:r>
      <w:r w:rsidRPr="004E28A7">
        <w:rPr>
          <w:lang w:eastAsia="fr-FR" w:bidi="fr-FR"/>
        </w:rPr>
        <w:t>et mêm</w:t>
      </w:r>
      <w:r w:rsidRPr="004E28A7">
        <w:t>e n’en imagine</w:t>
      </w:r>
      <w:r w:rsidRPr="004E28A7">
        <w:rPr>
          <w:lang w:eastAsia="fr-FR" w:bidi="fr-FR"/>
        </w:rPr>
        <w:t xml:space="preserve">nt </w:t>
      </w:r>
      <w:r>
        <w:rPr>
          <w:lang w:eastAsia="fr-FR" w:bidi="fr-FR"/>
        </w:rPr>
        <w:t>aucun autre. Le</w:t>
      </w:r>
      <w:r w:rsidRPr="004E28A7">
        <w:rPr>
          <w:lang w:eastAsia="fr-FR" w:bidi="fr-FR"/>
        </w:rPr>
        <w:t xml:space="preserve"> cadre social qui résulte de ces mœurs unanimement acceptées constitue peut-être le fa</w:t>
      </w:r>
      <w:r w:rsidRPr="004E28A7">
        <w:rPr>
          <w:lang w:eastAsia="fr-FR" w:bidi="fr-FR"/>
        </w:rPr>
        <w:t>c</w:t>
      </w:r>
      <w:r w:rsidRPr="004E28A7">
        <w:rPr>
          <w:lang w:eastAsia="fr-FR" w:bidi="fr-FR"/>
        </w:rPr>
        <w:t>teur le plus solide de l’unité nationale. Se rend-on bien com</w:t>
      </w:r>
      <w:r w:rsidRPr="004E28A7">
        <w:rPr>
          <w:lang w:eastAsia="fr-FR" w:bidi="fr-FR"/>
        </w:rPr>
        <w:t>p</w:t>
      </w:r>
      <w:r w:rsidRPr="004E28A7">
        <w:rPr>
          <w:lang w:eastAsia="fr-FR" w:bidi="fr-FR"/>
        </w:rPr>
        <w:t>te de ce que signifient, pour le peuple de France, le vin bu à tous les repas, le café noir après le déjeuner, le petit jardin qu’on cultive avec amour, le cabaret où l’on discute indéf</w:t>
      </w:r>
      <w:r w:rsidRPr="004E28A7">
        <w:rPr>
          <w:lang w:eastAsia="fr-FR" w:bidi="fr-FR"/>
        </w:rPr>
        <w:t>i</w:t>
      </w:r>
      <w:r w:rsidRPr="004E28A7">
        <w:rPr>
          <w:lang w:eastAsia="fr-FR" w:bidi="fr-FR"/>
        </w:rPr>
        <w:t>niment avec les amis ? Avez-vous vu un maçon du Midi d</w:t>
      </w:r>
      <w:r w:rsidRPr="004E28A7">
        <w:rPr>
          <w:lang w:eastAsia="fr-FR" w:bidi="fr-FR"/>
        </w:rPr>
        <w:t>é</w:t>
      </w:r>
      <w:r w:rsidRPr="004E28A7">
        <w:rPr>
          <w:lang w:eastAsia="fr-FR" w:bidi="fr-FR"/>
        </w:rPr>
        <w:t>jeunant sous les arbres, un gendarme prenant son café ? C’est irre</w:t>
      </w:r>
      <w:r w:rsidRPr="004E28A7">
        <w:rPr>
          <w:lang w:eastAsia="fr-FR" w:bidi="fr-FR"/>
        </w:rPr>
        <w:t>m</w:t>
      </w:r>
      <w:r>
        <w:rPr>
          <w:lang w:eastAsia="fr-FR" w:bidi="fr-FR"/>
        </w:rPr>
        <w:t>pla</w:t>
      </w:r>
      <w:r w:rsidRPr="004E28A7">
        <w:rPr>
          <w:lang w:eastAsia="fr-FR" w:bidi="fr-FR"/>
        </w:rPr>
        <w:t>çable</w:t>
      </w:r>
      <w:r>
        <w:t xml:space="preserve"> [53]</w:t>
      </w:r>
      <w:r w:rsidRPr="004E28A7">
        <w:rPr>
          <w:lang w:eastAsia="fr-FR" w:bidi="fr-FR"/>
        </w:rPr>
        <w:t xml:space="preserve"> comme atmosphère et surtout c’est intranspo</w:t>
      </w:r>
      <w:r w:rsidRPr="004E28A7">
        <w:rPr>
          <w:lang w:eastAsia="fr-FR" w:bidi="fr-FR"/>
        </w:rPr>
        <w:t>r</w:t>
      </w:r>
      <w:r w:rsidRPr="004E28A7">
        <w:rPr>
          <w:lang w:eastAsia="fr-FR" w:bidi="fr-FR"/>
        </w:rPr>
        <w:t>table. Gomme il est vrai, pour chacun de nous, le mot de Danton : « On n’emporte pas la patrie à la semelle de ses so</w:t>
      </w:r>
      <w:r w:rsidRPr="004E28A7">
        <w:rPr>
          <w:lang w:eastAsia="fr-FR" w:bidi="fr-FR"/>
        </w:rPr>
        <w:t>u</w:t>
      </w:r>
      <w:r w:rsidRPr="004E28A7">
        <w:rPr>
          <w:lang w:eastAsia="fr-FR" w:bidi="fr-FR"/>
        </w:rPr>
        <w:t>liers ! » La patrie, c’est une façon de vivre sur laquelle nous sommes tous d’accord. Nos disputes polit</w:t>
      </w:r>
      <w:r w:rsidRPr="004E28A7">
        <w:rPr>
          <w:lang w:eastAsia="fr-FR" w:bidi="fr-FR"/>
        </w:rPr>
        <w:t>i</w:t>
      </w:r>
      <w:r w:rsidRPr="004E28A7">
        <w:rPr>
          <w:lang w:eastAsia="fr-FR" w:bidi="fr-FR"/>
        </w:rPr>
        <w:t>ques ne portent en somme que sur une fraction minime de notre exi</w:t>
      </w:r>
      <w:r w:rsidRPr="004E28A7">
        <w:rPr>
          <w:lang w:eastAsia="fr-FR" w:bidi="fr-FR"/>
        </w:rPr>
        <w:t>s</w:t>
      </w:r>
      <w:r w:rsidRPr="004E28A7">
        <w:rPr>
          <w:lang w:eastAsia="fr-FR" w:bidi="fr-FR"/>
        </w:rPr>
        <w:t xml:space="preserve">tence, et l’on perd trop de vue qu’il y a un nombre énorme de choses que les Français ne mettent jamais en question, à quelque parti qu’ils appartiennent. Je serais même tenté de croire que ce sont les plus avancés qui sont les plus traditionalistes : nos snobs sont anglomanes, portent des </w:t>
      </w:r>
      <w:r w:rsidRPr="00B95FA3">
        <w:rPr>
          <w:i/>
        </w:rPr>
        <w:t>plus four</w:t>
      </w:r>
      <w:r w:rsidRPr="004E28A7">
        <w:rPr>
          <w:lang w:eastAsia="fr-FR" w:bidi="fr-FR"/>
        </w:rPr>
        <w:t xml:space="preserve"> et boivent des cocktails ; mais l’ouvrier en mi</w:t>
      </w:r>
      <w:r w:rsidRPr="004E28A7">
        <w:rPr>
          <w:lang w:eastAsia="fr-FR" w:bidi="fr-FR"/>
        </w:rPr>
        <w:t>s</w:t>
      </w:r>
      <w:r w:rsidRPr="004E28A7">
        <w:rPr>
          <w:lang w:eastAsia="fr-FR" w:bidi="fr-FR"/>
        </w:rPr>
        <w:t>sion aux États-Unis regrette son pinard et son bœuf gros sel.</w:t>
      </w:r>
    </w:p>
    <w:p w14:paraId="68B3EECF" w14:textId="77777777" w:rsidR="00B326F8" w:rsidRPr="004E28A7" w:rsidRDefault="00B326F8" w:rsidP="00B326F8">
      <w:pPr>
        <w:spacing w:before="120" w:after="120"/>
        <w:jc w:val="both"/>
      </w:pPr>
      <w:r w:rsidRPr="004E28A7">
        <w:rPr>
          <w:lang w:eastAsia="fr-FR" w:bidi="fr-FR"/>
        </w:rPr>
        <w:t>De là cette conséquence que les discussions politiques sur les ch</w:t>
      </w:r>
      <w:r w:rsidRPr="004E28A7">
        <w:rPr>
          <w:lang w:eastAsia="fr-FR" w:bidi="fr-FR"/>
        </w:rPr>
        <w:t>o</w:t>
      </w:r>
      <w:r w:rsidRPr="004E28A7">
        <w:rPr>
          <w:lang w:eastAsia="fr-FR" w:bidi="fr-FR"/>
        </w:rPr>
        <w:t>ses sont peu sensationnelles ; elles sont conduites avec compétence, souvent d’une façon brillante, mais elles ne pa</w:t>
      </w:r>
      <w:r w:rsidRPr="004E28A7">
        <w:rPr>
          <w:lang w:eastAsia="fr-FR" w:bidi="fr-FR"/>
        </w:rPr>
        <w:t>s</w:t>
      </w:r>
      <w:r w:rsidRPr="004E28A7">
        <w:rPr>
          <w:lang w:eastAsia="fr-FR" w:bidi="fr-FR"/>
        </w:rPr>
        <w:t>sionnent que les sp</w:t>
      </w:r>
      <w:r w:rsidRPr="004E28A7">
        <w:rPr>
          <w:lang w:eastAsia="fr-FR" w:bidi="fr-FR"/>
        </w:rPr>
        <w:t>é</w:t>
      </w:r>
      <w:r w:rsidRPr="004E28A7">
        <w:rPr>
          <w:lang w:eastAsia="fr-FR" w:bidi="fr-FR"/>
        </w:rPr>
        <w:t>cialistes ou les intéressés, bref elles ne font pas recette. En France, la po</w:t>
      </w:r>
      <w:r>
        <w:rPr>
          <w:lang w:eastAsia="fr-FR" w:bidi="fr-FR"/>
        </w:rPr>
        <w:t>li</w:t>
      </w:r>
      <w:r w:rsidRPr="004E28A7">
        <w:rPr>
          <w:lang w:eastAsia="fr-FR" w:bidi="fr-FR"/>
        </w:rPr>
        <w:t>tique</w:t>
      </w:r>
      <w:r>
        <w:t xml:space="preserve"> [54]</w:t>
      </w:r>
      <w:r w:rsidRPr="004E28A7">
        <w:rPr>
          <w:lang w:eastAsia="fr-FR" w:bidi="fr-FR"/>
        </w:rPr>
        <w:t xml:space="preserve"> des intérêts ne « paie » pas. C’est, dans sa </w:t>
      </w:r>
      <w:r w:rsidRPr="00B95FA3">
        <w:rPr>
          <w:i/>
        </w:rPr>
        <w:t>Républ</w:t>
      </w:r>
      <w:r w:rsidRPr="00B95FA3">
        <w:rPr>
          <w:i/>
        </w:rPr>
        <w:t>i</w:t>
      </w:r>
      <w:r w:rsidRPr="00B95FA3">
        <w:rPr>
          <w:i/>
        </w:rPr>
        <w:t>que des professeurs</w:t>
      </w:r>
      <w:r w:rsidRPr="004E28A7">
        <w:rPr>
          <w:lang w:eastAsia="fr-FR" w:bidi="fr-FR"/>
        </w:rPr>
        <w:t>, l’avis de M. Albert Thibaudet : « La politique est un ordre auton</w:t>
      </w:r>
      <w:r w:rsidRPr="004E28A7">
        <w:rPr>
          <w:lang w:eastAsia="fr-FR" w:bidi="fr-FR"/>
        </w:rPr>
        <w:t>o</w:t>
      </w:r>
      <w:r w:rsidRPr="004E28A7">
        <w:rPr>
          <w:lang w:eastAsia="fr-FR" w:bidi="fr-FR"/>
        </w:rPr>
        <w:t>me, elle ne sert pas de ra</w:t>
      </w:r>
      <w:r w:rsidRPr="004E28A7">
        <w:rPr>
          <w:lang w:eastAsia="fr-FR" w:bidi="fr-FR"/>
        </w:rPr>
        <w:t>l</w:t>
      </w:r>
      <w:r w:rsidRPr="004E28A7">
        <w:rPr>
          <w:lang w:eastAsia="fr-FR" w:bidi="fr-FR"/>
        </w:rPr>
        <w:t>longe ou de supplément à l’économique... Rien à faire pour un parti qui met sur son drapeau : intérêts</w:t>
      </w:r>
      <w:r>
        <w:rPr>
          <w:lang w:eastAsia="fr-FR" w:bidi="fr-FR"/>
        </w:rPr>
        <w:t> </w:t>
      </w:r>
      <w:r>
        <w:rPr>
          <w:rStyle w:val="Appelnotedebasdep"/>
          <w:lang w:eastAsia="fr-FR" w:bidi="fr-FR"/>
        </w:rPr>
        <w:footnoteReference w:id="9"/>
      </w:r>
      <w:r w:rsidRPr="004E28A7">
        <w:rPr>
          <w:lang w:eastAsia="fr-FR" w:bidi="fr-FR"/>
        </w:rPr>
        <w:t> ! » Par contre, les discussions sur les pe</w:t>
      </w:r>
      <w:r w:rsidRPr="004E28A7">
        <w:rPr>
          <w:lang w:eastAsia="fr-FR" w:bidi="fr-FR"/>
        </w:rPr>
        <w:t>r</w:t>
      </w:r>
      <w:r w:rsidRPr="004E28A7">
        <w:rPr>
          <w:lang w:eastAsia="fr-FR" w:bidi="fr-FR"/>
        </w:rPr>
        <w:t>sonnes ou le st</w:t>
      </w:r>
      <w:r w:rsidRPr="004E28A7">
        <w:rPr>
          <w:lang w:eastAsia="fr-FR" w:bidi="fr-FR"/>
        </w:rPr>
        <w:t>a</w:t>
      </w:r>
      <w:r w:rsidRPr="004E28A7">
        <w:rPr>
          <w:lang w:eastAsia="fr-FR" w:bidi="fr-FR"/>
        </w:rPr>
        <w:t>tut des personnes sont passionnées. Tout ce qui touche la position, doctrinale plus encore que matérie</w:t>
      </w:r>
      <w:r w:rsidRPr="004E28A7">
        <w:rPr>
          <w:lang w:eastAsia="fr-FR" w:bidi="fr-FR"/>
        </w:rPr>
        <w:t>l</w:t>
      </w:r>
      <w:r w:rsidRPr="004E28A7">
        <w:rPr>
          <w:lang w:eastAsia="fr-FR" w:bidi="fr-FR"/>
        </w:rPr>
        <w:t>le, de l’individu dans la société so</w:t>
      </w:r>
      <w:r w:rsidRPr="004E28A7">
        <w:rPr>
          <w:lang w:eastAsia="fr-FR" w:bidi="fr-FR"/>
        </w:rPr>
        <w:t>u</w:t>
      </w:r>
      <w:r w:rsidRPr="004E28A7">
        <w:rPr>
          <w:lang w:eastAsia="fr-FR" w:bidi="fr-FR"/>
        </w:rPr>
        <w:t>lève des débats sans fin où l’éloquence déborde. L’essentiel de n</w:t>
      </w:r>
      <w:r w:rsidRPr="004E28A7">
        <w:rPr>
          <w:lang w:eastAsia="fr-FR" w:bidi="fr-FR"/>
        </w:rPr>
        <w:t>o</w:t>
      </w:r>
      <w:r w:rsidRPr="004E28A7">
        <w:rPr>
          <w:lang w:eastAsia="fr-FR" w:bidi="fr-FR"/>
        </w:rPr>
        <w:t>tre politique se discute autour de principes, dont l’application éventuelle se fera e</w:t>
      </w:r>
      <w:r w:rsidRPr="004E28A7">
        <w:rPr>
          <w:lang w:eastAsia="fr-FR" w:bidi="fr-FR"/>
        </w:rPr>
        <w:t>n</w:t>
      </w:r>
      <w:r w:rsidRPr="004E28A7">
        <w:rPr>
          <w:lang w:eastAsia="fr-FR" w:bidi="fr-FR"/>
        </w:rPr>
        <w:t>suite au milieu d’une quasi-indifférence. Voilà pourquoi, s</w:t>
      </w:r>
      <w:r w:rsidRPr="004E28A7">
        <w:rPr>
          <w:lang w:eastAsia="fr-FR" w:bidi="fr-FR"/>
        </w:rPr>
        <w:t>e</w:t>
      </w:r>
      <w:r w:rsidRPr="004E28A7">
        <w:rPr>
          <w:lang w:eastAsia="fr-FR" w:bidi="fr-FR"/>
        </w:rPr>
        <w:t>lon l’observation de M. Ro</w:t>
      </w:r>
      <w:r>
        <w:rPr>
          <w:lang w:eastAsia="fr-FR" w:bidi="fr-FR"/>
        </w:rPr>
        <w:t>bert de Jou</w:t>
      </w:r>
      <w:r w:rsidRPr="004E28A7">
        <w:rPr>
          <w:lang w:eastAsia="fr-FR" w:bidi="fr-FR"/>
        </w:rPr>
        <w:t>venel, qui s’y connai</w:t>
      </w:r>
      <w:r w:rsidRPr="004E28A7">
        <w:rPr>
          <w:lang w:eastAsia="fr-FR" w:bidi="fr-FR"/>
        </w:rPr>
        <w:t>s</w:t>
      </w:r>
      <w:r w:rsidRPr="004E28A7">
        <w:rPr>
          <w:lang w:eastAsia="fr-FR" w:bidi="fr-FR"/>
        </w:rPr>
        <w:t>sait, « les lois sont, aux yeux des législateurs, des choses moins sérieuses que les ordres du jour</w:t>
      </w:r>
      <w:r>
        <w:rPr>
          <w:lang w:eastAsia="fr-FR" w:bidi="fr-FR"/>
        </w:rPr>
        <w:t> </w:t>
      </w:r>
      <w:r>
        <w:rPr>
          <w:rStyle w:val="Appelnotedebasdep"/>
          <w:lang w:eastAsia="fr-FR" w:bidi="fr-FR"/>
        </w:rPr>
        <w:footnoteReference w:id="10"/>
      </w:r>
      <w:r w:rsidRPr="004E28A7">
        <w:rPr>
          <w:lang w:eastAsia="fr-FR" w:bidi="fr-FR"/>
        </w:rPr>
        <w:t> ». C’est</w:t>
      </w:r>
      <w:r>
        <w:rPr>
          <w:lang w:eastAsia="fr-FR" w:bidi="fr-FR"/>
        </w:rPr>
        <w:t xml:space="preserve"> </w:t>
      </w:r>
      <w:r w:rsidRPr="004E28A7">
        <w:rPr>
          <w:lang w:eastAsia="fr-FR" w:bidi="fr-FR"/>
        </w:rPr>
        <w:t>aussi pou</w:t>
      </w:r>
      <w:r w:rsidRPr="004E28A7">
        <w:rPr>
          <w:lang w:eastAsia="fr-FR" w:bidi="fr-FR"/>
        </w:rPr>
        <w:t>r</w:t>
      </w:r>
      <w:r w:rsidRPr="004E28A7">
        <w:rPr>
          <w:lang w:eastAsia="fr-FR" w:bidi="fr-FR"/>
        </w:rPr>
        <w:t>quoi les partis se disputent</w:t>
      </w:r>
      <w:r>
        <w:t xml:space="preserve"> [55] </w:t>
      </w:r>
      <w:r w:rsidRPr="004E28A7">
        <w:rPr>
          <w:lang w:eastAsia="fr-FR" w:bidi="fr-FR"/>
        </w:rPr>
        <w:t>avec tant d’âpreté l’exclusivité des grands hommes disparus et jusqu’à des glo</w:t>
      </w:r>
      <w:r w:rsidRPr="004E28A7">
        <w:rPr>
          <w:lang w:eastAsia="fr-FR" w:bidi="fr-FR"/>
        </w:rPr>
        <w:t>i</w:t>
      </w:r>
      <w:r w:rsidRPr="004E28A7">
        <w:rPr>
          <w:lang w:eastAsia="fr-FR" w:bidi="fr-FR"/>
        </w:rPr>
        <w:t>res nationales qui, ailleurs, f</w:t>
      </w:r>
      <w:r w:rsidRPr="004E28A7">
        <w:rPr>
          <w:lang w:eastAsia="fr-FR" w:bidi="fr-FR"/>
        </w:rPr>
        <w:t>e</w:t>
      </w:r>
      <w:r w:rsidRPr="004E28A7">
        <w:rPr>
          <w:lang w:eastAsia="fr-FR" w:bidi="fr-FR"/>
        </w:rPr>
        <w:t>raient l’unanimité. Si nous ne savons pas très bien quel groupe p</w:t>
      </w:r>
      <w:r w:rsidRPr="004E28A7">
        <w:rPr>
          <w:lang w:eastAsia="fr-FR" w:bidi="fr-FR"/>
        </w:rPr>
        <w:t>a</w:t>
      </w:r>
      <w:r w:rsidRPr="004E28A7">
        <w:rPr>
          <w:lang w:eastAsia="fr-FR" w:bidi="fr-FR"/>
        </w:rPr>
        <w:t>tronnerait aujourd’hui Verci</w:t>
      </w:r>
      <w:r w:rsidRPr="004E28A7">
        <w:rPr>
          <w:lang w:eastAsia="fr-FR" w:bidi="fr-FR"/>
        </w:rPr>
        <w:t>n</w:t>
      </w:r>
      <w:r w:rsidRPr="004E28A7">
        <w:rPr>
          <w:lang w:eastAsia="fr-FR" w:bidi="fr-FR"/>
        </w:rPr>
        <w:t>gétorix, nul n’ignore dans quel parti l’Église a enrôlé Jeanne d’Arc. Elle a été</w:t>
      </w:r>
      <w:r>
        <w:rPr>
          <w:lang w:eastAsia="fr-FR" w:bidi="fr-FR"/>
        </w:rPr>
        <w:t xml:space="preserve"> </w:t>
      </w:r>
      <w:r w:rsidRPr="004E28A7">
        <w:rPr>
          <w:lang w:eastAsia="fr-FR" w:bidi="fr-FR"/>
        </w:rPr>
        <w:t>proprement soufflée aux républ</w:t>
      </w:r>
      <w:r w:rsidRPr="004E28A7">
        <w:rPr>
          <w:lang w:eastAsia="fr-FR" w:bidi="fr-FR"/>
        </w:rPr>
        <w:t>i</w:t>
      </w:r>
      <w:r w:rsidRPr="004E28A7">
        <w:rPr>
          <w:lang w:eastAsia="fr-FR" w:bidi="fr-FR"/>
        </w:rPr>
        <w:t>cains, si bien qu’actuellement une carte des drapeaux arborés, le jour de sa fête annuelle, fourn</w:t>
      </w:r>
      <w:r w:rsidRPr="004E28A7">
        <w:rPr>
          <w:lang w:eastAsia="fr-FR" w:bidi="fr-FR"/>
        </w:rPr>
        <w:t>i</w:t>
      </w:r>
      <w:r w:rsidRPr="004E28A7">
        <w:rPr>
          <w:lang w:eastAsia="fr-FR" w:bidi="fr-FR"/>
        </w:rPr>
        <w:t>rait une topographie fort exacte du cléricalisme à Paris. Les di</w:t>
      </w:r>
      <w:r w:rsidRPr="004E28A7">
        <w:rPr>
          <w:lang w:eastAsia="fr-FR" w:bidi="fr-FR"/>
        </w:rPr>
        <w:t>s</w:t>
      </w:r>
      <w:r w:rsidRPr="004E28A7">
        <w:rPr>
          <w:lang w:eastAsia="fr-FR" w:bidi="fr-FR"/>
        </w:rPr>
        <w:t>putes municipales sur les noms de rues sont encore plus drôles. Voter, dans une a</w:t>
      </w:r>
      <w:r w:rsidRPr="004E28A7">
        <w:rPr>
          <w:lang w:eastAsia="fr-FR" w:bidi="fr-FR"/>
        </w:rPr>
        <w:t>t</w:t>
      </w:r>
      <w:r w:rsidRPr="004E28A7">
        <w:rPr>
          <w:lang w:eastAsia="fr-FR" w:bidi="fr-FR"/>
        </w:rPr>
        <w:t>mosphère d’excitation, qu’on in</w:t>
      </w:r>
      <w:r w:rsidRPr="004E28A7">
        <w:rPr>
          <w:lang w:eastAsia="fr-FR" w:bidi="fr-FR"/>
        </w:rPr>
        <w:t>s</w:t>
      </w:r>
      <w:r w:rsidRPr="004E28A7">
        <w:rPr>
          <w:lang w:eastAsia="fr-FR" w:bidi="fr-FR"/>
        </w:rPr>
        <w:t>crira sur les murs : « Boulevard du Maréchal-Foch », « place An</w:t>
      </w:r>
      <w:r w:rsidRPr="004E28A7">
        <w:rPr>
          <w:lang w:eastAsia="fr-FR" w:bidi="fr-FR"/>
        </w:rPr>
        <w:t>a</w:t>
      </w:r>
      <w:r w:rsidRPr="004E28A7">
        <w:rPr>
          <w:lang w:eastAsia="fr-FR" w:bidi="fr-FR"/>
        </w:rPr>
        <w:t>tole-France » ou « rue Ferrer », c’est opposer les unes aux autres des conceptions de la vie, de la politique, de</w:t>
      </w:r>
      <w:r>
        <w:rPr>
          <w:lang w:eastAsia="fr-FR" w:bidi="fr-FR"/>
        </w:rPr>
        <w:t xml:space="preserve"> </w:t>
      </w:r>
      <w:r w:rsidRPr="004E28A7">
        <w:rPr>
          <w:lang w:eastAsia="fr-FR" w:bidi="fr-FR"/>
        </w:rPr>
        <w:t>l’homme, qui dén</w:t>
      </w:r>
      <w:r w:rsidRPr="004E28A7">
        <w:rPr>
          <w:lang w:eastAsia="fr-FR" w:bidi="fr-FR"/>
        </w:rPr>
        <w:t>o</w:t>
      </w:r>
      <w:r w:rsidRPr="004E28A7">
        <w:rPr>
          <w:lang w:eastAsia="fr-FR" w:bidi="fr-FR"/>
        </w:rPr>
        <w:t>tent, chez les militants en furie, une belle capacité de repr</w:t>
      </w:r>
      <w:r w:rsidRPr="004E28A7">
        <w:rPr>
          <w:lang w:eastAsia="fr-FR" w:bidi="fr-FR"/>
        </w:rPr>
        <w:t>é</w:t>
      </w:r>
      <w:r w:rsidRPr="004E28A7">
        <w:rPr>
          <w:lang w:eastAsia="fr-FR" w:bidi="fr-FR"/>
        </w:rPr>
        <w:t>sentation intellectuelle. Après quoi du reste on va pacifiqu</w:t>
      </w:r>
      <w:r w:rsidRPr="004E28A7">
        <w:rPr>
          <w:lang w:eastAsia="fr-FR" w:bidi="fr-FR"/>
        </w:rPr>
        <w:t>e</w:t>
      </w:r>
      <w:r w:rsidRPr="004E28A7">
        <w:rPr>
          <w:lang w:eastAsia="fr-FR" w:bidi="fr-FR"/>
        </w:rPr>
        <w:t>ment au café et, sauf une plaque bleue sur quelques murs, rien n’est changé.</w:t>
      </w:r>
    </w:p>
    <w:p w14:paraId="59DD59AF" w14:textId="77777777" w:rsidR="00B326F8" w:rsidRDefault="00B326F8" w:rsidP="00B326F8">
      <w:pPr>
        <w:spacing w:before="120" w:after="120"/>
        <w:jc w:val="both"/>
        <w:rPr>
          <w:lang w:eastAsia="fr-FR" w:bidi="fr-FR"/>
        </w:rPr>
      </w:pPr>
      <w:r w:rsidRPr="004E28A7">
        <w:rPr>
          <w:lang w:eastAsia="fr-FR" w:bidi="fr-FR"/>
        </w:rPr>
        <w:t>La division des partis ou plus e</w:t>
      </w:r>
      <w:r>
        <w:t>xacte</w:t>
      </w:r>
      <w:r w:rsidRPr="004E28A7">
        <w:rPr>
          <w:lang w:eastAsia="fr-FR" w:bidi="fr-FR"/>
        </w:rPr>
        <w:t>ment</w:t>
      </w:r>
      <w:r>
        <w:t xml:space="preserve"> [56]</w:t>
      </w:r>
      <w:r w:rsidRPr="004E28A7">
        <w:rPr>
          <w:lang w:eastAsia="fr-FR" w:bidi="fr-FR"/>
        </w:rPr>
        <w:t xml:space="preserve"> des tenda</w:t>
      </w:r>
      <w:r w:rsidRPr="004E28A7">
        <w:rPr>
          <w:lang w:eastAsia="fr-FR" w:bidi="fr-FR"/>
        </w:rPr>
        <w:t>n</w:t>
      </w:r>
      <w:r w:rsidRPr="004E28A7">
        <w:rPr>
          <w:lang w:eastAsia="fr-FR" w:bidi="fr-FR"/>
        </w:rPr>
        <w:t>ces se fait donc sur des conceptions de</w:t>
      </w:r>
      <w:r>
        <w:rPr>
          <w:lang w:eastAsia="fr-FR" w:bidi="fr-FR"/>
        </w:rPr>
        <w:t xml:space="preserve"> </w:t>
      </w:r>
      <w:r w:rsidRPr="004E28A7">
        <w:rPr>
          <w:lang w:eastAsia="fr-FR" w:bidi="fr-FR"/>
        </w:rPr>
        <w:t>la vie qui s’opposent, sur la réaction instinctive de chacun à l’égard de tel ou tel o</w:t>
      </w:r>
      <w:r w:rsidRPr="004E28A7">
        <w:rPr>
          <w:lang w:eastAsia="fr-FR" w:bidi="fr-FR"/>
        </w:rPr>
        <w:t>r</w:t>
      </w:r>
      <w:r w:rsidRPr="004E28A7">
        <w:rPr>
          <w:lang w:eastAsia="fr-FR" w:bidi="fr-FR"/>
        </w:rPr>
        <w:t>dre social qu’il préfère ou déteste. Il y a deux lignes de part</w:t>
      </w:r>
      <w:r w:rsidRPr="004E28A7">
        <w:rPr>
          <w:lang w:eastAsia="fr-FR" w:bidi="fr-FR"/>
        </w:rPr>
        <w:t>a</w:t>
      </w:r>
      <w:r w:rsidRPr="004E28A7">
        <w:rPr>
          <w:lang w:eastAsia="fr-FR" w:bidi="fr-FR"/>
        </w:rPr>
        <w:t>ge essentielles. La p</w:t>
      </w:r>
      <w:r w:rsidRPr="004E28A7">
        <w:t>remièr</w:t>
      </w:r>
      <w:r w:rsidRPr="004E28A7">
        <w:rPr>
          <w:lang w:eastAsia="fr-FR" w:bidi="fr-FR"/>
        </w:rPr>
        <w:t>e</w:t>
      </w:r>
      <w:r>
        <w:rPr>
          <w:lang w:eastAsia="fr-FR" w:bidi="fr-FR"/>
        </w:rPr>
        <w:t xml:space="preserve"> </w:t>
      </w:r>
      <w:r w:rsidRPr="004E28A7">
        <w:rPr>
          <w:lang w:eastAsia="fr-FR" w:bidi="fr-FR"/>
        </w:rPr>
        <w:t>s</w:t>
      </w:r>
      <w:r>
        <w:rPr>
          <w:lang w:eastAsia="fr-FR" w:bidi="fr-FR"/>
        </w:rPr>
        <w:t>é</w:t>
      </w:r>
      <w:r w:rsidRPr="004E28A7">
        <w:rPr>
          <w:lang w:eastAsia="fr-FR" w:bidi="fr-FR"/>
        </w:rPr>
        <w:t>pare les adversaires et les pa</w:t>
      </w:r>
      <w:r w:rsidRPr="004E28A7">
        <w:rPr>
          <w:lang w:eastAsia="fr-FR" w:bidi="fr-FR"/>
        </w:rPr>
        <w:t>r</w:t>
      </w:r>
      <w:r w:rsidRPr="004E28A7">
        <w:rPr>
          <w:lang w:eastAsia="fr-FR" w:bidi="fr-FR"/>
        </w:rPr>
        <w:t>tisans de la Révolution franç</w:t>
      </w:r>
      <w:r>
        <w:rPr>
          <w:lang w:eastAsia="fr-FR" w:bidi="fr-FR"/>
        </w:rPr>
        <w:t>a</w:t>
      </w:r>
      <w:r w:rsidRPr="004E28A7">
        <w:rPr>
          <w:lang w:eastAsia="fr-FR" w:bidi="fr-FR"/>
        </w:rPr>
        <w:t>ise</w:t>
      </w:r>
      <w:r>
        <w:rPr>
          <w:lang w:eastAsia="fr-FR" w:bidi="fr-FR"/>
        </w:rPr>
        <w:t> :</w:t>
      </w:r>
      <w:r w:rsidRPr="004E28A7">
        <w:rPr>
          <w:lang w:eastAsia="fr-FR" w:bidi="fr-FR"/>
        </w:rPr>
        <w:t xml:space="preserve"> d</w:t>
      </w:r>
      <w:r>
        <w:t>ans ce cas, l</w:t>
      </w:r>
      <w:r w:rsidRPr="004E28A7">
        <w:t>a lutte est pou</w:t>
      </w:r>
      <w:r>
        <w:rPr>
          <w:lang w:eastAsia="fr-FR" w:bidi="fr-FR"/>
        </w:rPr>
        <w:t xml:space="preserve">r ou </w:t>
      </w:r>
      <w:r w:rsidRPr="004E28A7">
        <w:rPr>
          <w:lang w:eastAsia="fr-FR" w:bidi="fr-FR"/>
        </w:rPr>
        <w:t>contre l’ancien régime. La s</w:t>
      </w:r>
      <w:r w:rsidRPr="004E28A7">
        <w:t>e</w:t>
      </w:r>
      <w:r w:rsidRPr="004E28A7">
        <w:t xml:space="preserve">conde </w:t>
      </w:r>
      <w:r w:rsidRPr="004E28A7">
        <w:rPr>
          <w:lang w:eastAsia="fr-FR" w:bidi="fr-FR"/>
        </w:rPr>
        <w:t xml:space="preserve">résulte </w:t>
      </w:r>
      <w:r w:rsidRPr="004E28A7">
        <w:t>de l’intr</w:t>
      </w:r>
      <w:r>
        <w:rPr>
          <w:lang w:eastAsia="fr-FR" w:bidi="fr-FR"/>
        </w:rPr>
        <w:t>usi</w:t>
      </w:r>
      <w:r w:rsidRPr="004E28A7">
        <w:rPr>
          <w:lang w:eastAsia="fr-FR" w:bidi="fr-FR"/>
        </w:rPr>
        <w:t>o</w:t>
      </w:r>
      <w:r w:rsidRPr="004E28A7">
        <w:t>n de la gran</w:t>
      </w:r>
      <w:r w:rsidRPr="004E28A7">
        <w:rPr>
          <w:lang w:eastAsia="fr-FR" w:bidi="fr-FR"/>
        </w:rPr>
        <w:t>de</w:t>
      </w:r>
      <w:r>
        <w:rPr>
          <w:lang w:eastAsia="fr-FR" w:bidi="fr-FR"/>
        </w:rPr>
        <w:t xml:space="preserve"> pro</w:t>
      </w:r>
      <w:r w:rsidRPr="004E28A7">
        <w:rPr>
          <w:lang w:eastAsia="fr-FR" w:bidi="fr-FR"/>
        </w:rPr>
        <w:t>duction capit</w:t>
      </w:r>
      <w:r w:rsidRPr="004E28A7">
        <w:rPr>
          <w:lang w:eastAsia="fr-FR" w:bidi="fr-FR"/>
        </w:rPr>
        <w:t>a</w:t>
      </w:r>
      <w:r w:rsidRPr="004E28A7">
        <w:rPr>
          <w:lang w:eastAsia="fr-FR" w:bidi="fr-FR"/>
        </w:rPr>
        <w:t xml:space="preserve">liste dans </w:t>
      </w:r>
      <w:r w:rsidRPr="004E28A7">
        <w:t>le systèm</w:t>
      </w:r>
      <w:r w:rsidRPr="004E28A7">
        <w:rPr>
          <w:lang w:eastAsia="fr-FR" w:bidi="fr-FR"/>
        </w:rPr>
        <w:t>e indivi</w:t>
      </w:r>
      <w:r>
        <w:rPr>
          <w:lang w:eastAsia="fr-FR" w:bidi="fr-FR"/>
        </w:rPr>
        <w:t>dualiste</w:t>
      </w:r>
      <w:r w:rsidRPr="004E28A7">
        <w:rPr>
          <w:lang w:eastAsia="fr-FR" w:bidi="fr-FR"/>
        </w:rPr>
        <w:t xml:space="preserve"> né du </w:t>
      </w:r>
      <w:r w:rsidRPr="004E28A7">
        <w:t>XVIII</w:t>
      </w:r>
      <w:r w:rsidRPr="00B95FA3">
        <w:rPr>
          <w:vertAlign w:val="superscript"/>
        </w:rPr>
        <w:t>e</w:t>
      </w:r>
      <w:r w:rsidRPr="004E28A7">
        <w:t xml:space="preserve"> </w:t>
      </w:r>
      <w:r w:rsidRPr="004E28A7">
        <w:rPr>
          <w:lang w:eastAsia="fr-FR" w:bidi="fr-FR"/>
        </w:rPr>
        <w:t>si</w:t>
      </w:r>
      <w:r w:rsidRPr="004E28A7">
        <w:rPr>
          <w:lang w:eastAsia="fr-FR" w:bidi="fr-FR"/>
        </w:rPr>
        <w:t>è</w:t>
      </w:r>
      <w:r w:rsidRPr="004E28A7">
        <w:rPr>
          <w:lang w:eastAsia="fr-FR" w:bidi="fr-FR"/>
        </w:rPr>
        <w:t>cle : et c’est alors la liberté, l’individualisme, hier forces d’avant-garde</w:t>
      </w:r>
      <w:r>
        <w:rPr>
          <w:lang w:eastAsia="fr-FR" w:bidi="fr-FR"/>
        </w:rPr>
        <w:t xml:space="preserve"> </w:t>
      </w:r>
      <w:r w:rsidRPr="004E28A7">
        <w:t xml:space="preserve">maintenant </w:t>
      </w:r>
      <w:r>
        <w:t>dev</w:t>
      </w:r>
      <w:r>
        <w:t>e</w:t>
      </w:r>
      <w:r>
        <w:t>nues</w:t>
      </w:r>
      <w:r w:rsidRPr="004E28A7">
        <w:rPr>
          <w:lang w:eastAsia="fr-FR" w:bidi="fr-FR"/>
        </w:rPr>
        <w:t xml:space="preserve"> conservatrices, qui se défendent </w:t>
      </w:r>
      <w:r w:rsidRPr="004E28A7">
        <w:t>contr</w:t>
      </w:r>
      <w:r w:rsidRPr="004E28A7">
        <w:rPr>
          <w:lang w:eastAsia="fr-FR" w:bidi="fr-FR"/>
        </w:rPr>
        <w:t>e le collect</w:t>
      </w:r>
      <w:r w:rsidRPr="004E28A7">
        <w:rPr>
          <w:lang w:eastAsia="fr-FR" w:bidi="fr-FR"/>
        </w:rPr>
        <w:t>i</w:t>
      </w:r>
      <w:r w:rsidRPr="004E28A7">
        <w:rPr>
          <w:lang w:eastAsia="fr-FR" w:bidi="fr-FR"/>
        </w:rPr>
        <w:t xml:space="preserve">visme. Jusqu’à 1848, la première </w:t>
      </w:r>
      <w:r>
        <w:rPr>
          <w:lang w:eastAsia="fr-FR" w:bidi="fr-FR"/>
        </w:rPr>
        <w:t>question était</w:t>
      </w:r>
      <w:r w:rsidRPr="004E28A7">
        <w:rPr>
          <w:lang w:eastAsia="fr-FR" w:bidi="fr-FR"/>
        </w:rPr>
        <w:t xml:space="preserve"> à peu près se</w:t>
      </w:r>
      <w:r w:rsidRPr="004E28A7">
        <w:rPr>
          <w:lang w:eastAsia="fr-FR" w:bidi="fr-FR"/>
        </w:rPr>
        <w:t>u</w:t>
      </w:r>
      <w:r w:rsidRPr="004E28A7">
        <w:rPr>
          <w:lang w:eastAsia="fr-FR" w:bidi="fr-FR"/>
        </w:rPr>
        <w:t>le en cause, mais depuis lors la seconde est venue s’enchevêtrer avec elle, sans du reste l’évincer de l’ordre du jour. La pr</w:t>
      </w:r>
      <w:r w:rsidRPr="004E28A7">
        <w:rPr>
          <w:lang w:eastAsia="fr-FR" w:bidi="fr-FR"/>
        </w:rPr>
        <w:t>é</w:t>
      </w:r>
      <w:r w:rsidRPr="004E28A7">
        <w:rPr>
          <w:lang w:eastAsia="fr-FR" w:bidi="fr-FR"/>
        </w:rPr>
        <w:t>sence simultanée de cette double pr</w:t>
      </w:r>
      <w:r w:rsidRPr="004E28A7">
        <w:rPr>
          <w:lang w:eastAsia="fr-FR" w:bidi="fr-FR"/>
        </w:rPr>
        <w:t>é</w:t>
      </w:r>
      <w:r w:rsidRPr="004E28A7">
        <w:rPr>
          <w:lang w:eastAsia="fr-FR" w:bidi="fr-FR"/>
        </w:rPr>
        <w:t>occupation, dans les mêmes partis, les mêmes groupes et ju</w:t>
      </w:r>
      <w:r w:rsidRPr="004E28A7">
        <w:rPr>
          <w:lang w:eastAsia="fr-FR" w:bidi="fr-FR"/>
        </w:rPr>
        <w:t>s</w:t>
      </w:r>
      <w:r w:rsidRPr="004E28A7">
        <w:rPr>
          <w:lang w:eastAsia="fr-FR" w:bidi="fr-FR"/>
        </w:rPr>
        <w:t>que chez les mêmes individus, crée dans la politique française un imbroglio pe</w:t>
      </w:r>
      <w:r w:rsidRPr="004E28A7">
        <w:rPr>
          <w:lang w:eastAsia="fr-FR" w:bidi="fr-FR"/>
        </w:rPr>
        <w:t>r</w:t>
      </w:r>
      <w:r w:rsidRPr="004E28A7">
        <w:rPr>
          <w:lang w:eastAsia="fr-FR" w:bidi="fr-FR"/>
        </w:rPr>
        <w:t>manent. Nous aurons donc à envisager les partis selon qu’ils</w:t>
      </w:r>
      <w:r>
        <w:t xml:space="preserve"> [57] </w:t>
      </w:r>
      <w:r w:rsidRPr="004E28A7">
        <w:rPr>
          <w:lang w:eastAsia="fr-FR" w:bidi="fr-FR"/>
        </w:rPr>
        <w:t>sont issus de la Révolution française ou de la poussée croissante de l’industrie. Mais cette analyse n’aura pas raison d’une confusion pa</w:t>
      </w:r>
      <w:r w:rsidRPr="004E28A7">
        <w:rPr>
          <w:lang w:eastAsia="fr-FR" w:bidi="fr-FR"/>
        </w:rPr>
        <w:t>r</w:t>
      </w:r>
      <w:r w:rsidRPr="004E28A7">
        <w:rPr>
          <w:lang w:eastAsia="fr-FR" w:bidi="fr-FR"/>
        </w:rPr>
        <w:t>fois inextricable.</w:t>
      </w:r>
    </w:p>
    <w:p w14:paraId="1BC66A4A" w14:textId="77777777" w:rsidR="00B326F8" w:rsidRDefault="00B326F8" w:rsidP="00B326F8">
      <w:pPr>
        <w:pStyle w:val="p"/>
      </w:pPr>
      <w:r>
        <w:br w:type="page"/>
        <w:t>[57]</w:t>
      </w:r>
    </w:p>
    <w:p w14:paraId="25E858F3" w14:textId="77777777" w:rsidR="00B326F8" w:rsidRDefault="00B326F8" w:rsidP="00B326F8">
      <w:pPr>
        <w:jc w:val="both"/>
      </w:pPr>
    </w:p>
    <w:p w14:paraId="5DA9215E" w14:textId="77777777" w:rsidR="00B326F8" w:rsidRDefault="00B326F8" w:rsidP="00B326F8">
      <w:pPr>
        <w:jc w:val="both"/>
      </w:pPr>
    </w:p>
    <w:p w14:paraId="3C71EABD" w14:textId="77777777" w:rsidR="00B326F8" w:rsidRPr="009925F7" w:rsidRDefault="00B326F8" w:rsidP="00B326F8">
      <w:pPr>
        <w:spacing w:after="120"/>
        <w:ind w:firstLine="0"/>
        <w:jc w:val="center"/>
        <w:rPr>
          <w:b/>
          <w:sz w:val="24"/>
        </w:rPr>
      </w:pPr>
      <w:bookmarkStart w:id="11" w:name="Tableaux_partis_pt_2_chap_2"/>
      <w:r>
        <w:rPr>
          <w:b/>
          <w:sz w:val="24"/>
        </w:rPr>
        <w:t>DEUXIÈME PARTIE</w:t>
      </w:r>
      <w:r w:rsidRPr="009925F7">
        <w:rPr>
          <w:b/>
          <w:sz w:val="24"/>
        </w:rPr>
        <w:t>.</w:t>
      </w:r>
      <w:r>
        <w:rPr>
          <w:b/>
          <w:sz w:val="24"/>
        </w:rPr>
        <w:br/>
      </w:r>
      <w:r>
        <w:rPr>
          <w:i/>
          <w:color w:val="0000FF"/>
          <w:sz w:val="24"/>
        </w:rPr>
        <w:t>LES FACTEURS DÉTERMINANTS</w:t>
      </w:r>
      <w:r>
        <w:rPr>
          <w:i/>
          <w:color w:val="0000FF"/>
          <w:sz w:val="24"/>
        </w:rPr>
        <w:br/>
        <w:t>DE LA POLITIQUE INTÉRIEURE</w:t>
      </w:r>
    </w:p>
    <w:p w14:paraId="79473B75" w14:textId="77777777" w:rsidR="00B326F8" w:rsidRPr="00505896" w:rsidRDefault="00B326F8" w:rsidP="00B326F8">
      <w:pPr>
        <w:pStyle w:val="Titreniveau1"/>
      </w:pPr>
      <w:r>
        <w:t>2</w:t>
      </w:r>
    </w:p>
    <w:p w14:paraId="3CC0FFCD" w14:textId="77777777" w:rsidR="00B326F8" w:rsidRPr="00586488" w:rsidRDefault="00B326F8" w:rsidP="00B326F8">
      <w:pPr>
        <w:pStyle w:val="Titreniveau2"/>
      </w:pPr>
      <w:r>
        <w:t>LES PARTIS EN TANT QU’ISSUS</w:t>
      </w:r>
      <w:r>
        <w:br/>
        <w:t>DE LA RÉVOLUTION</w:t>
      </w:r>
      <w:r>
        <w:br/>
        <w:t>FRANÇAISE</w:t>
      </w:r>
    </w:p>
    <w:bookmarkEnd w:id="11"/>
    <w:p w14:paraId="53221E88" w14:textId="77777777" w:rsidR="00B326F8" w:rsidRDefault="00B326F8" w:rsidP="00B326F8">
      <w:pPr>
        <w:jc w:val="both"/>
        <w:rPr>
          <w:szCs w:val="36"/>
        </w:rPr>
      </w:pPr>
    </w:p>
    <w:p w14:paraId="5EFA370C" w14:textId="77777777" w:rsidR="00B326F8" w:rsidRDefault="00B326F8" w:rsidP="00B326F8">
      <w:pPr>
        <w:jc w:val="both"/>
      </w:pPr>
    </w:p>
    <w:p w14:paraId="401EB9ED" w14:textId="77777777" w:rsidR="00B326F8" w:rsidRDefault="00B326F8" w:rsidP="00B326F8">
      <w:pPr>
        <w:jc w:val="both"/>
      </w:pPr>
    </w:p>
    <w:p w14:paraId="75CF8885" w14:textId="77777777" w:rsidR="00B326F8" w:rsidRDefault="00B326F8" w:rsidP="00B326F8">
      <w:pPr>
        <w:jc w:val="both"/>
      </w:pPr>
    </w:p>
    <w:p w14:paraId="35B544D6" w14:textId="77777777" w:rsidR="00B326F8" w:rsidRDefault="00B326F8" w:rsidP="00B326F8">
      <w:pPr>
        <w:jc w:val="both"/>
      </w:pPr>
    </w:p>
    <w:p w14:paraId="061E9C97"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5F69EDF9" w14:textId="77777777" w:rsidR="00B326F8" w:rsidRPr="004E28A7" w:rsidRDefault="00B326F8" w:rsidP="00B326F8">
      <w:pPr>
        <w:spacing w:before="120" w:after="120"/>
        <w:jc w:val="both"/>
      </w:pPr>
      <w:r w:rsidRPr="004E28A7">
        <w:rPr>
          <w:lang w:eastAsia="fr-FR" w:bidi="fr-FR"/>
        </w:rPr>
        <w:t>Un siècle et demi après la déclaration des droits de l’homme » la Révolution française n’est nullement l’objet d’une adhésion unanime. Il ne s’agit pas de république ou de monarchie, c’est beaucoup plus profond. Léon Bourgeois l’avait bien compris quand, au lendemain du boulangisme, il répondait à certains royalistes disposés à se rappr</w:t>
      </w:r>
      <w:r w:rsidRPr="004E28A7">
        <w:rPr>
          <w:lang w:eastAsia="fr-FR" w:bidi="fr-FR"/>
        </w:rPr>
        <w:t>o</w:t>
      </w:r>
      <w:r w:rsidRPr="004E28A7">
        <w:rPr>
          <w:lang w:eastAsia="fr-FR" w:bidi="fr-FR"/>
        </w:rPr>
        <w:t xml:space="preserve">cher du régime : « Vous êtes ralliés à la République, ce n’est rien. Acceptez-vous la Révolution ? » Admettre l’esprit de 1789, voilà, entre la </w:t>
      </w:r>
      <w:r>
        <w:t>gauche et la droite, la</w:t>
      </w:r>
      <w:r w:rsidRPr="004E28A7">
        <w:rPr>
          <w:lang w:eastAsia="fr-FR" w:bidi="fr-FR"/>
        </w:rPr>
        <w:t xml:space="preserve"> d</w:t>
      </w:r>
      <w:r>
        <w:rPr>
          <w:lang w:eastAsia="fr-FR" w:bidi="fr-FR"/>
        </w:rPr>
        <w:t>é</w:t>
      </w:r>
      <w:r w:rsidRPr="004E28A7">
        <w:rPr>
          <w:lang w:eastAsia="fr-FR" w:bidi="fr-FR"/>
        </w:rPr>
        <w:t xml:space="preserve">marcation </w:t>
      </w:r>
      <w:r w:rsidRPr="004E28A7">
        <w:t>esse</w:t>
      </w:r>
      <w:r w:rsidRPr="004E28A7">
        <w:rPr>
          <w:lang w:eastAsia="fr-FR" w:bidi="fr-FR"/>
        </w:rPr>
        <w:t>ntie</w:t>
      </w:r>
      <w:r w:rsidRPr="004E28A7">
        <w:rPr>
          <w:lang w:eastAsia="fr-FR" w:bidi="fr-FR"/>
        </w:rPr>
        <w:t>l</w:t>
      </w:r>
      <w:r w:rsidRPr="004E28A7">
        <w:rPr>
          <w:lang w:eastAsia="fr-FR" w:bidi="fr-FR"/>
        </w:rPr>
        <w:t xml:space="preserve">le. Mais </w:t>
      </w:r>
      <w:r>
        <w:rPr>
          <w:lang w:eastAsia="fr-FR" w:bidi="fr-FR"/>
        </w:rPr>
        <w:t>elle laisse</w:t>
      </w:r>
      <w:r w:rsidRPr="004E28A7">
        <w:rPr>
          <w:lang w:eastAsia="fr-FR" w:bidi="fr-FR"/>
        </w:rPr>
        <w:t xml:space="preserve"> à droite beaucoup plus de gens qu’on ne cro</w:t>
      </w:r>
      <w:r w:rsidRPr="004E28A7">
        <w:rPr>
          <w:lang w:eastAsia="fr-FR" w:bidi="fr-FR"/>
        </w:rPr>
        <w:t>i</w:t>
      </w:r>
      <w:r w:rsidRPr="004E28A7">
        <w:rPr>
          <w:lang w:eastAsia="fr-FR" w:bidi="fr-FR"/>
        </w:rPr>
        <w:t>rait à première vue : en d</w:t>
      </w:r>
      <w:r w:rsidRPr="004E28A7">
        <w:rPr>
          <w:lang w:eastAsia="fr-FR" w:bidi="fr-FR"/>
        </w:rPr>
        <w:t>e</w:t>
      </w:r>
      <w:r>
        <w:rPr>
          <w:lang w:eastAsia="fr-FR" w:bidi="fr-FR"/>
        </w:rPr>
        <w:t>hors du peuple pro</w:t>
      </w:r>
      <w:r w:rsidRPr="004E28A7">
        <w:rPr>
          <w:lang w:eastAsia="fr-FR" w:bidi="fr-FR"/>
        </w:rPr>
        <w:t>prement dit,</w:t>
      </w:r>
      <w:r>
        <w:t xml:space="preserve"> [58]</w:t>
      </w:r>
      <w:r w:rsidRPr="004E28A7">
        <w:rPr>
          <w:lang w:eastAsia="fr-FR" w:bidi="fr-FR"/>
        </w:rPr>
        <w:t xml:space="preserve"> le nombre des « purs » est môme étonnamment lim</w:t>
      </w:r>
      <w:r w:rsidRPr="004E28A7">
        <w:rPr>
          <w:lang w:eastAsia="fr-FR" w:bidi="fr-FR"/>
        </w:rPr>
        <w:t>i</w:t>
      </w:r>
      <w:r w:rsidRPr="004E28A7">
        <w:rPr>
          <w:lang w:eastAsia="fr-FR" w:bidi="fr-FR"/>
        </w:rPr>
        <w:t>té.</w:t>
      </w:r>
    </w:p>
    <w:p w14:paraId="7DDB4E3B" w14:textId="77777777" w:rsidR="00B326F8" w:rsidRPr="004E28A7" w:rsidRDefault="00B326F8" w:rsidP="00B326F8">
      <w:pPr>
        <w:spacing w:before="120" w:after="120"/>
        <w:jc w:val="both"/>
      </w:pPr>
      <w:r w:rsidRPr="004E28A7">
        <w:rPr>
          <w:lang w:eastAsia="fr-FR" w:bidi="fr-FR"/>
        </w:rPr>
        <w:t>La Révolution affirme que la souveraineté vient du peuple, d’en bas, non d’en haut. Il y a donc une égalité, pour ainsi dire métaphysique, de tous les citoyens. Ce n’est ni le co</w:t>
      </w:r>
      <w:r w:rsidRPr="004E28A7">
        <w:rPr>
          <w:lang w:eastAsia="fr-FR" w:bidi="fr-FR"/>
        </w:rPr>
        <w:t>m</w:t>
      </w:r>
      <w:r w:rsidRPr="004E28A7">
        <w:rPr>
          <w:lang w:eastAsia="fr-FR" w:bidi="fr-FR"/>
        </w:rPr>
        <w:t>munisme car on veut re</w:t>
      </w:r>
      <w:r w:rsidRPr="004E28A7">
        <w:rPr>
          <w:lang w:eastAsia="fr-FR" w:bidi="fr-FR"/>
        </w:rPr>
        <w:t>s</w:t>
      </w:r>
      <w:r w:rsidRPr="004E28A7">
        <w:rPr>
          <w:lang w:eastAsia="fr-FR" w:bidi="fr-FR"/>
        </w:rPr>
        <w:t>ter distinct, ni l’égalité réelle car on connaît la vie ; c’est en fin de compte une affirmation intra</w:t>
      </w:r>
      <w:r w:rsidRPr="004E28A7">
        <w:rPr>
          <w:lang w:eastAsia="fr-FR" w:bidi="fr-FR"/>
        </w:rPr>
        <w:t>n</w:t>
      </w:r>
      <w:r w:rsidRPr="004E28A7">
        <w:rPr>
          <w:lang w:eastAsia="fr-FR" w:bidi="fr-FR"/>
        </w:rPr>
        <w:t>sigeante et jalouse de la dignité théorique de chacun, et se</w:t>
      </w:r>
      <w:r w:rsidRPr="004E28A7">
        <w:rPr>
          <w:lang w:eastAsia="fr-FR" w:bidi="fr-FR"/>
        </w:rPr>
        <w:t>n</w:t>
      </w:r>
      <w:r>
        <w:rPr>
          <w:lang w:eastAsia="fr-FR" w:bidi="fr-FR"/>
        </w:rPr>
        <w:t>tez-</w:t>
      </w:r>
      <w:r w:rsidRPr="004E28A7">
        <w:rPr>
          <w:lang w:eastAsia="fr-FR" w:bidi="fr-FR"/>
        </w:rPr>
        <w:t>vous ici passer toute la passion de Rou</w:t>
      </w:r>
      <w:r w:rsidRPr="004E28A7">
        <w:rPr>
          <w:lang w:eastAsia="fr-FR" w:bidi="fr-FR"/>
        </w:rPr>
        <w:t>s</w:t>
      </w:r>
      <w:r w:rsidRPr="004E28A7">
        <w:rPr>
          <w:lang w:eastAsia="fr-FR" w:bidi="fr-FR"/>
        </w:rPr>
        <w:t>seau ? Vous la trouverez intacte chez Alain, quand il fait dire à un a</w:t>
      </w:r>
      <w:r w:rsidRPr="004E28A7">
        <w:rPr>
          <w:lang w:eastAsia="fr-FR" w:bidi="fr-FR"/>
        </w:rPr>
        <w:t>r</w:t>
      </w:r>
      <w:r w:rsidRPr="004E28A7">
        <w:rPr>
          <w:lang w:eastAsia="fr-FR" w:bidi="fr-FR"/>
        </w:rPr>
        <w:t>tisan de village : « Je veux bien qu’il y ait des riches qui usent la ro</w:t>
      </w:r>
      <w:r w:rsidRPr="004E28A7">
        <w:rPr>
          <w:lang w:eastAsia="fr-FR" w:bidi="fr-FR"/>
        </w:rPr>
        <w:t>u</w:t>
      </w:r>
      <w:r w:rsidRPr="004E28A7">
        <w:rPr>
          <w:lang w:eastAsia="fr-FR" w:bidi="fr-FR"/>
        </w:rPr>
        <w:t>te avec leurs autos, mais je ne veux pas qu’ils se disent les maîtres... et enfin, puisque l’inégalité est partout, je veux que l’égalité soit affi</w:t>
      </w:r>
      <w:r w:rsidRPr="004E28A7">
        <w:rPr>
          <w:lang w:eastAsia="fr-FR" w:bidi="fr-FR"/>
        </w:rPr>
        <w:t>r</w:t>
      </w:r>
      <w:r w:rsidRPr="004E28A7">
        <w:rPr>
          <w:lang w:eastAsia="fr-FR" w:bidi="fr-FR"/>
        </w:rPr>
        <w:t>mée bien haut</w:t>
      </w:r>
      <w:r>
        <w:rPr>
          <w:lang w:eastAsia="fr-FR" w:bidi="fr-FR"/>
        </w:rPr>
        <w:t> </w:t>
      </w:r>
      <w:r>
        <w:rPr>
          <w:rStyle w:val="Appelnotedebasdep"/>
          <w:lang w:eastAsia="fr-FR" w:bidi="fr-FR"/>
        </w:rPr>
        <w:footnoteReference w:id="11"/>
      </w:r>
      <w:r w:rsidRPr="004E28A7">
        <w:rPr>
          <w:lang w:eastAsia="fr-FR" w:bidi="fr-FR"/>
        </w:rPr>
        <w:t>. » S’il en est ainsi c’est donc le peuple, c’est-à-dire le suffrage universel, qui doit i</w:t>
      </w:r>
      <w:r w:rsidRPr="004E28A7">
        <w:rPr>
          <w:lang w:eastAsia="fr-FR" w:bidi="fr-FR"/>
        </w:rPr>
        <w:t>m</w:t>
      </w:r>
      <w:r w:rsidRPr="004E28A7">
        <w:rPr>
          <w:lang w:eastAsia="fr-FR" w:bidi="fr-FR"/>
        </w:rPr>
        <w:t>poser sa volonté et inspirer la polit</w:t>
      </w:r>
      <w:r w:rsidRPr="004E28A7">
        <w:rPr>
          <w:lang w:eastAsia="fr-FR" w:bidi="fr-FR"/>
        </w:rPr>
        <w:t>i</w:t>
      </w:r>
      <w:r w:rsidRPr="004E28A7">
        <w:rPr>
          <w:lang w:eastAsia="fr-FR" w:bidi="fr-FR"/>
        </w:rPr>
        <w:t>que de la nation. Point de vue banal mais — attention ! — qui mène</w:t>
      </w:r>
      <w:r>
        <w:t xml:space="preserve"> [59] </w:t>
      </w:r>
      <w:r w:rsidRPr="004E28A7">
        <w:rPr>
          <w:lang w:eastAsia="fr-FR" w:bidi="fr-FR"/>
        </w:rPr>
        <w:t>fort loin, car en l’admettant vous repoussez implicitement soit le gouve</w:t>
      </w:r>
      <w:r w:rsidRPr="004E28A7">
        <w:rPr>
          <w:lang w:eastAsia="fr-FR" w:bidi="fr-FR"/>
        </w:rPr>
        <w:t>r</w:t>
      </w:r>
      <w:r w:rsidRPr="004E28A7">
        <w:rPr>
          <w:lang w:eastAsia="fr-FR" w:bidi="fr-FR"/>
        </w:rPr>
        <w:t>nement des autorités sociales, soit le droit d’intervention de l’Église dans les affaires de l’État : vous déterminez ainsi, par cette simple résistance aux prétentions de ses adversaires, le domaine pr</w:t>
      </w:r>
      <w:r w:rsidRPr="004E28A7">
        <w:rPr>
          <w:lang w:eastAsia="fr-FR" w:bidi="fr-FR"/>
        </w:rPr>
        <w:t>o</w:t>
      </w:r>
      <w:r w:rsidRPr="004E28A7">
        <w:rPr>
          <w:lang w:eastAsia="fr-FR" w:bidi="fr-FR"/>
        </w:rPr>
        <w:t>pre de la Révolution.</w:t>
      </w:r>
    </w:p>
    <w:p w14:paraId="61553966" w14:textId="77777777" w:rsidR="00B326F8" w:rsidRPr="004E28A7" w:rsidRDefault="00B326F8" w:rsidP="00B326F8">
      <w:pPr>
        <w:spacing w:before="120" w:after="120"/>
        <w:jc w:val="both"/>
      </w:pPr>
      <w:r w:rsidRPr="004E28A7">
        <w:rPr>
          <w:lang w:eastAsia="fr-FR" w:bidi="fr-FR"/>
        </w:rPr>
        <w:t>Qu’est-ce que ces autorités sociales dont parlent les do</w:t>
      </w:r>
      <w:r w:rsidRPr="004E28A7">
        <w:rPr>
          <w:lang w:eastAsia="fr-FR" w:bidi="fr-FR"/>
        </w:rPr>
        <w:t>c</w:t>
      </w:r>
      <w:r w:rsidRPr="004E28A7">
        <w:rPr>
          <w:lang w:eastAsia="fr-FR" w:bidi="fr-FR"/>
        </w:rPr>
        <w:t>trinaires, mais que le peuple ne connaît certainement pas sous ce nom ? Esse</w:t>
      </w:r>
      <w:r w:rsidRPr="004E28A7">
        <w:rPr>
          <w:lang w:eastAsia="fr-FR" w:bidi="fr-FR"/>
        </w:rPr>
        <w:t>n</w:t>
      </w:r>
      <w:r w:rsidRPr="004E28A7">
        <w:rPr>
          <w:lang w:eastAsia="fr-FR" w:bidi="fr-FR"/>
        </w:rPr>
        <w:t>tiellement ceux qui prétendent, ou du moins estiment même sans le dire, que leur fortune, leur naissance, surtout l’union de l’une et de l’autre, sont en soi des titres à la direction sociale et politique de la nation. Autrefois c’était le roi, la</w:t>
      </w:r>
      <w:r>
        <w:rPr>
          <w:lang w:eastAsia="fr-FR" w:bidi="fr-FR"/>
        </w:rPr>
        <w:t xml:space="preserve"> </w:t>
      </w:r>
      <w:r w:rsidRPr="004E28A7">
        <w:rPr>
          <w:lang w:eastAsia="fr-FR" w:bidi="fr-FR"/>
        </w:rPr>
        <w:t>noblesse, le haut clergé ; ce sont aujourd’hui la noble</w:t>
      </w:r>
      <w:r w:rsidRPr="004E28A7">
        <w:rPr>
          <w:lang w:eastAsia="fr-FR" w:bidi="fr-FR"/>
        </w:rPr>
        <w:t>s</w:t>
      </w:r>
      <w:r w:rsidRPr="004E28A7">
        <w:rPr>
          <w:lang w:eastAsia="fr-FR" w:bidi="fr-FR"/>
        </w:rPr>
        <w:t>se assise sur la grande propriété foncière, les dynasties patr</w:t>
      </w:r>
      <w:r w:rsidRPr="004E28A7">
        <w:rPr>
          <w:lang w:eastAsia="fr-FR" w:bidi="fr-FR"/>
        </w:rPr>
        <w:t>o</w:t>
      </w:r>
      <w:r w:rsidRPr="004E28A7">
        <w:rPr>
          <w:lang w:eastAsia="fr-FR" w:bidi="fr-FR"/>
        </w:rPr>
        <w:t>nales, les corps de hauts fonctionnaires pourvus d’une trad</w:t>
      </w:r>
      <w:r w:rsidRPr="004E28A7">
        <w:rPr>
          <w:lang w:eastAsia="fr-FR" w:bidi="fr-FR"/>
        </w:rPr>
        <w:t>i</w:t>
      </w:r>
      <w:r w:rsidRPr="004E28A7">
        <w:rPr>
          <w:lang w:eastAsia="fr-FR" w:bidi="fr-FR"/>
        </w:rPr>
        <w:t>tion, le capital organisé, les salons... Il s’agit parfois de cult</w:t>
      </w:r>
      <w:r w:rsidRPr="004E28A7">
        <w:rPr>
          <w:lang w:eastAsia="fr-FR" w:bidi="fr-FR"/>
        </w:rPr>
        <w:t>u</w:t>
      </w:r>
      <w:r w:rsidRPr="004E28A7">
        <w:rPr>
          <w:lang w:eastAsia="fr-FR" w:bidi="fr-FR"/>
        </w:rPr>
        <w:t>re transmise héréditairement, mais non pas d’intelligence i</w:t>
      </w:r>
      <w:r w:rsidRPr="004E28A7">
        <w:rPr>
          <w:lang w:eastAsia="fr-FR" w:bidi="fr-FR"/>
        </w:rPr>
        <w:t>n</w:t>
      </w:r>
      <w:r w:rsidRPr="004E28A7">
        <w:rPr>
          <w:lang w:eastAsia="fr-FR" w:bidi="fr-FR"/>
        </w:rPr>
        <w:t xml:space="preserve">dividuelle, </w:t>
      </w:r>
      <w:r>
        <w:rPr>
          <w:lang w:eastAsia="fr-FR" w:bidi="fr-FR"/>
        </w:rPr>
        <w:t>valeur plébéienne. Quand M. Thi</w:t>
      </w:r>
      <w:r w:rsidRPr="004E28A7">
        <w:rPr>
          <w:lang w:eastAsia="fr-FR" w:bidi="fr-FR"/>
        </w:rPr>
        <w:t>baudet</w:t>
      </w:r>
      <w:r>
        <w:t xml:space="preserve"> [60]</w:t>
      </w:r>
      <w:r w:rsidRPr="004E28A7">
        <w:rPr>
          <w:lang w:eastAsia="fr-FR" w:bidi="fr-FR"/>
        </w:rPr>
        <w:t xml:space="preserve"> év</w:t>
      </w:r>
      <w:r w:rsidRPr="004E28A7">
        <w:rPr>
          <w:lang w:eastAsia="fr-FR" w:bidi="fr-FR"/>
        </w:rPr>
        <w:t>o</w:t>
      </w:r>
      <w:r w:rsidRPr="004E28A7">
        <w:rPr>
          <w:lang w:eastAsia="fr-FR" w:bidi="fr-FR"/>
        </w:rPr>
        <w:t xml:space="preserve">que la rivalité du </w:t>
      </w:r>
      <w:r w:rsidRPr="00E32BBE">
        <w:rPr>
          <w:i/>
        </w:rPr>
        <w:t>boursier</w:t>
      </w:r>
      <w:r w:rsidRPr="004E28A7">
        <w:rPr>
          <w:lang w:eastAsia="fr-FR" w:bidi="fr-FR"/>
        </w:rPr>
        <w:t xml:space="preserve"> et de </w:t>
      </w:r>
      <w:r>
        <w:t>l’</w:t>
      </w:r>
      <w:r w:rsidRPr="00E32BBE">
        <w:rPr>
          <w:i/>
        </w:rPr>
        <w:t>héritier</w:t>
      </w:r>
      <w:r w:rsidRPr="004E28A7">
        <w:t>,</w:t>
      </w:r>
      <w:r w:rsidRPr="004E28A7">
        <w:rPr>
          <w:lang w:eastAsia="fr-FR" w:bidi="fr-FR"/>
        </w:rPr>
        <w:t xml:space="preserve"> Burdeau ou L</w:t>
      </w:r>
      <w:r w:rsidRPr="004E28A7">
        <w:rPr>
          <w:lang w:eastAsia="fr-FR" w:bidi="fr-FR"/>
        </w:rPr>
        <w:t>a</w:t>
      </w:r>
      <w:r w:rsidRPr="004E28A7">
        <w:rPr>
          <w:lang w:eastAsia="fr-FR" w:bidi="fr-FR"/>
        </w:rPr>
        <w:t>gneau contre Barrés, c’est bien le peuple et les autorités s</w:t>
      </w:r>
      <w:r w:rsidRPr="004E28A7">
        <w:rPr>
          <w:lang w:eastAsia="fr-FR" w:bidi="fr-FR"/>
        </w:rPr>
        <w:t>o</w:t>
      </w:r>
      <w:r w:rsidRPr="004E28A7">
        <w:rPr>
          <w:lang w:eastAsia="fr-FR" w:bidi="fr-FR"/>
        </w:rPr>
        <w:t>ciales qu’il oppose. Or celles-ci n’ont pas l’esprit de 1789. La fortune, la naissance sont perpétuellement candidates au go</w:t>
      </w:r>
      <w:r w:rsidRPr="004E28A7">
        <w:rPr>
          <w:lang w:eastAsia="fr-FR" w:bidi="fr-FR"/>
        </w:rPr>
        <w:t>u</w:t>
      </w:r>
      <w:r w:rsidRPr="004E28A7">
        <w:rPr>
          <w:lang w:eastAsia="fr-FR" w:bidi="fr-FR"/>
        </w:rPr>
        <w:t>vernement des hommes ; elles font parfois semblant de le so</w:t>
      </w:r>
      <w:r w:rsidRPr="004E28A7">
        <w:rPr>
          <w:lang w:eastAsia="fr-FR" w:bidi="fr-FR"/>
        </w:rPr>
        <w:t>l</w:t>
      </w:r>
      <w:r w:rsidRPr="004E28A7">
        <w:rPr>
          <w:lang w:eastAsia="fr-FR" w:bidi="fr-FR"/>
        </w:rPr>
        <w:t>liciter comme une délégation, mais au fond e</w:t>
      </w:r>
      <w:r w:rsidRPr="004E28A7">
        <w:rPr>
          <w:lang w:eastAsia="fr-FR" w:bidi="fr-FR"/>
        </w:rPr>
        <w:t>l</w:t>
      </w:r>
      <w:r w:rsidRPr="004E28A7">
        <w:rPr>
          <w:lang w:eastAsia="fr-FR" w:bidi="fr-FR"/>
        </w:rPr>
        <w:t>les méprisent cette délégation : un instinct qui vient du plus lointain passé les pousse à toujours vouloir remettre le peuple en tutelle, e</w:t>
      </w:r>
      <w:r w:rsidRPr="004E28A7">
        <w:rPr>
          <w:lang w:eastAsia="fr-FR" w:bidi="fr-FR"/>
        </w:rPr>
        <w:t>l</w:t>
      </w:r>
      <w:r w:rsidRPr="004E28A7">
        <w:rPr>
          <w:lang w:eastAsia="fr-FR" w:bidi="fr-FR"/>
        </w:rPr>
        <w:t>les se jugent de droit divin. « Il n’est pas d’exemple, écrit Alain, d’un salon où l’on accepte tout simpleme</w:t>
      </w:r>
      <w:r>
        <w:rPr>
          <w:lang w:eastAsia="fr-FR" w:bidi="fr-FR"/>
        </w:rPr>
        <w:t>nt la souv</w:t>
      </w:r>
      <w:r>
        <w:rPr>
          <w:lang w:eastAsia="fr-FR" w:bidi="fr-FR"/>
        </w:rPr>
        <w:t>e</w:t>
      </w:r>
      <w:r>
        <w:rPr>
          <w:lang w:eastAsia="fr-FR" w:bidi="fr-FR"/>
        </w:rPr>
        <w:t>raineté populaire </w:t>
      </w:r>
      <w:r>
        <w:rPr>
          <w:rStyle w:val="Appelnotedebasdep"/>
          <w:lang w:eastAsia="fr-FR" w:bidi="fr-FR"/>
        </w:rPr>
        <w:footnoteReference w:id="12"/>
      </w:r>
      <w:r w:rsidRPr="004E28A7">
        <w:rPr>
          <w:lang w:eastAsia="fr-FR" w:bidi="fr-FR"/>
        </w:rPr>
        <w:t> », et c’est strictement vrai.</w:t>
      </w:r>
    </w:p>
    <w:p w14:paraId="1D87E396" w14:textId="77777777" w:rsidR="00B326F8" w:rsidRPr="004E28A7" w:rsidRDefault="00B326F8" w:rsidP="00B326F8">
      <w:pPr>
        <w:spacing w:before="120" w:after="120"/>
        <w:jc w:val="both"/>
      </w:pPr>
      <w:r w:rsidRPr="004E28A7">
        <w:rPr>
          <w:lang w:eastAsia="fr-FR" w:bidi="fr-FR"/>
        </w:rPr>
        <w:t>Avec l’Église la querelle est plus complexe parce qu’elle se co</w:t>
      </w:r>
      <w:r w:rsidRPr="004E28A7">
        <w:rPr>
          <w:lang w:eastAsia="fr-FR" w:bidi="fr-FR"/>
        </w:rPr>
        <w:t>m</w:t>
      </w:r>
      <w:r w:rsidRPr="004E28A7">
        <w:rPr>
          <w:lang w:eastAsia="fr-FR" w:bidi="fr-FR"/>
        </w:rPr>
        <w:t>plique de doctrine, ce qui est sérieux dans un pays où les militants p</w:t>
      </w:r>
      <w:r w:rsidRPr="004E28A7">
        <w:rPr>
          <w:lang w:eastAsia="fr-FR" w:bidi="fr-FR"/>
        </w:rPr>
        <w:t>o</w:t>
      </w:r>
      <w:r w:rsidRPr="004E28A7">
        <w:rPr>
          <w:lang w:eastAsia="fr-FR" w:bidi="fr-FR"/>
        </w:rPr>
        <w:t>litiques sont des doctrinaires. L’Église ne peut évidemment reconnaître l’indépendance complète de la s</w:t>
      </w:r>
      <w:r w:rsidRPr="004E28A7">
        <w:rPr>
          <w:lang w:eastAsia="fr-FR" w:bidi="fr-FR"/>
        </w:rPr>
        <w:t>o</w:t>
      </w:r>
      <w:r w:rsidRPr="004E28A7">
        <w:rPr>
          <w:lang w:eastAsia="fr-FR" w:bidi="fr-FR"/>
        </w:rPr>
        <w:t>ciété politique à son égard : en fait elle</w:t>
      </w:r>
      <w:r>
        <w:t xml:space="preserve"> [61] </w:t>
      </w:r>
      <w:r w:rsidRPr="004E28A7">
        <w:rPr>
          <w:lang w:eastAsia="fr-FR" w:bidi="fr-FR"/>
        </w:rPr>
        <w:t>admettra, à titre empirique, un pouvoir temporel indépe</w:t>
      </w:r>
      <w:r w:rsidRPr="004E28A7">
        <w:rPr>
          <w:lang w:eastAsia="fr-FR" w:bidi="fr-FR"/>
        </w:rPr>
        <w:t>n</w:t>
      </w:r>
      <w:r w:rsidRPr="004E28A7">
        <w:rPr>
          <w:lang w:eastAsia="fr-FR" w:bidi="fr-FR"/>
        </w:rPr>
        <w:t>dant et même n’importe quel pouvoir temporel, mais il faudra que la dél</w:t>
      </w:r>
      <w:r w:rsidRPr="004E28A7">
        <w:rPr>
          <w:lang w:eastAsia="fr-FR" w:bidi="fr-FR"/>
        </w:rPr>
        <w:t>é</w:t>
      </w:r>
      <w:r w:rsidRPr="004E28A7">
        <w:rPr>
          <w:lang w:eastAsia="fr-FR" w:bidi="fr-FR"/>
        </w:rPr>
        <w:t>gation vienne d’en haut, non d’en bas, c’est-à-dire que le pouvoir ait Dieu pour origine. Tout naturellement, dans ces conditions, l’Église penche pour les gouvernements d’autorité : théoriquement, la souveraineté populaire, la laïc</w:t>
      </w:r>
      <w:r w:rsidRPr="004E28A7">
        <w:rPr>
          <w:lang w:eastAsia="fr-FR" w:bidi="fr-FR"/>
        </w:rPr>
        <w:t>i</w:t>
      </w:r>
      <w:r w:rsidRPr="004E28A7">
        <w:rPr>
          <w:lang w:eastAsia="fr-FR" w:bidi="fr-FR"/>
        </w:rPr>
        <w:t>té de l’État sont, à ses yeux, choses abomin</w:t>
      </w:r>
      <w:r w:rsidRPr="004E28A7">
        <w:rPr>
          <w:lang w:eastAsia="fr-FR" w:bidi="fr-FR"/>
        </w:rPr>
        <w:t>a</w:t>
      </w:r>
      <w:r w:rsidRPr="004E28A7">
        <w:rPr>
          <w:lang w:eastAsia="fr-FR" w:bidi="fr-FR"/>
        </w:rPr>
        <w:t>bles, et, en fait de doctrine, on ne voit pas bien quelle réconciliation pourrait survenir entre son point de vue et celui de la laïcité révol</w:t>
      </w:r>
      <w:r w:rsidRPr="004E28A7">
        <w:rPr>
          <w:lang w:eastAsia="fr-FR" w:bidi="fr-FR"/>
        </w:rPr>
        <w:t>u</w:t>
      </w:r>
      <w:r w:rsidRPr="004E28A7">
        <w:rPr>
          <w:lang w:eastAsia="fr-FR" w:bidi="fr-FR"/>
        </w:rPr>
        <w:t>tionnaire. Il n’est dès lors pas étonnant que, du moins en France, elle se soit traditionnellement associée aux autorités sociales contre les forces de la gauche. Aussi a-t-elle beau déborder de beaucoup les ari</w:t>
      </w:r>
      <w:r w:rsidRPr="004E28A7">
        <w:rPr>
          <w:lang w:eastAsia="fr-FR" w:bidi="fr-FR"/>
        </w:rPr>
        <w:t>s</w:t>
      </w:r>
      <w:r w:rsidRPr="004E28A7">
        <w:rPr>
          <w:lang w:eastAsia="fr-FR" w:bidi="fr-FR"/>
        </w:rPr>
        <w:t>tocraties de la naissance et delà fortune, comprendre parmi ses dir</w:t>
      </w:r>
      <w:r w:rsidRPr="004E28A7">
        <w:rPr>
          <w:lang w:eastAsia="fr-FR" w:bidi="fr-FR"/>
        </w:rPr>
        <w:t>i</w:t>
      </w:r>
      <w:r w:rsidRPr="004E28A7">
        <w:rPr>
          <w:lang w:eastAsia="fr-FR" w:bidi="fr-FR"/>
        </w:rPr>
        <w:t>geants plus d’hommes du peuple que d’hommes du monde, constituer pour les petites gens la plus magnifique agence de protection indiv</w:t>
      </w:r>
      <w:r w:rsidRPr="004E28A7">
        <w:rPr>
          <w:lang w:eastAsia="fr-FR" w:bidi="fr-FR"/>
        </w:rPr>
        <w:t>i</w:t>
      </w:r>
      <w:r w:rsidRPr="004E28A7">
        <w:rPr>
          <w:lang w:eastAsia="fr-FR" w:bidi="fr-FR"/>
        </w:rPr>
        <w:t>duelle et familiale, gêner même à l’occasion plus d’un radical par sa hardiesse en matière sociale,</w:t>
      </w:r>
      <w:r>
        <w:rPr>
          <w:lang w:eastAsia="fr-FR" w:bidi="fr-FR"/>
        </w:rPr>
        <w:t xml:space="preserve"> </w:t>
      </w:r>
      <w:r>
        <w:t xml:space="preserve">[62] </w:t>
      </w:r>
      <w:r w:rsidRPr="004E28A7">
        <w:rPr>
          <w:lang w:eastAsia="fr-FR" w:bidi="fr-FR"/>
        </w:rPr>
        <w:t>aucun militant de gauche n’a encore appris à croire que l’Eglise puisse sincèrement travailler pour la République.</w:t>
      </w:r>
    </w:p>
    <w:p w14:paraId="0132A9B1" w14:textId="77777777" w:rsidR="00B326F8" w:rsidRPr="004E28A7" w:rsidRDefault="00B326F8" w:rsidP="00B326F8">
      <w:pPr>
        <w:spacing w:before="120" w:after="120"/>
        <w:jc w:val="both"/>
      </w:pPr>
      <w:r w:rsidRPr="004E28A7">
        <w:rPr>
          <w:lang w:eastAsia="fr-FR" w:bidi="fr-FR"/>
        </w:rPr>
        <w:t>Ici l’anticléricalisme marque donc une frontière, frontière si impo</w:t>
      </w:r>
      <w:r w:rsidRPr="004E28A7">
        <w:rPr>
          <w:lang w:eastAsia="fr-FR" w:bidi="fr-FR"/>
        </w:rPr>
        <w:t>r</w:t>
      </w:r>
      <w:r w:rsidRPr="004E28A7">
        <w:rPr>
          <w:lang w:eastAsia="fr-FR" w:bidi="fr-FR"/>
        </w:rPr>
        <w:t>tante qu’elle constitue sans doute la ligne de partage dominante de toute notre politique. Quand les pentes se d</w:t>
      </w:r>
      <w:r w:rsidRPr="004E28A7">
        <w:rPr>
          <w:lang w:eastAsia="fr-FR" w:bidi="fr-FR"/>
        </w:rPr>
        <w:t>é</w:t>
      </w:r>
      <w:r w:rsidRPr="004E28A7">
        <w:rPr>
          <w:lang w:eastAsia="fr-FR" w:bidi="fr-FR"/>
        </w:rPr>
        <w:t>terminent, à droite ou à gauche, soit dans les circonscriptions soit à la Chambre, c’est presque toujours l’attitude prise à l’égard de la question religieuse qui est la cause déterminante de l’orientation. Il y a maintenant un nombre croissant de c</w:t>
      </w:r>
      <w:r w:rsidRPr="004E28A7">
        <w:rPr>
          <w:lang w:eastAsia="fr-FR" w:bidi="fr-FR"/>
        </w:rPr>
        <w:t>a</w:t>
      </w:r>
      <w:r w:rsidRPr="004E28A7">
        <w:rPr>
          <w:lang w:eastAsia="fr-FR" w:bidi="fr-FR"/>
        </w:rPr>
        <w:t>tholiques qui, socialement, sont à gauche, mais polit</w:t>
      </w:r>
      <w:r w:rsidRPr="004E28A7">
        <w:rPr>
          <w:lang w:eastAsia="fr-FR" w:bidi="fr-FR"/>
        </w:rPr>
        <w:t>i</w:t>
      </w:r>
      <w:r w:rsidRPr="004E28A7">
        <w:rPr>
          <w:lang w:eastAsia="fr-FR" w:bidi="fr-FR"/>
        </w:rPr>
        <w:t>quement ils restent à droite. Du point de vue républicain le patronage du curé équivaut à une condamnation sans appel, et du point de vue de la droite l’excommunication du curé produit un e</w:t>
      </w:r>
      <w:r w:rsidRPr="004E28A7">
        <w:rPr>
          <w:lang w:eastAsia="fr-FR" w:bidi="fr-FR"/>
        </w:rPr>
        <w:t>f</w:t>
      </w:r>
      <w:r w:rsidRPr="004E28A7">
        <w:rPr>
          <w:lang w:eastAsia="fr-FR" w:bidi="fr-FR"/>
        </w:rPr>
        <w:t>fet semblable. Des deux côtés on proteste également, comme s’il agissait d’une injustice : Vous m’excluez parce que je vais à la messe, vous m’excluez par ce que je ne vais pas à la messe ! En effet, on aura beau s’entendre sur tout le reste,</w:t>
      </w:r>
      <w:r>
        <w:t xml:space="preserve"> [63] </w:t>
      </w:r>
      <w:r w:rsidRPr="004E28A7">
        <w:rPr>
          <w:lang w:eastAsia="fr-FR" w:bidi="fr-FR"/>
        </w:rPr>
        <w:t>partager la même foi réformatrice ou la même passion conservatr</w:t>
      </w:r>
      <w:r w:rsidRPr="004E28A7">
        <w:rPr>
          <w:lang w:eastAsia="fr-FR" w:bidi="fr-FR"/>
        </w:rPr>
        <w:t>i</w:t>
      </w:r>
      <w:r w:rsidRPr="004E28A7">
        <w:rPr>
          <w:lang w:eastAsia="fr-FR" w:bidi="fr-FR"/>
        </w:rPr>
        <w:t>ce, si l’on n’est pas d’accord sur cette question métaphysique on ne figurera jamais du même côté de la ba</w:t>
      </w:r>
      <w:r w:rsidRPr="004E28A7">
        <w:rPr>
          <w:lang w:eastAsia="fr-FR" w:bidi="fr-FR"/>
        </w:rPr>
        <w:t>r</w:t>
      </w:r>
      <w:r w:rsidRPr="004E28A7">
        <w:rPr>
          <w:lang w:eastAsia="fr-FR" w:bidi="fr-FR"/>
        </w:rPr>
        <w:t>ricade. « Le plaisant de mon affaire, écrit avec esprit un r</w:t>
      </w:r>
      <w:r w:rsidRPr="004E28A7">
        <w:rPr>
          <w:lang w:eastAsia="fr-FR" w:bidi="fr-FR"/>
        </w:rPr>
        <w:t>é</w:t>
      </w:r>
      <w:r w:rsidRPr="004E28A7">
        <w:rPr>
          <w:lang w:eastAsia="fr-FR" w:bidi="fr-FR"/>
        </w:rPr>
        <w:t>publicain battu par la droite dans le Pl</w:t>
      </w:r>
      <w:r w:rsidRPr="004E28A7">
        <w:rPr>
          <w:lang w:eastAsia="fr-FR" w:bidi="fr-FR"/>
        </w:rPr>
        <w:t>a</w:t>
      </w:r>
      <w:r w:rsidRPr="004E28A7">
        <w:rPr>
          <w:lang w:eastAsia="fr-FR" w:bidi="fr-FR"/>
        </w:rPr>
        <w:t>teau Central, c’est que mon dissentiment avec mes compatriotes ne porte pas sur les affaires d’ici-bas, mais sur celles de l’au-delà. Je crois, parce que mes adversaires me l’ont mille fois répété, qu’ils m’auraient volontiers confié les intérêts publics en ce monde si se</w:t>
      </w:r>
      <w:r w:rsidRPr="004E28A7">
        <w:rPr>
          <w:lang w:eastAsia="fr-FR" w:bidi="fr-FR"/>
        </w:rPr>
        <w:t>u</w:t>
      </w:r>
      <w:r w:rsidRPr="004E28A7">
        <w:rPr>
          <w:lang w:eastAsia="fr-FR" w:bidi="fr-FR"/>
        </w:rPr>
        <w:t>lement nous étions d’accord sur l’autre. Je suis frappé d’incapacité politique pour des raisons théologiques. » C’est vrai, mais ce diff</w:t>
      </w:r>
      <w:r w:rsidRPr="004E28A7">
        <w:rPr>
          <w:lang w:eastAsia="fr-FR" w:bidi="fr-FR"/>
        </w:rPr>
        <w:t>é</w:t>
      </w:r>
      <w:r w:rsidRPr="004E28A7">
        <w:rPr>
          <w:lang w:eastAsia="fr-FR" w:bidi="fr-FR"/>
        </w:rPr>
        <w:t>rend théologique répond quand même à deux conceptions opposées de la vie, de l’autorité, du go</w:t>
      </w:r>
      <w:r w:rsidRPr="004E28A7">
        <w:rPr>
          <w:lang w:eastAsia="fr-FR" w:bidi="fr-FR"/>
        </w:rPr>
        <w:t>u</w:t>
      </w:r>
      <w:r w:rsidRPr="004E28A7">
        <w:rPr>
          <w:lang w:eastAsia="fr-FR" w:bidi="fr-FR"/>
        </w:rPr>
        <w:t>vernement.</w:t>
      </w:r>
    </w:p>
    <w:p w14:paraId="0FA4A79F" w14:textId="77777777" w:rsidR="00B326F8" w:rsidRPr="004E28A7" w:rsidRDefault="00B326F8" w:rsidP="00B326F8">
      <w:pPr>
        <w:spacing w:before="120" w:after="120"/>
        <w:jc w:val="both"/>
      </w:pPr>
      <w:r w:rsidRPr="004E28A7">
        <w:rPr>
          <w:lang w:eastAsia="fr-FR" w:bidi="fr-FR"/>
        </w:rPr>
        <w:t>Entrons cependant dans le domaine des nuances. Pour être d’esprit laïque, ou même anticlérical, on ne sera pas nécessa</w:t>
      </w:r>
      <w:r w:rsidRPr="004E28A7">
        <w:rPr>
          <w:lang w:eastAsia="fr-FR" w:bidi="fr-FR"/>
        </w:rPr>
        <w:t>i</w:t>
      </w:r>
      <w:r w:rsidRPr="004E28A7">
        <w:rPr>
          <w:lang w:eastAsia="fr-FR" w:bidi="fr-FR"/>
        </w:rPr>
        <w:t>rement antirel</w:t>
      </w:r>
      <w:r w:rsidRPr="004E28A7">
        <w:rPr>
          <w:lang w:eastAsia="fr-FR" w:bidi="fr-FR"/>
        </w:rPr>
        <w:t>i</w:t>
      </w:r>
      <w:r w:rsidRPr="004E28A7">
        <w:rPr>
          <w:lang w:eastAsia="fr-FR" w:bidi="fr-FR"/>
        </w:rPr>
        <w:t>gieux. Dans ce pays où la République est en délicatesse chronique avec l’Église, n’oublions pas que</w:t>
      </w:r>
      <w:r>
        <w:t xml:space="preserve"> [64] </w:t>
      </w:r>
      <w:r w:rsidRPr="004E28A7">
        <w:rPr>
          <w:lang w:eastAsia="fr-FR" w:bidi="fr-FR"/>
        </w:rPr>
        <w:t>les catholiques, nominalement., c’est tout le monde ; il faut donc bien que, chez la grande majorité des citoyens, la diss</w:t>
      </w:r>
      <w:r w:rsidRPr="004E28A7">
        <w:rPr>
          <w:lang w:eastAsia="fr-FR" w:bidi="fr-FR"/>
        </w:rPr>
        <w:t>o</w:t>
      </w:r>
      <w:r w:rsidRPr="004E28A7">
        <w:rPr>
          <w:lang w:eastAsia="fr-FR" w:bidi="fr-FR"/>
        </w:rPr>
        <w:t>ciation du politique et du religieux s’opère sans trop de diff</w:t>
      </w:r>
      <w:r w:rsidRPr="004E28A7">
        <w:rPr>
          <w:lang w:eastAsia="fr-FR" w:bidi="fr-FR"/>
        </w:rPr>
        <w:t>i</w:t>
      </w:r>
      <w:r w:rsidRPr="004E28A7">
        <w:rPr>
          <w:lang w:eastAsia="fr-FR" w:bidi="fr-FR"/>
        </w:rPr>
        <w:t>cultés. C’est une sorte de débrayage, que le Français e</w:t>
      </w:r>
      <w:r w:rsidRPr="004E28A7">
        <w:rPr>
          <w:lang w:eastAsia="fr-FR" w:bidi="fr-FR"/>
        </w:rPr>
        <w:t>f</w:t>
      </w:r>
      <w:r w:rsidRPr="004E28A7">
        <w:rPr>
          <w:lang w:eastAsia="fr-FR" w:bidi="fr-FR"/>
        </w:rPr>
        <w:t>fectue, à vrai dire, avec une merveilleuse aisance. La coexi</w:t>
      </w:r>
      <w:r w:rsidRPr="004E28A7">
        <w:rPr>
          <w:lang w:eastAsia="fr-FR" w:bidi="fr-FR"/>
        </w:rPr>
        <w:t>s</w:t>
      </w:r>
      <w:r w:rsidRPr="004E28A7">
        <w:rPr>
          <w:lang w:eastAsia="fr-FR" w:bidi="fr-FR"/>
        </w:rPr>
        <w:t>tence de l’Église et de la République serait impossible sans cette libe</w:t>
      </w:r>
      <w:r w:rsidRPr="004E28A7">
        <w:rPr>
          <w:lang w:eastAsia="fr-FR" w:bidi="fr-FR"/>
        </w:rPr>
        <w:t>r</w:t>
      </w:r>
      <w:r w:rsidRPr="004E28A7">
        <w:rPr>
          <w:lang w:eastAsia="fr-FR" w:bidi="fr-FR"/>
        </w:rPr>
        <w:t>té intellectuelle, qui comporte un peu de sceptici</w:t>
      </w:r>
      <w:r w:rsidRPr="004E28A7">
        <w:rPr>
          <w:lang w:eastAsia="fr-FR" w:bidi="fr-FR"/>
        </w:rPr>
        <w:t>s</w:t>
      </w:r>
      <w:r w:rsidRPr="004E28A7">
        <w:rPr>
          <w:lang w:eastAsia="fr-FR" w:bidi="fr-FR"/>
        </w:rPr>
        <w:t>me, de la finesse et, derrière soi, beaucoup de civilisation. C’est l’impression d’un ami alsacien qui, récemment, m’écrivait :</w:t>
      </w:r>
      <w:r>
        <w:rPr>
          <w:lang w:eastAsia="fr-FR" w:bidi="fr-FR"/>
        </w:rPr>
        <w:t xml:space="preserve"> </w:t>
      </w:r>
      <w:r w:rsidRPr="004E28A7">
        <w:rPr>
          <w:lang w:eastAsia="fr-FR" w:bidi="fr-FR"/>
        </w:rPr>
        <w:t>« Le c</w:t>
      </w:r>
      <w:r w:rsidRPr="004E28A7">
        <w:rPr>
          <w:lang w:eastAsia="fr-FR" w:bidi="fr-FR"/>
        </w:rPr>
        <w:t>a</w:t>
      </w:r>
      <w:r w:rsidRPr="004E28A7">
        <w:rPr>
          <w:lang w:eastAsia="fr-FR" w:bidi="fr-FR"/>
        </w:rPr>
        <w:t>tholicisme ne lie pas le Français dans son tréfonds, ce dernier n’est pas assez mystique pour cela. Le Français c</w:t>
      </w:r>
      <w:r w:rsidRPr="004E28A7">
        <w:rPr>
          <w:lang w:eastAsia="fr-FR" w:bidi="fr-FR"/>
        </w:rPr>
        <w:t>a</w:t>
      </w:r>
      <w:r w:rsidRPr="004E28A7">
        <w:rPr>
          <w:lang w:eastAsia="fr-FR" w:bidi="fr-FR"/>
        </w:rPr>
        <w:t>tholique me donne pa</w:t>
      </w:r>
      <w:r w:rsidRPr="004E28A7">
        <w:rPr>
          <w:lang w:eastAsia="fr-FR" w:bidi="fr-FR"/>
        </w:rPr>
        <w:t>r</w:t>
      </w:r>
      <w:r w:rsidRPr="004E28A7">
        <w:rPr>
          <w:lang w:eastAsia="fr-FR" w:bidi="fr-FR"/>
        </w:rPr>
        <w:t>fois l’impression d’avoir fait un pacte avec son Église (inconsciemment bien entendu) pour se tra</w:t>
      </w:r>
      <w:r w:rsidRPr="004E28A7">
        <w:rPr>
          <w:lang w:eastAsia="fr-FR" w:bidi="fr-FR"/>
        </w:rPr>
        <w:t>n</w:t>
      </w:r>
      <w:r w:rsidRPr="004E28A7">
        <w:rPr>
          <w:lang w:eastAsia="fr-FR" w:bidi="fr-FR"/>
        </w:rPr>
        <w:t>quilliser, pour se donner l’absoute à priori, et dans ces cond</w:t>
      </w:r>
      <w:r w:rsidRPr="004E28A7">
        <w:rPr>
          <w:lang w:eastAsia="fr-FR" w:bidi="fr-FR"/>
        </w:rPr>
        <w:t>i</w:t>
      </w:r>
      <w:r w:rsidRPr="004E28A7">
        <w:rPr>
          <w:lang w:eastAsia="fr-FR" w:bidi="fr-FR"/>
        </w:rPr>
        <w:t>tions il se sent merveilleusement son maître dans son doma</w:t>
      </w:r>
      <w:r w:rsidRPr="004E28A7">
        <w:rPr>
          <w:lang w:eastAsia="fr-FR" w:bidi="fr-FR"/>
        </w:rPr>
        <w:t>i</w:t>
      </w:r>
      <w:r w:rsidRPr="004E28A7">
        <w:rPr>
          <w:lang w:eastAsia="fr-FR" w:bidi="fr-FR"/>
        </w:rPr>
        <w:t>ne personnel, bien à lui, magnifiquement équilibré, pas du tout fonction des forces immanentes et ténébreuses qui pou</w:t>
      </w:r>
      <w:r w:rsidRPr="004E28A7">
        <w:rPr>
          <w:lang w:eastAsia="fr-FR" w:bidi="fr-FR"/>
        </w:rPr>
        <w:t>s</w:t>
      </w:r>
      <w:r w:rsidRPr="004E28A7">
        <w:rPr>
          <w:lang w:eastAsia="fr-FR" w:bidi="fr-FR"/>
        </w:rPr>
        <w:t>sent les Germains. Je ne</w:t>
      </w:r>
      <w:r>
        <w:t xml:space="preserve"> [65] </w:t>
      </w:r>
      <w:r w:rsidRPr="004E28A7">
        <w:rPr>
          <w:lang w:eastAsia="fr-FR" w:bidi="fr-FR"/>
        </w:rPr>
        <w:t>crois pas que l’Alsacien soit a</w:t>
      </w:r>
      <w:r w:rsidRPr="004E28A7">
        <w:rPr>
          <w:lang w:eastAsia="fr-FR" w:bidi="fr-FR"/>
        </w:rPr>
        <w:t>c</w:t>
      </w:r>
      <w:r w:rsidRPr="004E28A7">
        <w:rPr>
          <w:lang w:eastAsia="fr-FR" w:bidi="fr-FR"/>
        </w:rPr>
        <w:t>tuellement assez libéré de ces forces immanentes, assez ind</w:t>
      </w:r>
      <w:r w:rsidRPr="004E28A7">
        <w:rPr>
          <w:lang w:eastAsia="fr-FR" w:bidi="fr-FR"/>
        </w:rPr>
        <w:t>i</w:t>
      </w:r>
      <w:r w:rsidRPr="004E28A7">
        <w:rPr>
          <w:lang w:eastAsia="fr-FR" w:bidi="fr-FR"/>
        </w:rPr>
        <w:t>viduellement mûri pour se complaire au régime d’isolement individuel qu’implique la séparation. »</w:t>
      </w:r>
    </w:p>
    <w:p w14:paraId="3ABF3AB5" w14:textId="77777777" w:rsidR="00B326F8" w:rsidRDefault="00B326F8" w:rsidP="00B326F8">
      <w:pPr>
        <w:spacing w:before="120" w:after="120"/>
        <w:jc w:val="both"/>
        <w:rPr>
          <w:lang w:eastAsia="fr-FR" w:bidi="fr-FR"/>
        </w:rPr>
      </w:pPr>
      <w:r w:rsidRPr="004E28A7">
        <w:rPr>
          <w:lang w:eastAsia="fr-FR" w:bidi="fr-FR"/>
        </w:rPr>
        <w:t>Je ne sais pas en effet de type français plus représentatif que celui du député anticlérical dont la femme est dévote et qui fait élever sa fille au couvent. C’était le cas de Jaurès et, dans un meeting, je ne sais quel électeur sans tact lui en avait fait le reproche. « Mon ami, lui répondit le tribun avec bo</w:t>
      </w:r>
      <w:r w:rsidRPr="004E28A7">
        <w:rPr>
          <w:lang w:eastAsia="fr-FR" w:bidi="fr-FR"/>
        </w:rPr>
        <w:t>n</w:t>
      </w:r>
      <w:r w:rsidRPr="004E28A7">
        <w:rPr>
          <w:lang w:eastAsia="fr-FR" w:bidi="fr-FR"/>
        </w:rPr>
        <w:t>homie, sans doute faites-vous de votre fe</w:t>
      </w:r>
      <w:r w:rsidRPr="004E28A7">
        <w:rPr>
          <w:lang w:eastAsia="fr-FR" w:bidi="fr-FR"/>
        </w:rPr>
        <w:t>m</w:t>
      </w:r>
      <w:r w:rsidRPr="004E28A7">
        <w:rPr>
          <w:lang w:eastAsia="fr-FR" w:bidi="fr-FR"/>
        </w:rPr>
        <w:t>me ce que vous voulez, moi pas ! » On rit et l’assemblée approuva : tout le monde comprenait et probablement plus d’un auditeur était-il dans le même cas. Du reste, surtout quand sa femme est jolie, le Fra</w:t>
      </w:r>
      <w:r w:rsidRPr="004E28A7">
        <w:rPr>
          <w:lang w:eastAsia="fr-FR" w:bidi="fr-FR"/>
        </w:rPr>
        <w:t>n</w:t>
      </w:r>
      <w:r w:rsidRPr="004E28A7">
        <w:rPr>
          <w:lang w:eastAsia="fr-FR" w:bidi="fr-FR"/>
        </w:rPr>
        <w:t>çais, même anticlérical, est tenté de la croire mieux gardée si le curé s’en mêle : l’opinion républicaine n’a pas de vraie sévérité pour ces concessions de la vie privée. On peut même aller plus loin : ces cér</w:t>
      </w:r>
      <w:r w:rsidRPr="004E28A7">
        <w:rPr>
          <w:lang w:eastAsia="fr-FR" w:bidi="fr-FR"/>
        </w:rPr>
        <w:t>é</w:t>
      </w:r>
      <w:r w:rsidRPr="004E28A7">
        <w:rPr>
          <w:lang w:eastAsia="fr-FR" w:bidi="fr-FR"/>
        </w:rPr>
        <w:t>monies qui ponctuent la vie des Français, le baptême,</w:t>
      </w:r>
      <w:r>
        <w:rPr>
          <w:lang w:eastAsia="fr-FR" w:bidi="fr-FR"/>
        </w:rPr>
        <w:t xml:space="preserve"> le mariage à l’église, l’enterrement</w:t>
      </w:r>
      <w:r>
        <w:t xml:space="preserve"> [66]</w:t>
      </w:r>
      <w:r>
        <w:rPr>
          <w:lang w:eastAsia="fr-FR" w:bidi="fr-FR"/>
        </w:rPr>
        <w:t xml:space="preserve"> par le prêtre, elles appartiennent à une tradition incorp</w:t>
      </w:r>
      <w:r>
        <w:rPr>
          <w:lang w:eastAsia="fr-FR" w:bidi="fr-FR"/>
        </w:rPr>
        <w:t>o</w:t>
      </w:r>
      <w:r>
        <w:rPr>
          <w:lang w:eastAsia="fr-FR" w:bidi="fr-FR"/>
        </w:rPr>
        <w:t>rée dans les mœurs nationales, qui déborde mais engl</w:t>
      </w:r>
      <w:r>
        <w:rPr>
          <w:lang w:eastAsia="fr-FR" w:bidi="fr-FR"/>
        </w:rPr>
        <w:t>o</w:t>
      </w:r>
      <w:r>
        <w:rPr>
          <w:lang w:eastAsia="fr-FR" w:bidi="fr-FR"/>
        </w:rPr>
        <w:t>be le catholicisme. Même aux yeux de ses farouches adve</w:t>
      </w:r>
      <w:r>
        <w:rPr>
          <w:lang w:eastAsia="fr-FR" w:bidi="fr-FR"/>
        </w:rPr>
        <w:t>r</w:t>
      </w:r>
      <w:r>
        <w:rPr>
          <w:lang w:eastAsia="fr-FR" w:bidi="fr-FR"/>
        </w:rPr>
        <w:t>saires, le curé (je n'en dirais pas autant du pasteur) fait partie du m</w:t>
      </w:r>
      <w:r>
        <w:rPr>
          <w:lang w:eastAsia="fr-FR" w:bidi="fr-FR"/>
        </w:rPr>
        <w:t>o</w:t>
      </w:r>
      <w:r>
        <w:rPr>
          <w:lang w:eastAsia="fr-FR" w:bidi="fr-FR"/>
        </w:rPr>
        <w:t>bilier national. Voilà pourquoi l'anticléricalisme des prote</w:t>
      </w:r>
      <w:r>
        <w:rPr>
          <w:lang w:eastAsia="fr-FR" w:bidi="fr-FR"/>
        </w:rPr>
        <w:t>s</w:t>
      </w:r>
      <w:r>
        <w:rPr>
          <w:lang w:eastAsia="fr-FR" w:bidi="fr-FR"/>
        </w:rPr>
        <w:t>tants et des Juifs paraît toujours en France un peu choquant : seuls les catholiques savent vraiment être anticl</w:t>
      </w:r>
      <w:r>
        <w:rPr>
          <w:lang w:eastAsia="fr-FR" w:bidi="fr-FR"/>
        </w:rPr>
        <w:t>é</w:t>
      </w:r>
      <w:r>
        <w:rPr>
          <w:lang w:eastAsia="fr-FR" w:bidi="fr-FR"/>
        </w:rPr>
        <w:t>ricaux.</w:t>
      </w:r>
    </w:p>
    <w:p w14:paraId="553BFCB8" w14:textId="77777777" w:rsidR="00B326F8" w:rsidRDefault="00B326F8" w:rsidP="00B326F8">
      <w:pPr>
        <w:spacing w:before="120" w:after="120"/>
        <w:jc w:val="both"/>
        <w:rPr>
          <w:lang w:eastAsia="fr-FR" w:bidi="fr-FR"/>
        </w:rPr>
      </w:pPr>
      <w:r>
        <w:rPr>
          <w:lang w:eastAsia="fr-FR" w:bidi="fr-FR"/>
        </w:rPr>
        <w:t>Pour ou contre l'esprit de 1789, les diverses classes soci</w:t>
      </w:r>
      <w:r>
        <w:rPr>
          <w:lang w:eastAsia="fr-FR" w:bidi="fr-FR"/>
        </w:rPr>
        <w:t>a</w:t>
      </w:r>
      <w:r>
        <w:rPr>
          <w:lang w:eastAsia="fr-FR" w:bidi="fr-FR"/>
        </w:rPr>
        <w:t>les (on peut employer ce terme à condition de lui dénier to</w:t>
      </w:r>
      <w:r>
        <w:rPr>
          <w:lang w:eastAsia="fr-FR" w:bidi="fr-FR"/>
        </w:rPr>
        <w:t>u</w:t>
      </w:r>
      <w:r>
        <w:rPr>
          <w:lang w:eastAsia="fr-FR" w:bidi="fr-FR"/>
        </w:rPr>
        <w:t>te signification juridique) se sont, au XIX</w:t>
      </w:r>
      <w:r w:rsidRPr="00F0631D">
        <w:rPr>
          <w:vertAlign w:val="superscript"/>
          <w:lang w:eastAsia="fr-FR" w:bidi="fr-FR"/>
        </w:rPr>
        <w:t>e</w:t>
      </w:r>
      <w:r>
        <w:rPr>
          <w:lang w:eastAsia="fr-FR" w:bidi="fr-FR"/>
        </w:rPr>
        <w:t xml:space="preserve"> siècle, groupées et orientées en tendances politiques d'une parfaite clarté.</w:t>
      </w:r>
    </w:p>
    <w:p w14:paraId="795B0199" w14:textId="77777777" w:rsidR="00B326F8" w:rsidRPr="004E28A7" w:rsidRDefault="00B326F8" w:rsidP="00B326F8">
      <w:pPr>
        <w:spacing w:before="120" w:after="120"/>
        <w:jc w:val="both"/>
      </w:pPr>
      <w:r>
        <w:rPr>
          <w:lang w:eastAsia="fr-FR" w:bidi="fr-FR"/>
        </w:rPr>
        <w:t>Nous classerons d'abord, comme relevant de l'esprit de 1789, le paysan et l'artisan de village, toutes les fois du moins qu'ils ne subissent pas l’ascendant politique de l'Église. La crainte de l'a</w:t>
      </w:r>
      <w:r>
        <w:rPr>
          <w:lang w:eastAsia="fr-FR" w:bidi="fr-FR"/>
        </w:rPr>
        <w:t>n</w:t>
      </w:r>
      <w:r>
        <w:rPr>
          <w:lang w:eastAsia="fr-FR" w:bidi="fr-FR"/>
        </w:rPr>
        <w:t xml:space="preserve">cien régime, aujourd'hui purement chimérique, continue de marquer à un étonnant degré la psychologie du paysan français : l'attitude qui en résulte est une [67] </w:t>
      </w:r>
      <w:r w:rsidRPr="004E28A7">
        <w:rPr>
          <w:lang w:eastAsia="fr-FR" w:bidi="fr-FR"/>
        </w:rPr>
        <w:t>instin</w:t>
      </w:r>
      <w:r w:rsidRPr="004E28A7">
        <w:rPr>
          <w:lang w:eastAsia="fr-FR" w:bidi="fr-FR"/>
        </w:rPr>
        <w:t>c</w:t>
      </w:r>
      <w:r w:rsidRPr="004E28A7">
        <w:rPr>
          <w:lang w:eastAsia="fr-FR" w:bidi="fr-FR"/>
        </w:rPr>
        <w:t>tive résistance à la domination du presbytère et du château. Il arrive aujourd’hui que le noble et le prêtre soient brouillés, mais dans la majorité des communes cette opposition du pe</w:t>
      </w:r>
      <w:r w:rsidRPr="004E28A7">
        <w:rPr>
          <w:lang w:eastAsia="fr-FR" w:bidi="fr-FR"/>
        </w:rPr>
        <w:t>u</w:t>
      </w:r>
      <w:r w:rsidRPr="004E28A7">
        <w:rPr>
          <w:lang w:eastAsia="fr-FR" w:bidi="fr-FR"/>
        </w:rPr>
        <w:t>ple et des autorités sociales, résultat d’une prétention à l</w:t>
      </w:r>
      <w:r w:rsidRPr="004E28A7">
        <w:rPr>
          <w:lang w:eastAsia="fr-FR" w:bidi="fr-FR"/>
        </w:rPr>
        <w:t>a</w:t>
      </w:r>
      <w:r w:rsidRPr="004E28A7">
        <w:rPr>
          <w:lang w:eastAsia="fr-FR" w:bidi="fr-FR"/>
        </w:rPr>
        <w:t>quelle correspond une résistance, demeure permane</w:t>
      </w:r>
      <w:r w:rsidRPr="004E28A7">
        <w:rPr>
          <w:lang w:eastAsia="fr-FR" w:bidi="fr-FR"/>
        </w:rPr>
        <w:t>n</w:t>
      </w:r>
      <w:r w:rsidRPr="004E28A7">
        <w:rPr>
          <w:lang w:eastAsia="fr-FR" w:bidi="fr-FR"/>
        </w:rPr>
        <w:t>te.</w:t>
      </w:r>
    </w:p>
    <w:p w14:paraId="335933DB" w14:textId="77777777" w:rsidR="00B326F8" w:rsidRPr="004E28A7" w:rsidRDefault="00B326F8" w:rsidP="00B326F8">
      <w:pPr>
        <w:spacing w:before="120" w:after="120"/>
        <w:jc w:val="both"/>
      </w:pPr>
      <w:r w:rsidRPr="004E28A7">
        <w:rPr>
          <w:lang w:eastAsia="fr-FR" w:bidi="fr-FR"/>
        </w:rPr>
        <w:t>L’ouvrier de l’industrie, type social de formation post</w:t>
      </w:r>
      <w:r w:rsidRPr="004E28A7">
        <w:rPr>
          <w:lang w:eastAsia="fr-FR" w:bidi="fr-FR"/>
        </w:rPr>
        <w:t>é</w:t>
      </w:r>
      <w:r w:rsidRPr="004E28A7">
        <w:rPr>
          <w:lang w:eastAsia="fr-FR" w:bidi="fr-FR"/>
        </w:rPr>
        <w:t>rieure, a d’abord commencé par avoir tout simplement, comme le paysan et l’artisan, l’esprit de la Révolution fra</w:t>
      </w:r>
      <w:r w:rsidRPr="004E28A7">
        <w:rPr>
          <w:lang w:eastAsia="fr-FR" w:bidi="fr-FR"/>
        </w:rPr>
        <w:t>n</w:t>
      </w:r>
      <w:r w:rsidRPr="004E28A7">
        <w:rPr>
          <w:lang w:eastAsia="fr-FR" w:bidi="fr-FR"/>
        </w:rPr>
        <w:t>çaise, mais avec un dévouement idéologique peut-être plus passionné.</w:t>
      </w:r>
      <w:r>
        <w:rPr>
          <w:lang w:eastAsia="fr-FR" w:bidi="fr-FR"/>
        </w:rPr>
        <w:t xml:space="preserve"> </w:t>
      </w:r>
      <w:r w:rsidRPr="004E28A7">
        <w:rPr>
          <w:lang w:eastAsia="fr-FR" w:bidi="fr-FR"/>
        </w:rPr>
        <w:t>La lutte de classe, conception étrangère, n’est v</w:t>
      </w:r>
      <w:r w:rsidRPr="004E28A7">
        <w:rPr>
          <w:lang w:eastAsia="fr-FR" w:bidi="fr-FR"/>
        </w:rPr>
        <w:t>e</w:t>
      </w:r>
      <w:r w:rsidRPr="004E28A7">
        <w:rPr>
          <w:lang w:eastAsia="fr-FR" w:bidi="fr-FR"/>
        </w:rPr>
        <w:t>nue que plus tard, mais il y a, en dehors d’elle, un mouv</w:t>
      </w:r>
      <w:r w:rsidRPr="004E28A7">
        <w:rPr>
          <w:lang w:eastAsia="fr-FR" w:bidi="fr-FR"/>
        </w:rPr>
        <w:t>e</w:t>
      </w:r>
      <w:r w:rsidRPr="004E28A7">
        <w:rPr>
          <w:lang w:eastAsia="fr-FR" w:bidi="fr-FR"/>
        </w:rPr>
        <w:t>ment ouvrier proprement français, dont l’idéal est loin, même aujourd’hui, d’avoir épuisé sa vertu. Je me rappelle un temps, qui n’est pas très loin, où nombre d’ouvriers étaient simpl</w:t>
      </w:r>
      <w:r w:rsidRPr="004E28A7">
        <w:rPr>
          <w:lang w:eastAsia="fr-FR" w:bidi="fr-FR"/>
        </w:rPr>
        <w:t>e</w:t>
      </w:r>
      <w:r w:rsidRPr="004E28A7">
        <w:rPr>
          <w:lang w:eastAsia="fr-FR" w:bidi="fr-FR"/>
        </w:rPr>
        <w:t>ment « républicains ».</w:t>
      </w:r>
    </w:p>
    <w:p w14:paraId="00273A58" w14:textId="77777777" w:rsidR="00B326F8" w:rsidRPr="004E28A7" w:rsidRDefault="00B326F8" w:rsidP="00B326F8">
      <w:pPr>
        <w:spacing w:before="120" w:after="120"/>
        <w:jc w:val="both"/>
      </w:pPr>
      <w:r>
        <w:rPr>
          <w:lang w:eastAsia="fr-FR" w:bidi="fr-FR"/>
        </w:rPr>
        <w:t>À</w:t>
      </w:r>
      <w:r w:rsidRPr="004E28A7">
        <w:rPr>
          <w:lang w:eastAsia="fr-FR" w:bidi="fr-FR"/>
        </w:rPr>
        <w:t xml:space="preserve"> ces éléments fondamentaux de la gauche </w:t>
      </w:r>
      <w:r w:rsidRPr="004E28A7">
        <w:t>ajoutons le p</w:t>
      </w:r>
      <w:r w:rsidRPr="004E28A7">
        <w:t>e</w:t>
      </w:r>
      <w:r w:rsidRPr="004E28A7">
        <w:t>tit fonctionnair</w:t>
      </w:r>
      <w:r w:rsidRPr="004E28A7">
        <w:rPr>
          <w:lang w:eastAsia="fr-FR" w:bidi="fr-FR"/>
        </w:rPr>
        <w:t>e, peuple par son origine, son esprit et ses m</w:t>
      </w:r>
      <w:r w:rsidRPr="004E28A7">
        <w:rPr>
          <w:lang w:eastAsia="fr-FR" w:bidi="fr-FR"/>
        </w:rPr>
        <w:t>a</w:t>
      </w:r>
      <w:r w:rsidRPr="004E28A7">
        <w:rPr>
          <w:lang w:eastAsia="fr-FR" w:bidi="fr-FR"/>
        </w:rPr>
        <w:t>nières, lon</w:t>
      </w:r>
      <w:r w:rsidRPr="004E28A7">
        <w:t>gtemps br</w:t>
      </w:r>
      <w:r w:rsidRPr="004E28A7">
        <w:rPr>
          <w:lang w:eastAsia="fr-FR" w:bidi="fr-FR"/>
        </w:rPr>
        <w:t>imé parla su</w:t>
      </w:r>
      <w:r w:rsidRPr="004E28A7">
        <w:t>perbe</w:t>
      </w:r>
      <w:r>
        <w:t xml:space="preserve"> [68] </w:t>
      </w:r>
      <w:r w:rsidRPr="004E28A7">
        <w:rPr>
          <w:lang w:eastAsia="fr-FR" w:bidi="fr-FR"/>
        </w:rPr>
        <w:t>d’une administr</w:t>
      </w:r>
      <w:r w:rsidRPr="004E28A7">
        <w:rPr>
          <w:lang w:eastAsia="fr-FR" w:bidi="fr-FR"/>
        </w:rPr>
        <w:t>a</w:t>
      </w:r>
      <w:r w:rsidRPr="004E28A7">
        <w:rPr>
          <w:lang w:eastAsia="fr-FR" w:bidi="fr-FR"/>
        </w:rPr>
        <w:t>tion apparentée aux autorités sociales et soucieux, lui aussi, de s’émanciper, sous la protection d’une République qui lui appartiendrait.</w:t>
      </w:r>
      <w:r>
        <w:rPr>
          <w:lang w:eastAsia="fr-FR" w:bidi="fr-FR"/>
        </w:rPr>
        <w:t xml:space="preserve"> </w:t>
      </w:r>
      <w:r w:rsidRPr="004E28A7">
        <w:rPr>
          <w:lang w:eastAsia="fr-FR" w:bidi="fr-FR"/>
        </w:rPr>
        <w:t>Au temps du Gambetti</w:t>
      </w:r>
      <w:r w:rsidRPr="004E28A7">
        <w:rPr>
          <w:lang w:eastAsia="fr-FR" w:bidi="fr-FR"/>
        </w:rPr>
        <w:t>s</w:t>
      </w:r>
      <w:r w:rsidRPr="004E28A7">
        <w:rPr>
          <w:lang w:eastAsia="fr-FR" w:bidi="fr-FR"/>
        </w:rPr>
        <w:t>me, quand lé régime encore discuté s’installait, l’instituteur, le facteur ont été, dans chaque village, d’incomparables mil</w:t>
      </w:r>
      <w:r w:rsidRPr="004E28A7">
        <w:rPr>
          <w:lang w:eastAsia="fr-FR" w:bidi="fr-FR"/>
        </w:rPr>
        <w:t>i</w:t>
      </w:r>
      <w:r w:rsidRPr="004E28A7">
        <w:rPr>
          <w:lang w:eastAsia="fr-FR" w:bidi="fr-FR"/>
        </w:rPr>
        <w:t xml:space="preserve">tants. Et n’oublions pas enfin, dans cette revue, </w:t>
      </w:r>
      <w:r>
        <w:rPr>
          <w:lang w:eastAsia="fr-FR" w:bidi="fr-FR"/>
        </w:rPr>
        <w:t>la petite et la</w:t>
      </w:r>
      <w:r w:rsidRPr="004E28A7">
        <w:rPr>
          <w:lang w:eastAsia="fr-FR" w:bidi="fr-FR"/>
        </w:rPr>
        <w:t xml:space="preserve"> moyenne </w:t>
      </w:r>
      <w:r w:rsidRPr="004E28A7">
        <w:t>bourgeo</w:t>
      </w:r>
      <w:r w:rsidRPr="004E28A7">
        <w:t>i</w:t>
      </w:r>
      <w:r w:rsidRPr="004E28A7">
        <w:t>sie</w:t>
      </w:r>
      <w:r w:rsidRPr="004E28A7">
        <w:rPr>
          <w:lang w:eastAsia="fr-FR" w:bidi="fr-FR"/>
        </w:rPr>
        <w:t>, sans cesse écrémée de son élite par l</w:t>
      </w:r>
      <w:r w:rsidRPr="004E28A7">
        <w:t>e succès, mais</w:t>
      </w:r>
      <w:r>
        <w:t xml:space="preserve"> </w:t>
      </w:r>
      <w:r w:rsidRPr="004E28A7">
        <w:t>d’au</w:t>
      </w:r>
      <w:r w:rsidRPr="004E28A7">
        <w:rPr>
          <w:lang w:eastAsia="fr-FR" w:bidi="fr-FR"/>
        </w:rPr>
        <w:t>tan</w:t>
      </w:r>
      <w:r w:rsidRPr="004E28A7">
        <w:t>t plu</w:t>
      </w:r>
      <w:r w:rsidRPr="004E28A7">
        <w:rPr>
          <w:lang w:eastAsia="fr-FR" w:bidi="fr-FR"/>
        </w:rPr>
        <w:t>s jalouse du snobisme des riches, et par là solida</w:t>
      </w:r>
      <w:r w:rsidRPr="004E28A7">
        <w:rPr>
          <w:lang w:eastAsia="fr-FR" w:bidi="fr-FR"/>
        </w:rPr>
        <w:t>i</w:t>
      </w:r>
      <w:r w:rsidRPr="004E28A7">
        <w:rPr>
          <w:lang w:eastAsia="fr-FR" w:bidi="fr-FR"/>
        </w:rPr>
        <w:t>re d’un ordre qui se réclamait de l’égalité. C’est dans ces quelques groupes que la République naissante a spontan</w:t>
      </w:r>
      <w:r w:rsidRPr="004E28A7">
        <w:rPr>
          <w:lang w:eastAsia="fr-FR" w:bidi="fr-FR"/>
        </w:rPr>
        <w:t>é</w:t>
      </w:r>
      <w:r w:rsidRPr="004E28A7">
        <w:rPr>
          <w:lang w:eastAsia="fr-FR" w:bidi="fr-FR"/>
        </w:rPr>
        <w:t>ment trouvé ses plus solides appuis.</w:t>
      </w:r>
    </w:p>
    <w:p w14:paraId="7BF5F704" w14:textId="77777777" w:rsidR="00B326F8" w:rsidRPr="004E28A7" w:rsidRDefault="00B326F8" w:rsidP="00B326F8">
      <w:pPr>
        <w:spacing w:before="120" w:after="120"/>
        <w:jc w:val="both"/>
      </w:pPr>
      <w:r w:rsidRPr="004E28A7">
        <w:rPr>
          <w:lang w:eastAsia="fr-FR" w:bidi="fr-FR"/>
        </w:rPr>
        <w:t xml:space="preserve">Mais il y a </w:t>
      </w:r>
      <w:r w:rsidRPr="004E28A7">
        <w:t>par</w:t>
      </w:r>
      <w:r w:rsidRPr="004E28A7">
        <w:rPr>
          <w:lang w:eastAsia="fr-FR" w:bidi="fr-FR"/>
        </w:rPr>
        <w:t xml:space="preserve"> contr</w:t>
      </w:r>
      <w:r w:rsidRPr="004E28A7">
        <w:t>e des m</w:t>
      </w:r>
      <w:r w:rsidRPr="004E28A7">
        <w:rPr>
          <w:lang w:eastAsia="fr-FR" w:bidi="fr-FR"/>
        </w:rPr>
        <w:t>ilieux dont l’idéal est inco</w:t>
      </w:r>
      <w:r w:rsidRPr="004E28A7">
        <w:rPr>
          <w:lang w:eastAsia="fr-FR" w:bidi="fr-FR"/>
        </w:rPr>
        <w:t>m</w:t>
      </w:r>
      <w:r w:rsidRPr="004E28A7">
        <w:rPr>
          <w:lang w:eastAsia="fr-FR" w:bidi="fr-FR"/>
        </w:rPr>
        <w:t>patible avec tout régime se récl</w:t>
      </w:r>
      <w:r w:rsidRPr="004E28A7">
        <w:t>amant</w:t>
      </w:r>
      <w:r>
        <w:t xml:space="preserve"> de 1789 : l’Église, pour des raisons </w:t>
      </w:r>
      <w:r w:rsidRPr="004E28A7">
        <w:rPr>
          <w:lang w:eastAsia="fr-FR" w:bidi="fr-FR"/>
        </w:rPr>
        <w:t>que nous avons dites ; la noblesse, qui tient nat</w:t>
      </w:r>
      <w:r w:rsidRPr="004E28A7">
        <w:rPr>
          <w:lang w:eastAsia="fr-FR" w:bidi="fr-FR"/>
        </w:rPr>
        <w:t>u</w:t>
      </w:r>
      <w:r w:rsidRPr="004E28A7">
        <w:rPr>
          <w:lang w:eastAsia="fr-FR" w:bidi="fr-FR"/>
        </w:rPr>
        <w:t>rellement pour la hiérarchie et en réalise encore les cond</w:t>
      </w:r>
      <w:r w:rsidRPr="004E28A7">
        <w:rPr>
          <w:lang w:eastAsia="fr-FR" w:bidi="fr-FR"/>
        </w:rPr>
        <w:t>i</w:t>
      </w:r>
      <w:r w:rsidRPr="004E28A7">
        <w:rPr>
          <w:lang w:eastAsia="fr-FR" w:bidi="fr-FR"/>
        </w:rPr>
        <w:t>tions dans plus d’un département ; la bourgeoisie, surtout la hau</w:t>
      </w:r>
      <w:r w:rsidRPr="004E28A7">
        <w:t>te bourge</w:t>
      </w:r>
      <w:r w:rsidRPr="004E28A7">
        <w:rPr>
          <w:lang w:eastAsia="fr-FR" w:bidi="fr-FR"/>
        </w:rPr>
        <w:t>oisie, de</w:t>
      </w:r>
      <w:r>
        <w:t>venue</w:t>
      </w:r>
      <w:r w:rsidRPr="004E28A7">
        <w:t xml:space="preserve"> à </w:t>
      </w:r>
      <w:r w:rsidRPr="004E28A7">
        <w:rPr>
          <w:lang w:eastAsia="fr-FR" w:bidi="fr-FR"/>
        </w:rPr>
        <w:t>son tour l’une des autorités s</w:t>
      </w:r>
      <w:r w:rsidRPr="004E28A7">
        <w:rPr>
          <w:lang w:eastAsia="fr-FR" w:bidi="fr-FR"/>
        </w:rPr>
        <w:t>o</w:t>
      </w:r>
      <w:r w:rsidRPr="004E28A7">
        <w:rPr>
          <w:lang w:eastAsia="fr-FR" w:bidi="fr-FR"/>
        </w:rPr>
        <w:t>ciales. Des</w:t>
      </w:r>
      <w:r>
        <w:t xml:space="preserve"> [69] </w:t>
      </w:r>
      <w:r w:rsidRPr="004E28A7">
        <w:rPr>
          <w:lang w:eastAsia="fr-FR" w:bidi="fr-FR"/>
        </w:rPr>
        <w:t>clientèles gr</w:t>
      </w:r>
      <w:r w:rsidRPr="004E28A7">
        <w:t>avitent auto</w:t>
      </w:r>
      <w:r w:rsidRPr="004E28A7">
        <w:rPr>
          <w:lang w:eastAsia="fr-FR" w:bidi="fr-FR"/>
        </w:rPr>
        <w:t>ur de ces trois pui</w:t>
      </w:r>
      <w:r w:rsidRPr="004E28A7">
        <w:rPr>
          <w:lang w:eastAsia="fr-FR" w:bidi="fr-FR"/>
        </w:rPr>
        <w:t>s</w:t>
      </w:r>
      <w:r w:rsidRPr="004E28A7">
        <w:rPr>
          <w:lang w:eastAsia="fr-FR" w:bidi="fr-FR"/>
        </w:rPr>
        <w:t>sances : popula</w:t>
      </w:r>
      <w:r w:rsidRPr="004E28A7">
        <w:t>tions c</w:t>
      </w:r>
      <w:r w:rsidRPr="004E28A7">
        <w:t>a</w:t>
      </w:r>
      <w:r w:rsidRPr="004E28A7">
        <w:t>thol</w:t>
      </w:r>
      <w:r>
        <w:rPr>
          <w:lang w:eastAsia="fr-FR" w:bidi="fr-FR"/>
        </w:rPr>
        <w:t>iques dé</w:t>
      </w:r>
      <w:r w:rsidRPr="004E28A7">
        <w:rPr>
          <w:lang w:eastAsia="fr-FR" w:bidi="fr-FR"/>
        </w:rPr>
        <w:t>vouées au prêtre, pauvr</w:t>
      </w:r>
      <w:r w:rsidRPr="004E28A7">
        <w:t>es secourus pa</w:t>
      </w:r>
      <w:r w:rsidRPr="004E28A7">
        <w:rPr>
          <w:lang w:eastAsia="fr-FR" w:bidi="fr-FR"/>
        </w:rPr>
        <w:t xml:space="preserve">r </w:t>
      </w:r>
      <w:r>
        <w:rPr>
          <w:lang w:eastAsia="fr-FR" w:bidi="fr-FR"/>
        </w:rPr>
        <w:t>l’</w:t>
      </w:r>
      <w:r w:rsidRPr="004E28A7">
        <w:rPr>
          <w:lang w:eastAsia="fr-FR" w:bidi="fr-FR"/>
        </w:rPr>
        <w:t>Église et p</w:t>
      </w:r>
      <w:r>
        <w:rPr>
          <w:lang w:eastAsia="fr-FR" w:bidi="fr-FR"/>
        </w:rPr>
        <w:t xml:space="preserve">ar </w:t>
      </w:r>
      <w:r w:rsidRPr="004E28A7">
        <w:rPr>
          <w:lang w:eastAsia="fr-FR" w:bidi="fr-FR"/>
        </w:rPr>
        <w:t xml:space="preserve">les </w:t>
      </w:r>
      <w:r w:rsidRPr="004E28A7">
        <w:t>riche</w:t>
      </w:r>
      <w:r w:rsidRPr="004E28A7">
        <w:rPr>
          <w:lang w:eastAsia="fr-FR" w:bidi="fr-FR"/>
        </w:rPr>
        <w:t>s, petits fermiers craintifs</w:t>
      </w:r>
      <w:r>
        <w:rPr>
          <w:lang w:eastAsia="fr-FR" w:bidi="fr-FR"/>
        </w:rPr>
        <w:t xml:space="preserve"> de</w:t>
      </w:r>
      <w:r w:rsidRPr="004E28A7">
        <w:rPr>
          <w:lang w:eastAsia="fr-FR" w:bidi="fr-FR"/>
        </w:rPr>
        <w:t>vant</w:t>
      </w:r>
      <w:r>
        <w:rPr>
          <w:lang w:eastAsia="fr-FR" w:bidi="fr-FR"/>
        </w:rPr>
        <w:t xml:space="preserve"> </w:t>
      </w:r>
      <w:r w:rsidRPr="004E28A7">
        <w:rPr>
          <w:lang w:eastAsia="fr-FR" w:bidi="fr-FR"/>
        </w:rPr>
        <w:t>le pr</w:t>
      </w:r>
      <w:r w:rsidRPr="004E28A7">
        <w:t>o</w:t>
      </w:r>
      <w:r w:rsidRPr="004E28A7">
        <w:t>priéta</w:t>
      </w:r>
      <w:r w:rsidRPr="004E28A7">
        <w:rPr>
          <w:lang w:eastAsia="fr-FR" w:bidi="fr-FR"/>
        </w:rPr>
        <w:t>ir</w:t>
      </w:r>
      <w:r>
        <w:rPr>
          <w:lang w:eastAsia="fr-FR" w:bidi="fr-FR"/>
        </w:rPr>
        <w:t>e, commerçants de villa</w:t>
      </w:r>
      <w:r w:rsidRPr="004E28A7">
        <w:rPr>
          <w:lang w:eastAsia="fr-FR" w:bidi="fr-FR"/>
        </w:rPr>
        <w:t>g</w:t>
      </w:r>
      <w:r>
        <w:rPr>
          <w:lang w:eastAsia="fr-FR" w:bidi="fr-FR"/>
        </w:rPr>
        <w:t xml:space="preserve">e </w:t>
      </w:r>
      <w:r w:rsidRPr="004E28A7">
        <w:t>de</w:t>
      </w:r>
      <w:r>
        <w:t xml:space="preserve"> </w:t>
      </w:r>
      <w:r w:rsidRPr="004E28A7">
        <w:t>peti</w:t>
      </w:r>
      <w:r w:rsidRPr="004E28A7">
        <w:rPr>
          <w:lang w:eastAsia="fr-FR" w:bidi="fr-FR"/>
        </w:rPr>
        <w:t>te ville effrayés d’un boycottage</w:t>
      </w:r>
      <w:r>
        <w:rPr>
          <w:lang w:eastAsia="fr-FR" w:bidi="fr-FR"/>
        </w:rPr>
        <w:t xml:space="preserve"> </w:t>
      </w:r>
      <w:r w:rsidRPr="004E28A7">
        <w:rPr>
          <w:lang w:eastAsia="fr-FR" w:bidi="fr-FR"/>
        </w:rPr>
        <w:t>éventuel, employés, domestiques, ouvriers même, tenus e</w:t>
      </w:r>
      <w:r>
        <w:t>n état</w:t>
      </w:r>
      <w:r w:rsidRPr="004E28A7">
        <w:rPr>
          <w:lang w:eastAsia="fr-FR" w:bidi="fr-FR"/>
        </w:rPr>
        <w:t xml:space="preserve"> de dépendance par le patron. Dans la mes</w:t>
      </w:r>
      <w:r w:rsidRPr="004E28A7">
        <w:rPr>
          <w:lang w:eastAsia="fr-FR" w:bidi="fr-FR"/>
        </w:rPr>
        <w:t>u</w:t>
      </w:r>
      <w:r w:rsidRPr="004E28A7">
        <w:rPr>
          <w:lang w:eastAsia="fr-FR" w:bidi="fr-FR"/>
        </w:rPr>
        <w:t>re où</w:t>
      </w:r>
      <w:r>
        <w:rPr>
          <w:lang w:eastAsia="fr-FR" w:bidi="fr-FR"/>
        </w:rPr>
        <w:t xml:space="preserve"> la </w:t>
      </w:r>
      <w:r w:rsidRPr="004E28A7">
        <w:rPr>
          <w:lang w:eastAsia="fr-FR" w:bidi="fr-FR"/>
        </w:rPr>
        <w:t>société est hiérarchie, organisation, elle tend à échapper à l’esprit de 1789 pour se rallier à d’autres idéals. On ne se rend généralement pas compte à quel point, sous des formes anciennes ou rajeunies, la hiérarchie exerce encore d’influence. Le pe</w:t>
      </w:r>
      <w:r w:rsidRPr="004E28A7">
        <w:rPr>
          <w:lang w:eastAsia="fr-FR" w:bidi="fr-FR"/>
        </w:rPr>
        <w:t>u</w:t>
      </w:r>
      <w:r w:rsidRPr="004E28A7">
        <w:rPr>
          <w:lang w:eastAsia="fr-FR" w:bidi="fr-FR"/>
        </w:rPr>
        <w:t>ple, idéaliste naïf, espère toujours en avoir raison et instaurer enfin le régime de la véritable égal</w:t>
      </w:r>
      <w:r w:rsidRPr="004E28A7">
        <w:rPr>
          <w:lang w:eastAsia="fr-FR" w:bidi="fr-FR"/>
        </w:rPr>
        <w:t>i</w:t>
      </w:r>
      <w:r w:rsidRPr="004E28A7">
        <w:rPr>
          <w:lang w:eastAsia="fr-FR" w:bidi="fr-FR"/>
        </w:rPr>
        <w:t>té, mais les sages, même dans ses rangs, savent bien que c’est une utopie : la discipline renaît toujours parce qu’il faut bien que la société vive.</w:t>
      </w:r>
    </w:p>
    <w:p w14:paraId="26124560" w14:textId="77777777" w:rsidR="00B326F8" w:rsidRPr="004E28A7" w:rsidRDefault="00B326F8" w:rsidP="00B326F8">
      <w:pPr>
        <w:spacing w:before="120" w:after="120"/>
        <w:jc w:val="both"/>
      </w:pPr>
      <w:r w:rsidRPr="004E28A7">
        <w:rPr>
          <w:lang w:eastAsia="fr-FR" w:bidi="fr-FR"/>
        </w:rPr>
        <w:t>Entre ces deux groupes les pentes se déterminent aussi i</w:t>
      </w:r>
      <w:r w:rsidRPr="004E28A7">
        <w:rPr>
          <w:lang w:eastAsia="fr-FR" w:bidi="fr-FR"/>
        </w:rPr>
        <w:t>n</w:t>
      </w:r>
      <w:r w:rsidRPr="004E28A7">
        <w:rPr>
          <w:lang w:eastAsia="fr-FR" w:bidi="fr-FR"/>
        </w:rPr>
        <w:t>faillibl</w:t>
      </w:r>
      <w:r w:rsidRPr="004E28A7">
        <w:rPr>
          <w:lang w:eastAsia="fr-FR" w:bidi="fr-FR"/>
        </w:rPr>
        <w:t>e</w:t>
      </w:r>
      <w:r w:rsidRPr="004E28A7">
        <w:rPr>
          <w:lang w:eastAsia="fr-FR" w:bidi="fr-FR"/>
        </w:rPr>
        <w:t>ment que des pentes géographiques. Il est naturel que les petites gens s’associent, et de</w:t>
      </w:r>
      <w:r>
        <w:t xml:space="preserve"> [70] </w:t>
      </w:r>
      <w:r w:rsidRPr="004E28A7">
        <w:rPr>
          <w:lang w:eastAsia="fr-FR" w:bidi="fr-FR"/>
        </w:rPr>
        <w:t>même les riches et les puissants ; chacun du reste croit être sur la défensive et n’a pas tort. Ainsi se dessine spontanément, dans chaque co</w:t>
      </w:r>
      <w:r w:rsidRPr="004E28A7">
        <w:rPr>
          <w:lang w:eastAsia="fr-FR" w:bidi="fr-FR"/>
        </w:rPr>
        <w:t>m</w:t>
      </w:r>
      <w:r w:rsidRPr="004E28A7">
        <w:rPr>
          <w:lang w:eastAsia="fr-FR" w:bidi="fr-FR"/>
        </w:rPr>
        <w:t>mune française, le parti de l’instituteur, qui veut « affranchir » le peuple ; et, derrière le curé, le noble ou le riche bourgeois, celui de la hiérarchie, qui (sans le dire bien sûr) voudrait maintenir le peuple en tutelle, n’estimant la masse capable ni de gouverner ni de se gouve</w:t>
      </w:r>
      <w:r w:rsidRPr="004E28A7">
        <w:rPr>
          <w:lang w:eastAsia="fr-FR" w:bidi="fr-FR"/>
        </w:rPr>
        <w:t>r</w:t>
      </w:r>
      <w:r w:rsidRPr="004E28A7">
        <w:rPr>
          <w:lang w:eastAsia="fr-FR" w:bidi="fr-FR"/>
        </w:rPr>
        <w:t>ner.</w:t>
      </w:r>
    </w:p>
    <w:p w14:paraId="25FC2B8C" w14:textId="77777777" w:rsidR="00B326F8" w:rsidRPr="004E28A7" w:rsidRDefault="00B326F8" w:rsidP="00B326F8">
      <w:pPr>
        <w:spacing w:before="120" w:after="120"/>
        <w:jc w:val="both"/>
      </w:pPr>
      <w:r w:rsidRPr="004E28A7">
        <w:rPr>
          <w:lang w:eastAsia="fr-FR" w:bidi="fr-FR"/>
        </w:rPr>
        <w:t>Il y a là deux tempéraments si différents, deux points de vue si n</w:t>
      </w:r>
      <w:r w:rsidRPr="004E28A7">
        <w:rPr>
          <w:lang w:eastAsia="fr-FR" w:bidi="fr-FR"/>
        </w:rPr>
        <w:t>a</w:t>
      </w:r>
      <w:r w:rsidRPr="004E28A7">
        <w:rPr>
          <w:lang w:eastAsia="fr-FR" w:bidi="fr-FR"/>
        </w:rPr>
        <w:t>turellement opposés qu’on ne saurait les juger avec équité : tout d</w:t>
      </w:r>
      <w:r w:rsidRPr="004E28A7">
        <w:rPr>
          <w:lang w:eastAsia="fr-FR" w:bidi="fr-FR"/>
        </w:rPr>
        <w:t>é</w:t>
      </w:r>
      <w:r w:rsidRPr="004E28A7">
        <w:rPr>
          <w:lang w:eastAsia="fr-FR" w:bidi="fr-FR"/>
        </w:rPr>
        <w:t>pend du point de vue où on se place. « Pour qui connaît la province, nous dira M. François Mauriac, c’est d’u</w:t>
      </w:r>
      <w:r>
        <w:rPr>
          <w:lang w:eastAsia="fr-FR" w:bidi="fr-FR"/>
        </w:rPr>
        <w:t>n péché capital qu’est née la F</w:t>
      </w:r>
      <w:r w:rsidRPr="004E28A7">
        <w:rPr>
          <w:lang w:eastAsia="fr-FR" w:bidi="fr-FR"/>
        </w:rPr>
        <w:t>rance contemporaine : l’envie. Le paysan vote, les yeux fermés, à gauche ; il est sûr de ne pas se tromper en votant contre ceux qui vont à la me</w:t>
      </w:r>
      <w:r w:rsidRPr="004E28A7">
        <w:rPr>
          <w:lang w:eastAsia="fr-FR" w:bidi="fr-FR"/>
        </w:rPr>
        <w:t>s</w:t>
      </w:r>
      <w:r w:rsidRPr="004E28A7">
        <w:rPr>
          <w:lang w:eastAsia="fr-FR" w:bidi="fr-FR"/>
        </w:rPr>
        <w:t>se et qui se lavent les mains. Il exècre tout ce qui se distingue par les idées, par les occupations, par le costume</w:t>
      </w:r>
      <w:r>
        <w:rPr>
          <w:lang w:eastAsia="fr-FR" w:bidi="fr-FR"/>
        </w:rPr>
        <w:t> </w:t>
      </w:r>
      <w:r>
        <w:rPr>
          <w:rStyle w:val="Appelnotedebasdep"/>
          <w:lang w:eastAsia="fr-FR" w:bidi="fr-FR"/>
        </w:rPr>
        <w:footnoteReference w:id="13"/>
      </w:r>
      <w:r w:rsidRPr="004E28A7">
        <w:rPr>
          <w:lang w:eastAsia="fr-FR" w:bidi="fr-FR"/>
        </w:rPr>
        <w:t>.</w:t>
      </w:r>
      <w:r>
        <w:rPr>
          <w:lang w:eastAsia="fr-FR" w:bidi="fr-FR"/>
        </w:rPr>
        <w:t> » Oui, mais par ailleurs mécon</w:t>
      </w:r>
      <w:r w:rsidRPr="004E28A7">
        <w:rPr>
          <w:lang w:eastAsia="fr-FR" w:bidi="fr-FR"/>
        </w:rPr>
        <w:t>naîtrons-nous</w:t>
      </w:r>
      <w:r>
        <w:t xml:space="preserve"> [71]</w:t>
      </w:r>
      <w:r w:rsidRPr="004E28A7">
        <w:rPr>
          <w:lang w:eastAsia="fr-FR" w:bidi="fr-FR"/>
        </w:rPr>
        <w:t xml:space="preserve"> la grandeur de ce sentiment, littéral</w:t>
      </w:r>
      <w:r w:rsidRPr="004E28A7">
        <w:rPr>
          <w:lang w:eastAsia="fr-FR" w:bidi="fr-FR"/>
        </w:rPr>
        <w:t>e</w:t>
      </w:r>
      <w:r w:rsidRPr="004E28A7">
        <w:rPr>
          <w:lang w:eastAsia="fr-FR" w:bidi="fr-FR"/>
        </w:rPr>
        <w:t>ment révolutionnaire, de la dignité de la personne humaine, ferment dont la puissance explosive est bien loin d’être épu</w:t>
      </w:r>
      <w:r w:rsidRPr="004E28A7">
        <w:rPr>
          <w:lang w:eastAsia="fr-FR" w:bidi="fr-FR"/>
        </w:rPr>
        <w:t>i</w:t>
      </w:r>
      <w:r w:rsidRPr="004E28A7">
        <w:rPr>
          <w:lang w:eastAsia="fr-FR" w:bidi="fr-FR"/>
        </w:rPr>
        <w:t>sée et pour lequel les timorés de tous les pays ont bien raison de juger la France dangereuse ? Cette doctrine selon laquelle chaque individu possède le droit i</w:t>
      </w:r>
      <w:r w:rsidRPr="004E28A7">
        <w:rPr>
          <w:lang w:eastAsia="fr-FR" w:bidi="fr-FR"/>
        </w:rPr>
        <w:t>m</w:t>
      </w:r>
      <w:r w:rsidRPr="004E28A7">
        <w:rPr>
          <w:lang w:eastAsia="fr-FR" w:bidi="fr-FR"/>
        </w:rPr>
        <w:t>prescript</w:t>
      </w:r>
      <w:r w:rsidRPr="004E28A7">
        <w:rPr>
          <w:lang w:eastAsia="fr-FR" w:bidi="fr-FR"/>
        </w:rPr>
        <w:t>i</w:t>
      </w:r>
      <w:r w:rsidRPr="004E28A7">
        <w:rPr>
          <w:lang w:eastAsia="fr-FR" w:bidi="fr-FR"/>
        </w:rPr>
        <w:t>ble de penser librement, de juger, de se conduire par soi-même, souverainement, c’est la plus difficile à faire a</w:t>
      </w:r>
      <w:r w:rsidRPr="004E28A7">
        <w:rPr>
          <w:lang w:eastAsia="fr-FR" w:bidi="fr-FR"/>
        </w:rPr>
        <w:t>c</w:t>
      </w:r>
      <w:r w:rsidRPr="004E28A7">
        <w:rPr>
          <w:lang w:eastAsia="fr-FR" w:bidi="fr-FR"/>
        </w:rPr>
        <w:t>cepter aux hommes : à gauche comme à droite, chez les pur</w:t>
      </w:r>
      <w:r w:rsidRPr="004E28A7">
        <w:rPr>
          <w:lang w:eastAsia="fr-FR" w:bidi="fr-FR"/>
        </w:rPr>
        <w:t>i</w:t>
      </w:r>
      <w:r w:rsidRPr="004E28A7">
        <w:rPr>
          <w:lang w:eastAsia="fr-FR" w:bidi="fr-FR"/>
        </w:rPr>
        <w:t>tains d’Amérique co</w:t>
      </w:r>
      <w:r w:rsidRPr="004E28A7">
        <w:rPr>
          <w:lang w:eastAsia="fr-FR" w:bidi="fr-FR"/>
        </w:rPr>
        <w:t>m</w:t>
      </w:r>
      <w:r w:rsidRPr="004E28A7">
        <w:rPr>
          <w:lang w:eastAsia="fr-FR" w:bidi="fr-FR"/>
        </w:rPr>
        <w:t>me dans les milieux catholiques les mieux pensants du vieux monde, l’immense majorité la r</w:t>
      </w:r>
      <w:r w:rsidRPr="004E28A7">
        <w:rPr>
          <w:lang w:eastAsia="fr-FR" w:bidi="fr-FR"/>
        </w:rPr>
        <w:t>e</w:t>
      </w:r>
      <w:r w:rsidRPr="004E28A7">
        <w:rPr>
          <w:lang w:eastAsia="fr-FR" w:bidi="fr-FR"/>
        </w:rPr>
        <w:t>doute et, au fond, la condamne. Notre modeste militant de village, il combat sur le front de l’humanisme !</w:t>
      </w:r>
    </w:p>
    <w:p w14:paraId="561F7220" w14:textId="77777777" w:rsidR="00B326F8" w:rsidRPr="004E28A7" w:rsidRDefault="00B326F8" w:rsidP="00B326F8">
      <w:pPr>
        <w:spacing w:before="120" w:after="120"/>
        <w:jc w:val="both"/>
      </w:pPr>
      <w:r w:rsidRPr="004E28A7">
        <w:rPr>
          <w:lang w:eastAsia="fr-FR" w:bidi="fr-FR"/>
        </w:rPr>
        <w:t>Nous avons, je crois, dans ce qui précède, la clef du sy</w:t>
      </w:r>
      <w:r w:rsidRPr="004E28A7">
        <w:rPr>
          <w:lang w:eastAsia="fr-FR" w:bidi="fr-FR"/>
        </w:rPr>
        <w:t>s</w:t>
      </w:r>
      <w:r w:rsidRPr="004E28A7">
        <w:rPr>
          <w:lang w:eastAsia="fr-FR" w:bidi="fr-FR"/>
        </w:rPr>
        <w:t>tème pol</w:t>
      </w:r>
      <w:r w:rsidRPr="004E28A7">
        <w:rPr>
          <w:lang w:eastAsia="fr-FR" w:bidi="fr-FR"/>
        </w:rPr>
        <w:t>i</w:t>
      </w:r>
      <w:r w:rsidRPr="004E28A7">
        <w:rPr>
          <w:lang w:eastAsia="fr-FR" w:bidi="fr-FR"/>
        </w:rPr>
        <w:t>tique français. Il resterait incompréhensible si l’on perdait de vue que, chez nous, l’esprit contre-révolutionnaire se reforme constamment, sous des formes chaque fois no</w:t>
      </w:r>
      <w:r w:rsidRPr="004E28A7">
        <w:rPr>
          <w:lang w:eastAsia="fr-FR" w:bidi="fr-FR"/>
        </w:rPr>
        <w:t>u</w:t>
      </w:r>
      <w:r w:rsidRPr="004E28A7">
        <w:rPr>
          <w:lang w:eastAsia="fr-FR" w:bidi="fr-FR"/>
        </w:rPr>
        <w:t>velles, par une sorte de cristallisation.</w:t>
      </w:r>
      <w:r>
        <w:rPr>
          <w:lang w:eastAsia="fr-FR" w:bidi="fr-FR"/>
        </w:rPr>
        <w:t xml:space="preserve"> </w:t>
      </w:r>
      <w:r>
        <w:t xml:space="preserve">[72] </w:t>
      </w:r>
      <w:r w:rsidRPr="004E28A7">
        <w:rPr>
          <w:lang w:eastAsia="fr-FR" w:bidi="fr-FR"/>
        </w:rPr>
        <w:t>Alors que, sur sa gauche, marxisme et communisme, qu’elle n’aime pas, la menacent déjà depuis longtemps, notre démocratie en est e</w:t>
      </w:r>
      <w:r w:rsidRPr="004E28A7">
        <w:rPr>
          <w:lang w:eastAsia="fr-FR" w:bidi="fr-FR"/>
        </w:rPr>
        <w:t>n</w:t>
      </w:r>
      <w:r w:rsidRPr="004E28A7">
        <w:rPr>
          <w:lang w:eastAsia="fr-FR" w:bidi="fr-FR"/>
        </w:rPr>
        <w:t>core à se défendre, sur sa droite, contre un ancien régime, con</w:t>
      </w:r>
      <w:r w:rsidRPr="004E28A7">
        <w:rPr>
          <w:lang w:eastAsia="fr-FR" w:bidi="fr-FR"/>
        </w:rPr>
        <w:t>s</w:t>
      </w:r>
      <w:r w:rsidRPr="004E28A7">
        <w:rPr>
          <w:lang w:eastAsia="fr-FR" w:bidi="fr-FR"/>
        </w:rPr>
        <w:t>tamment rajeuni ou camouflé, qui ne désarme pas. Gomment faire comprendre cela aux pays chez lesquels la réaction n’existe pas, comme aux États-Unis, ou chez le</w:t>
      </w:r>
      <w:r w:rsidRPr="004E28A7">
        <w:rPr>
          <w:lang w:eastAsia="fr-FR" w:bidi="fr-FR"/>
        </w:rPr>
        <w:t>s</w:t>
      </w:r>
      <w:r w:rsidRPr="004E28A7">
        <w:rPr>
          <w:lang w:eastAsia="fr-FR" w:bidi="fr-FR"/>
        </w:rPr>
        <w:t>quels, comme en Angleterre, la hiérarchie est acce</w:t>
      </w:r>
      <w:r w:rsidRPr="004E28A7">
        <w:rPr>
          <w:lang w:eastAsia="fr-FR" w:bidi="fr-FR"/>
        </w:rPr>
        <w:t>p</w:t>
      </w:r>
      <w:r w:rsidRPr="004E28A7">
        <w:rPr>
          <w:lang w:eastAsia="fr-FR" w:bidi="fr-FR"/>
        </w:rPr>
        <w:t>tée, que dis-je, naïvement vénérée du peuple lui-même ? Le malheur de l’esprit français est ici de concevoir, de poser trop clair</w:t>
      </w:r>
      <w:r w:rsidRPr="004E28A7">
        <w:rPr>
          <w:lang w:eastAsia="fr-FR" w:bidi="fr-FR"/>
        </w:rPr>
        <w:t>e</w:t>
      </w:r>
      <w:r w:rsidRPr="004E28A7">
        <w:rPr>
          <w:lang w:eastAsia="fr-FR" w:bidi="fr-FR"/>
        </w:rPr>
        <w:t>ment le problème : à</w:t>
      </w:r>
      <w:r>
        <w:rPr>
          <w:lang w:eastAsia="fr-FR" w:bidi="fr-FR"/>
        </w:rPr>
        <w:t xml:space="preserve"> </w:t>
      </w:r>
      <w:r w:rsidRPr="004E28A7">
        <w:rPr>
          <w:lang w:eastAsia="fr-FR" w:bidi="fr-FR"/>
        </w:rPr>
        <w:t>propos</w:t>
      </w:r>
      <w:r>
        <w:rPr>
          <w:lang w:eastAsia="fr-FR" w:bidi="fr-FR"/>
        </w:rPr>
        <w:t xml:space="preserve"> </w:t>
      </w:r>
      <w:r w:rsidRPr="004E28A7">
        <w:rPr>
          <w:lang w:eastAsia="fr-FR" w:bidi="fr-FR"/>
        </w:rPr>
        <w:t>de</w:t>
      </w:r>
      <w:r>
        <w:rPr>
          <w:lang w:eastAsia="fr-FR" w:bidi="fr-FR"/>
        </w:rPr>
        <w:t xml:space="preserve"> </w:t>
      </w:r>
      <w:r w:rsidRPr="004E28A7">
        <w:rPr>
          <w:lang w:eastAsia="fr-FR" w:bidi="fr-FR"/>
        </w:rPr>
        <w:t>l’incident</w:t>
      </w:r>
      <w:r>
        <w:rPr>
          <w:lang w:eastAsia="fr-FR" w:bidi="fr-FR"/>
        </w:rPr>
        <w:t xml:space="preserve"> </w:t>
      </w:r>
      <w:r w:rsidRPr="004E28A7">
        <w:rPr>
          <w:lang w:eastAsia="fr-FR" w:bidi="fr-FR"/>
        </w:rPr>
        <w:t>le</w:t>
      </w:r>
      <w:r>
        <w:rPr>
          <w:lang w:eastAsia="fr-FR" w:bidi="fr-FR"/>
        </w:rPr>
        <w:t xml:space="preserve"> </w:t>
      </w:r>
      <w:r w:rsidRPr="004E28A7">
        <w:rPr>
          <w:lang w:eastAsia="fr-FR" w:bidi="fr-FR"/>
        </w:rPr>
        <w:t>plus trivial, c’est tout le principe du système qui risque, chaque fois, d’être r</w:t>
      </w:r>
      <w:r w:rsidRPr="004E28A7">
        <w:rPr>
          <w:lang w:eastAsia="fr-FR" w:bidi="fr-FR"/>
        </w:rPr>
        <w:t>e</w:t>
      </w:r>
      <w:r w:rsidRPr="004E28A7">
        <w:rPr>
          <w:lang w:eastAsia="fr-FR" w:bidi="fr-FR"/>
        </w:rPr>
        <w:t>mis en cause.</w:t>
      </w:r>
    </w:p>
    <w:p w14:paraId="0F6A0E6B" w14:textId="77777777" w:rsidR="00B326F8" w:rsidRPr="004E28A7" w:rsidRDefault="00B326F8" w:rsidP="00B326F8">
      <w:pPr>
        <w:spacing w:before="120" w:after="120"/>
        <w:jc w:val="both"/>
      </w:pPr>
      <w:r w:rsidRPr="004E28A7">
        <w:rPr>
          <w:lang w:eastAsia="fr-FR" w:bidi="fr-FR"/>
        </w:rPr>
        <w:t>De cette formation particulière notre politique garde une marque indélébile. D’abord l’esprit de surenchère, produit dégénéré de la croyance idéologique au progrès indéfini, r</w:t>
      </w:r>
      <w:r w:rsidRPr="004E28A7">
        <w:rPr>
          <w:lang w:eastAsia="fr-FR" w:bidi="fr-FR"/>
        </w:rPr>
        <w:t>é</w:t>
      </w:r>
      <w:r w:rsidRPr="004E28A7">
        <w:rPr>
          <w:lang w:eastAsia="fr-FR" w:bidi="fr-FR"/>
        </w:rPr>
        <w:t>percussion indirecte aussi d’une phobie persistante de l’ancien régime : en démocratie, croit le peuple, demain sera meilleur qu’aujourd’hui, plus la dém</w:t>
      </w:r>
      <w:r>
        <w:rPr>
          <w:lang w:eastAsia="fr-FR" w:bidi="fr-FR"/>
        </w:rPr>
        <w:t>ocratie s’affirmera plus le pro</w:t>
      </w:r>
      <w:r w:rsidRPr="004E28A7">
        <w:rPr>
          <w:lang w:eastAsia="fr-FR" w:bidi="fr-FR"/>
        </w:rPr>
        <w:t>grès</w:t>
      </w:r>
      <w:r>
        <w:t xml:space="preserve"> [73]</w:t>
      </w:r>
      <w:r w:rsidRPr="004E28A7">
        <w:rPr>
          <w:lang w:eastAsia="fr-FR" w:bidi="fr-FR"/>
        </w:rPr>
        <w:t xml:space="preserve"> sera grand, et la protestation contre l’ancien r</w:t>
      </w:r>
      <w:r w:rsidRPr="004E28A7">
        <w:rPr>
          <w:lang w:eastAsia="fr-FR" w:bidi="fr-FR"/>
        </w:rPr>
        <w:t>é</w:t>
      </w:r>
      <w:r w:rsidRPr="004E28A7">
        <w:rPr>
          <w:lang w:eastAsia="fr-FR" w:bidi="fr-FR"/>
        </w:rPr>
        <w:t>gime sera d’autant plus efficace qu’on votera pour un homme plus avancé. Dans le Midi surtout, beaucoup de pet</w:t>
      </w:r>
      <w:r w:rsidRPr="004E28A7">
        <w:rPr>
          <w:lang w:eastAsia="fr-FR" w:bidi="fr-FR"/>
        </w:rPr>
        <w:t>i</w:t>
      </w:r>
      <w:r w:rsidRPr="004E28A7">
        <w:rPr>
          <w:lang w:eastAsia="fr-FR" w:bidi="fr-FR"/>
        </w:rPr>
        <w:t>tes gens font instinctivement pareil raisonnem</w:t>
      </w:r>
      <w:r>
        <w:rPr>
          <w:lang w:eastAsia="fr-FR" w:bidi="fr-FR"/>
        </w:rPr>
        <w:t>ent. Il faut donc aller de l’a</w:t>
      </w:r>
      <w:r w:rsidRPr="004E28A7">
        <w:rPr>
          <w:lang w:eastAsia="fr-FR" w:bidi="fr-FR"/>
        </w:rPr>
        <w:t>vant ou, si l’on préfère, à gauche. Dans ce sens la démocratie est un « mouvement », où il s’agit moins dépr</w:t>
      </w:r>
      <w:r w:rsidRPr="004E28A7">
        <w:rPr>
          <w:lang w:eastAsia="fr-FR" w:bidi="fr-FR"/>
        </w:rPr>
        <w:t>o</w:t>
      </w:r>
      <w:r w:rsidRPr="004E28A7">
        <w:rPr>
          <w:lang w:eastAsia="fr-FR" w:bidi="fr-FR"/>
        </w:rPr>
        <w:t>gra</w:t>
      </w:r>
      <w:r w:rsidRPr="004E28A7">
        <w:rPr>
          <w:lang w:eastAsia="fr-FR" w:bidi="fr-FR"/>
        </w:rPr>
        <w:t>m</w:t>
      </w:r>
      <w:r w:rsidRPr="004E28A7">
        <w:rPr>
          <w:lang w:eastAsia="fr-FR" w:bidi="fr-FR"/>
        </w:rPr>
        <w:t>més que de positions relatives : il faut toujours être à gauche de son adversaire, ne jamais perdre le contact de la gauche qui viv</w:t>
      </w:r>
      <w:r w:rsidRPr="004E28A7">
        <w:rPr>
          <w:lang w:eastAsia="fr-FR" w:bidi="fr-FR"/>
        </w:rPr>
        <w:t>i</w:t>
      </w:r>
      <w:r w:rsidRPr="004E28A7">
        <w:rPr>
          <w:lang w:eastAsia="fr-FR" w:bidi="fr-FR"/>
        </w:rPr>
        <w:t>fie et même, si l’on est ministre, s’arranger pour « tomber à ga</w:t>
      </w:r>
      <w:r w:rsidRPr="004E28A7">
        <w:rPr>
          <w:lang w:eastAsia="fr-FR" w:bidi="fr-FR"/>
        </w:rPr>
        <w:t>u</w:t>
      </w:r>
      <w:r w:rsidRPr="004E28A7">
        <w:rPr>
          <w:lang w:eastAsia="fr-FR" w:bidi="fr-FR"/>
        </w:rPr>
        <w:t>che ». Malheur à celui que combat un plus avancé que lui : fût-il s</w:t>
      </w:r>
      <w:r w:rsidRPr="004E28A7">
        <w:rPr>
          <w:lang w:eastAsia="fr-FR" w:bidi="fr-FR"/>
        </w:rPr>
        <w:t>o</w:t>
      </w:r>
      <w:r w:rsidRPr="004E28A7">
        <w:rPr>
          <w:lang w:eastAsia="fr-FR" w:bidi="fr-FR"/>
        </w:rPr>
        <w:t>cialiste, le voici qui, sans savoir comment, se met à respirer, à se mouvoir dans je ne sais que</w:t>
      </w:r>
      <w:r w:rsidRPr="004E28A7">
        <w:rPr>
          <w:lang w:eastAsia="fr-FR" w:bidi="fr-FR"/>
        </w:rPr>
        <w:t>l</w:t>
      </w:r>
      <w:r w:rsidRPr="004E28A7">
        <w:rPr>
          <w:lang w:eastAsia="fr-FR" w:bidi="fr-FR"/>
        </w:rPr>
        <w:t>le atmosphère de réaction ; mais la flamme démocratique purifiera ce mod</w:t>
      </w:r>
      <w:r w:rsidRPr="004E28A7">
        <w:rPr>
          <w:lang w:eastAsia="fr-FR" w:bidi="fr-FR"/>
        </w:rPr>
        <w:t>é</w:t>
      </w:r>
      <w:r w:rsidRPr="004E28A7">
        <w:rPr>
          <w:lang w:eastAsia="fr-FR" w:bidi="fr-FR"/>
        </w:rPr>
        <w:t xml:space="preserve">ré, fieffé conservateur du reste, que menace un royaliste. Qui ne s’aperçoit, par exemple, que la </w:t>
      </w:r>
      <w:r>
        <w:rPr>
          <w:lang w:eastAsia="fr-FR" w:bidi="fr-FR"/>
        </w:rPr>
        <w:t>C</w:t>
      </w:r>
      <w:r w:rsidRPr="004E28A7">
        <w:rPr>
          <w:lang w:eastAsia="fr-FR" w:bidi="fr-FR"/>
        </w:rPr>
        <w:t>.</w:t>
      </w:r>
      <w:r>
        <w:rPr>
          <w:lang w:eastAsia="fr-FR" w:bidi="fr-FR"/>
        </w:rPr>
        <w:t>G.</w:t>
      </w:r>
      <w:r w:rsidRPr="004E28A7">
        <w:rPr>
          <w:lang w:eastAsia="fr-FR" w:bidi="fr-FR"/>
        </w:rPr>
        <w:t>T. s’est subreptic</w:t>
      </w:r>
      <w:r w:rsidRPr="004E28A7">
        <w:rPr>
          <w:lang w:eastAsia="fr-FR" w:bidi="fr-FR"/>
        </w:rPr>
        <w:t>e</w:t>
      </w:r>
      <w:r w:rsidRPr="004E28A7">
        <w:rPr>
          <w:lang w:eastAsia="fr-FR" w:bidi="fr-FR"/>
        </w:rPr>
        <w:t>m</w:t>
      </w:r>
      <w:r>
        <w:rPr>
          <w:lang w:eastAsia="fr-FR" w:bidi="fr-FR"/>
        </w:rPr>
        <w:t>ent modifiée dans son allure dep</w:t>
      </w:r>
      <w:r w:rsidRPr="004E28A7">
        <w:rPr>
          <w:lang w:eastAsia="fr-FR" w:bidi="fr-FR"/>
        </w:rPr>
        <w:t xml:space="preserve">uis qu’une </w:t>
      </w:r>
      <w:r>
        <w:rPr>
          <w:lang w:eastAsia="fr-FR" w:bidi="fr-FR"/>
        </w:rPr>
        <w:t>C</w:t>
      </w:r>
      <w:r w:rsidRPr="004E28A7">
        <w:rPr>
          <w:lang w:eastAsia="fr-FR" w:bidi="fr-FR"/>
        </w:rPr>
        <w:t>.G.T.U. a su</w:t>
      </w:r>
      <w:r w:rsidRPr="004E28A7">
        <w:rPr>
          <w:lang w:eastAsia="fr-FR" w:bidi="fr-FR"/>
        </w:rPr>
        <w:t>r</w:t>
      </w:r>
      <w:r w:rsidRPr="004E28A7">
        <w:rPr>
          <w:lang w:eastAsia="fr-FR" w:bidi="fr-FR"/>
        </w:rPr>
        <w:t>gi à sa gau</w:t>
      </w:r>
      <w:r>
        <w:rPr>
          <w:lang w:eastAsia="fr-FR" w:bidi="fr-FR"/>
        </w:rPr>
        <w:t>che ? Nous sommes ici au cœur d</w:t>
      </w:r>
      <w:r w:rsidRPr="004E28A7">
        <w:rPr>
          <w:lang w:eastAsia="fr-FR" w:bidi="fr-FR"/>
        </w:rPr>
        <w:t>u jeu politi</w:t>
      </w:r>
      <w:r>
        <w:rPr>
          <w:lang w:eastAsia="fr-FR" w:bidi="fr-FR"/>
        </w:rPr>
        <w:t>que, tel qu’il se j</w:t>
      </w:r>
      <w:r w:rsidRPr="004E28A7">
        <w:rPr>
          <w:lang w:eastAsia="fr-FR" w:bidi="fr-FR"/>
        </w:rPr>
        <w:t>oue,</w:t>
      </w:r>
      <w:r>
        <w:t xml:space="preserve"> [74] </w:t>
      </w:r>
      <w:r w:rsidRPr="004E28A7">
        <w:rPr>
          <w:lang w:eastAsia="fr-FR" w:bidi="fr-FR"/>
        </w:rPr>
        <w:t>non seulement à Narbo</w:t>
      </w:r>
      <w:r w:rsidRPr="004E28A7">
        <w:rPr>
          <w:lang w:eastAsia="fr-FR" w:bidi="fr-FR"/>
        </w:rPr>
        <w:t>n</w:t>
      </w:r>
      <w:r w:rsidRPr="004E28A7">
        <w:rPr>
          <w:lang w:eastAsia="fr-FR" w:bidi="fr-FR"/>
        </w:rPr>
        <w:t>ne ou à Toulon, mais dans nos plus boré</w:t>
      </w:r>
      <w:r w:rsidRPr="004E28A7">
        <w:rPr>
          <w:lang w:eastAsia="fr-FR" w:bidi="fr-FR"/>
        </w:rPr>
        <w:t>a</w:t>
      </w:r>
      <w:r w:rsidRPr="004E28A7">
        <w:rPr>
          <w:lang w:eastAsia="fr-FR" w:bidi="fr-FR"/>
        </w:rPr>
        <w:t>les provinces. S’il s’agit d’affaires, c’est absurde ; mais si l’on admet que la p</w:t>
      </w:r>
      <w:r w:rsidRPr="004E28A7">
        <w:rPr>
          <w:lang w:eastAsia="fr-FR" w:bidi="fr-FR"/>
        </w:rPr>
        <w:t>o</w:t>
      </w:r>
      <w:r w:rsidRPr="004E28A7">
        <w:rPr>
          <w:lang w:eastAsia="fr-FR" w:bidi="fr-FR"/>
        </w:rPr>
        <w:t>litique française est à base de sentiment, ou du moins de l</w:t>
      </w:r>
      <w:r w:rsidRPr="004E28A7">
        <w:rPr>
          <w:lang w:eastAsia="fr-FR" w:bidi="fr-FR"/>
        </w:rPr>
        <w:t>o</w:t>
      </w:r>
      <w:r w:rsidRPr="004E28A7">
        <w:rPr>
          <w:lang w:eastAsia="fr-FR" w:bidi="fr-FR"/>
        </w:rPr>
        <w:t>gomachie, cette attirance myst</w:t>
      </w:r>
      <w:r w:rsidRPr="004E28A7">
        <w:rPr>
          <w:lang w:eastAsia="fr-FR" w:bidi="fr-FR"/>
        </w:rPr>
        <w:t>i</w:t>
      </w:r>
      <w:r w:rsidRPr="004E28A7">
        <w:rPr>
          <w:lang w:eastAsia="fr-FR" w:bidi="fr-FR"/>
        </w:rPr>
        <w:t>que vers la gauche, analogue à celle du mahométan vers la Mecque ou du capitaine Hatt</w:t>
      </w:r>
      <w:r w:rsidRPr="004E28A7">
        <w:rPr>
          <w:lang w:eastAsia="fr-FR" w:bidi="fr-FR"/>
        </w:rPr>
        <w:t>é</w:t>
      </w:r>
      <w:r w:rsidRPr="004E28A7">
        <w:rPr>
          <w:lang w:eastAsia="fr-FR" w:bidi="fr-FR"/>
        </w:rPr>
        <w:t>ras</w:t>
      </w:r>
      <w:r>
        <w:rPr>
          <w:lang w:eastAsia="fr-FR" w:bidi="fr-FR"/>
        </w:rPr>
        <w:t> </w:t>
      </w:r>
      <w:r>
        <w:rPr>
          <w:rStyle w:val="Appelnotedebasdep"/>
          <w:lang w:eastAsia="fr-FR" w:bidi="fr-FR"/>
        </w:rPr>
        <w:footnoteReference w:id="14"/>
      </w:r>
      <w:r w:rsidRPr="004E28A7">
        <w:rPr>
          <w:lang w:eastAsia="fr-FR" w:bidi="fr-FR"/>
        </w:rPr>
        <w:t>, devenu fou, vers le Nord, apparaîtra très légitimement comme l’axe même de l’orientation démocratique.</w:t>
      </w:r>
    </w:p>
    <w:p w14:paraId="72B7DBB6" w14:textId="77777777" w:rsidR="00B326F8" w:rsidRPr="004E28A7" w:rsidRDefault="00B326F8" w:rsidP="00B326F8">
      <w:pPr>
        <w:spacing w:before="120" w:after="120"/>
        <w:jc w:val="both"/>
      </w:pPr>
      <w:r w:rsidRPr="004E28A7">
        <w:rPr>
          <w:lang w:eastAsia="fr-FR" w:bidi="fr-FR"/>
        </w:rPr>
        <w:t>Aucune épithète, par exemple, n’y résiste, puisqu’il faut toujours être ou paraître « le plus avancé ». Beaucoup d’électeurs méridionaux votent systématiquement, au premier tour, pour le candidat le plus à gauche : c’est pour eux une question de principe. Mais, en portant ainsi la logique du sy</w:t>
      </w:r>
      <w:r w:rsidRPr="004E28A7">
        <w:rPr>
          <w:lang w:eastAsia="fr-FR" w:bidi="fr-FR"/>
        </w:rPr>
        <w:t>s</w:t>
      </w:r>
      <w:r w:rsidRPr="004E28A7">
        <w:rPr>
          <w:lang w:eastAsia="fr-FR" w:bidi="fr-FR"/>
        </w:rPr>
        <w:t>tème à sa perfection, le Midi l’a conduit aussi à l’absurde. Évoquant les partis d’une commune du Gard, dans son spir</w:t>
      </w:r>
      <w:r w:rsidRPr="004E28A7">
        <w:rPr>
          <w:lang w:eastAsia="fr-FR" w:bidi="fr-FR"/>
        </w:rPr>
        <w:t>i</w:t>
      </w:r>
      <w:r w:rsidRPr="004E28A7">
        <w:rPr>
          <w:lang w:eastAsia="fr-FR" w:bidi="fr-FR"/>
        </w:rPr>
        <w:t xml:space="preserve">tuel et profond </w:t>
      </w:r>
      <w:r w:rsidRPr="004E28A7">
        <w:t>Monarque</w:t>
      </w:r>
      <w:r w:rsidRPr="004E28A7">
        <w:rPr>
          <w:lang w:eastAsia="fr-FR" w:bidi="fr-FR"/>
        </w:rPr>
        <w:t>, Pierre Mille écrit d’une façon d</w:t>
      </w:r>
      <w:r w:rsidRPr="004E28A7">
        <w:rPr>
          <w:lang w:eastAsia="fr-FR" w:bidi="fr-FR"/>
        </w:rPr>
        <w:t>é</w:t>
      </w:r>
      <w:r w:rsidRPr="004E28A7">
        <w:rPr>
          <w:lang w:eastAsia="fr-FR" w:bidi="fr-FR"/>
        </w:rPr>
        <w:t>finitive, qui épuise le sujet : « Il y avait un</w:t>
      </w:r>
      <w:r>
        <w:t xml:space="preserve"> [75] </w:t>
      </w:r>
      <w:r w:rsidRPr="004E28A7">
        <w:rPr>
          <w:lang w:eastAsia="fr-FR" w:bidi="fr-FR"/>
        </w:rPr>
        <w:t>comité soci</w:t>
      </w:r>
      <w:r w:rsidRPr="004E28A7">
        <w:rPr>
          <w:lang w:eastAsia="fr-FR" w:bidi="fr-FR"/>
        </w:rPr>
        <w:t>a</w:t>
      </w:r>
      <w:r w:rsidRPr="004E28A7">
        <w:rPr>
          <w:lang w:eastAsia="fr-FR" w:bidi="fr-FR"/>
        </w:rPr>
        <w:t>liste qui était républicain et un comité rép</w:t>
      </w:r>
      <w:r w:rsidRPr="004E28A7">
        <w:rPr>
          <w:lang w:eastAsia="fr-FR" w:bidi="fr-FR"/>
        </w:rPr>
        <w:t>u</w:t>
      </w:r>
      <w:r w:rsidRPr="004E28A7">
        <w:rPr>
          <w:lang w:eastAsia="fr-FR" w:bidi="fr-FR"/>
        </w:rPr>
        <w:t>blicain qui était royaliste. » Le tout est de s’y reconnaître, car à ce jeu le rad</w:t>
      </w:r>
      <w:r w:rsidRPr="004E28A7">
        <w:rPr>
          <w:lang w:eastAsia="fr-FR" w:bidi="fr-FR"/>
        </w:rPr>
        <w:t>i</w:t>
      </w:r>
      <w:r w:rsidRPr="004E28A7">
        <w:rPr>
          <w:lang w:eastAsia="fr-FR" w:bidi="fr-FR"/>
        </w:rPr>
        <w:t>cal-socialiste n’est plus qu’un pâle modéré ! Marseille nous offre des socialistes-patriotes qui appartie</w:t>
      </w:r>
      <w:r w:rsidRPr="004E28A7">
        <w:rPr>
          <w:lang w:eastAsia="fr-FR" w:bidi="fr-FR"/>
        </w:rPr>
        <w:t>n</w:t>
      </w:r>
      <w:r w:rsidRPr="004E28A7">
        <w:rPr>
          <w:lang w:eastAsia="fr-FR" w:bidi="fr-FR"/>
        </w:rPr>
        <w:t>nent à l’Action française et demain sans doute nous verrons surgir, dans le Var, des communistes de gouvernement. Pe</w:t>
      </w:r>
      <w:r w:rsidRPr="004E28A7">
        <w:rPr>
          <w:lang w:eastAsia="fr-FR" w:bidi="fr-FR"/>
        </w:rPr>
        <w:t>r</w:t>
      </w:r>
      <w:r w:rsidRPr="004E28A7">
        <w:rPr>
          <w:lang w:eastAsia="fr-FR" w:bidi="fr-FR"/>
        </w:rPr>
        <w:t>sonne cependant ne se déclare conservateur, ce qui est significatif. Je me ra</w:t>
      </w:r>
      <w:r w:rsidRPr="004E28A7">
        <w:rPr>
          <w:lang w:eastAsia="fr-FR" w:bidi="fr-FR"/>
        </w:rPr>
        <w:t>p</w:t>
      </w:r>
      <w:r w:rsidRPr="004E28A7">
        <w:rPr>
          <w:lang w:eastAsia="fr-FR" w:bidi="fr-FR"/>
        </w:rPr>
        <w:t xml:space="preserve">pelle une petite ville de l’Ouest américain dont la gare portait cette affiche, en caractères énormes : </w:t>
      </w:r>
      <w:r w:rsidRPr="00AF2E8A">
        <w:rPr>
          <w:i/>
        </w:rPr>
        <w:t>See us increase !</w:t>
      </w:r>
      <w:r w:rsidRPr="004E28A7">
        <w:t xml:space="preserve"> </w:t>
      </w:r>
      <w:r w:rsidRPr="004E28A7">
        <w:rPr>
          <w:lang w:eastAsia="fr-FR" w:bidi="fr-FR"/>
        </w:rPr>
        <w:t>Sur le terrain politique la Méditerranée adopt</w:t>
      </w:r>
      <w:r w:rsidRPr="004E28A7">
        <w:rPr>
          <w:lang w:eastAsia="fr-FR" w:bidi="fr-FR"/>
        </w:rPr>
        <w:t>e</w:t>
      </w:r>
      <w:r w:rsidRPr="004E28A7">
        <w:rPr>
          <w:lang w:eastAsia="fr-FR" w:bidi="fr-FR"/>
        </w:rPr>
        <w:t>rait volontiers l’esprit de cette réclame, le « progrès » n’y veut pas connaître de r</w:t>
      </w:r>
      <w:r w:rsidRPr="004E28A7">
        <w:rPr>
          <w:lang w:eastAsia="fr-FR" w:bidi="fr-FR"/>
        </w:rPr>
        <w:t>é</w:t>
      </w:r>
      <w:r w:rsidRPr="004E28A7">
        <w:rPr>
          <w:lang w:eastAsia="fr-FR" w:bidi="fr-FR"/>
        </w:rPr>
        <w:t>pit. On m’a raconté qu’un électeur de l’Hérault, rencontrant son député, qu’il avait élu comme rad</w:t>
      </w:r>
      <w:r w:rsidRPr="004E28A7">
        <w:rPr>
          <w:lang w:eastAsia="fr-FR" w:bidi="fr-FR"/>
        </w:rPr>
        <w:t>i</w:t>
      </w:r>
      <w:r w:rsidRPr="004E28A7">
        <w:rPr>
          <w:lang w:eastAsia="fr-FR" w:bidi="fr-FR"/>
        </w:rPr>
        <w:t>cal-socialiste six mois plus tôt, lui demandait : « Et quel est votre parti maint</w:t>
      </w:r>
      <w:r w:rsidRPr="004E28A7">
        <w:rPr>
          <w:lang w:eastAsia="fr-FR" w:bidi="fr-FR"/>
        </w:rPr>
        <w:t>e</w:t>
      </w:r>
      <w:r w:rsidRPr="004E28A7">
        <w:rPr>
          <w:lang w:eastAsia="fr-FR" w:bidi="fr-FR"/>
        </w:rPr>
        <w:t>nant ? » — « Toujours rad</w:t>
      </w:r>
      <w:r w:rsidRPr="004E28A7">
        <w:rPr>
          <w:lang w:eastAsia="fr-FR" w:bidi="fr-FR"/>
        </w:rPr>
        <w:t>i</w:t>
      </w:r>
      <w:r w:rsidRPr="004E28A7">
        <w:rPr>
          <w:lang w:eastAsia="fr-FR" w:bidi="fr-FR"/>
        </w:rPr>
        <w:t>cal-socialiste, comme quand vous m’avez nommé. » Sur quoi partit cette exclamation admir</w:t>
      </w:r>
      <w:r w:rsidRPr="004E28A7">
        <w:rPr>
          <w:lang w:eastAsia="fr-FR" w:bidi="fr-FR"/>
        </w:rPr>
        <w:t>a</w:t>
      </w:r>
      <w:r w:rsidRPr="004E28A7">
        <w:rPr>
          <w:lang w:eastAsia="fr-FR" w:bidi="fr-FR"/>
        </w:rPr>
        <w:t>ble : « Mais alors, vous n’avancez pas ! »</w:t>
      </w:r>
    </w:p>
    <w:p w14:paraId="1274C1D7" w14:textId="77777777" w:rsidR="00B326F8" w:rsidRDefault="00B326F8" w:rsidP="00B326F8">
      <w:pPr>
        <w:spacing w:before="120" w:after="120"/>
        <w:jc w:val="both"/>
      </w:pPr>
      <w:r>
        <w:t>[76]</w:t>
      </w:r>
    </w:p>
    <w:p w14:paraId="243D1E2A" w14:textId="77777777" w:rsidR="00B326F8" w:rsidRPr="004E28A7" w:rsidRDefault="00B326F8" w:rsidP="00B326F8">
      <w:pPr>
        <w:spacing w:before="120" w:after="120"/>
        <w:jc w:val="both"/>
      </w:pPr>
      <w:r w:rsidRPr="004E28A7">
        <w:rPr>
          <w:lang w:eastAsia="fr-FR" w:bidi="fr-FR"/>
        </w:rPr>
        <w:t>Le Midi n’est ici que la caricature du reste de la Fra</w:t>
      </w:r>
      <w:r w:rsidRPr="004E28A7">
        <w:rPr>
          <w:lang w:eastAsia="fr-FR" w:bidi="fr-FR"/>
        </w:rPr>
        <w:t>n</w:t>
      </w:r>
      <w:r w:rsidRPr="004E28A7">
        <w:rPr>
          <w:lang w:eastAsia="fr-FR" w:bidi="fr-FR"/>
        </w:rPr>
        <w:t>ce, mais la c</w:t>
      </w:r>
      <w:r w:rsidRPr="004E28A7">
        <w:rPr>
          <w:lang w:eastAsia="fr-FR" w:bidi="fr-FR"/>
        </w:rPr>
        <w:t>a</w:t>
      </w:r>
      <w:r w:rsidRPr="004E28A7">
        <w:rPr>
          <w:lang w:eastAsia="fr-FR" w:bidi="fr-FR"/>
        </w:rPr>
        <w:t>ricature n’est pas toujours un mauvais portrait. Je crois qu’on pourrait, n’importe où, adopter utilement la pr</w:t>
      </w:r>
      <w:r w:rsidRPr="004E28A7">
        <w:rPr>
          <w:lang w:eastAsia="fr-FR" w:bidi="fr-FR"/>
        </w:rPr>
        <w:t>o</w:t>
      </w:r>
      <w:r w:rsidRPr="004E28A7">
        <w:rPr>
          <w:lang w:eastAsia="fr-FR" w:bidi="fr-FR"/>
        </w:rPr>
        <w:t xml:space="preserve">fession de foi conseillée dans le </w:t>
      </w:r>
      <w:r w:rsidRPr="00AF2E8A">
        <w:rPr>
          <w:i/>
        </w:rPr>
        <w:t>Manuel du Candidat</w:t>
      </w:r>
      <w:r w:rsidRPr="004E28A7">
        <w:t xml:space="preserve"> </w:t>
      </w:r>
      <w:r w:rsidRPr="004E28A7">
        <w:rPr>
          <w:lang w:eastAsia="fr-FR" w:bidi="fr-FR"/>
        </w:rPr>
        <w:t>de Duo Caroli, pseudonyme, si je ne me trompe, du spirituel Emm</w:t>
      </w:r>
      <w:r w:rsidRPr="004E28A7">
        <w:rPr>
          <w:lang w:eastAsia="fr-FR" w:bidi="fr-FR"/>
        </w:rPr>
        <w:t>a</w:t>
      </w:r>
      <w:r w:rsidRPr="004E28A7">
        <w:rPr>
          <w:lang w:eastAsia="fr-FR" w:bidi="fr-FR"/>
        </w:rPr>
        <w:t>nuel Arène : « Vous ne voulez pas marcher en arri</w:t>
      </w:r>
      <w:r w:rsidRPr="004E28A7">
        <w:rPr>
          <w:lang w:eastAsia="fr-FR" w:bidi="fr-FR"/>
        </w:rPr>
        <w:t>è</w:t>
      </w:r>
      <w:r w:rsidRPr="004E28A7">
        <w:rPr>
          <w:lang w:eastAsia="fr-FR" w:bidi="fr-FR"/>
        </w:rPr>
        <w:t>re. Vous ne voulez pas piétiner sur place. Vous voulez aller résol</w:t>
      </w:r>
      <w:r w:rsidRPr="004E28A7">
        <w:rPr>
          <w:lang w:eastAsia="fr-FR" w:bidi="fr-FR"/>
        </w:rPr>
        <w:t>u</w:t>
      </w:r>
      <w:r w:rsidRPr="004E28A7">
        <w:rPr>
          <w:lang w:eastAsia="fr-FR" w:bidi="fr-FR"/>
        </w:rPr>
        <w:t>ment de l’avant. Vous prouverez une fois de plus que le D</w:t>
      </w:r>
      <w:r w:rsidRPr="004E28A7">
        <w:rPr>
          <w:lang w:eastAsia="fr-FR" w:bidi="fr-FR"/>
        </w:rPr>
        <w:t>é</w:t>
      </w:r>
      <w:r w:rsidRPr="004E28A7">
        <w:rPr>
          <w:lang w:eastAsia="fr-FR" w:bidi="fr-FR"/>
        </w:rPr>
        <w:t>partement de X veut toujours s’avancer dans la voie du pr</w:t>
      </w:r>
      <w:r w:rsidRPr="004E28A7">
        <w:rPr>
          <w:lang w:eastAsia="fr-FR" w:bidi="fr-FR"/>
        </w:rPr>
        <w:t>o</w:t>
      </w:r>
      <w:r w:rsidRPr="004E28A7">
        <w:rPr>
          <w:lang w:eastAsia="fr-FR" w:bidi="fr-FR"/>
        </w:rPr>
        <w:t>grès</w:t>
      </w:r>
      <w:r>
        <w:rPr>
          <w:lang w:eastAsia="fr-FR" w:bidi="fr-FR"/>
        </w:rPr>
        <w:t> </w:t>
      </w:r>
      <w:r>
        <w:rPr>
          <w:rStyle w:val="Appelnotedebasdep"/>
          <w:lang w:eastAsia="fr-FR" w:bidi="fr-FR"/>
        </w:rPr>
        <w:footnoteReference w:id="15"/>
      </w:r>
      <w:r w:rsidRPr="004E28A7">
        <w:rPr>
          <w:lang w:eastAsia="fr-FR" w:bidi="fr-FR"/>
        </w:rPr>
        <w:t> ! » Il est sans doute bien entendu qu’on dit tout cela mais qu’on ne le fera pas. « Les réformes, explique le sagace monarque de Pierre Mille, il est bon d’en parler, mais il est imprudent de les faire. » On pense malgré soi aux chœurs du répertoire, qui chantent interminablement « Marchons, ma</w:t>
      </w:r>
      <w:r w:rsidRPr="004E28A7">
        <w:rPr>
          <w:lang w:eastAsia="fr-FR" w:bidi="fr-FR"/>
        </w:rPr>
        <w:t>r</w:t>
      </w:r>
      <w:r w:rsidRPr="004E28A7">
        <w:rPr>
          <w:lang w:eastAsia="fr-FR" w:bidi="fr-FR"/>
        </w:rPr>
        <w:t>chons », sans bouger d’une semelle. « Toujours à gauche, mais pas</w:t>
      </w:r>
      <w:r>
        <w:rPr>
          <w:lang w:eastAsia="fr-FR" w:bidi="fr-FR"/>
        </w:rPr>
        <w:t xml:space="preserve"> </w:t>
      </w:r>
      <w:r w:rsidRPr="004E28A7">
        <w:rPr>
          <w:lang w:eastAsia="fr-FR" w:bidi="fr-FR"/>
        </w:rPr>
        <w:t>plus</w:t>
      </w:r>
      <w:r>
        <w:rPr>
          <w:lang w:eastAsia="fr-FR" w:bidi="fr-FR"/>
        </w:rPr>
        <w:t xml:space="preserve"> </w:t>
      </w:r>
      <w:r w:rsidRPr="004E28A7">
        <w:rPr>
          <w:lang w:eastAsia="fr-FR" w:bidi="fr-FR"/>
        </w:rPr>
        <w:t>loin », précisait du reste un méridional prudent.</w:t>
      </w:r>
    </w:p>
    <w:p w14:paraId="57BAE88E" w14:textId="77777777" w:rsidR="00B326F8" w:rsidRPr="004E28A7" w:rsidRDefault="00B326F8" w:rsidP="00B326F8">
      <w:pPr>
        <w:spacing w:before="120" w:after="120"/>
        <w:jc w:val="both"/>
      </w:pPr>
      <w:r>
        <w:t>[77]</w:t>
      </w:r>
    </w:p>
    <w:p w14:paraId="38786B60" w14:textId="77777777" w:rsidR="00B326F8" w:rsidRPr="004E28A7" w:rsidRDefault="00B326F8" w:rsidP="00B326F8">
      <w:pPr>
        <w:spacing w:before="120" w:after="120"/>
        <w:jc w:val="both"/>
      </w:pPr>
      <w:r w:rsidRPr="004E28A7">
        <w:rPr>
          <w:lang w:eastAsia="fr-FR" w:bidi="fr-FR"/>
        </w:rPr>
        <w:t>Il ne s’agit que d’une logomachie, mais nous en sommes devenus prisonniers. C’est elle qui a perverti, dans nos partis de gauche, la n</w:t>
      </w:r>
      <w:r w:rsidRPr="004E28A7">
        <w:rPr>
          <w:lang w:eastAsia="fr-FR" w:bidi="fr-FR"/>
        </w:rPr>
        <w:t>o</w:t>
      </w:r>
      <w:r w:rsidRPr="004E28A7">
        <w:rPr>
          <w:lang w:eastAsia="fr-FR" w:bidi="fr-FR"/>
        </w:rPr>
        <w:t>tion même du gouvernement : à gauche, on prend instinctivement la discipline pour de l’arbitraire, l’autorité pour de la tyrannie, l’ordre pour une forme de réa</w:t>
      </w:r>
      <w:r w:rsidRPr="004E28A7">
        <w:rPr>
          <w:lang w:eastAsia="fr-FR" w:bidi="fr-FR"/>
        </w:rPr>
        <w:t>c</w:t>
      </w:r>
      <w:r w:rsidRPr="004E28A7">
        <w:rPr>
          <w:lang w:eastAsia="fr-FR" w:bidi="fr-FR"/>
        </w:rPr>
        <w:t>tion. Dans la vie privée pourtant, nous aimons l’ordre, le s</w:t>
      </w:r>
      <w:r w:rsidRPr="004E28A7">
        <w:rPr>
          <w:lang w:eastAsia="fr-FR" w:bidi="fr-FR"/>
        </w:rPr>
        <w:t>é</w:t>
      </w:r>
      <w:r w:rsidRPr="004E28A7">
        <w:rPr>
          <w:lang w:eastAsia="fr-FR" w:bidi="fr-FR"/>
        </w:rPr>
        <w:t>rieux et nous admettons d’autant mieux la règle que nous s</w:t>
      </w:r>
      <w:r w:rsidRPr="004E28A7">
        <w:rPr>
          <w:lang w:eastAsia="fr-FR" w:bidi="fr-FR"/>
        </w:rPr>
        <w:t>a</w:t>
      </w:r>
      <w:r w:rsidRPr="004E28A7">
        <w:rPr>
          <w:lang w:eastAsia="fr-FR" w:bidi="fr-FR"/>
        </w:rPr>
        <w:t>vons nous donner des règles à nous-mêmes (voyez notre épargne). Mais dans la vie publique un républicain « avancé » se croira tenu d’excuser, d’amnistier le désordre ou l’indiscipline : il serait « réactionnaire » d’en approuver la répression. Beaucoup de Français, élevés à cette école, ne s</w:t>
      </w:r>
      <w:r w:rsidRPr="004E28A7">
        <w:rPr>
          <w:lang w:eastAsia="fr-FR" w:bidi="fr-FR"/>
        </w:rPr>
        <w:t>a</w:t>
      </w:r>
      <w:r w:rsidRPr="004E28A7">
        <w:rPr>
          <w:lang w:eastAsia="fr-FR" w:bidi="fr-FR"/>
        </w:rPr>
        <w:t>vent plus distinguer, dans l’exercice du po</w:t>
      </w:r>
      <w:r w:rsidRPr="004E28A7">
        <w:rPr>
          <w:lang w:eastAsia="fr-FR" w:bidi="fr-FR"/>
        </w:rPr>
        <w:t>u</w:t>
      </w:r>
      <w:r w:rsidRPr="004E28A7">
        <w:rPr>
          <w:lang w:eastAsia="fr-FR" w:bidi="fr-FR"/>
        </w:rPr>
        <w:t>voir, ce qui est légitime de ce qui est malsain : un gouvernement fort leur paraît réactionnaire. Nous payons ainsi un passé d’arbitraire gouvernemental qui s’est trop longtemps survécu, qui to</w:t>
      </w:r>
      <w:r w:rsidRPr="004E28A7">
        <w:rPr>
          <w:lang w:eastAsia="fr-FR" w:bidi="fr-FR"/>
        </w:rPr>
        <w:t>u</w:t>
      </w:r>
      <w:r w:rsidRPr="004E28A7">
        <w:rPr>
          <w:lang w:eastAsia="fr-FR" w:bidi="fr-FR"/>
        </w:rPr>
        <w:t>jours tend à renaître. Aux yeux d’Alain, combien représent</w:t>
      </w:r>
      <w:r w:rsidRPr="004E28A7">
        <w:rPr>
          <w:lang w:eastAsia="fr-FR" w:bidi="fr-FR"/>
        </w:rPr>
        <w:t>a</w:t>
      </w:r>
      <w:r w:rsidRPr="004E28A7">
        <w:rPr>
          <w:lang w:eastAsia="fr-FR" w:bidi="fr-FR"/>
        </w:rPr>
        <w:t>ti</w:t>
      </w:r>
      <w:r>
        <w:rPr>
          <w:lang w:eastAsia="fr-FR" w:bidi="fr-FR"/>
        </w:rPr>
        <w:t>f en l’espèce de l’opinion popu</w:t>
      </w:r>
      <w:r w:rsidRPr="004E28A7">
        <w:rPr>
          <w:lang w:eastAsia="fr-FR" w:bidi="fr-FR"/>
        </w:rPr>
        <w:t>laire,</w:t>
      </w:r>
      <w:r>
        <w:t xml:space="preserve"> [78]</w:t>
      </w:r>
      <w:r w:rsidRPr="004E28A7">
        <w:rPr>
          <w:lang w:eastAsia="fr-FR" w:bidi="fr-FR"/>
        </w:rPr>
        <w:t xml:space="preserve"> le gouvernement est moins, en fait, l’expression de la nation qu’une entité pr</w:t>
      </w:r>
      <w:r w:rsidRPr="004E28A7">
        <w:rPr>
          <w:lang w:eastAsia="fr-FR" w:bidi="fr-FR"/>
        </w:rPr>
        <w:t>o</w:t>
      </w:r>
      <w:r w:rsidRPr="004E28A7">
        <w:rPr>
          <w:lang w:eastAsia="fr-FR" w:bidi="fr-FR"/>
        </w:rPr>
        <w:t>pre, tendant toujours à se cons</w:t>
      </w:r>
      <w:r w:rsidRPr="004E28A7">
        <w:rPr>
          <w:lang w:eastAsia="fr-FR" w:bidi="fr-FR"/>
        </w:rPr>
        <w:t>i</w:t>
      </w:r>
      <w:r w:rsidRPr="004E28A7">
        <w:rPr>
          <w:lang w:eastAsia="fr-FR" w:bidi="fr-FR"/>
        </w:rPr>
        <w:t>dérer comme une fin en soi, réactionnaire par son essence, corro</w:t>
      </w:r>
      <w:r w:rsidRPr="004E28A7">
        <w:rPr>
          <w:lang w:eastAsia="fr-FR" w:bidi="fr-FR"/>
        </w:rPr>
        <w:t>m</w:t>
      </w:r>
      <w:r w:rsidRPr="004E28A7">
        <w:rPr>
          <w:lang w:eastAsia="fr-FR" w:bidi="fr-FR"/>
        </w:rPr>
        <w:t xml:space="preserve">pant invariablement ceux qui y participent (Pelletan, selon lui, est le seul, oui, le seul ministre de gauche qui n’ait pas trahi). Le </w:t>
      </w:r>
      <w:r w:rsidRPr="0067780A">
        <w:rPr>
          <w:i/>
        </w:rPr>
        <w:t>Quotidien</w:t>
      </w:r>
      <w:r w:rsidRPr="004E28A7">
        <w:rPr>
          <w:lang w:eastAsia="fr-FR" w:bidi="fr-FR"/>
        </w:rPr>
        <w:t>, o</w:t>
      </w:r>
      <w:r w:rsidRPr="004E28A7">
        <w:rPr>
          <w:lang w:eastAsia="fr-FR" w:bidi="fr-FR"/>
        </w:rPr>
        <w:t>r</w:t>
      </w:r>
      <w:r w:rsidRPr="004E28A7">
        <w:rPr>
          <w:lang w:eastAsia="fr-FR" w:bidi="fr-FR"/>
        </w:rPr>
        <w:t>gane radical qui connut une i</w:t>
      </w:r>
      <w:r w:rsidRPr="004E28A7">
        <w:rPr>
          <w:lang w:eastAsia="fr-FR" w:bidi="fr-FR"/>
        </w:rPr>
        <w:t>m</w:t>
      </w:r>
      <w:r w:rsidRPr="004E28A7">
        <w:rPr>
          <w:lang w:eastAsia="fr-FR" w:bidi="fr-FR"/>
        </w:rPr>
        <w:t>mense popularité, n’exprimait-il pas le même point de vue quand, dans sa publicité murale placée sous le signe de M</w:t>
      </w:r>
      <w:r w:rsidRPr="004E28A7">
        <w:rPr>
          <w:lang w:eastAsia="fr-FR" w:bidi="fr-FR"/>
        </w:rPr>
        <w:t>a</w:t>
      </w:r>
      <w:r w:rsidRPr="004E28A7">
        <w:rPr>
          <w:lang w:eastAsia="fr-FR" w:bidi="fr-FR"/>
        </w:rPr>
        <w:t>rianne, il s’affirmait le défenseur des « gouvernés » ? Son a</w:t>
      </w:r>
      <w:r w:rsidRPr="004E28A7">
        <w:rPr>
          <w:lang w:eastAsia="fr-FR" w:bidi="fr-FR"/>
        </w:rPr>
        <w:t>t</w:t>
      </w:r>
      <w:r w:rsidRPr="004E28A7">
        <w:rPr>
          <w:lang w:eastAsia="fr-FR" w:bidi="fr-FR"/>
        </w:rPr>
        <w:t>titude, en l’espèce, était bien celle de l’opposition doctrinale toujours en éveil, même quand ses amis occupaient le po</w:t>
      </w:r>
      <w:r w:rsidRPr="004E28A7">
        <w:rPr>
          <w:lang w:eastAsia="fr-FR" w:bidi="fr-FR"/>
        </w:rPr>
        <w:t>u</w:t>
      </w:r>
      <w:r w:rsidRPr="004E28A7">
        <w:rPr>
          <w:lang w:eastAsia="fr-FR" w:bidi="fr-FR"/>
        </w:rPr>
        <w:t>voir : car n’allaient-ils pas, eux aussi, être corrompus par son exercice ? Notre histoire, sans doute, expl</w:t>
      </w:r>
      <w:r w:rsidRPr="004E28A7">
        <w:rPr>
          <w:lang w:eastAsia="fr-FR" w:bidi="fr-FR"/>
        </w:rPr>
        <w:t>i</w:t>
      </w:r>
      <w:r w:rsidRPr="004E28A7">
        <w:rPr>
          <w:lang w:eastAsia="fr-FR" w:bidi="fr-FR"/>
        </w:rPr>
        <w:t>que cette méfiance, mais quel régime de gouvernement efficace pour</w:t>
      </w:r>
      <w:r>
        <w:rPr>
          <w:lang w:eastAsia="fr-FR" w:bidi="fr-FR"/>
        </w:rPr>
        <w:t>ra-t-on j</w:t>
      </w:r>
      <w:r>
        <w:rPr>
          <w:lang w:eastAsia="fr-FR" w:bidi="fr-FR"/>
        </w:rPr>
        <w:t>a</w:t>
      </w:r>
      <w:r>
        <w:rPr>
          <w:lang w:eastAsia="fr-FR" w:bidi="fr-FR"/>
        </w:rPr>
        <w:t>m</w:t>
      </w:r>
      <w:r w:rsidRPr="004E28A7">
        <w:rPr>
          <w:lang w:eastAsia="fr-FR" w:bidi="fr-FR"/>
        </w:rPr>
        <w:t>ais constituer si l’on s’attarde à ces phobies ?</w:t>
      </w:r>
    </w:p>
    <w:p w14:paraId="7EBC08E7" w14:textId="77777777" w:rsidR="00B326F8" w:rsidRPr="004E28A7" w:rsidRDefault="00B326F8" w:rsidP="00B326F8">
      <w:pPr>
        <w:spacing w:before="120" w:after="120"/>
        <w:jc w:val="both"/>
      </w:pPr>
      <w:r>
        <w:rPr>
          <w:lang w:eastAsia="fr-FR" w:bidi="fr-FR"/>
        </w:rPr>
        <w:t>À</w:t>
      </w:r>
      <w:r w:rsidRPr="004E28A7">
        <w:rPr>
          <w:lang w:eastAsia="fr-FR" w:bidi="fr-FR"/>
        </w:rPr>
        <w:t xml:space="preserve"> la vérité, cette sensibilité politique convient très bien à une s</w:t>
      </w:r>
      <w:r w:rsidRPr="004E28A7">
        <w:rPr>
          <w:lang w:eastAsia="fr-FR" w:bidi="fr-FR"/>
        </w:rPr>
        <w:t>o</w:t>
      </w:r>
      <w:r w:rsidRPr="004E28A7">
        <w:rPr>
          <w:lang w:eastAsia="fr-FR" w:bidi="fr-FR"/>
        </w:rPr>
        <w:t>ciété de</w:t>
      </w:r>
      <w:r>
        <w:rPr>
          <w:lang w:eastAsia="fr-FR" w:bidi="fr-FR"/>
        </w:rPr>
        <w:t xml:space="preserve"> paysans et d’artisans comme celle que nous avait lé</w:t>
      </w:r>
      <w:r w:rsidRPr="004E28A7">
        <w:rPr>
          <w:lang w:eastAsia="fr-FR" w:bidi="fr-FR"/>
        </w:rPr>
        <w:t>guée</w:t>
      </w:r>
      <w:r>
        <w:t xml:space="preserve"> [79] </w:t>
      </w:r>
      <w:r w:rsidRPr="004E28A7">
        <w:rPr>
          <w:lang w:eastAsia="fr-FR" w:bidi="fr-FR"/>
        </w:rPr>
        <w:t>la Révolution française, avant la</w:t>
      </w:r>
      <w:r>
        <w:rPr>
          <w:lang w:eastAsia="fr-FR" w:bidi="fr-FR"/>
        </w:rPr>
        <w:t xml:space="preserve"> </w:t>
      </w:r>
      <w:r w:rsidRPr="004E28A7">
        <w:rPr>
          <w:lang w:eastAsia="fr-FR" w:bidi="fr-FR"/>
        </w:rPr>
        <w:t>grande transformation industrielle de la fin du XIX</w:t>
      </w:r>
      <w:r w:rsidRPr="004E28A7">
        <w:rPr>
          <w:vertAlign w:val="superscript"/>
          <w:lang w:eastAsia="fr-FR" w:bidi="fr-FR"/>
        </w:rPr>
        <w:t>e</w:t>
      </w:r>
      <w:r w:rsidRPr="004E28A7">
        <w:rPr>
          <w:lang w:eastAsia="fr-FR" w:bidi="fr-FR"/>
        </w:rPr>
        <w:t xml:space="preserve"> siècle : société si</w:t>
      </w:r>
      <w:r w:rsidRPr="004E28A7">
        <w:rPr>
          <w:lang w:eastAsia="fr-FR" w:bidi="fr-FR"/>
        </w:rPr>
        <w:t>m</w:t>
      </w:r>
      <w:r w:rsidRPr="004E28A7">
        <w:rPr>
          <w:lang w:eastAsia="fr-FR" w:bidi="fr-FR"/>
        </w:rPr>
        <w:t>ple de contexture, faite essentiellement de propriétaires indépendants et parallèles, ne comportant pas beaucoup de complex</w:t>
      </w:r>
      <w:r w:rsidRPr="004E28A7">
        <w:rPr>
          <w:lang w:eastAsia="fr-FR" w:bidi="fr-FR"/>
        </w:rPr>
        <w:t>i</w:t>
      </w:r>
      <w:r w:rsidRPr="004E28A7">
        <w:rPr>
          <w:lang w:eastAsia="fr-FR" w:bidi="fr-FR"/>
        </w:rPr>
        <w:t>té dans l’organisation du gouvernement et de la produ</w:t>
      </w:r>
      <w:r w:rsidRPr="004E28A7">
        <w:rPr>
          <w:lang w:eastAsia="fr-FR" w:bidi="fr-FR"/>
        </w:rPr>
        <w:t>c</w:t>
      </w:r>
      <w:r w:rsidRPr="004E28A7">
        <w:rPr>
          <w:lang w:eastAsia="fr-FR" w:bidi="fr-FR"/>
        </w:rPr>
        <w:t>tion. Ce vie</w:t>
      </w:r>
      <w:r w:rsidRPr="004E28A7">
        <w:t xml:space="preserve">ux fond, sur lequel nous </w:t>
      </w:r>
      <w:r w:rsidRPr="004E28A7">
        <w:rPr>
          <w:lang w:eastAsia="fr-FR" w:bidi="fr-FR"/>
        </w:rPr>
        <w:t>vivo</w:t>
      </w:r>
      <w:r w:rsidRPr="004E28A7">
        <w:t>ns largement encore, c’est</w:t>
      </w:r>
      <w:r w:rsidRPr="004E28A7">
        <w:rPr>
          <w:lang w:eastAsia="fr-FR" w:bidi="fr-FR"/>
        </w:rPr>
        <w:t xml:space="preserve"> un système de gens satisfaits, politiquement à gauc</w:t>
      </w:r>
      <w:r>
        <w:rPr>
          <w:lang w:eastAsia="fr-FR" w:bidi="fr-FR"/>
        </w:rPr>
        <w:t>h</w:t>
      </w:r>
      <w:r w:rsidRPr="004E28A7">
        <w:t xml:space="preserve">e </w:t>
      </w:r>
      <w:r>
        <w:t>mais socialement conservateurs</w:t>
      </w:r>
      <w:r w:rsidRPr="004E28A7">
        <w:rPr>
          <w:lang w:eastAsia="fr-FR" w:bidi="fr-FR"/>
        </w:rPr>
        <w:t xml:space="preserve">. </w:t>
      </w:r>
      <w:r>
        <w:rPr>
          <w:lang w:eastAsia="fr-FR" w:bidi="fr-FR"/>
        </w:rPr>
        <w:t>Sous une</w:t>
      </w:r>
      <w:r w:rsidRPr="004E28A7">
        <w:rPr>
          <w:lang w:eastAsia="fr-FR" w:bidi="fr-FR"/>
        </w:rPr>
        <w:t xml:space="preserve"> écume de désordre, e</w:t>
      </w:r>
      <w:r w:rsidRPr="004E28A7">
        <w:rPr>
          <w:lang w:eastAsia="fr-FR" w:bidi="fr-FR"/>
        </w:rPr>
        <w:t>n</w:t>
      </w:r>
      <w:r w:rsidRPr="004E28A7">
        <w:rPr>
          <w:lang w:eastAsia="fr-FR" w:bidi="fr-FR"/>
        </w:rPr>
        <w:t>tretenue avec</w:t>
      </w:r>
      <w:r>
        <w:rPr>
          <w:lang w:eastAsia="fr-FR" w:bidi="fr-FR"/>
        </w:rPr>
        <w:t xml:space="preserve"> c</w:t>
      </w:r>
      <w:r w:rsidRPr="004E28A7">
        <w:t>oquetterie,</w:t>
      </w:r>
      <w:r>
        <w:t xml:space="preserve"> </w:t>
      </w:r>
      <w:r w:rsidRPr="004E28A7">
        <w:t>leur</w:t>
      </w:r>
      <w:r w:rsidRPr="004E28A7">
        <w:rPr>
          <w:lang w:eastAsia="fr-FR" w:bidi="fr-FR"/>
        </w:rPr>
        <w:t xml:space="preserve"> répulsion pour l’anarc</w:t>
      </w:r>
      <w:r w:rsidRPr="004E28A7">
        <w:t>hie est</w:t>
      </w:r>
      <w:r w:rsidRPr="004E28A7">
        <w:rPr>
          <w:lang w:eastAsia="fr-FR" w:bidi="fr-FR"/>
        </w:rPr>
        <w:t xml:space="preserve"> in</w:t>
      </w:r>
      <w:r w:rsidRPr="004E28A7">
        <w:rPr>
          <w:lang w:eastAsia="fr-FR" w:bidi="fr-FR"/>
        </w:rPr>
        <w:t>s</w:t>
      </w:r>
      <w:r w:rsidRPr="004E28A7">
        <w:rPr>
          <w:lang w:eastAsia="fr-FR" w:bidi="fr-FR"/>
        </w:rPr>
        <w:t xml:space="preserve">tinctive ; et comme, en </w:t>
      </w:r>
      <w:r w:rsidRPr="004E28A7">
        <w:t>dehors des</w:t>
      </w:r>
      <w:r>
        <w:rPr>
          <w:lang w:eastAsia="fr-FR" w:bidi="fr-FR"/>
        </w:rPr>
        <w:t xml:space="preserve"> faveurs personnelles, ils n’</w:t>
      </w:r>
      <w:r w:rsidRPr="004E28A7">
        <w:rPr>
          <w:lang w:eastAsia="fr-FR" w:bidi="fr-FR"/>
        </w:rPr>
        <w:t>ont pas</w:t>
      </w:r>
      <w:r>
        <w:rPr>
          <w:lang w:eastAsia="fr-FR" w:bidi="fr-FR"/>
        </w:rPr>
        <w:t xml:space="preserve"> </w:t>
      </w:r>
      <w:r w:rsidRPr="004E28A7">
        <w:rPr>
          <w:lang w:eastAsia="fr-FR" w:bidi="fr-FR"/>
        </w:rPr>
        <w:t xml:space="preserve">de </w:t>
      </w:r>
      <w:r w:rsidRPr="004E28A7">
        <w:t>grands changeme</w:t>
      </w:r>
      <w:r>
        <w:rPr>
          <w:lang w:eastAsia="fr-FR" w:bidi="fr-FR"/>
        </w:rPr>
        <w:t>nts sociaux à ré</w:t>
      </w:r>
      <w:r w:rsidRPr="004E28A7">
        <w:rPr>
          <w:lang w:eastAsia="fr-FR" w:bidi="fr-FR"/>
        </w:rPr>
        <w:t xml:space="preserve">clamer, que de loisir, pour </w:t>
      </w:r>
      <w:r>
        <w:rPr>
          <w:lang w:eastAsia="fr-FR" w:bidi="fr-FR"/>
        </w:rPr>
        <w:t>la politique</w:t>
      </w:r>
      <w:r w:rsidRPr="004E28A7">
        <w:rPr>
          <w:lang w:eastAsia="fr-FR" w:bidi="fr-FR"/>
        </w:rPr>
        <w:t xml:space="preserve"> des princi</w:t>
      </w:r>
      <w:r w:rsidRPr="004E28A7">
        <w:t>pes ! De l</w:t>
      </w:r>
      <w:r w:rsidRPr="004E28A7">
        <w:rPr>
          <w:lang w:eastAsia="fr-FR" w:bidi="fr-FR"/>
        </w:rPr>
        <w:t xml:space="preserve">à une </w:t>
      </w:r>
      <w:r w:rsidRPr="004E28A7">
        <w:t>curieuse i</w:t>
      </w:r>
      <w:r w:rsidRPr="004E28A7">
        <w:t>n</w:t>
      </w:r>
      <w:r w:rsidRPr="004E28A7">
        <w:t>dif</w:t>
      </w:r>
      <w:r w:rsidRPr="004E28A7">
        <w:rPr>
          <w:lang w:eastAsia="fr-FR" w:bidi="fr-FR"/>
        </w:rPr>
        <w:t>férenc</w:t>
      </w:r>
      <w:r w:rsidRPr="004E28A7">
        <w:t>e aux réfo</w:t>
      </w:r>
      <w:r w:rsidRPr="004E28A7">
        <w:rPr>
          <w:lang w:eastAsia="fr-FR" w:bidi="fr-FR"/>
        </w:rPr>
        <w:t>rmes</w:t>
      </w:r>
      <w:r>
        <w:rPr>
          <w:lang w:eastAsia="fr-FR" w:bidi="fr-FR"/>
        </w:rPr>
        <w:t xml:space="preserve"> </w:t>
      </w:r>
      <w:r w:rsidRPr="004E28A7">
        <w:rPr>
          <w:lang w:eastAsia="fr-FR" w:bidi="fr-FR"/>
        </w:rPr>
        <w:t>chez nombre de ces rad</w:t>
      </w:r>
      <w:r w:rsidRPr="004E28A7">
        <w:t>icaux qui les ont touj</w:t>
      </w:r>
      <w:r w:rsidRPr="004E28A7">
        <w:rPr>
          <w:lang w:eastAsia="fr-FR" w:bidi="fr-FR"/>
        </w:rPr>
        <w:t xml:space="preserve">ours à </w:t>
      </w:r>
      <w:r>
        <w:t>la bouche</w:t>
      </w:r>
      <w:r w:rsidRPr="004E28A7">
        <w:t xml:space="preserve">. </w:t>
      </w:r>
      <w:r>
        <w:rPr>
          <w:lang w:eastAsia="fr-FR" w:bidi="fr-FR"/>
        </w:rPr>
        <w:t>« Résistance aux</w:t>
      </w:r>
      <w:r w:rsidRPr="004E28A7">
        <w:rPr>
          <w:lang w:eastAsia="fr-FR" w:bidi="fr-FR"/>
        </w:rPr>
        <w:t xml:space="preserve"> pouvoir</w:t>
      </w:r>
      <w:r>
        <w:rPr>
          <w:lang w:eastAsia="fr-FR" w:bidi="fr-FR"/>
        </w:rPr>
        <w:t>s</w:t>
      </w:r>
      <w:r w:rsidRPr="004E28A7">
        <w:rPr>
          <w:lang w:eastAsia="fr-FR" w:bidi="fr-FR"/>
        </w:rPr>
        <w:t xml:space="preserve"> </w:t>
      </w:r>
      <w:r w:rsidRPr="004E28A7">
        <w:t>pl</w:t>
      </w:r>
      <w:r w:rsidRPr="004E28A7">
        <w:t>u</w:t>
      </w:r>
      <w:r w:rsidRPr="004E28A7">
        <w:t>tôt qu’ac</w:t>
      </w:r>
      <w:r w:rsidRPr="004E28A7">
        <w:rPr>
          <w:lang w:eastAsia="fr-FR" w:bidi="fr-FR"/>
        </w:rPr>
        <w:t>tion réform</w:t>
      </w:r>
      <w:r w:rsidRPr="004E28A7">
        <w:t>atrice », adm</w:t>
      </w:r>
      <w:r w:rsidRPr="004E28A7">
        <w:rPr>
          <w:lang w:eastAsia="fr-FR" w:bidi="fr-FR"/>
        </w:rPr>
        <w:t>et Alain</w:t>
      </w:r>
      <w:r>
        <w:rPr>
          <w:lang w:eastAsia="fr-FR" w:bidi="fr-FR"/>
        </w:rPr>
        <w:t> </w:t>
      </w:r>
      <w:r>
        <w:rPr>
          <w:rStyle w:val="Appelnotedebasdep"/>
          <w:lang w:eastAsia="fr-FR" w:bidi="fr-FR"/>
        </w:rPr>
        <w:footnoteReference w:id="16"/>
      </w:r>
      <w:r w:rsidRPr="004E28A7">
        <w:rPr>
          <w:lang w:eastAsia="fr-FR" w:bidi="fr-FR"/>
        </w:rPr>
        <w:t>, et l’on reste en e</w:t>
      </w:r>
      <w:r w:rsidRPr="004E28A7">
        <w:rPr>
          <w:lang w:eastAsia="fr-FR" w:bidi="fr-FR"/>
        </w:rPr>
        <w:t>f</w:t>
      </w:r>
      <w:r w:rsidRPr="004E28A7">
        <w:rPr>
          <w:lang w:eastAsia="fr-FR" w:bidi="fr-FR"/>
        </w:rPr>
        <w:t xml:space="preserve">fet étonné de voir </w:t>
      </w:r>
      <w:r>
        <w:rPr>
          <w:lang w:eastAsia="fr-FR" w:bidi="fr-FR"/>
        </w:rPr>
        <w:t>à quel point les « avancés » de cette form</w:t>
      </w:r>
      <w:r>
        <w:rPr>
          <w:lang w:eastAsia="fr-FR" w:bidi="fr-FR"/>
        </w:rPr>
        <w:t>a</w:t>
      </w:r>
      <w:r>
        <w:rPr>
          <w:lang w:eastAsia="fr-FR" w:bidi="fr-FR"/>
        </w:rPr>
        <w:t>tion</w:t>
      </w:r>
      <w:r>
        <w:t xml:space="preserve"> [80] </w:t>
      </w:r>
      <w:r w:rsidRPr="004E28A7">
        <w:rPr>
          <w:lang w:eastAsia="fr-FR" w:bidi="fr-FR"/>
        </w:rPr>
        <w:t>se satisfont en</w:t>
      </w:r>
      <w:r>
        <w:rPr>
          <w:lang w:eastAsia="fr-FR" w:bidi="fr-FR"/>
        </w:rPr>
        <w:t xml:space="preserve"> </w:t>
      </w:r>
      <w:r w:rsidRPr="004E28A7">
        <w:rPr>
          <w:lang w:eastAsia="fr-FR" w:bidi="fr-FR"/>
        </w:rPr>
        <w:t>somme aisément de l’ordre social existant. Dans</w:t>
      </w:r>
      <w:r>
        <w:rPr>
          <w:lang w:eastAsia="fr-FR" w:bidi="fr-FR"/>
        </w:rPr>
        <w:t xml:space="preserve"> cette </w:t>
      </w:r>
      <w:r w:rsidRPr="004E28A7">
        <w:rPr>
          <w:lang w:eastAsia="fr-FR" w:bidi="fr-FR"/>
        </w:rPr>
        <w:t>démocratie, idéologiqu</w:t>
      </w:r>
      <w:r w:rsidRPr="004E28A7">
        <w:rPr>
          <w:lang w:eastAsia="fr-FR" w:bidi="fr-FR"/>
        </w:rPr>
        <w:t>e</w:t>
      </w:r>
      <w:r w:rsidRPr="004E28A7">
        <w:rPr>
          <w:lang w:eastAsia="fr-FR" w:bidi="fr-FR"/>
        </w:rPr>
        <w:t>ment audacieuse et prat</w:t>
      </w:r>
      <w:r w:rsidRPr="004E28A7">
        <w:rPr>
          <w:lang w:eastAsia="fr-FR" w:bidi="fr-FR"/>
        </w:rPr>
        <w:t>i</w:t>
      </w:r>
      <w:r w:rsidRPr="004E28A7">
        <w:rPr>
          <w:lang w:eastAsia="fr-FR" w:bidi="fr-FR"/>
        </w:rPr>
        <w:t>quemen</w:t>
      </w:r>
      <w:r>
        <w:rPr>
          <w:lang w:eastAsia="fr-FR" w:bidi="fr-FR"/>
        </w:rPr>
        <w:t>t t</w:t>
      </w:r>
      <w:r w:rsidRPr="004E28A7">
        <w:rPr>
          <w:lang w:eastAsia="fr-FR" w:bidi="fr-FR"/>
        </w:rPr>
        <w:t>empérée, la surenchère paraît facile et même sans péril, puisqu’elle évolue dans un cadre qu’on ne souha</w:t>
      </w:r>
      <w:r w:rsidRPr="004E28A7">
        <w:rPr>
          <w:lang w:eastAsia="fr-FR" w:bidi="fr-FR"/>
        </w:rPr>
        <w:t>i</w:t>
      </w:r>
      <w:r>
        <w:rPr>
          <w:lang w:eastAsia="fr-FR" w:bidi="fr-FR"/>
        </w:rPr>
        <w:t>te pas changer.</w:t>
      </w:r>
    </w:p>
    <w:p w14:paraId="0EAE8D9E" w14:textId="77777777" w:rsidR="00B326F8" w:rsidRPr="004E28A7" w:rsidRDefault="00B326F8" w:rsidP="00B326F8">
      <w:pPr>
        <w:spacing w:before="120" w:after="120"/>
        <w:jc w:val="both"/>
      </w:pPr>
      <w:r w:rsidRPr="004E28A7">
        <w:rPr>
          <w:lang w:eastAsia="fr-FR" w:bidi="fr-FR"/>
        </w:rPr>
        <w:t>Mais qu’arrive-t-il si, dans un équilibre aussi heureus</w:t>
      </w:r>
      <w:r w:rsidRPr="004E28A7">
        <w:rPr>
          <w:lang w:eastAsia="fr-FR" w:bidi="fr-FR"/>
        </w:rPr>
        <w:t>e</w:t>
      </w:r>
      <w:r w:rsidRPr="004E28A7">
        <w:rPr>
          <w:lang w:eastAsia="fr-FR" w:bidi="fr-FR"/>
        </w:rPr>
        <w:t>ment conçu, intervient la perturbation d’un</w:t>
      </w:r>
      <w:r>
        <w:rPr>
          <w:lang w:eastAsia="fr-FR" w:bidi="fr-FR"/>
        </w:rPr>
        <w:t>e</w:t>
      </w:r>
      <w:r w:rsidRPr="004E28A7">
        <w:rPr>
          <w:lang w:eastAsia="fr-FR" w:bidi="fr-FR"/>
        </w:rPr>
        <w:t xml:space="preserve"> nouvelle conce</w:t>
      </w:r>
      <w:r w:rsidRPr="004E28A7">
        <w:rPr>
          <w:lang w:eastAsia="fr-FR" w:bidi="fr-FR"/>
        </w:rPr>
        <w:t>p</w:t>
      </w:r>
      <w:r w:rsidRPr="004E28A7">
        <w:rPr>
          <w:lang w:eastAsia="fr-FR" w:bidi="fr-FR"/>
        </w:rPr>
        <w:t>tion de la production industrielle, qui transforme la face du monde ?</w:t>
      </w:r>
    </w:p>
    <w:p w14:paraId="597B9813" w14:textId="77777777" w:rsidR="00B326F8" w:rsidRDefault="00B326F8" w:rsidP="00B326F8">
      <w:pPr>
        <w:pStyle w:val="p"/>
        <w:rPr>
          <w:lang w:eastAsia="fr-FR" w:bidi="fr-FR"/>
        </w:rPr>
      </w:pPr>
      <w:r>
        <w:rPr>
          <w:lang w:eastAsia="fr-FR" w:bidi="fr-FR"/>
        </w:rPr>
        <w:br w:type="page"/>
        <w:t>[80]</w:t>
      </w:r>
    </w:p>
    <w:p w14:paraId="7585FB26" w14:textId="77777777" w:rsidR="00B326F8" w:rsidRDefault="00B326F8" w:rsidP="00B326F8">
      <w:pPr>
        <w:jc w:val="both"/>
      </w:pPr>
    </w:p>
    <w:p w14:paraId="3000D060" w14:textId="77777777" w:rsidR="00B326F8" w:rsidRDefault="00B326F8" w:rsidP="00B326F8">
      <w:pPr>
        <w:jc w:val="both"/>
      </w:pPr>
    </w:p>
    <w:p w14:paraId="2A46B82F" w14:textId="77777777" w:rsidR="00B326F8" w:rsidRPr="009925F7" w:rsidRDefault="00B326F8" w:rsidP="00B326F8">
      <w:pPr>
        <w:spacing w:after="120"/>
        <w:ind w:firstLine="0"/>
        <w:jc w:val="center"/>
        <w:rPr>
          <w:b/>
          <w:sz w:val="24"/>
        </w:rPr>
      </w:pPr>
      <w:bookmarkStart w:id="12" w:name="Tableaux_partis_pt_2_chap_3"/>
      <w:r>
        <w:rPr>
          <w:b/>
          <w:sz w:val="24"/>
        </w:rPr>
        <w:t>DEUXIÈME PARTIE</w:t>
      </w:r>
      <w:r w:rsidRPr="009925F7">
        <w:rPr>
          <w:b/>
          <w:sz w:val="24"/>
        </w:rPr>
        <w:t>.</w:t>
      </w:r>
      <w:r>
        <w:rPr>
          <w:b/>
          <w:sz w:val="24"/>
        </w:rPr>
        <w:br/>
      </w:r>
      <w:r>
        <w:rPr>
          <w:i/>
          <w:color w:val="0000FF"/>
          <w:sz w:val="24"/>
        </w:rPr>
        <w:t>LES FACTEURS DÉTERMINANTS</w:t>
      </w:r>
      <w:r>
        <w:rPr>
          <w:i/>
          <w:color w:val="0000FF"/>
          <w:sz w:val="24"/>
        </w:rPr>
        <w:br/>
        <w:t>DE LA POLITIQUE INTÉRIEURE</w:t>
      </w:r>
    </w:p>
    <w:p w14:paraId="7614BD96" w14:textId="77777777" w:rsidR="00B326F8" w:rsidRPr="00505896" w:rsidRDefault="00B326F8" w:rsidP="00B326F8">
      <w:pPr>
        <w:pStyle w:val="Titreniveau1"/>
      </w:pPr>
      <w:r>
        <w:t>3</w:t>
      </w:r>
    </w:p>
    <w:p w14:paraId="14BA0D85" w14:textId="77777777" w:rsidR="00B326F8" w:rsidRPr="00586488" w:rsidRDefault="00B326F8" w:rsidP="00B326F8">
      <w:pPr>
        <w:pStyle w:val="Titreniveau2"/>
      </w:pPr>
      <w:r>
        <w:t>LES PARTIS EN TANT</w:t>
      </w:r>
      <w:r>
        <w:br/>
        <w:t>QUE DÉTERMINÉS PAR</w:t>
      </w:r>
      <w:r>
        <w:br/>
        <w:t>LA RÉVOLUTION</w:t>
      </w:r>
      <w:r>
        <w:br/>
        <w:t>INDUSTRIELLE</w:t>
      </w:r>
    </w:p>
    <w:bookmarkEnd w:id="12"/>
    <w:p w14:paraId="40A55BB1" w14:textId="77777777" w:rsidR="00B326F8" w:rsidRDefault="00B326F8" w:rsidP="00B326F8">
      <w:pPr>
        <w:jc w:val="both"/>
        <w:rPr>
          <w:szCs w:val="36"/>
        </w:rPr>
      </w:pPr>
    </w:p>
    <w:p w14:paraId="22BB6DDE" w14:textId="77777777" w:rsidR="00B326F8" w:rsidRDefault="00B326F8" w:rsidP="00B326F8">
      <w:pPr>
        <w:jc w:val="both"/>
      </w:pPr>
    </w:p>
    <w:p w14:paraId="0B72ABF4" w14:textId="77777777" w:rsidR="00B326F8" w:rsidRDefault="00B326F8" w:rsidP="00B326F8">
      <w:pPr>
        <w:jc w:val="both"/>
      </w:pPr>
    </w:p>
    <w:p w14:paraId="493B5BFF" w14:textId="77777777" w:rsidR="00B326F8" w:rsidRDefault="00B326F8" w:rsidP="00B326F8">
      <w:pPr>
        <w:jc w:val="both"/>
      </w:pPr>
    </w:p>
    <w:p w14:paraId="054533DC" w14:textId="77777777" w:rsidR="00B326F8" w:rsidRDefault="00B326F8" w:rsidP="00B326F8">
      <w:pPr>
        <w:jc w:val="both"/>
      </w:pPr>
    </w:p>
    <w:p w14:paraId="4AE339D1"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0A2DD7ED" w14:textId="77777777" w:rsidR="00B326F8" w:rsidRPr="004E28A7" w:rsidRDefault="00B326F8" w:rsidP="00B326F8">
      <w:pPr>
        <w:spacing w:before="120" w:after="120"/>
        <w:jc w:val="both"/>
      </w:pPr>
      <w:r w:rsidRPr="004E28A7">
        <w:rPr>
          <w:lang w:eastAsia="fr-FR" w:bidi="fr-FR"/>
        </w:rPr>
        <w:t>La Révolution française n’avait voulu connaître que des indiv</w:t>
      </w:r>
      <w:r w:rsidRPr="004E28A7">
        <w:rPr>
          <w:lang w:eastAsia="fr-FR" w:bidi="fr-FR"/>
        </w:rPr>
        <w:t>i</w:t>
      </w:r>
      <w:r w:rsidRPr="004E28A7">
        <w:rPr>
          <w:lang w:eastAsia="fr-FR" w:bidi="fr-FR"/>
        </w:rPr>
        <w:t>dus : elle ignorait la classe ouvrière en tant que telle, d’autant plus qu’il n’y avait pas de grande industrie. Les pr</w:t>
      </w:r>
      <w:r w:rsidRPr="004E28A7">
        <w:rPr>
          <w:lang w:eastAsia="fr-FR" w:bidi="fr-FR"/>
        </w:rPr>
        <w:t>o</w:t>
      </w:r>
      <w:r w:rsidRPr="004E28A7">
        <w:rPr>
          <w:lang w:eastAsia="fr-FR" w:bidi="fr-FR"/>
        </w:rPr>
        <w:t>blèmes résultant d’une nouvelle organisation de la produ</w:t>
      </w:r>
      <w:r w:rsidRPr="004E28A7">
        <w:rPr>
          <w:lang w:eastAsia="fr-FR" w:bidi="fr-FR"/>
        </w:rPr>
        <w:t>c</w:t>
      </w:r>
      <w:r w:rsidRPr="004E28A7">
        <w:rPr>
          <w:lang w:eastAsia="fr-FR" w:bidi="fr-FR"/>
        </w:rPr>
        <w:t>tion ne commencèrent à se faire sentir que durant le second tiers du XIX</w:t>
      </w:r>
      <w:r w:rsidRPr="004E28A7">
        <w:rPr>
          <w:vertAlign w:val="superscript"/>
          <w:lang w:eastAsia="fr-FR" w:bidi="fr-FR"/>
        </w:rPr>
        <w:t>e</w:t>
      </w:r>
      <w:r w:rsidRPr="004E28A7">
        <w:rPr>
          <w:lang w:eastAsia="fr-FR" w:bidi="fr-FR"/>
        </w:rPr>
        <w:t xml:space="preserve"> siècle </w:t>
      </w:r>
      <w:r>
        <w:rPr>
          <w:lang w:eastAsia="fr-FR" w:bidi="fr-FR"/>
        </w:rPr>
        <w:t>et ils ne s’im</w:t>
      </w:r>
      <w:r w:rsidRPr="004E28A7">
        <w:rPr>
          <w:lang w:eastAsia="fr-FR" w:bidi="fr-FR"/>
        </w:rPr>
        <w:t>posèrent vraiment qu’avec les Journées</w:t>
      </w:r>
      <w:r>
        <w:t xml:space="preserve"> [81] </w:t>
      </w:r>
      <w:r w:rsidRPr="004E28A7">
        <w:rPr>
          <w:lang w:eastAsia="fr-FR" w:bidi="fr-FR"/>
        </w:rPr>
        <w:t>de juin 1848. Mais c’est seulement dans la de</w:t>
      </w:r>
      <w:r w:rsidRPr="004E28A7">
        <w:rPr>
          <w:lang w:eastAsia="fr-FR" w:bidi="fr-FR"/>
        </w:rPr>
        <w:t>r</w:t>
      </w:r>
      <w:r w:rsidRPr="004E28A7">
        <w:rPr>
          <w:lang w:eastAsia="fr-FR" w:bidi="fr-FR"/>
        </w:rPr>
        <w:t>nière décade du siècle, quand le groupe socialiste de la Chambre se const</w:t>
      </w:r>
      <w:r w:rsidRPr="004E28A7">
        <w:rPr>
          <w:lang w:eastAsia="fr-FR" w:bidi="fr-FR"/>
        </w:rPr>
        <w:t>i</w:t>
      </w:r>
      <w:r w:rsidRPr="004E28A7">
        <w:rPr>
          <w:lang w:eastAsia="fr-FR" w:bidi="fr-FR"/>
        </w:rPr>
        <w:t>tua fortement, que l’aspect social tendit sérieusement à concurrencer l’aspect polit</w:t>
      </w:r>
      <w:r w:rsidRPr="004E28A7">
        <w:rPr>
          <w:lang w:eastAsia="fr-FR" w:bidi="fr-FR"/>
        </w:rPr>
        <w:t>i</w:t>
      </w:r>
      <w:r w:rsidRPr="004E28A7">
        <w:rPr>
          <w:lang w:eastAsia="fr-FR" w:bidi="fr-FR"/>
        </w:rPr>
        <w:t>que, jusqu’alors dominant dans nos préoccupations. Encore que, dans l’économie française, l’industrie demeure — ne l’oublions pas — un facteur s</w:t>
      </w:r>
      <w:r w:rsidRPr="004E28A7">
        <w:rPr>
          <w:lang w:eastAsia="fr-FR" w:bidi="fr-FR"/>
        </w:rPr>
        <w:t>e</w:t>
      </w:r>
      <w:r w:rsidRPr="004E28A7">
        <w:rPr>
          <w:lang w:eastAsia="fr-FR" w:bidi="fr-FR"/>
        </w:rPr>
        <w:t>condaire, les répercussions politiques de ce développement nouveau n’ont été rien moins que consid</w:t>
      </w:r>
      <w:r w:rsidRPr="004E28A7">
        <w:rPr>
          <w:lang w:eastAsia="fr-FR" w:bidi="fr-FR"/>
        </w:rPr>
        <w:t>é</w:t>
      </w:r>
      <w:r>
        <w:rPr>
          <w:lang w:eastAsia="fr-FR" w:bidi="fr-FR"/>
        </w:rPr>
        <w:t>rables.</w:t>
      </w:r>
    </w:p>
    <w:p w14:paraId="1BC16023" w14:textId="77777777" w:rsidR="00B326F8" w:rsidRPr="0001036F" w:rsidRDefault="00B326F8" w:rsidP="00B326F8">
      <w:pPr>
        <w:spacing w:before="120" w:after="120"/>
        <w:jc w:val="both"/>
      </w:pPr>
      <w:r w:rsidRPr="004E28A7">
        <w:rPr>
          <w:lang w:eastAsia="fr-FR" w:bidi="fr-FR"/>
        </w:rPr>
        <w:t>La transformation de l’ouvrier a sans doute été moins a</w:t>
      </w:r>
      <w:r w:rsidRPr="004E28A7">
        <w:rPr>
          <w:lang w:eastAsia="fr-FR" w:bidi="fr-FR"/>
        </w:rPr>
        <w:t>c</w:t>
      </w:r>
      <w:r w:rsidRPr="004E28A7">
        <w:rPr>
          <w:lang w:eastAsia="fr-FR" w:bidi="fr-FR"/>
        </w:rPr>
        <w:t>centuée en France que dans les autres grands pays occide</w:t>
      </w:r>
      <w:r w:rsidRPr="004E28A7">
        <w:rPr>
          <w:lang w:eastAsia="fr-FR" w:bidi="fr-FR"/>
        </w:rPr>
        <w:t>n</w:t>
      </w:r>
      <w:r w:rsidRPr="004E28A7">
        <w:rPr>
          <w:lang w:eastAsia="fr-FR" w:bidi="fr-FR"/>
        </w:rPr>
        <w:t>taux, parce que la R</w:t>
      </w:r>
      <w:r w:rsidRPr="004E28A7">
        <w:rPr>
          <w:lang w:eastAsia="fr-FR" w:bidi="fr-FR"/>
        </w:rPr>
        <w:t>é</w:t>
      </w:r>
      <w:r w:rsidRPr="004E28A7">
        <w:rPr>
          <w:lang w:eastAsia="fr-FR" w:bidi="fr-FR"/>
        </w:rPr>
        <w:t>volution industrielle a longtemps laissé subsister chez nous l’ouvrier d</w:t>
      </w:r>
      <w:r w:rsidRPr="004E28A7">
        <w:t>e métier</w:t>
      </w:r>
      <w:r w:rsidRPr="004E28A7">
        <w:rPr>
          <w:lang w:eastAsia="fr-FR" w:bidi="fr-FR"/>
        </w:rPr>
        <w:t> : beau type d’homme tout impré</w:t>
      </w:r>
      <w:r w:rsidRPr="004E28A7">
        <w:t>gné d’honneur p</w:t>
      </w:r>
      <w:r w:rsidRPr="004E28A7">
        <w:rPr>
          <w:lang w:eastAsia="fr-FR" w:bidi="fr-FR"/>
        </w:rPr>
        <w:t>rofe</w:t>
      </w:r>
      <w:r w:rsidRPr="004E28A7">
        <w:t>ssio</w:t>
      </w:r>
      <w:r w:rsidRPr="004E28A7">
        <w:t>n</w:t>
      </w:r>
      <w:r w:rsidRPr="004E28A7">
        <w:t xml:space="preserve">nel, ne </w:t>
      </w:r>
      <w:r w:rsidRPr="004E28A7">
        <w:rPr>
          <w:lang w:eastAsia="fr-FR" w:bidi="fr-FR"/>
        </w:rPr>
        <w:t>considérant pas son individualité comme pouva</w:t>
      </w:r>
      <w:r w:rsidRPr="004E28A7">
        <w:t xml:space="preserve">nt être séparée de son travail, en </w:t>
      </w:r>
      <w:r w:rsidRPr="004E28A7">
        <w:rPr>
          <w:lang w:eastAsia="fr-FR" w:bidi="fr-FR"/>
        </w:rPr>
        <w:t xml:space="preserve">plein dans l’axe de la tradition française. En </w:t>
      </w:r>
      <w:r>
        <w:t xml:space="preserve">politique, </w:t>
      </w:r>
      <w:r w:rsidRPr="004E28A7">
        <w:t>c’</w:t>
      </w:r>
      <w:r>
        <w:t>e</w:t>
      </w:r>
      <w:r w:rsidRPr="004E28A7">
        <w:t xml:space="preserve">st lui qui, derrière ses </w:t>
      </w:r>
      <w:r w:rsidRPr="004E28A7">
        <w:rPr>
          <w:lang w:eastAsia="fr-FR" w:bidi="fr-FR"/>
        </w:rPr>
        <w:t>barricades, a fait les rév</w:t>
      </w:r>
      <w:r w:rsidRPr="004E28A7">
        <w:t>ol</w:t>
      </w:r>
      <w:r w:rsidRPr="004E28A7">
        <w:t>u</w:t>
      </w:r>
      <w:r w:rsidRPr="004E28A7">
        <w:t xml:space="preserve">tions du siècle </w:t>
      </w:r>
      <w:r w:rsidRPr="004E28A7">
        <w:rPr>
          <w:lang w:eastAsia="fr-FR" w:bidi="fr-FR"/>
        </w:rPr>
        <w:t>de</w:t>
      </w:r>
      <w:r w:rsidRPr="004E28A7">
        <w:rPr>
          <w:lang w:eastAsia="fr-FR" w:bidi="fr-FR"/>
        </w:rPr>
        <w:t>r</w:t>
      </w:r>
      <w:r w:rsidRPr="004E28A7">
        <w:rPr>
          <w:lang w:eastAsia="fr-FR" w:bidi="fr-FR"/>
        </w:rPr>
        <w:t xml:space="preserve">nier, </w:t>
      </w:r>
      <w:r>
        <w:rPr>
          <w:lang w:eastAsia="fr-FR" w:bidi="fr-FR"/>
        </w:rPr>
        <w:t>d</w:t>
      </w:r>
      <w:r w:rsidRPr="004E28A7">
        <w:rPr>
          <w:lang w:eastAsia="fr-FR" w:bidi="fr-FR"/>
        </w:rPr>
        <w:t>on</w:t>
      </w:r>
      <w:r>
        <w:rPr>
          <w:lang w:eastAsia="fr-FR" w:bidi="fr-FR"/>
        </w:rPr>
        <w:t>t l’</w:t>
      </w:r>
      <w:r w:rsidRPr="004E28A7">
        <w:rPr>
          <w:lang w:eastAsia="fr-FR" w:bidi="fr-FR"/>
        </w:rPr>
        <w:t>inspiration résidait peut-être moins dans une haine de classe ou</w:t>
      </w:r>
      <w:r>
        <w:t xml:space="preserve"> </w:t>
      </w:r>
      <w:r>
        <w:rPr>
          <w:lang w:eastAsia="fr-FR" w:bidi="fr-FR"/>
        </w:rPr>
        <w:t xml:space="preserve">[82] </w:t>
      </w:r>
      <w:r w:rsidRPr="0001036F">
        <w:rPr>
          <w:lang w:eastAsia="fr-FR" w:bidi="fr-FR"/>
        </w:rPr>
        <w:t>une doctrine proprement révol</w:t>
      </w:r>
      <w:r w:rsidRPr="0001036F">
        <w:rPr>
          <w:lang w:eastAsia="fr-FR" w:bidi="fr-FR"/>
        </w:rPr>
        <w:t>u</w:t>
      </w:r>
      <w:r w:rsidRPr="0001036F">
        <w:rPr>
          <w:lang w:eastAsia="fr-FR" w:bidi="fr-FR"/>
        </w:rPr>
        <w:t>tionnaire que dans u</w:t>
      </w:r>
      <w:r w:rsidRPr="0001036F">
        <w:t>n Idéa</w:t>
      </w:r>
      <w:r w:rsidRPr="0001036F">
        <w:rPr>
          <w:lang w:eastAsia="fr-FR" w:bidi="fr-FR"/>
        </w:rPr>
        <w:t>l dém</w:t>
      </w:r>
      <w:r w:rsidRPr="0001036F">
        <w:rPr>
          <w:lang w:eastAsia="fr-FR" w:bidi="fr-FR"/>
        </w:rPr>
        <w:t>o</w:t>
      </w:r>
      <w:r w:rsidRPr="0001036F">
        <w:rPr>
          <w:lang w:eastAsia="fr-FR" w:bidi="fr-FR"/>
        </w:rPr>
        <w:t>cratique. Devenu socialiste, c’est lu</w:t>
      </w:r>
      <w:r w:rsidRPr="0001036F">
        <w:t>i</w:t>
      </w:r>
      <w:r w:rsidRPr="0001036F">
        <w:rPr>
          <w:lang w:eastAsia="fr-FR" w:bidi="fr-FR"/>
        </w:rPr>
        <w:t xml:space="preserve"> qui a constitué, qui constitue e</w:t>
      </w:r>
      <w:r w:rsidRPr="0001036F">
        <w:rPr>
          <w:lang w:eastAsia="fr-FR" w:bidi="fr-FR"/>
        </w:rPr>
        <w:t>n</w:t>
      </w:r>
      <w:r w:rsidRPr="0001036F">
        <w:rPr>
          <w:lang w:eastAsia="fr-FR" w:bidi="fr-FR"/>
        </w:rPr>
        <w:t>core le</w:t>
      </w:r>
      <w:r w:rsidRPr="0001036F">
        <w:t>s cadres du</w:t>
      </w:r>
      <w:r w:rsidRPr="0001036F">
        <w:rPr>
          <w:lang w:eastAsia="fr-FR" w:bidi="fr-FR"/>
        </w:rPr>
        <w:t xml:space="preserve"> parti socialiste unifié et de la Confédération générale du tr</w:t>
      </w:r>
      <w:r w:rsidRPr="0001036F">
        <w:rPr>
          <w:lang w:eastAsia="fr-FR" w:bidi="fr-FR"/>
        </w:rPr>
        <w:t>a</w:t>
      </w:r>
      <w:r w:rsidRPr="0001036F">
        <w:rPr>
          <w:lang w:eastAsia="fr-FR" w:bidi="fr-FR"/>
        </w:rPr>
        <w:t xml:space="preserve">vail. Au fond, </w:t>
      </w:r>
      <w:r w:rsidRPr="0001036F">
        <w:t>son so</w:t>
      </w:r>
      <w:r w:rsidRPr="0001036F">
        <w:rPr>
          <w:lang w:eastAsia="fr-FR" w:bidi="fr-FR"/>
        </w:rPr>
        <w:t>cialisme continue l’idéalisme démocr</w:t>
      </w:r>
      <w:r w:rsidRPr="0001036F">
        <w:rPr>
          <w:lang w:eastAsia="fr-FR" w:bidi="fr-FR"/>
        </w:rPr>
        <w:t>a</w:t>
      </w:r>
      <w:r w:rsidRPr="0001036F">
        <w:rPr>
          <w:lang w:eastAsia="fr-FR" w:bidi="fr-FR"/>
        </w:rPr>
        <w:t>tique français</w:t>
      </w:r>
      <w:r w:rsidRPr="0001036F">
        <w:t xml:space="preserve"> </w:t>
      </w:r>
      <w:r w:rsidRPr="0001036F">
        <w:rPr>
          <w:lang w:eastAsia="fr-FR" w:bidi="fr-FR"/>
        </w:rPr>
        <w:t xml:space="preserve">du </w:t>
      </w:r>
      <w:r w:rsidRPr="0001036F">
        <w:rPr>
          <w:szCs w:val="26"/>
        </w:rPr>
        <w:t>XIX</w:t>
      </w:r>
      <w:r w:rsidRPr="0001036F">
        <w:rPr>
          <w:szCs w:val="26"/>
          <w:vertAlign w:val="superscript"/>
        </w:rPr>
        <w:t>e</w:t>
      </w:r>
      <w:r w:rsidRPr="0001036F">
        <w:rPr>
          <w:szCs w:val="26"/>
        </w:rPr>
        <w:t xml:space="preserve"> </w:t>
      </w:r>
      <w:r w:rsidRPr="0001036F">
        <w:rPr>
          <w:lang w:eastAsia="fr-FR" w:bidi="fr-FR"/>
        </w:rPr>
        <w:t>siècle, et c’est par là qu’il n’est pas, ne sera jamais un marxiste véritablement authentique. A</w:t>
      </w:r>
      <w:r w:rsidRPr="0001036F">
        <w:rPr>
          <w:lang w:eastAsia="fr-FR" w:bidi="fr-FR"/>
        </w:rPr>
        <w:t>u</w:t>
      </w:r>
      <w:r w:rsidRPr="0001036F">
        <w:rPr>
          <w:lang w:eastAsia="fr-FR" w:bidi="fr-FR"/>
        </w:rPr>
        <w:t>jourd’hui toutefois, exception faite pour une élite qualifiée, le travailleur qu’emploie la grande industrie mécanisée repr</w:t>
      </w:r>
      <w:r w:rsidRPr="0001036F">
        <w:rPr>
          <w:lang w:eastAsia="fr-FR" w:bidi="fr-FR"/>
        </w:rPr>
        <w:t>é</w:t>
      </w:r>
      <w:r w:rsidRPr="0001036F">
        <w:rPr>
          <w:lang w:eastAsia="fr-FR" w:bidi="fr-FR"/>
        </w:rPr>
        <w:t>sente un type bien différent : il n’a plus à proprement parler de métier comme autrefois, ni su</w:t>
      </w:r>
      <w:r w:rsidRPr="0001036F">
        <w:rPr>
          <w:lang w:eastAsia="fr-FR" w:bidi="fr-FR"/>
        </w:rPr>
        <w:t>r</w:t>
      </w:r>
      <w:r w:rsidRPr="0001036F">
        <w:rPr>
          <w:lang w:eastAsia="fr-FR" w:bidi="fr-FR"/>
        </w:rPr>
        <w:t>tout l’esprit et l’honneur du métier ; il a de même en grande partie perdu le sens de l’équipe, base de toute une morale politique et sociale ; il d</w:t>
      </w:r>
      <w:r w:rsidRPr="0001036F">
        <w:rPr>
          <w:lang w:eastAsia="fr-FR" w:bidi="fr-FR"/>
        </w:rPr>
        <w:t>e</w:t>
      </w:r>
      <w:r w:rsidRPr="0001036F">
        <w:rPr>
          <w:lang w:eastAsia="fr-FR" w:bidi="fr-FR"/>
        </w:rPr>
        <w:t>vient le serviteur de la machine, se</w:t>
      </w:r>
      <w:r w:rsidRPr="0001036F">
        <w:rPr>
          <w:lang w:eastAsia="fr-FR" w:bidi="fr-FR"/>
        </w:rPr>
        <w:t>n</w:t>
      </w:r>
      <w:r w:rsidRPr="0001036F">
        <w:rPr>
          <w:lang w:eastAsia="fr-FR" w:bidi="fr-FR"/>
        </w:rPr>
        <w:t>timent déprimant (du moins chez un Fra</w:t>
      </w:r>
      <w:r w:rsidRPr="0001036F">
        <w:rPr>
          <w:lang w:eastAsia="fr-FR" w:bidi="fr-FR"/>
        </w:rPr>
        <w:t>n</w:t>
      </w:r>
      <w:r w:rsidRPr="0001036F">
        <w:rPr>
          <w:lang w:eastAsia="fr-FR" w:bidi="fr-FR"/>
        </w:rPr>
        <w:t xml:space="preserve">çais) qui en fait un mécontent, un aigri. </w:t>
      </w:r>
      <w:r w:rsidRPr="0001036F">
        <w:t>À</w:t>
      </w:r>
      <w:r w:rsidRPr="0001036F">
        <w:rPr>
          <w:lang w:eastAsia="fr-FR" w:bidi="fr-FR"/>
        </w:rPr>
        <w:t xml:space="preserve"> Paris, c’est lui qui constitue le fond du parti communiste ; le rôle de la machine s’est ici révélé ma</w:t>
      </w:r>
      <w:r w:rsidRPr="0001036F">
        <w:rPr>
          <w:lang w:eastAsia="fr-FR" w:bidi="fr-FR"/>
        </w:rPr>
        <w:t>l</w:t>
      </w:r>
      <w:r w:rsidRPr="0001036F">
        <w:rPr>
          <w:lang w:eastAsia="fr-FR" w:bidi="fr-FR"/>
        </w:rPr>
        <w:t>faisant, marquant aine régression du niveau politique par ra</w:t>
      </w:r>
      <w:r w:rsidRPr="0001036F">
        <w:rPr>
          <w:lang w:eastAsia="fr-FR" w:bidi="fr-FR"/>
        </w:rPr>
        <w:t>p</w:t>
      </w:r>
      <w:r w:rsidRPr="0001036F">
        <w:rPr>
          <w:lang w:eastAsia="fr-FR" w:bidi="fr-FR"/>
        </w:rPr>
        <w:t>port aux générations ouvrières d’autrefois.</w:t>
      </w:r>
    </w:p>
    <w:p w14:paraId="6491EBAA" w14:textId="77777777" w:rsidR="00B326F8" w:rsidRPr="0001036F" w:rsidRDefault="00B326F8" w:rsidP="00B326F8">
      <w:pPr>
        <w:spacing w:before="120" w:after="120"/>
        <w:jc w:val="both"/>
      </w:pPr>
      <w:r>
        <w:t>[83]</w:t>
      </w:r>
    </w:p>
    <w:p w14:paraId="4D0AC780" w14:textId="77777777" w:rsidR="00B326F8" w:rsidRPr="0001036F" w:rsidRDefault="00B326F8" w:rsidP="00B326F8">
      <w:pPr>
        <w:spacing w:before="120" w:after="120"/>
        <w:jc w:val="both"/>
      </w:pPr>
      <w:r w:rsidRPr="0001036F">
        <w:rPr>
          <w:lang w:eastAsia="fr-FR" w:bidi="fr-FR"/>
        </w:rPr>
        <w:t>Dans la mesure où l’administration s’est industrialisée, le petit fonctionnaire a subi une évolutio</w:t>
      </w:r>
      <w:r>
        <w:rPr>
          <w:lang w:eastAsia="fr-FR" w:bidi="fr-FR"/>
        </w:rPr>
        <w:t xml:space="preserve">n analogue. Quand il est isolé, </w:t>
      </w:r>
      <w:r w:rsidRPr="0001036F">
        <w:rPr>
          <w:lang w:eastAsia="fr-FR" w:bidi="fr-FR"/>
        </w:rPr>
        <w:t>comme a</w:t>
      </w:r>
      <w:r w:rsidRPr="0001036F">
        <w:t>u vil</w:t>
      </w:r>
      <w:r w:rsidRPr="0001036F">
        <w:rPr>
          <w:lang w:eastAsia="fr-FR" w:bidi="fr-FR"/>
        </w:rPr>
        <w:t xml:space="preserve">lage, il reste surtout </w:t>
      </w:r>
      <w:r>
        <w:rPr>
          <w:lang w:eastAsia="fr-FR" w:bidi="fr-FR"/>
        </w:rPr>
        <w:t>et</w:t>
      </w:r>
      <w:r w:rsidRPr="0001036F">
        <w:t xml:space="preserve"> simp</w:t>
      </w:r>
      <w:r w:rsidRPr="0001036F">
        <w:rPr>
          <w:lang w:eastAsia="fr-FR" w:bidi="fr-FR"/>
        </w:rPr>
        <w:t xml:space="preserve">lement </w:t>
      </w:r>
      <w:r w:rsidRPr="0001036F">
        <w:t>un militant d’</w:t>
      </w:r>
      <w:r>
        <w:t>a</w:t>
      </w:r>
      <w:r w:rsidRPr="0001036F">
        <w:t>va</w:t>
      </w:r>
      <w:r>
        <w:rPr>
          <w:lang w:eastAsia="fr-FR" w:bidi="fr-FR"/>
        </w:rPr>
        <w:t>nt-garde </w:t>
      </w:r>
      <w:r w:rsidRPr="0001036F">
        <w:rPr>
          <w:lang w:eastAsia="fr-FR" w:bidi="fr-FR"/>
        </w:rPr>
        <w:t>; je ne crois pas que sa psychologie ait vraiment cha</w:t>
      </w:r>
      <w:r w:rsidRPr="0001036F">
        <w:rPr>
          <w:lang w:eastAsia="fr-FR" w:bidi="fr-FR"/>
        </w:rPr>
        <w:t>n</w:t>
      </w:r>
      <w:r>
        <w:rPr>
          <w:lang w:eastAsia="fr-FR" w:bidi="fr-FR"/>
        </w:rPr>
        <w:t>gé, mê</w:t>
      </w:r>
      <w:r w:rsidRPr="0001036F">
        <w:rPr>
          <w:lang w:eastAsia="fr-FR" w:bidi="fr-FR"/>
        </w:rPr>
        <w:t>me s’il milite pour le socialisme ou le communisme, au lieu de travailler pour la République, co</w:t>
      </w:r>
      <w:r w:rsidRPr="0001036F">
        <w:rPr>
          <w:lang w:eastAsia="fr-FR" w:bidi="fr-FR"/>
        </w:rPr>
        <w:t>m</w:t>
      </w:r>
      <w:r>
        <w:rPr>
          <w:lang w:eastAsia="fr-FR" w:bidi="fr-FR"/>
        </w:rPr>
        <w:t>me il y a cinquante ans. C’</w:t>
      </w:r>
      <w:r w:rsidRPr="0001036F">
        <w:rPr>
          <w:lang w:eastAsia="fr-FR" w:bidi="fr-FR"/>
        </w:rPr>
        <w:t>est autre chose, quand</w:t>
      </w:r>
      <w:r>
        <w:rPr>
          <w:lang w:eastAsia="fr-FR" w:bidi="fr-FR"/>
        </w:rPr>
        <w:t xml:space="preserve"> </w:t>
      </w:r>
      <w:r w:rsidRPr="0001036F">
        <w:rPr>
          <w:lang w:eastAsia="fr-FR" w:bidi="fr-FR"/>
        </w:rPr>
        <w:t>son adm</w:t>
      </w:r>
      <w:r w:rsidRPr="0001036F">
        <w:rPr>
          <w:lang w:eastAsia="fr-FR" w:bidi="fr-FR"/>
        </w:rPr>
        <w:t>i</w:t>
      </w:r>
      <w:r w:rsidRPr="0001036F">
        <w:rPr>
          <w:lang w:eastAsia="fr-FR" w:bidi="fr-FR"/>
        </w:rPr>
        <w:t xml:space="preserve">nistration </w:t>
      </w:r>
      <w:r>
        <w:rPr>
          <w:lang w:eastAsia="fr-FR" w:bidi="fr-FR"/>
        </w:rPr>
        <w:t>s’industrialise, comme</w:t>
      </w:r>
      <w:r w:rsidRPr="0001036F">
        <w:rPr>
          <w:lang w:eastAsia="fr-FR" w:bidi="fr-FR"/>
        </w:rPr>
        <w:t xml:space="preserve"> les Postes et Télégraphes à Paris ou dans les grandes villes : il tend alors à aba</w:t>
      </w:r>
      <w:r w:rsidRPr="0001036F">
        <w:rPr>
          <w:lang w:eastAsia="fr-FR" w:bidi="fr-FR"/>
        </w:rPr>
        <w:t>n</w:t>
      </w:r>
      <w:r w:rsidRPr="0001036F">
        <w:rPr>
          <w:lang w:eastAsia="fr-FR" w:bidi="fr-FR"/>
        </w:rPr>
        <w:t xml:space="preserve">donner le vieil idéalisme républicain qui l’encadrait, </w:t>
      </w:r>
      <w:r>
        <w:rPr>
          <w:lang w:eastAsia="fr-FR" w:bidi="fr-FR"/>
        </w:rPr>
        <w:t>à</w:t>
      </w:r>
      <w:r w:rsidRPr="0001036F">
        <w:rPr>
          <w:lang w:eastAsia="fr-FR" w:bidi="fr-FR"/>
        </w:rPr>
        <w:t xml:space="preserve"> son rang, dans les forces de la gauche ; la revendication professionnelle co</w:t>
      </w:r>
      <w:r w:rsidRPr="0001036F">
        <w:rPr>
          <w:lang w:eastAsia="fr-FR" w:bidi="fr-FR"/>
        </w:rPr>
        <w:t>l</w:t>
      </w:r>
      <w:r w:rsidRPr="0001036F">
        <w:rPr>
          <w:lang w:eastAsia="fr-FR" w:bidi="fr-FR"/>
        </w:rPr>
        <w:t>le</w:t>
      </w:r>
      <w:r w:rsidRPr="0001036F">
        <w:rPr>
          <w:lang w:eastAsia="fr-FR" w:bidi="fr-FR"/>
        </w:rPr>
        <w:t>c</w:t>
      </w:r>
      <w:r w:rsidRPr="0001036F">
        <w:rPr>
          <w:lang w:eastAsia="fr-FR" w:bidi="fr-FR"/>
        </w:rPr>
        <w:t>tive, la lutte de classe, l’esprit révolutionnaire tendent à s’emparer de lui et il devient une clientèle toute naturelle pour les partis de protest</w:t>
      </w:r>
      <w:r w:rsidRPr="0001036F">
        <w:rPr>
          <w:lang w:eastAsia="fr-FR" w:bidi="fr-FR"/>
        </w:rPr>
        <w:t>a</w:t>
      </w:r>
      <w:r w:rsidRPr="0001036F">
        <w:rPr>
          <w:lang w:eastAsia="fr-FR" w:bidi="fr-FR"/>
        </w:rPr>
        <w:t>tion sociale.</w:t>
      </w:r>
    </w:p>
    <w:p w14:paraId="3194652C" w14:textId="77777777" w:rsidR="00B326F8" w:rsidRPr="0001036F" w:rsidRDefault="00B326F8" w:rsidP="00B326F8">
      <w:pPr>
        <w:spacing w:before="120" w:after="120"/>
        <w:jc w:val="both"/>
      </w:pPr>
      <w:r w:rsidRPr="0001036F">
        <w:rPr>
          <w:lang w:eastAsia="fr-FR" w:bidi="fr-FR"/>
        </w:rPr>
        <w:t>Quant au bourgeois, c’est au contraire à droite que la rév</w:t>
      </w:r>
      <w:r w:rsidRPr="0001036F">
        <w:rPr>
          <w:lang w:eastAsia="fr-FR" w:bidi="fr-FR"/>
        </w:rPr>
        <w:t>o</w:t>
      </w:r>
      <w:r w:rsidRPr="0001036F">
        <w:rPr>
          <w:lang w:eastAsia="fr-FR" w:bidi="fr-FR"/>
        </w:rPr>
        <w:t>lution industrielle</w:t>
      </w:r>
      <w:r>
        <w:rPr>
          <w:lang w:eastAsia="fr-FR" w:bidi="fr-FR"/>
        </w:rPr>
        <w:t xml:space="preserve"> l’a</w:t>
      </w:r>
      <w:r w:rsidRPr="0001036F">
        <w:rPr>
          <w:lang w:eastAsia="fr-FR" w:bidi="fr-FR"/>
        </w:rPr>
        <w:t xml:space="preserve"> fait</w:t>
      </w:r>
      <w:r>
        <w:rPr>
          <w:lang w:eastAsia="fr-FR" w:bidi="fr-FR"/>
        </w:rPr>
        <w:t xml:space="preserve"> </w:t>
      </w:r>
      <w:r w:rsidRPr="0001036F">
        <w:rPr>
          <w:lang w:eastAsia="fr-FR" w:bidi="fr-FR"/>
        </w:rPr>
        <w:t>pencher. Socialement, cette révol</w:t>
      </w:r>
      <w:r w:rsidRPr="0001036F">
        <w:rPr>
          <w:lang w:eastAsia="fr-FR" w:bidi="fr-FR"/>
        </w:rPr>
        <w:t>u</w:t>
      </w:r>
      <w:r w:rsidRPr="0001036F">
        <w:rPr>
          <w:lang w:eastAsia="fr-FR" w:bidi="fr-FR"/>
        </w:rPr>
        <w:t>tion lui a donné sans conteste la première place, la noblesse n’étant plus dès lors</w:t>
      </w:r>
      <w:r>
        <w:t xml:space="preserve"> [84] </w:t>
      </w:r>
      <w:r w:rsidRPr="0001036F">
        <w:rPr>
          <w:lang w:eastAsia="fr-FR" w:bidi="fr-FR"/>
        </w:rPr>
        <w:t>qu’un souvenir, mais politiquement il a pris peur de l’ouvrier, qui s’élevait en même temps que lui comme i</w:t>
      </w:r>
      <w:r w:rsidRPr="0001036F">
        <w:rPr>
          <w:lang w:eastAsia="fr-FR" w:bidi="fr-FR"/>
        </w:rPr>
        <w:t>n</w:t>
      </w:r>
      <w:r w:rsidRPr="0001036F">
        <w:rPr>
          <w:lang w:eastAsia="fr-FR" w:bidi="fr-FR"/>
        </w:rPr>
        <w:t>fluence et comme poids dans l’État. Depuis les Journées de juin, c’est décidément un conse</w:t>
      </w:r>
      <w:r w:rsidRPr="0001036F">
        <w:rPr>
          <w:lang w:eastAsia="fr-FR" w:bidi="fr-FR"/>
        </w:rPr>
        <w:t>r</w:t>
      </w:r>
      <w:r w:rsidRPr="0001036F">
        <w:rPr>
          <w:lang w:eastAsia="fr-FR" w:bidi="fr-FR"/>
        </w:rPr>
        <w:t>vateur, qui abandonne, l’un après l’autre, tous les traits d’esprit dém</w:t>
      </w:r>
      <w:r w:rsidRPr="0001036F">
        <w:rPr>
          <w:lang w:eastAsia="fr-FR" w:bidi="fr-FR"/>
        </w:rPr>
        <w:t>o</w:t>
      </w:r>
      <w:r w:rsidRPr="0001036F">
        <w:rPr>
          <w:lang w:eastAsia="fr-FR" w:bidi="fr-FR"/>
        </w:rPr>
        <w:t>cratique que la R</w:t>
      </w:r>
      <w:r w:rsidRPr="0001036F">
        <w:rPr>
          <w:lang w:eastAsia="fr-FR" w:bidi="fr-FR"/>
        </w:rPr>
        <w:t>é</w:t>
      </w:r>
      <w:r w:rsidRPr="0001036F">
        <w:rPr>
          <w:lang w:eastAsia="fr-FR" w:bidi="fr-FR"/>
        </w:rPr>
        <w:t>volution de 1789 avait laissés en lui. Sauf de très rares exce</w:t>
      </w:r>
      <w:r w:rsidRPr="0001036F">
        <w:rPr>
          <w:lang w:eastAsia="fr-FR" w:bidi="fr-FR"/>
        </w:rPr>
        <w:t>p</w:t>
      </w:r>
      <w:r w:rsidRPr="0001036F">
        <w:rPr>
          <w:lang w:eastAsia="fr-FR" w:bidi="fr-FR"/>
        </w:rPr>
        <w:t>tions, la</w:t>
      </w:r>
      <w:r>
        <w:rPr>
          <w:lang w:eastAsia="fr-FR" w:bidi="fr-FR"/>
        </w:rPr>
        <w:t xml:space="preserve"> </w:t>
      </w:r>
      <w:r w:rsidRPr="0001036F">
        <w:rPr>
          <w:lang w:eastAsia="fr-FR" w:bidi="fr-FR"/>
        </w:rPr>
        <w:t>bourgeoisie</w:t>
      </w:r>
      <w:r>
        <w:rPr>
          <w:lang w:eastAsia="fr-FR" w:bidi="fr-FR"/>
        </w:rPr>
        <w:t xml:space="preserve"> </w:t>
      </w:r>
      <w:r w:rsidRPr="0001036F">
        <w:rPr>
          <w:lang w:eastAsia="fr-FR" w:bidi="fr-FR"/>
        </w:rPr>
        <w:t>appartient</w:t>
      </w:r>
      <w:r>
        <w:rPr>
          <w:lang w:eastAsia="fr-FR" w:bidi="fr-FR"/>
        </w:rPr>
        <w:t xml:space="preserve"> </w:t>
      </w:r>
      <w:r w:rsidRPr="0001036F">
        <w:rPr>
          <w:lang w:eastAsia="fr-FR" w:bidi="fr-FR"/>
        </w:rPr>
        <w:t>maintenant tout entière au parti de la résistance ; bien peu de ses fils ref</w:t>
      </w:r>
      <w:r w:rsidRPr="0001036F">
        <w:rPr>
          <w:lang w:eastAsia="fr-FR" w:bidi="fr-FR"/>
        </w:rPr>
        <w:t>e</w:t>
      </w:r>
      <w:r w:rsidRPr="0001036F">
        <w:rPr>
          <w:lang w:eastAsia="fr-FR" w:bidi="fr-FR"/>
        </w:rPr>
        <w:t>raient, je crois, la Rép</w:t>
      </w:r>
      <w:r w:rsidRPr="0001036F">
        <w:rPr>
          <w:lang w:eastAsia="fr-FR" w:bidi="fr-FR"/>
        </w:rPr>
        <w:t>u</w:t>
      </w:r>
      <w:r w:rsidRPr="0001036F">
        <w:rPr>
          <w:lang w:eastAsia="fr-FR" w:bidi="fr-FR"/>
        </w:rPr>
        <w:t>blique si elle était à refaire.</w:t>
      </w:r>
    </w:p>
    <w:p w14:paraId="24FA2380" w14:textId="77777777" w:rsidR="00B326F8" w:rsidRPr="0001036F" w:rsidRDefault="00B326F8" w:rsidP="00B326F8">
      <w:pPr>
        <w:spacing w:before="120" w:after="120"/>
        <w:jc w:val="both"/>
      </w:pPr>
      <w:r w:rsidRPr="0001036F">
        <w:rPr>
          <w:lang w:eastAsia="fr-FR" w:bidi="fr-FR"/>
        </w:rPr>
        <w:t>Son évolution religieuse n’est pas</w:t>
      </w:r>
      <w:r>
        <w:rPr>
          <w:lang w:eastAsia="fr-FR" w:bidi="fr-FR"/>
        </w:rPr>
        <w:t xml:space="preserve"> </w:t>
      </w:r>
      <w:r w:rsidRPr="0001036F">
        <w:rPr>
          <w:lang w:eastAsia="fr-FR" w:bidi="fr-FR"/>
        </w:rPr>
        <w:t>moins accentuée : les bourgeois d’avant 1848 étaient généralement voltairiens, e</w:t>
      </w:r>
      <w:r w:rsidRPr="0001036F">
        <w:rPr>
          <w:lang w:eastAsia="fr-FR" w:bidi="fr-FR"/>
        </w:rPr>
        <w:t>n</w:t>
      </w:r>
      <w:r w:rsidRPr="0001036F">
        <w:rPr>
          <w:lang w:eastAsia="fr-FR" w:bidi="fr-FR"/>
        </w:rPr>
        <w:t>core qu’ils estimassent qu’il faut de la religion pour le pe</w:t>
      </w:r>
      <w:r w:rsidRPr="0001036F">
        <w:rPr>
          <w:lang w:eastAsia="fr-FR" w:bidi="fr-FR"/>
        </w:rPr>
        <w:t>u</w:t>
      </w:r>
      <w:r w:rsidRPr="0001036F">
        <w:rPr>
          <w:lang w:eastAsia="fr-FR" w:bidi="fr-FR"/>
        </w:rPr>
        <w:t>ple, mais dès 1849 ils pens</w:t>
      </w:r>
      <w:r w:rsidRPr="0001036F">
        <w:rPr>
          <w:lang w:eastAsia="fr-FR" w:bidi="fr-FR"/>
        </w:rPr>
        <w:t>è</w:t>
      </w:r>
      <w:r w:rsidRPr="0001036F">
        <w:rPr>
          <w:lang w:eastAsia="fr-FR" w:bidi="fr-FR"/>
        </w:rPr>
        <w:t>rent que le prêtre, dans la défense sociale, est un précieux auxiliaire du gendarme ; on cessa donc d’être anticlérical, pour des raisons où la religion tenait peu de place. Au fumoir, entre hommes, les esprits forts continuèrent longtemps de railler les bigots. Mais vers la fin du siècle parvint à l’âge d’homme une génération</w:t>
      </w:r>
      <w:r>
        <w:t xml:space="preserve"> [85] </w:t>
      </w:r>
      <w:r w:rsidRPr="0001036F">
        <w:rPr>
          <w:lang w:eastAsia="fr-FR" w:bidi="fr-FR"/>
        </w:rPr>
        <w:t>lassée des excès de l’individualisme, avide d’ordre social et moral, qui se rallia au catholicisme, non pour les raisons terre à terre de sa devancière mais par besoin d’une doctrine constructive ou du moins d’une discipline susceptible de l’étayer dans l’existence. Depuis l’Affaire Dreyfus et surtout depuis la guerre, la religion fait partie, statutairement, des convictions bourgeoises.</w:t>
      </w:r>
    </w:p>
    <w:p w14:paraId="2B30A929" w14:textId="77777777" w:rsidR="00B326F8" w:rsidRPr="0001036F" w:rsidRDefault="00B326F8" w:rsidP="00B326F8">
      <w:pPr>
        <w:spacing w:before="120" w:after="120"/>
        <w:jc w:val="both"/>
      </w:pPr>
      <w:r w:rsidRPr="0001036F">
        <w:rPr>
          <w:lang w:eastAsia="fr-FR" w:bidi="fr-FR"/>
        </w:rPr>
        <w:t>Il</w:t>
      </w:r>
      <w:r>
        <w:rPr>
          <w:lang w:eastAsia="fr-FR" w:bidi="fr-FR"/>
        </w:rPr>
        <w:t xml:space="preserve"> </w:t>
      </w:r>
      <w:r w:rsidRPr="0001036F">
        <w:rPr>
          <w:lang w:eastAsia="fr-FR" w:bidi="fr-FR"/>
        </w:rPr>
        <w:t>existe</w:t>
      </w:r>
      <w:r>
        <w:rPr>
          <w:lang w:eastAsia="fr-FR" w:bidi="fr-FR"/>
        </w:rPr>
        <w:t xml:space="preserve"> </w:t>
      </w:r>
      <w:r w:rsidRPr="0001036F">
        <w:rPr>
          <w:lang w:eastAsia="fr-FR" w:bidi="fr-FR"/>
        </w:rPr>
        <w:t>maintenant,</w:t>
      </w:r>
      <w:r>
        <w:rPr>
          <w:lang w:eastAsia="fr-FR" w:bidi="fr-FR"/>
        </w:rPr>
        <w:t xml:space="preserve"> </w:t>
      </w:r>
      <w:r w:rsidRPr="0001036F">
        <w:rPr>
          <w:lang w:eastAsia="fr-FR" w:bidi="fr-FR"/>
        </w:rPr>
        <w:t>dans</w:t>
      </w:r>
      <w:r>
        <w:rPr>
          <w:lang w:eastAsia="fr-FR" w:bidi="fr-FR"/>
        </w:rPr>
        <w:t xml:space="preserve"> </w:t>
      </w:r>
      <w:r w:rsidRPr="0001036F">
        <w:rPr>
          <w:lang w:eastAsia="fr-FR" w:bidi="fr-FR"/>
        </w:rPr>
        <w:t>la</w:t>
      </w:r>
      <w:r>
        <w:rPr>
          <w:lang w:eastAsia="fr-FR" w:bidi="fr-FR"/>
        </w:rPr>
        <w:t xml:space="preserve"> </w:t>
      </w:r>
      <w:r w:rsidRPr="0001036F">
        <w:rPr>
          <w:lang w:eastAsia="fr-FR" w:bidi="fr-FR"/>
        </w:rPr>
        <w:t>bourgeoisie, une conception compo</w:t>
      </w:r>
      <w:r w:rsidRPr="0001036F">
        <w:rPr>
          <w:lang w:eastAsia="fr-FR" w:bidi="fr-FR"/>
        </w:rPr>
        <w:t>r</w:t>
      </w:r>
      <w:r w:rsidRPr="0001036F">
        <w:rPr>
          <w:lang w:eastAsia="fr-FR" w:bidi="fr-FR"/>
        </w:rPr>
        <w:t>tant la conscience de son rôle et de sa raison d’être, le sens de la disc</w:t>
      </w:r>
      <w:r w:rsidRPr="0001036F">
        <w:rPr>
          <w:lang w:eastAsia="fr-FR" w:bidi="fr-FR"/>
        </w:rPr>
        <w:t>i</w:t>
      </w:r>
      <w:r w:rsidRPr="0001036F">
        <w:rPr>
          <w:lang w:eastAsia="fr-FR" w:bidi="fr-FR"/>
        </w:rPr>
        <w:t>pline sociale (y compris la discipline de soi-même), la volonté d’exister et de se défendre en tant que classe, le respect des pratiques religieuses et jusqu’à l’acceptation de la famille nombreuse, consid</w:t>
      </w:r>
      <w:r w:rsidRPr="0001036F">
        <w:rPr>
          <w:lang w:eastAsia="fr-FR" w:bidi="fr-FR"/>
        </w:rPr>
        <w:t>é</w:t>
      </w:r>
      <w:r w:rsidRPr="0001036F">
        <w:rPr>
          <w:lang w:eastAsia="fr-FR" w:bidi="fr-FR"/>
        </w:rPr>
        <w:t>rée comme un devoir. Voilà donc une classe qui, en cent ans, a passé tout entière de l’autre côté de la barricade. « Il est nécessaire, écrit Barrés, qu’à mi- chemin de son développement, le littérateur ou le p</w:t>
      </w:r>
      <w:r w:rsidRPr="0001036F">
        <w:rPr>
          <w:lang w:eastAsia="fr-FR" w:bidi="fr-FR"/>
        </w:rPr>
        <w:t>o</w:t>
      </w:r>
      <w:r w:rsidRPr="0001036F">
        <w:rPr>
          <w:lang w:eastAsia="fr-FR" w:bidi="fr-FR"/>
        </w:rPr>
        <w:t>liticien cesse de pourchasser son prédécesseur afin d’assommer le plus possible de ses successeurs. C’est ce qui</w:t>
      </w:r>
      <w:r>
        <w:t xml:space="preserve"> [86] </w:t>
      </w:r>
      <w:r w:rsidRPr="0001036F">
        <w:rPr>
          <w:lang w:eastAsia="fr-FR" w:bidi="fr-FR"/>
        </w:rPr>
        <w:t>s’appelle devenir modéré...</w:t>
      </w:r>
      <w:r>
        <w:rPr>
          <w:lang w:eastAsia="fr-FR" w:bidi="fr-FR"/>
        </w:rPr>
        <w:t> »</w:t>
      </w:r>
      <w:r w:rsidRPr="0001036F">
        <w:rPr>
          <w:lang w:eastAsia="fr-FR" w:bidi="fr-FR"/>
        </w:rPr>
        <w:t xml:space="preserve"> C’est exactement ce qui est arrivé à notre bourgeoisie quand les nobles, diminués, ont cessé de lui porter ombrage, cependant qu’un Caliban, de plus en plus vigoureux, commençait à la pousser de l’épaule.</w:t>
      </w:r>
    </w:p>
    <w:p w14:paraId="04D66490" w14:textId="77777777" w:rsidR="00B326F8" w:rsidRPr="0001036F" w:rsidRDefault="00B326F8" w:rsidP="00B326F8">
      <w:pPr>
        <w:spacing w:before="120" w:after="120"/>
        <w:jc w:val="both"/>
      </w:pPr>
      <w:r w:rsidRPr="0001036F">
        <w:rPr>
          <w:lang w:eastAsia="fr-FR" w:bidi="fr-FR"/>
        </w:rPr>
        <w:t>Et le Peuple, dans tout cela, que devient-il, j’entends le Peuple (avec un grand P) de la mystique démocratique, ant</w:t>
      </w:r>
      <w:r w:rsidRPr="0001036F">
        <w:rPr>
          <w:lang w:eastAsia="fr-FR" w:bidi="fr-FR"/>
        </w:rPr>
        <w:t>é</w:t>
      </w:r>
      <w:r w:rsidRPr="0001036F">
        <w:rPr>
          <w:lang w:eastAsia="fr-FR" w:bidi="fr-FR"/>
        </w:rPr>
        <w:t>rieur à Marx et à la lutte des classes, le Peuple de Michelet ? Il évolue à peine, avouons-le. Je vois bien que, par la diff</w:t>
      </w:r>
      <w:r w:rsidRPr="0001036F">
        <w:rPr>
          <w:lang w:eastAsia="fr-FR" w:bidi="fr-FR"/>
        </w:rPr>
        <w:t>u</w:t>
      </w:r>
      <w:r w:rsidRPr="0001036F">
        <w:rPr>
          <w:lang w:eastAsia="fr-FR" w:bidi="fr-FR"/>
        </w:rPr>
        <w:t>sion grandissante de la petite propriété, le côté conservateur qui est en lui s’affirme : on ne fera j</w:t>
      </w:r>
      <w:r w:rsidRPr="0001036F">
        <w:rPr>
          <w:lang w:eastAsia="fr-FR" w:bidi="fr-FR"/>
        </w:rPr>
        <w:t>a</w:t>
      </w:r>
      <w:r w:rsidRPr="0001036F">
        <w:rPr>
          <w:lang w:eastAsia="fr-FR" w:bidi="fr-FR"/>
        </w:rPr>
        <w:t>mais rien en France, au nom de Marx ou de Lénine, contre la propriété des petites gens. Mais en même temps la masse n’a rien renié de sa my</w:t>
      </w:r>
      <w:r w:rsidRPr="0001036F">
        <w:rPr>
          <w:lang w:eastAsia="fr-FR" w:bidi="fr-FR"/>
        </w:rPr>
        <w:t>s</w:t>
      </w:r>
      <w:r w:rsidRPr="0001036F">
        <w:rPr>
          <w:lang w:eastAsia="fr-FR" w:bidi="fr-FR"/>
        </w:rPr>
        <w:t>tique égalitaire et démocratique : elle demeure foncièrement à gauche, non seulement contre l’influence politique du curé mais — préoccupation plus actuelle — contre toute direction capitaliste de la nation ; on discerne même depuis quelque temps une démagogie no</w:t>
      </w:r>
      <w:r w:rsidRPr="0001036F">
        <w:rPr>
          <w:lang w:eastAsia="fr-FR" w:bidi="fr-FR"/>
        </w:rPr>
        <w:t>u</w:t>
      </w:r>
      <w:r w:rsidRPr="0001036F">
        <w:rPr>
          <w:lang w:eastAsia="fr-FR" w:bidi="fr-FR"/>
        </w:rPr>
        <w:t>velle, rurale de caractère, qui s’attaque à la grande</w:t>
      </w:r>
      <w:r>
        <w:t xml:space="preserve"> [87] </w:t>
      </w:r>
      <w:r w:rsidRPr="0001036F">
        <w:rPr>
          <w:lang w:eastAsia="fr-FR" w:bidi="fr-FR"/>
        </w:rPr>
        <w:t>propriété, au nom de la petite : le grand propriétaire c’est celui qui a plus que vous. La France demeure en somme un pays où l’opinion considère les gra</w:t>
      </w:r>
      <w:r w:rsidRPr="0001036F">
        <w:rPr>
          <w:lang w:eastAsia="fr-FR" w:bidi="fr-FR"/>
        </w:rPr>
        <w:t>n</w:t>
      </w:r>
      <w:r w:rsidRPr="0001036F">
        <w:rPr>
          <w:lang w:eastAsia="fr-FR" w:bidi="fr-FR"/>
        </w:rPr>
        <w:t>des affaires avec une j</w:t>
      </w:r>
      <w:r w:rsidRPr="0001036F">
        <w:rPr>
          <w:lang w:eastAsia="fr-FR" w:bidi="fr-FR"/>
        </w:rPr>
        <w:t>a</w:t>
      </w:r>
      <w:r w:rsidRPr="0001036F">
        <w:rPr>
          <w:lang w:eastAsia="fr-FR" w:bidi="fr-FR"/>
        </w:rPr>
        <w:t>lousie mêlée d’hostilité : la banque, l’industrie, le haut co</w:t>
      </w:r>
      <w:r w:rsidRPr="0001036F">
        <w:rPr>
          <w:lang w:eastAsia="fr-FR" w:bidi="fr-FR"/>
        </w:rPr>
        <w:t>m</w:t>
      </w:r>
      <w:r w:rsidRPr="0001036F">
        <w:rPr>
          <w:lang w:eastAsia="fr-FR" w:bidi="fr-FR"/>
        </w:rPr>
        <w:t>merce y arrivent sans doute, comme partout ailleurs, à leurs fins, mais ne peuvent le faire qu’en se cachant. Ni l’Angleterre, ni l’Allemagne, ni les États-Unis ne connai</w:t>
      </w:r>
      <w:r w:rsidRPr="0001036F">
        <w:rPr>
          <w:lang w:eastAsia="fr-FR" w:bidi="fr-FR"/>
        </w:rPr>
        <w:t>s</w:t>
      </w:r>
      <w:r w:rsidRPr="0001036F">
        <w:rPr>
          <w:lang w:eastAsia="fr-FR" w:bidi="fr-FR"/>
        </w:rPr>
        <w:t>sent, contre la grande production organisée sous le signe du capital, cette sourde mauvaise volonté qui pénètre subtil</w:t>
      </w:r>
      <w:r w:rsidRPr="0001036F">
        <w:rPr>
          <w:lang w:eastAsia="fr-FR" w:bidi="fr-FR"/>
        </w:rPr>
        <w:t>e</w:t>
      </w:r>
      <w:r w:rsidRPr="0001036F">
        <w:rPr>
          <w:lang w:eastAsia="fr-FR" w:bidi="fr-FR"/>
        </w:rPr>
        <w:t>ment tous les détours de notre vie publique, fait de nous par excellence la démocratie des pet</w:t>
      </w:r>
      <w:r w:rsidRPr="0001036F">
        <w:rPr>
          <w:lang w:eastAsia="fr-FR" w:bidi="fr-FR"/>
        </w:rPr>
        <w:t>i</w:t>
      </w:r>
      <w:r w:rsidRPr="0001036F">
        <w:rPr>
          <w:lang w:eastAsia="fr-FR" w:bidi="fr-FR"/>
        </w:rPr>
        <w:t>tes gens.</w:t>
      </w:r>
    </w:p>
    <w:p w14:paraId="2FDC938C" w14:textId="77777777" w:rsidR="00B326F8" w:rsidRPr="0001036F" w:rsidRDefault="00B326F8" w:rsidP="00B326F8">
      <w:pPr>
        <w:spacing w:before="120" w:after="120"/>
        <w:jc w:val="both"/>
      </w:pPr>
      <w:r w:rsidRPr="0001036F">
        <w:rPr>
          <w:lang w:eastAsia="fr-FR" w:bidi="fr-FR"/>
        </w:rPr>
        <w:t>Enfin, en prenant contact pendant la guerre avec les a</w:t>
      </w:r>
      <w:r w:rsidRPr="0001036F">
        <w:rPr>
          <w:lang w:eastAsia="fr-FR" w:bidi="fr-FR"/>
        </w:rPr>
        <w:t>r</w:t>
      </w:r>
      <w:r w:rsidRPr="0001036F">
        <w:rPr>
          <w:lang w:eastAsia="fr-FR" w:bidi="fr-FR"/>
        </w:rPr>
        <w:t>mées et les peuples de cinq continents, le peuple français est-il devenu plus inte</w:t>
      </w:r>
      <w:r w:rsidRPr="0001036F">
        <w:rPr>
          <w:lang w:eastAsia="fr-FR" w:bidi="fr-FR"/>
        </w:rPr>
        <w:t>r</w:t>
      </w:r>
      <w:r w:rsidRPr="0001036F">
        <w:rPr>
          <w:lang w:eastAsia="fr-FR" w:bidi="fr-FR"/>
        </w:rPr>
        <w:t>national ? Par l’idéologie peut-être, car il répond à l’appel de tout ce qui est humain. Mais, par ailleurs, il défend ses conceptions propres et surtout ses mœurs avec une obstination qui ne cède rien ou quasi-rien à l’influence étrangère. S’il s’adapte assez rapidement au</w:t>
      </w:r>
      <w:r>
        <w:t xml:space="preserve"> [88] </w:t>
      </w:r>
      <w:r w:rsidRPr="0001036F">
        <w:rPr>
          <w:lang w:eastAsia="fr-FR" w:bidi="fr-FR"/>
        </w:rPr>
        <w:t>mécanisme de la civilisation moderne, il reste fermé à la plupart des grandes idées sociales qui renouvellent la société de notre temps : le féminisme, l’hygiène, la prohibition, voilà des pr</w:t>
      </w:r>
      <w:r w:rsidRPr="0001036F">
        <w:rPr>
          <w:lang w:eastAsia="fr-FR" w:bidi="fr-FR"/>
        </w:rPr>
        <w:t>é</w:t>
      </w:r>
      <w:r w:rsidRPr="0001036F">
        <w:rPr>
          <w:lang w:eastAsia="fr-FR" w:bidi="fr-FR"/>
        </w:rPr>
        <w:t>occupations qui le laissent bien indifférent et qui ne sont pas, certes, en voie de s’implanter chez nous. Cette rési</w:t>
      </w:r>
      <w:r w:rsidRPr="0001036F">
        <w:rPr>
          <w:lang w:eastAsia="fr-FR" w:bidi="fr-FR"/>
        </w:rPr>
        <w:t>s</w:t>
      </w:r>
      <w:r w:rsidRPr="0001036F">
        <w:rPr>
          <w:lang w:eastAsia="fr-FR" w:bidi="fr-FR"/>
        </w:rPr>
        <w:t>tance est surtout routine de gens qui ne voyagent pas, qui méconnai</w:t>
      </w:r>
      <w:r w:rsidRPr="0001036F">
        <w:rPr>
          <w:lang w:eastAsia="fr-FR" w:bidi="fr-FR"/>
        </w:rPr>
        <w:t>s</w:t>
      </w:r>
      <w:r w:rsidRPr="0001036F">
        <w:rPr>
          <w:lang w:eastAsia="fr-FR" w:bidi="fr-FR"/>
        </w:rPr>
        <w:t>sent l’évolution du monde autour d’eux ; elle pr</w:t>
      </w:r>
      <w:r w:rsidRPr="0001036F">
        <w:rPr>
          <w:lang w:eastAsia="fr-FR" w:bidi="fr-FR"/>
        </w:rPr>
        <w:t>o</w:t>
      </w:r>
      <w:r w:rsidRPr="0001036F">
        <w:rPr>
          <w:lang w:eastAsia="fr-FR" w:bidi="fr-FR"/>
        </w:rPr>
        <w:t>vient aussi, ne le perdons pas de vue, de cet esprit cr</w:t>
      </w:r>
      <w:r w:rsidRPr="0001036F">
        <w:rPr>
          <w:lang w:eastAsia="fr-FR" w:bidi="fr-FR"/>
        </w:rPr>
        <w:t>i</w:t>
      </w:r>
      <w:r w:rsidRPr="0001036F">
        <w:rPr>
          <w:lang w:eastAsia="fr-FR" w:bidi="fr-FR"/>
        </w:rPr>
        <w:t>tique qui permet aux Français de discuter les nouveautés quand d’autres les abso</w:t>
      </w:r>
      <w:r w:rsidRPr="0001036F">
        <w:rPr>
          <w:lang w:eastAsia="fr-FR" w:bidi="fr-FR"/>
        </w:rPr>
        <w:t>r</w:t>
      </w:r>
      <w:r w:rsidRPr="0001036F">
        <w:rPr>
          <w:lang w:eastAsia="fr-FR" w:bidi="fr-FR"/>
        </w:rPr>
        <w:t>bent passivement.</w:t>
      </w:r>
    </w:p>
    <w:p w14:paraId="3C153448" w14:textId="77777777" w:rsidR="00B326F8" w:rsidRPr="0001036F" w:rsidRDefault="00B326F8" w:rsidP="00B326F8">
      <w:pPr>
        <w:spacing w:before="120" w:after="120"/>
        <w:jc w:val="both"/>
      </w:pPr>
      <w:r w:rsidRPr="0001036F">
        <w:rPr>
          <w:lang w:eastAsia="fr-FR" w:bidi="fr-FR"/>
        </w:rPr>
        <w:t>Ainsi le peuple français, merveilleuse image de stabilité, ne bouge pas : entre le curé à droite, dont il refuse l’hégémonie, l’anarchie rév</w:t>
      </w:r>
      <w:r w:rsidRPr="0001036F">
        <w:rPr>
          <w:lang w:eastAsia="fr-FR" w:bidi="fr-FR"/>
        </w:rPr>
        <w:t>o</w:t>
      </w:r>
      <w:r w:rsidRPr="0001036F">
        <w:rPr>
          <w:lang w:eastAsia="fr-FR" w:bidi="fr-FR"/>
        </w:rPr>
        <w:t>lutionnaire à gauche qui gêne son goût bourgeois, l’internationalisme social enfin qui ch</w:t>
      </w:r>
      <w:r w:rsidRPr="0001036F">
        <w:rPr>
          <w:lang w:eastAsia="fr-FR" w:bidi="fr-FR"/>
        </w:rPr>
        <w:t>o</w:t>
      </w:r>
      <w:r w:rsidRPr="0001036F">
        <w:rPr>
          <w:lang w:eastAsia="fr-FR" w:bidi="fr-FR"/>
        </w:rPr>
        <w:t>que ses habitudes et ses routines, il délimite nég</w:t>
      </w:r>
      <w:r w:rsidRPr="0001036F">
        <w:rPr>
          <w:lang w:eastAsia="fr-FR" w:bidi="fr-FR"/>
        </w:rPr>
        <w:t>a</w:t>
      </w:r>
      <w:r w:rsidRPr="0001036F">
        <w:rPr>
          <w:lang w:eastAsia="fr-FR" w:bidi="fr-FR"/>
        </w:rPr>
        <w:t>tivement son empire... et cela suffit pour faire un grand parti, inorgan</w:t>
      </w:r>
      <w:r w:rsidRPr="0001036F">
        <w:rPr>
          <w:lang w:eastAsia="fr-FR" w:bidi="fr-FR"/>
        </w:rPr>
        <w:t>i</w:t>
      </w:r>
      <w:r w:rsidRPr="0001036F">
        <w:rPr>
          <w:lang w:eastAsia="fr-FR" w:bidi="fr-FR"/>
        </w:rPr>
        <w:t>sé mais permanent, de la démocratie.</w:t>
      </w:r>
    </w:p>
    <w:p w14:paraId="14838081" w14:textId="77777777" w:rsidR="00B326F8" w:rsidRDefault="00B326F8" w:rsidP="00B326F8">
      <w:pPr>
        <w:pStyle w:val="p"/>
      </w:pPr>
      <w:r w:rsidRPr="0001036F">
        <w:br w:type="page"/>
      </w:r>
      <w:r>
        <w:t>[89]</w:t>
      </w:r>
    </w:p>
    <w:p w14:paraId="13E5A03F" w14:textId="77777777" w:rsidR="00B326F8" w:rsidRDefault="00B326F8" w:rsidP="00B326F8">
      <w:pPr>
        <w:jc w:val="both"/>
      </w:pPr>
    </w:p>
    <w:p w14:paraId="6B413A05" w14:textId="77777777" w:rsidR="00B326F8" w:rsidRDefault="00B326F8" w:rsidP="00B326F8">
      <w:pPr>
        <w:jc w:val="both"/>
      </w:pPr>
    </w:p>
    <w:p w14:paraId="405BC74E" w14:textId="77777777" w:rsidR="00B326F8" w:rsidRPr="009925F7" w:rsidRDefault="00B326F8" w:rsidP="00B326F8">
      <w:pPr>
        <w:spacing w:after="120"/>
        <w:ind w:firstLine="0"/>
        <w:jc w:val="center"/>
        <w:rPr>
          <w:b/>
          <w:sz w:val="24"/>
        </w:rPr>
      </w:pPr>
      <w:bookmarkStart w:id="13" w:name="Tableaux_partis_pt_2_chap_4"/>
      <w:r>
        <w:rPr>
          <w:b/>
          <w:sz w:val="24"/>
        </w:rPr>
        <w:t>DEUXIÈME PARTIE</w:t>
      </w:r>
      <w:r w:rsidRPr="009925F7">
        <w:rPr>
          <w:b/>
          <w:sz w:val="24"/>
        </w:rPr>
        <w:t>.</w:t>
      </w:r>
      <w:r>
        <w:rPr>
          <w:b/>
          <w:sz w:val="24"/>
        </w:rPr>
        <w:br/>
      </w:r>
      <w:r>
        <w:rPr>
          <w:i/>
          <w:color w:val="0000FF"/>
          <w:sz w:val="24"/>
        </w:rPr>
        <w:t>LES FACTEURS DÉTERMINANTS</w:t>
      </w:r>
      <w:r>
        <w:rPr>
          <w:i/>
          <w:color w:val="0000FF"/>
          <w:sz w:val="24"/>
        </w:rPr>
        <w:br/>
        <w:t>DE LA POLITIQUE INTÉRIEURE</w:t>
      </w:r>
    </w:p>
    <w:p w14:paraId="1BF9CDFC" w14:textId="77777777" w:rsidR="00B326F8" w:rsidRPr="00505896" w:rsidRDefault="00B326F8" w:rsidP="00B326F8">
      <w:pPr>
        <w:pStyle w:val="Titreniveau1"/>
      </w:pPr>
      <w:r>
        <w:t>4</w:t>
      </w:r>
    </w:p>
    <w:p w14:paraId="595FFD6F" w14:textId="77777777" w:rsidR="00B326F8" w:rsidRPr="00586488" w:rsidRDefault="00B326F8" w:rsidP="00B326F8">
      <w:pPr>
        <w:pStyle w:val="Titreniveau2"/>
      </w:pPr>
      <w:r>
        <w:t>L’ESPRIT DE</w:t>
      </w:r>
      <w:r>
        <w:br/>
        <w:t>LA POLITIQUE FRANÇAISE</w:t>
      </w:r>
    </w:p>
    <w:bookmarkEnd w:id="13"/>
    <w:p w14:paraId="528A70B4" w14:textId="77777777" w:rsidR="00B326F8" w:rsidRDefault="00B326F8" w:rsidP="00B326F8">
      <w:pPr>
        <w:jc w:val="both"/>
        <w:rPr>
          <w:szCs w:val="36"/>
        </w:rPr>
      </w:pPr>
    </w:p>
    <w:p w14:paraId="24127A04" w14:textId="77777777" w:rsidR="00B326F8" w:rsidRDefault="00B326F8" w:rsidP="00B326F8">
      <w:pPr>
        <w:jc w:val="both"/>
      </w:pPr>
    </w:p>
    <w:p w14:paraId="73DFB002" w14:textId="77777777" w:rsidR="00B326F8" w:rsidRDefault="00B326F8" w:rsidP="00B326F8">
      <w:pPr>
        <w:jc w:val="both"/>
      </w:pPr>
    </w:p>
    <w:p w14:paraId="677044A5" w14:textId="77777777" w:rsidR="00B326F8" w:rsidRDefault="00B326F8" w:rsidP="00B326F8">
      <w:pPr>
        <w:jc w:val="both"/>
      </w:pPr>
    </w:p>
    <w:p w14:paraId="59065AF6" w14:textId="77777777" w:rsidR="00B326F8" w:rsidRDefault="00B326F8" w:rsidP="00B326F8">
      <w:pPr>
        <w:jc w:val="both"/>
      </w:pPr>
    </w:p>
    <w:p w14:paraId="63DC7438"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1B6374EB" w14:textId="77777777" w:rsidR="00B326F8" w:rsidRPr="0001036F" w:rsidRDefault="00B326F8" w:rsidP="00B326F8">
      <w:pPr>
        <w:spacing w:before="120" w:after="120"/>
        <w:jc w:val="both"/>
      </w:pPr>
      <w:r w:rsidRPr="0001036F">
        <w:rPr>
          <w:lang w:eastAsia="fr-FR" w:bidi="fr-FR"/>
        </w:rPr>
        <w:t>La contradiction intime du Français ne nous échappera pas : polit</w:t>
      </w:r>
      <w:r w:rsidRPr="0001036F">
        <w:rPr>
          <w:lang w:eastAsia="fr-FR" w:bidi="fr-FR"/>
        </w:rPr>
        <w:t>i</w:t>
      </w:r>
      <w:r w:rsidRPr="0001036F">
        <w:rPr>
          <w:lang w:eastAsia="fr-FR" w:bidi="fr-FR"/>
        </w:rPr>
        <w:t xml:space="preserve">quement </w:t>
      </w:r>
      <w:r w:rsidRPr="0001036F">
        <w:t>son cœur est à gauche, mais sa poche es</w:t>
      </w:r>
      <w:r w:rsidRPr="0001036F">
        <w:rPr>
          <w:lang w:eastAsia="fr-FR" w:bidi="fr-FR"/>
        </w:rPr>
        <w:t>t à droite... et en pr</w:t>
      </w:r>
      <w:r w:rsidRPr="0001036F">
        <w:rPr>
          <w:lang w:eastAsia="fr-FR" w:bidi="fr-FR"/>
        </w:rPr>
        <w:t>a</w:t>
      </w:r>
      <w:r w:rsidRPr="0001036F">
        <w:rPr>
          <w:lang w:eastAsia="fr-FR" w:bidi="fr-FR"/>
        </w:rPr>
        <w:t>tique chaque Français a une poche. Il en résulte qu’une prudence di</w:t>
      </w:r>
      <w:r w:rsidRPr="0001036F">
        <w:rPr>
          <w:lang w:eastAsia="fr-FR" w:bidi="fr-FR"/>
        </w:rPr>
        <w:t>f</w:t>
      </w:r>
      <w:r w:rsidRPr="0001036F">
        <w:rPr>
          <w:lang w:eastAsia="fr-FR" w:bidi="fr-FR"/>
        </w:rPr>
        <w:t>férée, disons plus simplement son intérêt, vient tôt ou tard contredire l’idéologie extrémiste où il se complaît. Ce Don Quichotte est to</w:t>
      </w:r>
      <w:r w:rsidRPr="0001036F">
        <w:rPr>
          <w:lang w:eastAsia="fr-FR" w:bidi="fr-FR"/>
        </w:rPr>
        <w:t>u</w:t>
      </w:r>
      <w:r w:rsidRPr="0001036F">
        <w:rPr>
          <w:lang w:eastAsia="fr-FR" w:bidi="fr-FR"/>
        </w:rPr>
        <w:t>jours accompagné d’un Sancho Pança qui ne le lâche pas d’une seme</w:t>
      </w:r>
      <w:r w:rsidRPr="0001036F">
        <w:rPr>
          <w:lang w:eastAsia="fr-FR" w:bidi="fr-FR"/>
        </w:rPr>
        <w:t>l</w:t>
      </w:r>
      <w:r w:rsidRPr="0001036F">
        <w:rPr>
          <w:lang w:eastAsia="fr-FR" w:bidi="fr-FR"/>
        </w:rPr>
        <w:t xml:space="preserve">le. Aussi le </w:t>
      </w:r>
      <w:r w:rsidRPr="007C36AF">
        <w:rPr>
          <w:i/>
        </w:rPr>
        <w:t>toujours à gauche</w:t>
      </w:r>
      <w:r w:rsidRPr="0001036F">
        <w:t xml:space="preserve"> </w:t>
      </w:r>
      <w:r w:rsidRPr="0001036F">
        <w:rPr>
          <w:lang w:eastAsia="fr-FR" w:bidi="fr-FR"/>
        </w:rPr>
        <w:t>ne joue-t-il bien que dans les « gestes symboliques</w:t>
      </w:r>
      <w:r>
        <w:rPr>
          <w:lang w:eastAsia="fr-FR" w:bidi="fr-FR"/>
        </w:rPr>
        <w:t> »</w:t>
      </w:r>
      <w:r w:rsidRPr="0001036F">
        <w:rPr>
          <w:lang w:eastAsia="fr-FR" w:bidi="fr-FR"/>
        </w:rPr>
        <w:t>. Mais toute politique comportant des répe</w:t>
      </w:r>
      <w:r w:rsidRPr="0001036F">
        <w:rPr>
          <w:lang w:eastAsia="fr-FR" w:bidi="fr-FR"/>
        </w:rPr>
        <w:t>r</w:t>
      </w:r>
      <w:r w:rsidRPr="0001036F">
        <w:rPr>
          <w:lang w:eastAsia="fr-FR" w:bidi="fr-FR"/>
        </w:rPr>
        <w:t>cussions m</w:t>
      </w:r>
      <w:r w:rsidRPr="0001036F">
        <w:rPr>
          <w:lang w:eastAsia="fr-FR" w:bidi="fr-FR"/>
        </w:rPr>
        <w:t>a</w:t>
      </w:r>
      <w:r w:rsidRPr="0001036F">
        <w:rPr>
          <w:lang w:eastAsia="fr-FR" w:bidi="fr-FR"/>
        </w:rPr>
        <w:t>térielles vient très vite se heurter à des obstacles d’autant plus sérieux qu’on progresse plus avant. Voilà pou</w:t>
      </w:r>
      <w:r w:rsidRPr="0001036F">
        <w:rPr>
          <w:lang w:eastAsia="fr-FR" w:bidi="fr-FR"/>
        </w:rPr>
        <w:t>r</w:t>
      </w:r>
      <w:r w:rsidRPr="0001036F">
        <w:rPr>
          <w:lang w:eastAsia="fr-FR" w:bidi="fr-FR"/>
        </w:rPr>
        <w:t>quoi nous sommes plus réell</w:t>
      </w:r>
      <w:r w:rsidRPr="0001036F">
        <w:rPr>
          <w:lang w:eastAsia="fr-FR" w:bidi="fr-FR"/>
        </w:rPr>
        <w:t>e</w:t>
      </w:r>
      <w:r w:rsidRPr="0001036F">
        <w:rPr>
          <w:lang w:eastAsia="fr-FR" w:bidi="fr-FR"/>
        </w:rPr>
        <w:t>ment démocrates en esprit que les Anglais et moins radicaux, pou</w:t>
      </w:r>
      <w:r w:rsidRPr="0001036F">
        <w:rPr>
          <w:lang w:eastAsia="fr-FR" w:bidi="fr-FR"/>
        </w:rPr>
        <w:t>r</w:t>
      </w:r>
      <w:r w:rsidRPr="0001036F">
        <w:rPr>
          <w:lang w:eastAsia="fr-FR" w:bidi="fr-FR"/>
        </w:rPr>
        <w:t>quoi l’étranger nous traite de révolutionnaires dangereux quand nous parlons et de bourgeois mesquins quand nous ne concluons pas. Voilà pourquoi, ayant été</w:t>
      </w:r>
      <w:r>
        <w:t xml:space="preserve"> [90] </w:t>
      </w:r>
      <w:r w:rsidRPr="0001036F">
        <w:rPr>
          <w:lang w:eastAsia="fr-FR" w:bidi="fr-FR"/>
        </w:rPr>
        <w:t>pendant cent ans sur l'offensive en matière d’influence p</w:t>
      </w:r>
      <w:r w:rsidRPr="0001036F">
        <w:rPr>
          <w:lang w:eastAsia="fr-FR" w:bidi="fr-FR"/>
        </w:rPr>
        <w:t>o</w:t>
      </w:r>
      <w:r w:rsidRPr="0001036F">
        <w:rPr>
          <w:lang w:eastAsia="fr-FR" w:bidi="fr-FR"/>
        </w:rPr>
        <w:t>litique, nous nous plaçons maintenant sur la défensive devant des formes de production et d’action sociale nouvelles qui nous inquiètent justement parce qu’elles sont révolutionna</w:t>
      </w:r>
      <w:r w:rsidRPr="0001036F">
        <w:rPr>
          <w:lang w:eastAsia="fr-FR" w:bidi="fr-FR"/>
        </w:rPr>
        <w:t>i</w:t>
      </w:r>
      <w:r w:rsidRPr="0001036F">
        <w:rPr>
          <w:lang w:eastAsia="fr-FR" w:bidi="fr-FR"/>
        </w:rPr>
        <w:t>res.</w:t>
      </w:r>
    </w:p>
    <w:p w14:paraId="5189166A" w14:textId="77777777" w:rsidR="00B326F8" w:rsidRPr="0001036F" w:rsidRDefault="00B326F8" w:rsidP="00B326F8">
      <w:pPr>
        <w:spacing w:before="120" w:after="120"/>
        <w:jc w:val="both"/>
      </w:pPr>
      <w:r w:rsidRPr="0001036F">
        <w:rPr>
          <w:lang w:eastAsia="fr-FR" w:bidi="fr-FR"/>
        </w:rPr>
        <w:t>Nous restons donc la République des petites gens, préo</w:t>
      </w:r>
      <w:r w:rsidRPr="0001036F">
        <w:rPr>
          <w:lang w:eastAsia="fr-FR" w:bidi="fr-FR"/>
        </w:rPr>
        <w:t>c</w:t>
      </w:r>
      <w:r w:rsidRPr="0001036F">
        <w:rPr>
          <w:lang w:eastAsia="fr-FR" w:bidi="fr-FR"/>
        </w:rPr>
        <w:t>cupée, s</w:t>
      </w:r>
      <w:r w:rsidRPr="0001036F">
        <w:rPr>
          <w:lang w:eastAsia="fr-FR" w:bidi="fr-FR"/>
        </w:rPr>
        <w:t>e</w:t>
      </w:r>
      <w:r w:rsidRPr="0001036F">
        <w:rPr>
          <w:lang w:eastAsia="fr-FR" w:bidi="fr-FR"/>
        </w:rPr>
        <w:t>lon le mot d’Alain, d’une « action continuelle des petits contre les gros</w:t>
      </w:r>
      <w:r>
        <w:rPr>
          <w:lang w:eastAsia="fr-FR" w:bidi="fr-FR"/>
        </w:rPr>
        <w:t> »</w:t>
      </w:r>
      <w:r w:rsidRPr="0001036F">
        <w:rPr>
          <w:lang w:eastAsia="fr-FR" w:bidi="fr-FR"/>
        </w:rPr>
        <w:t>, toujours prête à défendre, à favoriser ce qui est petit, les petits propriétaires, les petits porteurs, les petits retraités et, dans les amnisties, jusqu’aux « petits fra</w:t>
      </w:r>
      <w:r w:rsidRPr="0001036F">
        <w:rPr>
          <w:lang w:eastAsia="fr-FR" w:bidi="fr-FR"/>
        </w:rPr>
        <w:t>u</w:t>
      </w:r>
      <w:r w:rsidRPr="0001036F">
        <w:rPr>
          <w:lang w:eastAsia="fr-FR" w:bidi="fr-FR"/>
        </w:rPr>
        <w:t>deurs</w:t>
      </w:r>
      <w:r>
        <w:rPr>
          <w:lang w:eastAsia="fr-FR" w:bidi="fr-FR"/>
        </w:rPr>
        <w:t> »</w:t>
      </w:r>
      <w:r w:rsidRPr="0001036F">
        <w:rPr>
          <w:lang w:eastAsia="fr-FR" w:bidi="fr-FR"/>
        </w:rPr>
        <w:t>. Les grandes choses que demande notre époque de civilisation matérielle doivent se faire, chez nous, en dehors de la politique et presque à son insu, parce que notre dém</w:t>
      </w:r>
      <w:r w:rsidRPr="0001036F">
        <w:rPr>
          <w:lang w:eastAsia="fr-FR" w:bidi="fr-FR"/>
        </w:rPr>
        <w:t>o</w:t>
      </w:r>
      <w:r w:rsidRPr="0001036F">
        <w:rPr>
          <w:lang w:eastAsia="fr-FR" w:bidi="fr-FR"/>
        </w:rPr>
        <w:t>cratie, née d’autres préoccupations et conçue pour d’autres buts, n’a ni méthode ni à vrai dire intérêt véritable pour se</w:t>
      </w:r>
      <w:r w:rsidRPr="0001036F">
        <w:rPr>
          <w:lang w:eastAsia="fr-FR" w:bidi="fr-FR"/>
        </w:rPr>
        <w:t>m</w:t>
      </w:r>
      <w:r w:rsidRPr="0001036F">
        <w:rPr>
          <w:lang w:eastAsia="fr-FR" w:bidi="fr-FR"/>
        </w:rPr>
        <w:t>blable programme. Qui soutiendra que l’organisation de la santé publique, le développ</w:t>
      </w:r>
      <w:r w:rsidRPr="0001036F">
        <w:rPr>
          <w:lang w:eastAsia="fr-FR" w:bidi="fr-FR"/>
        </w:rPr>
        <w:t>e</w:t>
      </w:r>
      <w:r w:rsidRPr="0001036F">
        <w:rPr>
          <w:lang w:eastAsia="fr-FR" w:bidi="fr-FR"/>
        </w:rPr>
        <w:t>ment na</w:t>
      </w:r>
      <w:r>
        <w:rPr>
          <w:lang w:eastAsia="fr-FR" w:bidi="fr-FR"/>
        </w:rPr>
        <w:t>tional du téléphone ou de la T.S.</w:t>
      </w:r>
      <w:r w:rsidRPr="0001036F">
        <w:rPr>
          <w:lang w:eastAsia="fr-FR" w:bidi="fr-FR"/>
        </w:rPr>
        <w:t>F., l’urbanisme</w:t>
      </w:r>
      <w:r>
        <w:t xml:space="preserve"> [91] </w:t>
      </w:r>
      <w:r w:rsidRPr="0001036F">
        <w:rPr>
          <w:lang w:eastAsia="fr-FR" w:bidi="fr-FR"/>
        </w:rPr>
        <w:t>et les énormes problèmes qu’il implique constituent, dans notre monde politique, un souci de premier plan ? Peut-être même ces « grandes choses</w:t>
      </w:r>
      <w:r>
        <w:rPr>
          <w:lang w:eastAsia="fr-FR" w:bidi="fr-FR"/>
        </w:rPr>
        <w:t> »</w:t>
      </w:r>
      <w:r w:rsidRPr="0001036F">
        <w:rPr>
          <w:lang w:eastAsia="fr-FR" w:bidi="fr-FR"/>
        </w:rPr>
        <w:t>, qui eussent séduit Colbert ou Napoléon, sont-elles par essence antidémocratiques au sens où la France entend la dém</w:t>
      </w:r>
      <w:r w:rsidRPr="0001036F">
        <w:rPr>
          <w:lang w:eastAsia="fr-FR" w:bidi="fr-FR"/>
        </w:rPr>
        <w:t>o</w:t>
      </w:r>
      <w:r w:rsidRPr="0001036F">
        <w:rPr>
          <w:lang w:eastAsia="fr-FR" w:bidi="fr-FR"/>
        </w:rPr>
        <w:t xml:space="preserve">cratie, c’est-à-dire étrangères au génie d’un système où la masse ne veut </w:t>
      </w:r>
      <w:r w:rsidRPr="0001036F">
        <w:t>pas s’or</w:t>
      </w:r>
      <w:r w:rsidRPr="0001036F">
        <w:rPr>
          <w:lang w:eastAsia="fr-FR" w:bidi="fr-FR"/>
        </w:rPr>
        <w:t xml:space="preserve">ganiser et </w:t>
      </w:r>
      <w:r w:rsidRPr="0001036F">
        <w:t>r</w:t>
      </w:r>
      <w:r w:rsidRPr="0001036F">
        <w:t>e</w:t>
      </w:r>
      <w:r w:rsidRPr="0001036F">
        <w:t>fus</w:t>
      </w:r>
      <w:r w:rsidRPr="0001036F">
        <w:rPr>
          <w:lang w:eastAsia="fr-FR" w:bidi="fr-FR"/>
        </w:rPr>
        <w:t xml:space="preserve">e ce sacrifice </w:t>
      </w:r>
      <w:r>
        <w:t>d</w:t>
      </w:r>
      <w:r w:rsidRPr="0001036F">
        <w:t>e l’individu à la disciplin</w:t>
      </w:r>
      <w:r w:rsidRPr="0001036F">
        <w:rPr>
          <w:lang w:eastAsia="fr-FR" w:bidi="fr-FR"/>
        </w:rPr>
        <w:t xml:space="preserve">e </w:t>
      </w:r>
      <w:r>
        <w:rPr>
          <w:lang w:eastAsia="fr-FR" w:bidi="fr-FR"/>
        </w:rPr>
        <w:t>venant d’en haut</w:t>
      </w:r>
      <w:r w:rsidRPr="0001036F">
        <w:t xml:space="preserve"> qu’exige</w:t>
      </w:r>
      <w:r w:rsidRPr="0001036F">
        <w:rPr>
          <w:lang w:eastAsia="fr-FR" w:bidi="fr-FR"/>
        </w:rPr>
        <w:t xml:space="preserve"> t</w:t>
      </w:r>
      <w:r w:rsidRPr="0001036F">
        <w:t>oute puissant</w:t>
      </w:r>
      <w:r w:rsidRPr="0001036F">
        <w:rPr>
          <w:lang w:eastAsia="fr-FR" w:bidi="fr-FR"/>
        </w:rPr>
        <w:t>e entrepr</w:t>
      </w:r>
      <w:r w:rsidRPr="0001036F">
        <w:rPr>
          <w:lang w:eastAsia="fr-FR" w:bidi="fr-FR"/>
        </w:rPr>
        <w:t>i</w:t>
      </w:r>
      <w:r w:rsidRPr="0001036F">
        <w:rPr>
          <w:lang w:eastAsia="fr-FR" w:bidi="fr-FR"/>
        </w:rPr>
        <w:t>se matériel</w:t>
      </w:r>
      <w:r>
        <w:rPr>
          <w:lang w:eastAsia="fr-FR" w:bidi="fr-FR"/>
        </w:rPr>
        <w:t>le. De ce point de vue la politi</w:t>
      </w:r>
      <w:r w:rsidRPr="0001036F">
        <w:rPr>
          <w:lang w:eastAsia="fr-FR" w:bidi="fr-FR"/>
        </w:rPr>
        <w:t>que</w:t>
      </w:r>
      <w:r>
        <w:rPr>
          <w:lang w:eastAsia="fr-FR" w:bidi="fr-FR"/>
        </w:rPr>
        <w:t xml:space="preserve"> </w:t>
      </w:r>
      <w:r w:rsidRPr="0001036F">
        <w:rPr>
          <w:lang w:eastAsia="fr-FR" w:bidi="fr-FR"/>
        </w:rPr>
        <w:t>français</w:t>
      </w:r>
      <w:r>
        <w:rPr>
          <w:lang w:eastAsia="fr-FR" w:bidi="fr-FR"/>
        </w:rPr>
        <w:t>e</w:t>
      </w:r>
      <w:r w:rsidRPr="0001036F">
        <w:rPr>
          <w:lang w:eastAsia="fr-FR" w:bidi="fr-FR"/>
        </w:rPr>
        <w:t>, obst</w:t>
      </w:r>
      <w:r w:rsidRPr="0001036F">
        <w:rPr>
          <w:lang w:eastAsia="fr-FR" w:bidi="fr-FR"/>
        </w:rPr>
        <w:t>i</w:t>
      </w:r>
      <w:r w:rsidRPr="0001036F">
        <w:rPr>
          <w:lang w:eastAsia="fr-FR" w:bidi="fr-FR"/>
        </w:rPr>
        <w:t>nément individualiste et j</w:t>
      </w:r>
      <w:r w:rsidRPr="0001036F">
        <w:rPr>
          <w:lang w:eastAsia="fr-FR" w:bidi="fr-FR"/>
        </w:rPr>
        <w:t>a</w:t>
      </w:r>
      <w:r w:rsidRPr="0001036F">
        <w:rPr>
          <w:lang w:eastAsia="fr-FR" w:bidi="fr-FR"/>
        </w:rPr>
        <w:t>louse, est sans doute ce qu’il y a de moins adapté chez nous aux b</w:t>
      </w:r>
      <w:r w:rsidRPr="0001036F">
        <w:rPr>
          <w:lang w:eastAsia="fr-FR" w:bidi="fr-FR"/>
        </w:rPr>
        <w:t>e</w:t>
      </w:r>
      <w:r w:rsidRPr="0001036F">
        <w:rPr>
          <w:lang w:eastAsia="fr-FR" w:bidi="fr-FR"/>
        </w:rPr>
        <w:t>soins d’une époque de grande production industrielle : vue du dehors elle apparaît démodée. Et cependant, j’hésite à la condamn</w:t>
      </w:r>
      <w:r>
        <w:rPr>
          <w:lang w:eastAsia="fr-FR" w:bidi="fr-FR"/>
        </w:rPr>
        <w:t>er tout à fait, car c’est peut-</w:t>
      </w:r>
      <w:r w:rsidRPr="0001036F">
        <w:rPr>
          <w:lang w:eastAsia="fr-FR" w:bidi="fr-FR"/>
        </w:rPr>
        <w:t>être un instinct vital qui nous conseille de défendre à tout prix ce fondement de la civilisation française, l’individu.</w:t>
      </w:r>
    </w:p>
    <w:p w14:paraId="132DBF72" w14:textId="77777777" w:rsidR="00B326F8" w:rsidRDefault="00B326F8" w:rsidP="00B326F8">
      <w:pPr>
        <w:spacing w:before="120" w:after="120"/>
        <w:jc w:val="both"/>
      </w:pPr>
      <w:r>
        <w:t>[92]</w:t>
      </w:r>
    </w:p>
    <w:p w14:paraId="5D163135" w14:textId="77777777" w:rsidR="00B326F8" w:rsidRPr="0001036F" w:rsidRDefault="00B326F8" w:rsidP="00B326F8">
      <w:pPr>
        <w:pStyle w:val="p"/>
      </w:pPr>
      <w:r w:rsidRPr="0001036F">
        <w:br w:type="page"/>
      </w:r>
      <w:r>
        <w:t>[93]</w:t>
      </w:r>
    </w:p>
    <w:p w14:paraId="376AB252" w14:textId="77777777" w:rsidR="00B326F8" w:rsidRPr="00E07116" w:rsidRDefault="00B326F8" w:rsidP="00B326F8">
      <w:pPr>
        <w:jc w:val="both"/>
      </w:pPr>
    </w:p>
    <w:p w14:paraId="1347B521" w14:textId="77777777" w:rsidR="00B326F8" w:rsidRPr="00E07116" w:rsidRDefault="00B326F8" w:rsidP="00B326F8"/>
    <w:p w14:paraId="40FC7573" w14:textId="77777777" w:rsidR="00B326F8" w:rsidRPr="00E07116" w:rsidRDefault="00B326F8" w:rsidP="00B326F8">
      <w:pPr>
        <w:jc w:val="both"/>
      </w:pPr>
    </w:p>
    <w:p w14:paraId="30329B0A" w14:textId="77777777" w:rsidR="00B326F8" w:rsidRPr="00E07116" w:rsidRDefault="00B326F8" w:rsidP="00B326F8">
      <w:pPr>
        <w:jc w:val="both"/>
      </w:pPr>
    </w:p>
    <w:p w14:paraId="20729571" w14:textId="77777777" w:rsidR="00B326F8" w:rsidRPr="009925F7" w:rsidRDefault="00B326F8" w:rsidP="00B326F8">
      <w:pPr>
        <w:spacing w:after="120"/>
        <w:ind w:firstLine="0"/>
        <w:jc w:val="center"/>
        <w:rPr>
          <w:b/>
          <w:sz w:val="24"/>
        </w:rPr>
      </w:pPr>
      <w:bookmarkStart w:id="14" w:name="Tableaux_partis_pt_3"/>
      <w:r>
        <w:rPr>
          <w:b/>
          <w:sz w:val="24"/>
        </w:rPr>
        <w:t>Tableau des partis en France</w:t>
      </w:r>
    </w:p>
    <w:p w14:paraId="66DBDC7A" w14:textId="77777777" w:rsidR="00B326F8" w:rsidRPr="00E07116" w:rsidRDefault="00B326F8" w:rsidP="00B326F8">
      <w:pPr>
        <w:jc w:val="both"/>
      </w:pPr>
    </w:p>
    <w:p w14:paraId="1BA618A7" w14:textId="77777777" w:rsidR="00B326F8" w:rsidRPr="00384B20" w:rsidRDefault="00B326F8" w:rsidP="00B326F8">
      <w:pPr>
        <w:pStyle w:val="partie"/>
        <w:jc w:val="center"/>
        <w:rPr>
          <w:sz w:val="72"/>
        </w:rPr>
      </w:pPr>
      <w:r>
        <w:rPr>
          <w:sz w:val="72"/>
        </w:rPr>
        <w:t>Troisième</w:t>
      </w:r>
      <w:r w:rsidRPr="00384B20">
        <w:rPr>
          <w:sz w:val="72"/>
        </w:rPr>
        <w:t xml:space="preserve"> partie</w:t>
      </w:r>
    </w:p>
    <w:p w14:paraId="4E0C7A76" w14:textId="77777777" w:rsidR="00B326F8" w:rsidRPr="00E07116" w:rsidRDefault="00B326F8" w:rsidP="00B326F8">
      <w:pPr>
        <w:jc w:val="both"/>
      </w:pPr>
    </w:p>
    <w:p w14:paraId="4FC2D8C2" w14:textId="77777777" w:rsidR="00B326F8" w:rsidRPr="00D81EB9" w:rsidRDefault="00B326F8" w:rsidP="00B326F8">
      <w:pPr>
        <w:pStyle w:val="Titreniveau2A"/>
      </w:pPr>
      <w:r>
        <w:t>LES FACTEURS</w:t>
      </w:r>
      <w:r>
        <w:br/>
        <w:t>DÉTERMINANTS</w:t>
      </w:r>
      <w:r>
        <w:br/>
        <w:t>DE LA POLITIQUE</w:t>
      </w:r>
      <w:r>
        <w:br/>
        <w:t>EXTÉRIEURE</w:t>
      </w:r>
    </w:p>
    <w:bookmarkEnd w:id="14"/>
    <w:p w14:paraId="010266CB" w14:textId="77777777" w:rsidR="00B326F8" w:rsidRPr="00E07116" w:rsidRDefault="00B326F8" w:rsidP="00B326F8">
      <w:pPr>
        <w:jc w:val="both"/>
      </w:pPr>
    </w:p>
    <w:p w14:paraId="542E24D4" w14:textId="77777777" w:rsidR="00B326F8" w:rsidRPr="00E07116" w:rsidRDefault="00B326F8" w:rsidP="00B326F8">
      <w:pPr>
        <w:jc w:val="both"/>
      </w:pPr>
    </w:p>
    <w:p w14:paraId="0947C3DE" w14:textId="77777777" w:rsidR="00B326F8" w:rsidRPr="00E07116" w:rsidRDefault="00B326F8" w:rsidP="00B326F8">
      <w:pPr>
        <w:jc w:val="both"/>
      </w:pPr>
    </w:p>
    <w:p w14:paraId="2131DB57" w14:textId="77777777" w:rsidR="00B326F8" w:rsidRPr="00E07116" w:rsidRDefault="00B326F8" w:rsidP="00B326F8">
      <w:pPr>
        <w:jc w:val="both"/>
      </w:pPr>
    </w:p>
    <w:p w14:paraId="10B85B38" w14:textId="77777777" w:rsidR="00B326F8" w:rsidRPr="00E07116" w:rsidRDefault="00B326F8" w:rsidP="00B326F8">
      <w:pPr>
        <w:jc w:val="both"/>
      </w:pPr>
    </w:p>
    <w:p w14:paraId="0B90392E" w14:textId="77777777" w:rsidR="00B326F8" w:rsidRPr="00E07116" w:rsidRDefault="00B326F8" w:rsidP="00B326F8">
      <w:pPr>
        <w:jc w:val="both"/>
      </w:pPr>
    </w:p>
    <w:p w14:paraId="36EE5847" w14:textId="77777777" w:rsidR="00B326F8" w:rsidRPr="00E07116" w:rsidRDefault="00B326F8" w:rsidP="00B326F8">
      <w:pPr>
        <w:jc w:val="both"/>
      </w:pPr>
    </w:p>
    <w:p w14:paraId="70BD68F7" w14:textId="77777777" w:rsidR="00B326F8" w:rsidRPr="00384B20" w:rsidRDefault="00B326F8" w:rsidP="00B326F8">
      <w:pPr>
        <w:ind w:right="90" w:firstLine="0"/>
        <w:jc w:val="both"/>
        <w:rPr>
          <w:sz w:val="20"/>
        </w:rPr>
      </w:pPr>
      <w:hyperlink w:anchor="tdm" w:history="1">
        <w:r w:rsidRPr="00384B20">
          <w:rPr>
            <w:rStyle w:val="Hyperlien"/>
            <w:sz w:val="20"/>
          </w:rPr>
          <w:t>Retour à la table des matières</w:t>
        </w:r>
      </w:hyperlink>
    </w:p>
    <w:p w14:paraId="2D70CF62" w14:textId="77777777" w:rsidR="00B326F8" w:rsidRPr="00E07116" w:rsidRDefault="00B326F8" w:rsidP="00B326F8">
      <w:pPr>
        <w:jc w:val="both"/>
      </w:pPr>
    </w:p>
    <w:p w14:paraId="5BD09B9F" w14:textId="77777777" w:rsidR="00B326F8" w:rsidRDefault="00B326F8" w:rsidP="00B326F8">
      <w:pPr>
        <w:spacing w:before="120" w:after="120"/>
        <w:jc w:val="both"/>
      </w:pPr>
    </w:p>
    <w:p w14:paraId="6CEF055D" w14:textId="77777777" w:rsidR="00B326F8" w:rsidRDefault="00B326F8" w:rsidP="00B326F8">
      <w:pPr>
        <w:pStyle w:val="p"/>
      </w:pPr>
      <w:r>
        <w:t>[94]</w:t>
      </w:r>
    </w:p>
    <w:p w14:paraId="28ADC27D" w14:textId="77777777" w:rsidR="00B326F8" w:rsidRDefault="00B326F8" w:rsidP="00B326F8">
      <w:pPr>
        <w:pStyle w:val="p"/>
      </w:pPr>
      <w:r w:rsidRPr="0001036F">
        <w:br w:type="page"/>
      </w:r>
      <w:r>
        <w:t>[95]</w:t>
      </w:r>
    </w:p>
    <w:p w14:paraId="2D0AF912" w14:textId="77777777" w:rsidR="00B326F8" w:rsidRDefault="00B326F8" w:rsidP="00B326F8">
      <w:pPr>
        <w:jc w:val="both"/>
      </w:pPr>
    </w:p>
    <w:p w14:paraId="19020234" w14:textId="77777777" w:rsidR="00B326F8" w:rsidRDefault="00B326F8" w:rsidP="00B326F8">
      <w:pPr>
        <w:jc w:val="both"/>
      </w:pPr>
    </w:p>
    <w:p w14:paraId="7D1B567C" w14:textId="77777777" w:rsidR="00B326F8" w:rsidRPr="009925F7" w:rsidRDefault="00B326F8" w:rsidP="00B326F8">
      <w:pPr>
        <w:spacing w:after="120"/>
        <w:ind w:firstLine="0"/>
        <w:jc w:val="center"/>
        <w:rPr>
          <w:b/>
          <w:sz w:val="24"/>
        </w:rPr>
      </w:pPr>
      <w:bookmarkStart w:id="15" w:name="Tableaux_partis_pt_3_chap_1"/>
      <w:r>
        <w:rPr>
          <w:b/>
          <w:sz w:val="24"/>
        </w:rPr>
        <w:t>TROISIÈME PARTIE</w:t>
      </w:r>
      <w:r w:rsidRPr="009925F7">
        <w:rPr>
          <w:b/>
          <w:sz w:val="24"/>
        </w:rPr>
        <w:t>.</w:t>
      </w:r>
      <w:r>
        <w:rPr>
          <w:b/>
          <w:sz w:val="24"/>
        </w:rPr>
        <w:br/>
      </w:r>
      <w:r>
        <w:rPr>
          <w:i/>
          <w:color w:val="0000FF"/>
          <w:sz w:val="24"/>
        </w:rPr>
        <w:t>LES FACTEURS DÉTERMINANTS</w:t>
      </w:r>
      <w:r>
        <w:rPr>
          <w:i/>
          <w:color w:val="0000FF"/>
          <w:sz w:val="24"/>
        </w:rPr>
        <w:br/>
        <w:t>DE LA POLITIQUE ÉTRANGÈRE</w:t>
      </w:r>
    </w:p>
    <w:p w14:paraId="1CD1CBD5" w14:textId="77777777" w:rsidR="00B326F8" w:rsidRPr="00505896" w:rsidRDefault="00B326F8" w:rsidP="00B326F8">
      <w:pPr>
        <w:pStyle w:val="Titreniveau1"/>
      </w:pPr>
      <w:r>
        <w:t>1</w:t>
      </w:r>
    </w:p>
    <w:p w14:paraId="37857CBA" w14:textId="77777777" w:rsidR="00B326F8" w:rsidRPr="00586488" w:rsidRDefault="00B326F8" w:rsidP="00B326F8">
      <w:pPr>
        <w:pStyle w:val="Titreniveau2"/>
      </w:pPr>
      <w:r>
        <w:t>PLACE TRADITIONNELLE</w:t>
      </w:r>
      <w:r>
        <w:br/>
        <w:t>DE LA POLITIQUE EXTÉRIEURE</w:t>
      </w:r>
      <w:r>
        <w:br/>
        <w:t>DANS LES PRÉOCCUPATIONS</w:t>
      </w:r>
      <w:r>
        <w:br/>
        <w:t>FRANÇAISES</w:t>
      </w:r>
    </w:p>
    <w:bookmarkEnd w:id="15"/>
    <w:p w14:paraId="170EB6F3" w14:textId="77777777" w:rsidR="00B326F8" w:rsidRDefault="00B326F8" w:rsidP="00B326F8">
      <w:pPr>
        <w:jc w:val="both"/>
        <w:rPr>
          <w:szCs w:val="36"/>
        </w:rPr>
      </w:pPr>
    </w:p>
    <w:p w14:paraId="2A8D57C7" w14:textId="77777777" w:rsidR="00B326F8" w:rsidRDefault="00B326F8" w:rsidP="00B326F8">
      <w:pPr>
        <w:jc w:val="both"/>
      </w:pPr>
    </w:p>
    <w:p w14:paraId="0B6D3C6C" w14:textId="77777777" w:rsidR="00B326F8" w:rsidRDefault="00B326F8" w:rsidP="00B326F8">
      <w:pPr>
        <w:jc w:val="both"/>
      </w:pPr>
    </w:p>
    <w:p w14:paraId="78B3A784" w14:textId="77777777" w:rsidR="00B326F8" w:rsidRDefault="00B326F8" w:rsidP="00B326F8">
      <w:pPr>
        <w:jc w:val="both"/>
      </w:pPr>
    </w:p>
    <w:p w14:paraId="1F2E5A35" w14:textId="77777777" w:rsidR="00B326F8" w:rsidRDefault="00B326F8" w:rsidP="00B326F8">
      <w:pPr>
        <w:jc w:val="both"/>
      </w:pPr>
    </w:p>
    <w:p w14:paraId="5047626B"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5D97816E" w14:textId="77777777" w:rsidR="00B326F8" w:rsidRPr="0001036F" w:rsidRDefault="00B326F8" w:rsidP="00B326F8">
      <w:pPr>
        <w:spacing w:before="120" w:after="120"/>
        <w:jc w:val="both"/>
      </w:pPr>
      <w:r w:rsidRPr="0001036F">
        <w:rPr>
          <w:lang w:eastAsia="fr-FR" w:bidi="fr-FR"/>
        </w:rPr>
        <w:t>Du point de vue économique, nous l’avons dit, les préo</w:t>
      </w:r>
      <w:r w:rsidRPr="0001036F">
        <w:rPr>
          <w:lang w:eastAsia="fr-FR" w:bidi="fr-FR"/>
        </w:rPr>
        <w:t>c</w:t>
      </w:r>
      <w:r w:rsidRPr="0001036F">
        <w:rPr>
          <w:lang w:eastAsia="fr-FR" w:bidi="fr-FR"/>
        </w:rPr>
        <w:t>cupations de la France ne sont pas tournées vers l’extérieur : le producteur est le plus souvent un protectionniste, qui pense surtout au marché intérieur ; l’électeur est borné dans son h</w:t>
      </w:r>
      <w:r w:rsidRPr="0001036F">
        <w:rPr>
          <w:lang w:eastAsia="fr-FR" w:bidi="fr-FR"/>
        </w:rPr>
        <w:t>o</w:t>
      </w:r>
      <w:r w:rsidRPr="0001036F">
        <w:rPr>
          <w:lang w:eastAsia="fr-FR" w:bidi="fr-FR"/>
        </w:rPr>
        <w:t>rizon local ; l’exportateur, le marin, le financier de vision i</w:t>
      </w:r>
      <w:r w:rsidRPr="0001036F">
        <w:rPr>
          <w:lang w:eastAsia="fr-FR" w:bidi="fr-FR"/>
        </w:rPr>
        <w:t>n</w:t>
      </w:r>
      <w:r w:rsidRPr="0001036F">
        <w:rPr>
          <w:lang w:eastAsia="fr-FR" w:bidi="fr-FR"/>
        </w:rPr>
        <w:t>ternationale sont d’infimes exceptions. Depuis la guerre, quelques-uns de nos parlementaires voyagent, mais les a</w:t>
      </w:r>
      <w:r w:rsidRPr="0001036F">
        <w:rPr>
          <w:lang w:eastAsia="fr-FR" w:bidi="fr-FR"/>
        </w:rPr>
        <w:t>u</w:t>
      </w:r>
      <w:r w:rsidRPr="0001036F">
        <w:rPr>
          <w:lang w:eastAsia="fr-FR" w:bidi="fr-FR"/>
        </w:rPr>
        <w:t>tres, beaucoup plus des neuf dixièmes, ne risqueraient pas de manquer leur banquet de pompiers dominical. Quand la Chambre des communes entre en vacances, nombre de ses membres partent pour les quatre coins de l’Empire, c’est-à-dire de la</w:t>
      </w:r>
      <w:r>
        <w:t xml:space="preserve"> [96] </w:t>
      </w:r>
      <w:r w:rsidRPr="0001036F">
        <w:rPr>
          <w:lang w:eastAsia="fr-FR" w:bidi="fr-FR"/>
        </w:rPr>
        <w:t>planète, mais combien de nos députés ont fait le tour du monde ? Cette absence de préoccupations étrang</w:t>
      </w:r>
      <w:r w:rsidRPr="0001036F">
        <w:rPr>
          <w:lang w:eastAsia="fr-FR" w:bidi="fr-FR"/>
        </w:rPr>
        <w:t>è</w:t>
      </w:r>
      <w:r w:rsidRPr="0001036F">
        <w:rPr>
          <w:lang w:eastAsia="fr-FR" w:bidi="fr-FR"/>
        </w:rPr>
        <w:t>res se reflète dans la manière dont sont conduites nos nég</w:t>
      </w:r>
      <w:r w:rsidRPr="0001036F">
        <w:rPr>
          <w:lang w:eastAsia="fr-FR" w:bidi="fr-FR"/>
        </w:rPr>
        <w:t>o</w:t>
      </w:r>
      <w:r w:rsidRPr="0001036F">
        <w:rPr>
          <w:lang w:eastAsia="fr-FR" w:bidi="fr-FR"/>
        </w:rPr>
        <w:t>ciations commerciales : nous songeons beaucoup plus à la défense de notre marché qu’à la conquête de marchés no</w:t>
      </w:r>
      <w:r w:rsidRPr="0001036F">
        <w:rPr>
          <w:lang w:eastAsia="fr-FR" w:bidi="fr-FR"/>
        </w:rPr>
        <w:t>u</w:t>
      </w:r>
      <w:r w:rsidRPr="0001036F">
        <w:rPr>
          <w:lang w:eastAsia="fr-FR" w:bidi="fr-FR"/>
        </w:rPr>
        <w:t>veaux. Dans les conférences économiques internationales (j’en ai vu plusieurs), la France n’a généralement rien à d</w:t>
      </w:r>
      <w:r w:rsidRPr="0001036F">
        <w:rPr>
          <w:lang w:eastAsia="fr-FR" w:bidi="fr-FR"/>
        </w:rPr>
        <w:t>e</w:t>
      </w:r>
      <w:r w:rsidRPr="0001036F">
        <w:rPr>
          <w:lang w:eastAsia="fr-FR" w:bidi="fr-FR"/>
        </w:rPr>
        <w:t>mander. On en éprouve, à son égard, une vague rancune, c</w:t>
      </w:r>
      <w:r w:rsidRPr="0001036F">
        <w:rPr>
          <w:lang w:eastAsia="fr-FR" w:bidi="fr-FR"/>
        </w:rPr>
        <w:t>e</w:t>
      </w:r>
      <w:r w:rsidRPr="0001036F">
        <w:rPr>
          <w:lang w:eastAsia="fr-FR" w:bidi="fr-FR"/>
        </w:rPr>
        <w:t>pendant que l’Angleterre ameute l’opinion contre les barri</w:t>
      </w:r>
      <w:r w:rsidRPr="0001036F">
        <w:rPr>
          <w:lang w:eastAsia="fr-FR" w:bidi="fr-FR"/>
        </w:rPr>
        <w:t>è</w:t>
      </w:r>
      <w:r w:rsidRPr="0001036F">
        <w:rPr>
          <w:lang w:eastAsia="fr-FR" w:bidi="fr-FR"/>
        </w:rPr>
        <w:t>res douanières et les atteintes à la liberté du transit. Je crois que, si l’on avait consulté l’électeur, la délégation française serait tout si</w:t>
      </w:r>
      <w:r w:rsidRPr="0001036F">
        <w:rPr>
          <w:lang w:eastAsia="fr-FR" w:bidi="fr-FR"/>
        </w:rPr>
        <w:t>m</w:t>
      </w:r>
      <w:r w:rsidRPr="0001036F">
        <w:rPr>
          <w:lang w:eastAsia="fr-FR" w:bidi="fr-FR"/>
        </w:rPr>
        <w:t>plement demeurée à la maison.</w:t>
      </w:r>
    </w:p>
    <w:p w14:paraId="184D3BA5" w14:textId="77777777" w:rsidR="00B326F8" w:rsidRPr="0001036F" w:rsidRDefault="00B326F8" w:rsidP="00B326F8">
      <w:pPr>
        <w:spacing w:before="120" w:after="120"/>
        <w:jc w:val="both"/>
      </w:pPr>
      <w:r w:rsidRPr="0001036F">
        <w:rPr>
          <w:lang w:eastAsia="fr-FR" w:bidi="fr-FR"/>
        </w:rPr>
        <w:t>Du point de vue politique, le Français moyen serait sans doute tout aussi casanier, mais on vient le chercher chez lui. L’insécurité milita</w:t>
      </w:r>
      <w:r w:rsidRPr="0001036F">
        <w:rPr>
          <w:lang w:eastAsia="fr-FR" w:bidi="fr-FR"/>
        </w:rPr>
        <w:t>i</w:t>
      </w:r>
      <w:r w:rsidRPr="0001036F">
        <w:rPr>
          <w:lang w:eastAsia="fr-FR" w:bidi="fr-FR"/>
        </w:rPr>
        <w:t>re est un fait qui s’impose même à ceux qui, comme l’autruche, ign</w:t>
      </w:r>
      <w:r w:rsidRPr="0001036F">
        <w:rPr>
          <w:lang w:eastAsia="fr-FR" w:bidi="fr-FR"/>
        </w:rPr>
        <w:t>o</w:t>
      </w:r>
      <w:r w:rsidRPr="0001036F">
        <w:rPr>
          <w:lang w:eastAsia="fr-FR" w:bidi="fr-FR"/>
        </w:rPr>
        <w:t>rent systématiquement le péril. Le sentiment que la frontière est pr</w:t>
      </w:r>
      <w:r w:rsidRPr="0001036F">
        <w:rPr>
          <w:lang w:eastAsia="fr-FR" w:bidi="fr-FR"/>
        </w:rPr>
        <w:t>o</w:t>
      </w:r>
      <w:r w:rsidRPr="0001036F">
        <w:rPr>
          <w:lang w:eastAsia="fr-FR" w:bidi="fr-FR"/>
        </w:rPr>
        <w:t>che, qu’il faut être prêt à la défendre s’impose à tous ; la guerre, pour nous, ce n’est pas</w:t>
      </w:r>
      <w:r>
        <w:t xml:space="preserve"> [97] </w:t>
      </w:r>
      <w:r>
        <w:rPr>
          <w:lang w:eastAsia="fr-FR" w:bidi="fr-FR"/>
        </w:rPr>
        <w:t>l</w:t>
      </w:r>
      <w:r w:rsidRPr="0001036F">
        <w:rPr>
          <w:lang w:eastAsia="fr-FR" w:bidi="fr-FR"/>
        </w:rPr>
        <w:t>’expédition qu’on fait chez les autres, c’est l’invasion. Voilà pourquoi nous acceptons si aisément en somme des obligations militaires qui paraîtraient insupport</w:t>
      </w:r>
      <w:r w:rsidRPr="0001036F">
        <w:rPr>
          <w:lang w:eastAsia="fr-FR" w:bidi="fr-FR"/>
        </w:rPr>
        <w:t>a</w:t>
      </w:r>
      <w:r w:rsidRPr="0001036F">
        <w:rPr>
          <w:lang w:eastAsia="fr-FR" w:bidi="fr-FR"/>
        </w:rPr>
        <w:t>bles à beaucoup d’autres peuples. Mais, ceci fait, nous rev</w:t>
      </w:r>
      <w:r w:rsidRPr="0001036F">
        <w:rPr>
          <w:lang w:eastAsia="fr-FR" w:bidi="fr-FR"/>
        </w:rPr>
        <w:t>e</w:t>
      </w:r>
      <w:r w:rsidRPr="0001036F">
        <w:rPr>
          <w:lang w:eastAsia="fr-FR" w:bidi="fr-FR"/>
        </w:rPr>
        <w:t>nons à nos moutons intérieurs, lassés d’avoir déjà trop pensé à ce qui n’est pas nous-mêmes. « On peut dire sans exagérer, écrit M. Seignobos, que jusqu’en 1914 les relations avec l’étranger se renfermaient dans un enclos réservé aux profe</w:t>
      </w:r>
      <w:r w:rsidRPr="0001036F">
        <w:rPr>
          <w:lang w:eastAsia="fr-FR" w:bidi="fr-FR"/>
        </w:rPr>
        <w:t>s</w:t>
      </w:r>
      <w:r w:rsidRPr="0001036F">
        <w:rPr>
          <w:lang w:eastAsia="fr-FR" w:bidi="fr-FR"/>
        </w:rPr>
        <w:t>sionnels de la diplomatie, où pénétraient tout au plus le prés</w:t>
      </w:r>
      <w:r w:rsidRPr="0001036F">
        <w:rPr>
          <w:lang w:eastAsia="fr-FR" w:bidi="fr-FR"/>
        </w:rPr>
        <w:t>i</w:t>
      </w:r>
      <w:r w:rsidRPr="0001036F">
        <w:rPr>
          <w:lang w:eastAsia="fr-FR" w:bidi="fr-FR"/>
        </w:rPr>
        <w:t>dent delà R</w:t>
      </w:r>
      <w:r w:rsidRPr="0001036F">
        <w:rPr>
          <w:lang w:eastAsia="fr-FR" w:bidi="fr-FR"/>
        </w:rPr>
        <w:t>é</w:t>
      </w:r>
      <w:r w:rsidRPr="0001036F">
        <w:rPr>
          <w:lang w:eastAsia="fr-FR" w:bidi="fr-FR"/>
        </w:rPr>
        <w:t>publique, le ministre des Affaires étrangères, parfois le prés</w:t>
      </w:r>
      <w:r w:rsidRPr="0001036F">
        <w:rPr>
          <w:lang w:eastAsia="fr-FR" w:bidi="fr-FR"/>
        </w:rPr>
        <w:t>i</w:t>
      </w:r>
      <w:r w:rsidRPr="0001036F">
        <w:rPr>
          <w:lang w:eastAsia="fr-FR" w:bidi="fr-FR"/>
        </w:rPr>
        <w:t xml:space="preserve">dent du conseil. Ni les électeurs, ni les députés ne cherchaient à y entrer, à peine connaissaient-ils le nom des </w:t>
      </w:r>
      <w:r>
        <w:rPr>
          <w:lang w:eastAsia="fr-FR" w:bidi="fr-FR"/>
        </w:rPr>
        <w:t>État</w:t>
      </w:r>
      <w:r w:rsidRPr="0001036F">
        <w:rPr>
          <w:lang w:eastAsia="fr-FR" w:bidi="fr-FR"/>
        </w:rPr>
        <w:t>s étrangers. Leur politique ext</w:t>
      </w:r>
      <w:r w:rsidRPr="0001036F">
        <w:rPr>
          <w:lang w:eastAsia="fr-FR" w:bidi="fr-FR"/>
        </w:rPr>
        <w:t>é</w:t>
      </w:r>
      <w:r w:rsidRPr="0001036F">
        <w:rPr>
          <w:lang w:eastAsia="fr-FR" w:bidi="fr-FR"/>
        </w:rPr>
        <w:t>rieure se résumait dans l’horreur de la guerre, sans aucune pensée sur les moyens pratiques de l’éviter</w:t>
      </w:r>
      <w:r>
        <w:rPr>
          <w:lang w:eastAsia="fr-FR" w:bidi="fr-FR"/>
        </w:rPr>
        <w:t> </w:t>
      </w:r>
      <w:r>
        <w:rPr>
          <w:rStyle w:val="Appelnotedebasdep"/>
          <w:lang w:eastAsia="fr-FR" w:bidi="fr-FR"/>
        </w:rPr>
        <w:footnoteReference w:id="17"/>
      </w:r>
      <w:r>
        <w:rPr>
          <w:lang w:eastAsia="fr-FR" w:bidi="fr-FR"/>
        </w:rPr>
        <w:t> »</w:t>
      </w:r>
      <w:r w:rsidRPr="0001036F">
        <w:rPr>
          <w:lang w:eastAsia="fr-FR" w:bidi="fr-FR"/>
        </w:rPr>
        <w:t>.</w:t>
      </w:r>
    </w:p>
    <w:p w14:paraId="65F5E4E2" w14:textId="77777777" w:rsidR="00B326F8" w:rsidRPr="0001036F" w:rsidRDefault="00B326F8" w:rsidP="00B326F8">
      <w:pPr>
        <w:spacing w:before="120" w:after="120"/>
        <w:jc w:val="both"/>
      </w:pPr>
      <w:r w:rsidRPr="0001036F">
        <w:rPr>
          <w:lang w:eastAsia="fr-FR" w:bidi="fr-FR"/>
        </w:rPr>
        <w:t>L’attitude du Parlement était typique</w:t>
      </w:r>
      <w:r>
        <w:t xml:space="preserve"> [98] </w:t>
      </w:r>
      <w:r w:rsidRPr="0001036F">
        <w:rPr>
          <w:lang w:eastAsia="fr-FR" w:bidi="fr-FR"/>
        </w:rPr>
        <w:t>à ce sujet. Les débats sur des questions extérieures étaient rares, suivis gén</w:t>
      </w:r>
      <w:r w:rsidRPr="0001036F">
        <w:rPr>
          <w:lang w:eastAsia="fr-FR" w:bidi="fr-FR"/>
        </w:rPr>
        <w:t>é</w:t>
      </w:r>
      <w:r w:rsidRPr="0001036F">
        <w:rPr>
          <w:lang w:eastAsia="fr-FR" w:bidi="fr-FR"/>
        </w:rPr>
        <w:t>ralement de votes de confiance rendus à d’immenses major</w:t>
      </w:r>
      <w:r w:rsidRPr="0001036F">
        <w:rPr>
          <w:lang w:eastAsia="fr-FR" w:bidi="fr-FR"/>
        </w:rPr>
        <w:t>i</w:t>
      </w:r>
      <w:r w:rsidRPr="0001036F">
        <w:rPr>
          <w:lang w:eastAsia="fr-FR" w:bidi="fr-FR"/>
        </w:rPr>
        <w:t>tés, mais sans relation aucune avec la force réelle des cab</w:t>
      </w:r>
      <w:r w:rsidRPr="0001036F">
        <w:rPr>
          <w:lang w:eastAsia="fr-FR" w:bidi="fr-FR"/>
        </w:rPr>
        <w:t>i</w:t>
      </w:r>
      <w:r w:rsidRPr="0001036F">
        <w:rPr>
          <w:lang w:eastAsia="fr-FR" w:bidi="fr-FR"/>
        </w:rPr>
        <w:t>nets : le lendemain même d’un de ces votes, le gouvernement était renversé sur la politique int</w:t>
      </w:r>
      <w:r w:rsidRPr="0001036F">
        <w:rPr>
          <w:lang w:eastAsia="fr-FR" w:bidi="fr-FR"/>
        </w:rPr>
        <w:t>é</w:t>
      </w:r>
      <w:r w:rsidRPr="0001036F">
        <w:rPr>
          <w:lang w:eastAsia="fr-FR" w:bidi="fr-FR"/>
        </w:rPr>
        <w:t>rieure, sans le moindre égard pour telle négociation commencée ou telle visite d</w:t>
      </w:r>
      <w:r w:rsidRPr="0001036F">
        <w:rPr>
          <w:lang w:eastAsia="fr-FR" w:bidi="fr-FR"/>
        </w:rPr>
        <w:t>i</w:t>
      </w:r>
      <w:r w:rsidRPr="0001036F">
        <w:rPr>
          <w:lang w:eastAsia="fr-FR" w:bidi="fr-FR"/>
        </w:rPr>
        <w:t>plomatique longuement préparée. Le m</w:t>
      </w:r>
      <w:r w:rsidRPr="0001036F">
        <w:rPr>
          <w:lang w:eastAsia="fr-FR" w:bidi="fr-FR"/>
        </w:rPr>
        <w:t>i</w:t>
      </w:r>
      <w:r w:rsidRPr="0001036F">
        <w:rPr>
          <w:lang w:eastAsia="fr-FR" w:bidi="fr-FR"/>
        </w:rPr>
        <w:t>nistre des Affaires étrangères était du reste souvent maint</w:t>
      </w:r>
      <w:r w:rsidRPr="0001036F">
        <w:rPr>
          <w:lang w:eastAsia="fr-FR" w:bidi="fr-FR"/>
        </w:rPr>
        <w:t>e</w:t>
      </w:r>
      <w:r w:rsidRPr="0001036F">
        <w:rPr>
          <w:lang w:eastAsia="fr-FR" w:bidi="fr-FR"/>
        </w:rPr>
        <w:t>nu ; il continuait alors, dans une tour d’ivoire, à élaborer des co</w:t>
      </w:r>
      <w:r w:rsidRPr="0001036F">
        <w:rPr>
          <w:lang w:eastAsia="fr-FR" w:bidi="fr-FR"/>
        </w:rPr>
        <w:t>m</w:t>
      </w:r>
      <w:r w:rsidRPr="0001036F">
        <w:rPr>
          <w:lang w:eastAsia="fr-FR" w:bidi="fr-FR"/>
        </w:rPr>
        <w:t>binaisons que le pays ne connaissait même pas. On d</w:t>
      </w:r>
      <w:r w:rsidRPr="0001036F">
        <w:rPr>
          <w:lang w:eastAsia="fr-FR" w:bidi="fr-FR"/>
        </w:rPr>
        <w:t>e</w:t>
      </w:r>
      <w:r w:rsidRPr="0001036F">
        <w:rPr>
          <w:lang w:eastAsia="fr-FR" w:bidi="fr-FR"/>
        </w:rPr>
        <w:t>meure étonné de tout ce qu’a pu faire un Delcassé, par exe</w:t>
      </w:r>
      <w:r w:rsidRPr="0001036F">
        <w:rPr>
          <w:lang w:eastAsia="fr-FR" w:bidi="fr-FR"/>
        </w:rPr>
        <w:t>m</w:t>
      </w:r>
      <w:r w:rsidRPr="0001036F">
        <w:rPr>
          <w:lang w:eastAsia="fr-FR" w:bidi="fr-FR"/>
        </w:rPr>
        <w:t>ple, sans être gêné dans son action ou même simplement questionné par les A</w:t>
      </w:r>
      <w:r w:rsidRPr="0001036F">
        <w:rPr>
          <w:lang w:eastAsia="fr-FR" w:bidi="fr-FR"/>
        </w:rPr>
        <w:t>s</w:t>
      </w:r>
      <w:r w:rsidRPr="0001036F">
        <w:rPr>
          <w:lang w:eastAsia="fr-FR" w:bidi="fr-FR"/>
        </w:rPr>
        <w:t>semblées. Il arrivait pourtant que la Cha</w:t>
      </w:r>
      <w:r w:rsidRPr="0001036F">
        <w:rPr>
          <w:lang w:eastAsia="fr-FR" w:bidi="fr-FR"/>
        </w:rPr>
        <w:t>m</w:t>
      </w:r>
      <w:r w:rsidRPr="0001036F">
        <w:rPr>
          <w:lang w:eastAsia="fr-FR" w:bidi="fr-FR"/>
        </w:rPr>
        <w:t>bre se réveillât soudain, au bord de complications internati</w:t>
      </w:r>
      <w:r w:rsidRPr="0001036F">
        <w:rPr>
          <w:lang w:eastAsia="fr-FR" w:bidi="fr-FR"/>
        </w:rPr>
        <w:t>o</w:t>
      </w:r>
      <w:r w:rsidRPr="0001036F">
        <w:rPr>
          <w:lang w:eastAsia="fr-FR" w:bidi="fr-FR"/>
        </w:rPr>
        <w:t>nales dont elle n'avait pas mesuré la portée. Elle balayait alors, dans une fi</w:t>
      </w:r>
      <w:r w:rsidRPr="0001036F">
        <w:rPr>
          <w:lang w:eastAsia="fr-FR" w:bidi="fr-FR"/>
        </w:rPr>
        <w:t>è</w:t>
      </w:r>
      <w:r w:rsidRPr="0001036F">
        <w:rPr>
          <w:lang w:eastAsia="fr-FR" w:bidi="fr-FR"/>
        </w:rPr>
        <w:t>vre, le ministre audacieux, coupable d’avoir voulu faire de la grande politique : Jules Ferry en 1885 (guerre du Tonkin), Delcassé en 1905</w:t>
      </w:r>
      <w:r>
        <w:t xml:space="preserve"> [99] </w:t>
      </w:r>
      <w:r w:rsidRPr="0001036F">
        <w:rPr>
          <w:lang w:eastAsia="fr-FR" w:bidi="fr-FR"/>
        </w:rPr>
        <w:t>(incident de Tanger) sont tombés ainsi parce qu’ils avaient osé avoir de grands desseins. Les députés en somme ne pardonnaient pas aux ministres dont la dipl</w:t>
      </w:r>
      <w:r w:rsidRPr="0001036F">
        <w:rPr>
          <w:lang w:eastAsia="fr-FR" w:bidi="fr-FR"/>
        </w:rPr>
        <w:t>o</w:t>
      </w:r>
      <w:r w:rsidRPr="0001036F">
        <w:rPr>
          <w:lang w:eastAsia="fr-FR" w:bidi="fr-FR"/>
        </w:rPr>
        <w:t>matie aboutissait à troubler la quiétude des électeurs, et ceux-ci de leur côté — c’est mon expérience de candidat avant la guerre — ne posaient jamais de questions sur les affaires e</w:t>
      </w:r>
      <w:r w:rsidRPr="0001036F">
        <w:rPr>
          <w:lang w:eastAsia="fr-FR" w:bidi="fr-FR"/>
        </w:rPr>
        <w:t>x</w:t>
      </w:r>
      <w:r w:rsidRPr="0001036F">
        <w:rPr>
          <w:lang w:eastAsia="fr-FR" w:bidi="fr-FR"/>
        </w:rPr>
        <w:t>térieures : chaque candidat était libre, sur ce sujet, d’avoir sa marotte personnelle, sans intérêt pour l’opinion politique l</w:t>
      </w:r>
      <w:r w:rsidRPr="0001036F">
        <w:rPr>
          <w:lang w:eastAsia="fr-FR" w:bidi="fr-FR"/>
        </w:rPr>
        <w:t>o</w:t>
      </w:r>
      <w:r w:rsidRPr="0001036F">
        <w:rPr>
          <w:lang w:eastAsia="fr-FR" w:bidi="fr-FR"/>
        </w:rPr>
        <w:t>cale. Avec le plus beau civisme patriotique, les Français n’ont, avouons-le, ni le sens ni le goût de la politique étrang</w:t>
      </w:r>
      <w:r w:rsidRPr="0001036F">
        <w:rPr>
          <w:lang w:eastAsia="fr-FR" w:bidi="fr-FR"/>
        </w:rPr>
        <w:t>è</w:t>
      </w:r>
      <w:r w:rsidRPr="0001036F">
        <w:rPr>
          <w:lang w:eastAsia="fr-FR" w:bidi="fr-FR"/>
        </w:rPr>
        <w:t>re.</w:t>
      </w:r>
    </w:p>
    <w:p w14:paraId="255A97EE" w14:textId="77777777" w:rsidR="00B326F8" w:rsidRPr="0001036F" w:rsidRDefault="00B326F8" w:rsidP="00B326F8">
      <w:pPr>
        <w:spacing w:before="120" w:after="120"/>
        <w:jc w:val="both"/>
      </w:pPr>
      <w:r w:rsidRPr="0001036F">
        <w:rPr>
          <w:lang w:eastAsia="fr-FR" w:bidi="fr-FR"/>
        </w:rPr>
        <w:t>La démocratie française, cependant, s’est toujours o</w:t>
      </w:r>
      <w:r w:rsidRPr="0001036F">
        <w:rPr>
          <w:lang w:eastAsia="fr-FR" w:bidi="fr-FR"/>
        </w:rPr>
        <w:t>c</w:t>
      </w:r>
      <w:r w:rsidRPr="0001036F">
        <w:rPr>
          <w:lang w:eastAsia="fr-FR" w:bidi="fr-FR"/>
        </w:rPr>
        <w:t>cupée, à sa façon, de l’Europe et du monde, mais pour des raisons où l’idéologie tient peut-être la première place. Nous avons, à cet égard,</w:t>
      </w:r>
      <w:r>
        <w:rPr>
          <w:lang w:eastAsia="fr-FR" w:bidi="fr-FR"/>
        </w:rPr>
        <w:t xml:space="preserve"> </w:t>
      </w:r>
      <w:r w:rsidRPr="0001036F">
        <w:rPr>
          <w:lang w:eastAsia="fr-FR" w:bidi="fr-FR"/>
        </w:rPr>
        <w:t>une tradition nationale qui nous vient de 1792 par 1848. « L</w:t>
      </w:r>
      <w:r>
        <w:rPr>
          <w:lang w:eastAsia="fr-FR" w:bidi="fr-FR"/>
        </w:rPr>
        <w:t>e suffrage universel, écrit M. É</w:t>
      </w:r>
      <w:r w:rsidRPr="0001036F">
        <w:rPr>
          <w:lang w:eastAsia="fr-FR" w:bidi="fr-FR"/>
        </w:rPr>
        <w:t>tienne Fournol, a enfanté, en tous pays, deux jumeaux, a</w:t>
      </w:r>
      <w:r w:rsidRPr="0001036F">
        <w:rPr>
          <w:lang w:eastAsia="fr-FR" w:bidi="fr-FR"/>
        </w:rPr>
        <w:t>u</w:t>
      </w:r>
      <w:r w:rsidRPr="0001036F">
        <w:rPr>
          <w:lang w:eastAsia="fr-FR" w:bidi="fr-FR"/>
        </w:rPr>
        <w:t>jourd’hui brouillés, alors tendrement unis : l’esprit national et l’esprit démocratique. Ce sont</w:t>
      </w:r>
      <w:r>
        <w:t xml:space="preserve"> [100] </w:t>
      </w:r>
      <w:r w:rsidRPr="0001036F">
        <w:rPr>
          <w:lang w:eastAsia="fr-FR" w:bidi="fr-FR"/>
        </w:rPr>
        <w:t>bien, ceux-là, deux enfants de 1848</w:t>
      </w:r>
      <w:r>
        <w:rPr>
          <w:lang w:eastAsia="fr-FR" w:bidi="fr-FR"/>
        </w:rPr>
        <w:t> </w:t>
      </w:r>
      <w:r>
        <w:rPr>
          <w:rStyle w:val="Appelnotedebasdep"/>
          <w:lang w:eastAsia="fr-FR" w:bidi="fr-FR"/>
        </w:rPr>
        <w:footnoteReference w:id="18"/>
      </w:r>
      <w:r w:rsidRPr="0001036F">
        <w:rPr>
          <w:lang w:eastAsia="fr-FR" w:bidi="fr-FR"/>
        </w:rPr>
        <w:t>.</w:t>
      </w:r>
      <w:r>
        <w:rPr>
          <w:lang w:eastAsia="fr-FR" w:bidi="fr-FR"/>
        </w:rPr>
        <w:t> »</w:t>
      </w:r>
      <w:r w:rsidRPr="0001036F">
        <w:rPr>
          <w:lang w:eastAsia="fr-FR" w:bidi="fr-FR"/>
        </w:rPr>
        <w:t xml:space="preserve"> On pourrait être tenté de l'oublier aujourd’hui, mais la tradition républicaine est celle d’un activisme national d</w:t>
      </w:r>
      <w:r w:rsidRPr="0001036F">
        <w:rPr>
          <w:lang w:eastAsia="fr-FR" w:bidi="fr-FR"/>
        </w:rPr>
        <w:t>é</w:t>
      </w:r>
      <w:r w:rsidRPr="0001036F">
        <w:rPr>
          <w:lang w:eastAsia="fr-FR" w:bidi="fr-FR"/>
        </w:rPr>
        <w:t>mocratique, doublé d’un patriotisme passionné. De ce point de vue, notre XIX</w:t>
      </w:r>
      <w:r>
        <w:rPr>
          <w:vertAlign w:val="superscript"/>
          <w:lang w:eastAsia="fr-FR" w:bidi="fr-FR"/>
        </w:rPr>
        <w:t>e</w:t>
      </w:r>
      <w:r w:rsidRPr="0001036F">
        <w:rPr>
          <w:lang w:eastAsia="fr-FR" w:bidi="fr-FR"/>
        </w:rPr>
        <w:t xml:space="preserve"> siècle porte surtout la marque de Danton.</w:t>
      </w:r>
    </w:p>
    <w:p w14:paraId="1F835988" w14:textId="77777777" w:rsidR="00B326F8" w:rsidRPr="0001036F" w:rsidRDefault="00B326F8" w:rsidP="00B326F8">
      <w:pPr>
        <w:spacing w:before="120" w:after="120"/>
        <w:jc w:val="both"/>
      </w:pPr>
      <w:r w:rsidRPr="0001036F">
        <w:rPr>
          <w:lang w:eastAsia="fr-FR" w:bidi="fr-FR"/>
        </w:rPr>
        <w:t>Faut-il, par exemple, rappeler le souvenir de Gambetta, l’animateur de la défense nationale en 1870, ou le souvenir de la Commune de Paris, en 1871, tout imprégnée de nation</w:t>
      </w:r>
      <w:r w:rsidRPr="0001036F">
        <w:rPr>
          <w:lang w:eastAsia="fr-FR" w:bidi="fr-FR"/>
        </w:rPr>
        <w:t>a</w:t>
      </w:r>
      <w:r w:rsidRPr="0001036F">
        <w:rPr>
          <w:lang w:eastAsia="fr-FR" w:bidi="fr-FR"/>
        </w:rPr>
        <w:t>lisme maladif et comprimé ? Faut-il rappeler, à Bordeaux, en 1871, le vote de l’Extrême-Gauche contre les Préliminaires de Versailles, qui démembraient la France, Louis Blanc co</w:t>
      </w:r>
      <w:r w:rsidRPr="0001036F">
        <w:rPr>
          <w:lang w:eastAsia="fr-FR" w:bidi="fr-FR"/>
        </w:rPr>
        <w:t>m</w:t>
      </w:r>
      <w:r w:rsidRPr="0001036F">
        <w:rPr>
          <w:lang w:eastAsia="fr-FR" w:bidi="fr-FR"/>
        </w:rPr>
        <w:t>battant le traité, Bochefort, Ranc, Benoit-Malon, F</w:t>
      </w:r>
      <w:r w:rsidRPr="0001036F">
        <w:rPr>
          <w:lang w:eastAsia="fr-FR" w:bidi="fr-FR"/>
        </w:rPr>
        <w:t>é</w:t>
      </w:r>
      <w:r w:rsidRPr="0001036F">
        <w:rPr>
          <w:lang w:eastAsia="fr-FR" w:bidi="fr-FR"/>
        </w:rPr>
        <w:t>lix Pyat, républicains exaltés, démissionnant pour protester ? C’est exactement le contraire de l’attitude que, quarante-cinq ans plus tard, on devait appeler défaitiste !</w:t>
      </w:r>
    </w:p>
    <w:p w14:paraId="0D0E889B" w14:textId="77777777" w:rsidR="00B326F8" w:rsidRPr="0001036F" w:rsidRDefault="00B326F8" w:rsidP="00B326F8">
      <w:pPr>
        <w:spacing w:before="120" w:after="120"/>
        <w:jc w:val="both"/>
      </w:pPr>
      <w:r w:rsidRPr="0001036F">
        <w:rPr>
          <w:lang w:eastAsia="fr-FR" w:bidi="fr-FR"/>
        </w:rPr>
        <w:t>Ce radicalisme patriote, aujourd’hui</w:t>
      </w:r>
      <w:r>
        <w:rPr>
          <w:lang w:eastAsia="fr-FR" w:bidi="fr-FR"/>
        </w:rPr>
        <w:t xml:space="preserve"> </w:t>
      </w:r>
      <w:r>
        <w:t xml:space="preserve">[101] </w:t>
      </w:r>
      <w:r w:rsidRPr="0001036F">
        <w:rPr>
          <w:lang w:eastAsia="fr-FR" w:bidi="fr-FR"/>
        </w:rPr>
        <w:t>périmé, a c</w:t>
      </w:r>
      <w:r w:rsidRPr="0001036F">
        <w:rPr>
          <w:lang w:eastAsia="fr-FR" w:bidi="fr-FR"/>
        </w:rPr>
        <w:t>e</w:t>
      </w:r>
      <w:r w:rsidRPr="0001036F">
        <w:rPr>
          <w:lang w:eastAsia="fr-FR" w:bidi="fr-FR"/>
        </w:rPr>
        <w:t>pendant poussé, presque jusqu’à nous, des pointes loi</w:t>
      </w:r>
      <w:r w:rsidRPr="0001036F">
        <w:rPr>
          <w:lang w:eastAsia="fr-FR" w:bidi="fr-FR"/>
        </w:rPr>
        <w:t>n</w:t>
      </w:r>
      <w:r w:rsidRPr="0001036F">
        <w:rPr>
          <w:lang w:eastAsia="fr-FR" w:bidi="fr-FR"/>
        </w:rPr>
        <w:t>taines et singulièrement vivaces. C’est lui qu’on retrouve dans le général Boulanger, invention des radicaux, chez Clemenceau, marqué pour toute la vie par le souvenir de 1870, chez Be</w:t>
      </w:r>
      <w:r w:rsidRPr="0001036F">
        <w:rPr>
          <w:lang w:eastAsia="fr-FR" w:bidi="fr-FR"/>
        </w:rPr>
        <w:t>r</w:t>
      </w:r>
      <w:r w:rsidRPr="0001036F">
        <w:rPr>
          <w:lang w:eastAsia="fr-FR" w:bidi="fr-FR"/>
        </w:rPr>
        <w:t>teaux, ce ministre de la Guerre démagogue, millionnaire et nationaliste, selon le cœur des Parisiens. Et mentionnerons-nous aussi cet autre Parisien, le socialiste Millerand, qui r</w:t>
      </w:r>
      <w:r w:rsidRPr="0001036F">
        <w:rPr>
          <w:lang w:eastAsia="fr-FR" w:bidi="fr-FR"/>
        </w:rPr>
        <w:t>e</w:t>
      </w:r>
      <w:r w:rsidRPr="0001036F">
        <w:rPr>
          <w:lang w:eastAsia="fr-FR" w:bidi="fr-FR"/>
        </w:rPr>
        <w:t>grettait la présence de la Hotte française à l’inauguration du canal de Kiel ? Pendant la dernière guerre, Vaillant, Jules Guesde, vieille garde révolutionnaire, retro</w:t>
      </w:r>
      <w:r w:rsidRPr="0001036F">
        <w:rPr>
          <w:lang w:eastAsia="fr-FR" w:bidi="fr-FR"/>
        </w:rPr>
        <w:t>u</w:t>
      </w:r>
      <w:r w:rsidRPr="0001036F">
        <w:rPr>
          <w:lang w:eastAsia="fr-FR" w:bidi="fr-FR"/>
        </w:rPr>
        <w:t>vèrent tout au fond d’eux-mêmes ce vieux ferment national. Il persiste, a</w:t>
      </w:r>
      <w:r w:rsidRPr="0001036F">
        <w:rPr>
          <w:lang w:eastAsia="fr-FR" w:bidi="fr-FR"/>
        </w:rPr>
        <w:t>u</w:t>
      </w:r>
      <w:r w:rsidRPr="0001036F">
        <w:rPr>
          <w:lang w:eastAsia="fr-FR" w:bidi="fr-FR"/>
        </w:rPr>
        <w:t>thentique, chez un Painlevé, chez un Paul Boncour. Cepe</w:t>
      </w:r>
      <w:r w:rsidRPr="0001036F">
        <w:rPr>
          <w:lang w:eastAsia="fr-FR" w:bidi="fr-FR"/>
        </w:rPr>
        <w:t>n</w:t>
      </w:r>
      <w:r w:rsidRPr="0001036F">
        <w:rPr>
          <w:lang w:eastAsia="fr-FR" w:bidi="fr-FR"/>
        </w:rPr>
        <w:t>dant, cette idée que la France est la grande nation démocrat</w:t>
      </w:r>
      <w:r w:rsidRPr="0001036F">
        <w:rPr>
          <w:lang w:eastAsia="fr-FR" w:bidi="fr-FR"/>
        </w:rPr>
        <w:t>i</w:t>
      </w:r>
      <w:r w:rsidRPr="0001036F">
        <w:rPr>
          <w:lang w:eastAsia="fr-FR" w:bidi="fr-FR"/>
        </w:rPr>
        <w:t>que et que la défendre c’est défendre la démocratie elle-même a je ne sais quoi de démodé par rapport à des idéol</w:t>
      </w:r>
      <w:r w:rsidRPr="0001036F">
        <w:rPr>
          <w:lang w:eastAsia="fr-FR" w:bidi="fr-FR"/>
        </w:rPr>
        <w:t>o</w:t>
      </w:r>
      <w:r w:rsidRPr="0001036F">
        <w:rPr>
          <w:lang w:eastAsia="fr-FR" w:bidi="fr-FR"/>
        </w:rPr>
        <w:t>gies nouvelles qui n’ont pas eu notre pays pour berceau. D</w:t>
      </w:r>
      <w:r w:rsidRPr="0001036F">
        <w:rPr>
          <w:lang w:eastAsia="fr-FR" w:bidi="fr-FR"/>
        </w:rPr>
        <w:t>e</w:t>
      </w:r>
      <w:r w:rsidRPr="0001036F">
        <w:rPr>
          <w:lang w:eastAsia="fr-FR" w:bidi="fr-FR"/>
        </w:rPr>
        <w:t>puis une quarantaine d’années, les inspirateurs véritables de</w:t>
      </w:r>
      <w:r>
        <w:t xml:space="preserve"> [102] </w:t>
      </w:r>
      <w:r w:rsidRPr="0001036F">
        <w:rPr>
          <w:lang w:eastAsia="fr-FR" w:bidi="fr-FR"/>
        </w:rPr>
        <w:t>la pensée internationale extrémiste, en Europe, sont des protestants ou des Juifs : le Français du crû ne se sent jamais tout à fait à son aise avec eux.</w:t>
      </w:r>
    </w:p>
    <w:p w14:paraId="019B5FC1" w14:textId="77777777" w:rsidR="00B326F8" w:rsidRPr="0001036F" w:rsidRDefault="00B326F8" w:rsidP="00B326F8">
      <w:pPr>
        <w:spacing w:before="120" w:after="120"/>
        <w:jc w:val="both"/>
      </w:pPr>
      <w:r w:rsidRPr="0001036F">
        <w:rPr>
          <w:lang w:eastAsia="fr-FR" w:bidi="fr-FR"/>
        </w:rPr>
        <w:t>En 1870, pendant que Gambetta et les républicains fa</w:t>
      </w:r>
      <w:r w:rsidRPr="0001036F">
        <w:rPr>
          <w:lang w:eastAsia="fr-FR" w:bidi="fr-FR"/>
        </w:rPr>
        <w:t>i</w:t>
      </w:r>
      <w:r w:rsidRPr="0001036F">
        <w:rPr>
          <w:lang w:eastAsia="fr-FR" w:bidi="fr-FR"/>
        </w:rPr>
        <w:t>saient la p</w:t>
      </w:r>
      <w:r w:rsidRPr="0001036F">
        <w:rPr>
          <w:lang w:eastAsia="fr-FR" w:bidi="fr-FR"/>
        </w:rPr>
        <w:t>o</w:t>
      </w:r>
      <w:r w:rsidRPr="0001036F">
        <w:rPr>
          <w:lang w:eastAsia="fr-FR" w:bidi="fr-FR"/>
        </w:rPr>
        <w:t>litique du sentiment, M. Thiers, et derrière lui l’élite bourgeoise, prêchait l’acceptation inévitable, donc ra</w:t>
      </w:r>
      <w:r w:rsidRPr="0001036F">
        <w:rPr>
          <w:lang w:eastAsia="fr-FR" w:bidi="fr-FR"/>
        </w:rPr>
        <w:t>i</w:t>
      </w:r>
      <w:r w:rsidRPr="0001036F">
        <w:rPr>
          <w:lang w:eastAsia="fr-FR" w:bidi="fr-FR"/>
        </w:rPr>
        <w:t>sonnable, du fait accompli. Il y avait moins d’exaltation p</w:t>
      </w:r>
      <w:r w:rsidRPr="0001036F">
        <w:rPr>
          <w:lang w:eastAsia="fr-FR" w:bidi="fr-FR"/>
        </w:rPr>
        <w:t>a</w:t>
      </w:r>
      <w:r w:rsidRPr="0001036F">
        <w:rPr>
          <w:lang w:eastAsia="fr-FR" w:bidi="fr-FR"/>
        </w:rPr>
        <w:t>triotique au cen</w:t>
      </w:r>
      <w:r>
        <w:rPr>
          <w:lang w:eastAsia="fr-FR" w:bidi="fr-FR"/>
        </w:rPr>
        <w:t>tre et à droite qu’à l’extrême-</w:t>
      </w:r>
      <w:r w:rsidRPr="0001036F">
        <w:rPr>
          <w:lang w:eastAsia="fr-FR" w:bidi="fr-FR"/>
        </w:rPr>
        <w:t>gauche, de telle sorte qu’on continua pendant plusieurs années à dire : Ga</w:t>
      </w:r>
      <w:r w:rsidRPr="0001036F">
        <w:rPr>
          <w:lang w:eastAsia="fr-FR" w:bidi="fr-FR"/>
        </w:rPr>
        <w:t>m</w:t>
      </w:r>
      <w:r w:rsidRPr="0001036F">
        <w:rPr>
          <w:lang w:eastAsia="fr-FR" w:bidi="fr-FR"/>
        </w:rPr>
        <w:t>betta, c’est la guerre ! Si, un peu plus tard, Ferry transposa l’activité nationale sur le terrain colonial, ce qui sur le cont</w:t>
      </w:r>
      <w:r w:rsidRPr="0001036F">
        <w:rPr>
          <w:lang w:eastAsia="fr-FR" w:bidi="fr-FR"/>
        </w:rPr>
        <w:t>i</w:t>
      </w:r>
      <w:r w:rsidRPr="0001036F">
        <w:rPr>
          <w:lang w:eastAsia="fr-FR" w:bidi="fr-FR"/>
        </w:rPr>
        <w:t>nent équivalait à une admission de fait de la suprématie ge</w:t>
      </w:r>
      <w:r w:rsidRPr="0001036F">
        <w:rPr>
          <w:lang w:eastAsia="fr-FR" w:bidi="fr-FR"/>
        </w:rPr>
        <w:t>r</w:t>
      </w:r>
      <w:r w:rsidRPr="0001036F">
        <w:rPr>
          <w:lang w:eastAsia="fr-FR" w:bidi="fr-FR"/>
        </w:rPr>
        <w:t>manique, Clemenceau demeura, contre lui, les yeux obstin</w:t>
      </w:r>
      <w:r w:rsidRPr="0001036F">
        <w:rPr>
          <w:lang w:eastAsia="fr-FR" w:bidi="fr-FR"/>
        </w:rPr>
        <w:t>é</w:t>
      </w:r>
      <w:r w:rsidRPr="0001036F">
        <w:rPr>
          <w:lang w:eastAsia="fr-FR" w:bidi="fr-FR"/>
        </w:rPr>
        <w:t>ment fixés sur le Rhin, dans un esprit où l’acceptation de la défaite ne prit jamais le dessus. C’est au contraire dans l’esprit pur de la défensive et du maintien de la paix que R</w:t>
      </w:r>
      <w:r w:rsidRPr="0001036F">
        <w:rPr>
          <w:lang w:eastAsia="fr-FR" w:bidi="fr-FR"/>
        </w:rPr>
        <w:t>i</w:t>
      </w:r>
      <w:r w:rsidRPr="0001036F">
        <w:rPr>
          <w:lang w:eastAsia="fr-FR" w:bidi="fr-FR"/>
        </w:rPr>
        <w:t>bot, ce grand bourgeois modéré, imperméable aux passions radicales, signa en 1891 l’alliance franco-russe. Les</w:t>
      </w:r>
      <w:r>
        <w:t xml:space="preserve"> [103] </w:t>
      </w:r>
      <w:r w:rsidRPr="0001036F">
        <w:rPr>
          <w:lang w:eastAsia="fr-FR" w:bidi="fr-FR"/>
        </w:rPr>
        <w:t>milieux alsaciens, qui espéraient encore le retour des provi</w:t>
      </w:r>
      <w:r w:rsidRPr="0001036F">
        <w:rPr>
          <w:lang w:eastAsia="fr-FR" w:bidi="fr-FR"/>
        </w:rPr>
        <w:t>n</w:t>
      </w:r>
      <w:r w:rsidRPr="0001036F">
        <w:rPr>
          <w:lang w:eastAsia="fr-FR" w:bidi="fr-FR"/>
        </w:rPr>
        <w:t>ces perdues conformément à l’ancien activisme gambetti</w:t>
      </w:r>
      <w:r w:rsidRPr="0001036F">
        <w:rPr>
          <w:lang w:eastAsia="fr-FR" w:bidi="fr-FR"/>
        </w:rPr>
        <w:t>s</w:t>
      </w:r>
      <w:r w:rsidRPr="0001036F">
        <w:rPr>
          <w:lang w:eastAsia="fr-FR" w:bidi="fr-FR"/>
        </w:rPr>
        <w:t>te, ne s’y tro</w:t>
      </w:r>
      <w:r w:rsidRPr="0001036F">
        <w:rPr>
          <w:lang w:eastAsia="fr-FR" w:bidi="fr-FR"/>
        </w:rPr>
        <w:t>m</w:t>
      </w:r>
      <w:r w:rsidRPr="0001036F">
        <w:rPr>
          <w:lang w:eastAsia="fr-FR" w:bidi="fr-FR"/>
        </w:rPr>
        <w:t>pèrent pas, je me le rappelle : et c’était bien en effet la politique du fait accompli et accepté se substituant, sans qu’on le dît, à la politique de la protestation. Ainsi, à deux reprises en vingt ans, c’étaient les modérés qui avaient préconisé la raison en matière internationale, ta</w:t>
      </w:r>
      <w:r w:rsidRPr="0001036F">
        <w:rPr>
          <w:lang w:eastAsia="fr-FR" w:bidi="fr-FR"/>
        </w:rPr>
        <w:t>n</w:t>
      </w:r>
      <w:r w:rsidRPr="0001036F">
        <w:rPr>
          <w:lang w:eastAsia="fr-FR" w:bidi="fr-FR"/>
        </w:rPr>
        <w:t>dis que la gauche, soit avec Gambetta, en 1871, soit avec Boulanger en 1886, se laissait dominer par la passion patriotique. Il y avait sans doute, de part et d’autre, un égal patriotisme, mais on ne réagissait pas de la même façon.</w:t>
      </w:r>
    </w:p>
    <w:p w14:paraId="40B5207E" w14:textId="77777777" w:rsidR="00B326F8" w:rsidRDefault="00B326F8" w:rsidP="00B326F8">
      <w:pPr>
        <w:spacing w:before="120" w:after="120"/>
        <w:jc w:val="both"/>
        <w:rPr>
          <w:lang w:eastAsia="fr-FR" w:bidi="fr-FR"/>
        </w:rPr>
      </w:pPr>
    </w:p>
    <w:p w14:paraId="7FAC5025" w14:textId="77777777" w:rsidR="00B326F8" w:rsidRPr="0001036F" w:rsidRDefault="00B326F8" w:rsidP="00B326F8">
      <w:pPr>
        <w:spacing w:before="120" w:after="120"/>
        <w:jc w:val="both"/>
      </w:pPr>
      <w:r w:rsidRPr="0001036F">
        <w:rPr>
          <w:lang w:eastAsia="fr-FR" w:bidi="fr-FR"/>
        </w:rPr>
        <w:t>Mais que pensait ou sentait le peuple ? Point de doute, il faisait courageusement son devoir militaire quand on le lui demandait, mais avec M. Thiers en 1871, il voulait la paix. Seuls les militants républicains de Paris et de quelques gra</w:t>
      </w:r>
      <w:r w:rsidRPr="0001036F">
        <w:rPr>
          <w:lang w:eastAsia="fr-FR" w:bidi="fr-FR"/>
        </w:rPr>
        <w:t>n</w:t>
      </w:r>
      <w:r w:rsidRPr="0001036F">
        <w:rPr>
          <w:lang w:eastAsia="fr-FR" w:bidi="fr-FR"/>
        </w:rPr>
        <w:t>des villes pouvaient penser autr</w:t>
      </w:r>
      <w:r w:rsidRPr="0001036F">
        <w:rPr>
          <w:lang w:eastAsia="fr-FR" w:bidi="fr-FR"/>
        </w:rPr>
        <w:t>e</w:t>
      </w:r>
      <w:r w:rsidRPr="0001036F">
        <w:rPr>
          <w:lang w:eastAsia="fr-FR" w:bidi="fr-FR"/>
        </w:rPr>
        <w:t>ment. C’est largement aussi parmi eux que se recrutaient les partisans de la « revanche</w:t>
      </w:r>
      <w:r>
        <w:rPr>
          <w:lang w:eastAsia="fr-FR" w:bidi="fr-FR"/>
        </w:rPr>
        <w:t> »</w:t>
      </w:r>
      <w:r w:rsidRPr="0001036F">
        <w:rPr>
          <w:lang w:eastAsia="fr-FR" w:bidi="fr-FR"/>
        </w:rPr>
        <w:t>, doctrine qui ne devait pas survivre à</w:t>
      </w:r>
      <w:r>
        <w:t xml:space="preserve"> [104] </w:t>
      </w:r>
      <w:r w:rsidRPr="0001036F">
        <w:rPr>
          <w:lang w:eastAsia="fr-FR" w:bidi="fr-FR"/>
        </w:rPr>
        <w:t>l’alliance franco-russe. Même attitude de la masse de l’opinion, surtout paysanne, à l’égard de la politique coloni</w:t>
      </w:r>
      <w:r w:rsidRPr="0001036F">
        <w:rPr>
          <w:lang w:eastAsia="fr-FR" w:bidi="fr-FR"/>
        </w:rPr>
        <w:t>a</w:t>
      </w:r>
      <w:r w:rsidRPr="0001036F">
        <w:rPr>
          <w:lang w:eastAsia="fr-FR" w:bidi="fr-FR"/>
        </w:rPr>
        <w:t xml:space="preserve">le : le peuple au fond y est hostile, on ne la lui impose qu’à son insu. « Pourquoi, se dit-il, en effet, dépenser nos ressources </w:t>
      </w:r>
      <w:r>
        <w:t>et</w:t>
      </w:r>
      <w:r w:rsidRPr="0001036F">
        <w:t xml:space="preserve"> </w:t>
      </w:r>
      <w:r w:rsidRPr="0001036F">
        <w:rPr>
          <w:lang w:eastAsia="fr-FR" w:bidi="fr-FR"/>
        </w:rPr>
        <w:t>ri</w:t>
      </w:r>
      <w:r w:rsidRPr="0001036F">
        <w:rPr>
          <w:lang w:eastAsia="fr-FR" w:bidi="fr-FR"/>
        </w:rPr>
        <w:t>s</w:t>
      </w:r>
      <w:r w:rsidRPr="0001036F">
        <w:rPr>
          <w:lang w:eastAsia="fr-FR" w:bidi="fr-FR"/>
        </w:rPr>
        <w:t>quer la vie de nos fils dans des terres lointaines que nous ne connaîtrons jamais, dont nous savons à peine le nom ? Ga</w:t>
      </w:r>
      <w:r w:rsidRPr="0001036F">
        <w:rPr>
          <w:lang w:eastAsia="fr-FR" w:bidi="fr-FR"/>
        </w:rPr>
        <w:t>r</w:t>
      </w:r>
      <w:r w:rsidRPr="0001036F">
        <w:rPr>
          <w:lang w:eastAsia="fr-FR" w:bidi="fr-FR"/>
        </w:rPr>
        <w:t>dons chez nous notre argent et nos enfants.</w:t>
      </w:r>
      <w:r>
        <w:rPr>
          <w:lang w:eastAsia="fr-FR" w:bidi="fr-FR"/>
        </w:rPr>
        <w:t> »</w:t>
      </w:r>
      <w:r w:rsidRPr="0001036F">
        <w:rPr>
          <w:lang w:eastAsia="fr-FR" w:bidi="fr-FR"/>
        </w:rPr>
        <w:t xml:space="preserve"> L’Empire col</w:t>
      </w:r>
      <w:r w:rsidRPr="0001036F">
        <w:rPr>
          <w:lang w:eastAsia="fr-FR" w:bidi="fr-FR"/>
        </w:rPr>
        <w:t>o</w:t>
      </w:r>
      <w:r w:rsidRPr="0001036F">
        <w:rPr>
          <w:lang w:eastAsia="fr-FR" w:bidi="fr-FR"/>
        </w:rPr>
        <w:t>nial français de la troisième République est l’œuvre d’une élite convaincue et passionnée, où l’explorateur, le so</w:t>
      </w:r>
      <w:r w:rsidRPr="0001036F">
        <w:rPr>
          <w:lang w:eastAsia="fr-FR" w:bidi="fr-FR"/>
        </w:rPr>
        <w:t>l</w:t>
      </w:r>
      <w:r w:rsidRPr="0001036F">
        <w:rPr>
          <w:lang w:eastAsia="fr-FR" w:bidi="fr-FR"/>
        </w:rPr>
        <w:t>dat, l’administrateur passent du reste bien avant l’homme d’affaires intéressé, mais ce n’est pas une œuvre nationale, s’il faut entendre par là que la conviction populaire y a contribué. La séance fameuse du 30 mars 1885, où Jules Fe</w:t>
      </w:r>
      <w:r w:rsidRPr="0001036F">
        <w:rPr>
          <w:lang w:eastAsia="fr-FR" w:bidi="fr-FR"/>
        </w:rPr>
        <w:t>r</w:t>
      </w:r>
      <w:r w:rsidRPr="0001036F">
        <w:rPr>
          <w:lang w:eastAsia="fr-FR" w:bidi="fr-FR"/>
        </w:rPr>
        <w:t>ry succomba sous une irrésistible marée de r</w:t>
      </w:r>
      <w:r w:rsidRPr="0001036F">
        <w:rPr>
          <w:lang w:eastAsia="fr-FR" w:bidi="fr-FR"/>
        </w:rPr>
        <w:t>é</w:t>
      </w:r>
      <w:r w:rsidRPr="0001036F">
        <w:rPr>
          <w:lang w:eastAsia="fr-FR" w:bidi="fr-FR"/>
        </w:rPr>
        <w:t>probation, ne peut laisser le moindre doute à ce sujet.</w:t>
      </w:r>
    </w:p>
    <w:p w14:paraId="108BA6F6" w14:textId="77777777" w:rsidR="00B326F8" w:rsidRPr="0001036F" w:rsidRDefault="00B326F8" w:rsidP="00B326F8">
      <w:pPr>
        <w:spacing w:before="120" w:after="120"/>
        <w:jc w:val="both"/>
      </w:pPr>
      <w:r>
        <w:rPr>
          <w:lang w:eastAsia="fr-FR" w:bidi="fr-FR"/>
        </w:rPr>
        <w:br w:type="page"/>
      </w:r>
      <w:r w:rsidRPr="0001036F">
        <w:rPr>
          <w:lang w:eastAsia="fr-FR" w:bidi="fr-FR"/>
        </w:rPr>
        <w:t>En somme, le fond de la pensée populaire, qui n’a du reste jamais changé, c’est qu’il ne faut pas faire de grande polit</w:t>
      </w:r>
      <w:r w:rsidRPr="0001036F">
        <w:rPr>
          <w:lang w:eastAsia="fr-FR" w:bidi="fr-FR"/>
        </w:rPr>
        <w:t>i</w:t>
      </w:r>
      <w:r w:rsidRPr="0001036F">
        <w:rPr>
          <w:lang w:eastAsia="fr-FR" w:bidi="fr-FR"/>
        </w:rPr>
        <w:t>que. Le Tonkin, Madagascar, la Syrie ? Idées</w:t>
      </w:r>
      <w:r>
        <w:t xml:space="preserve"> [105]</w:t>
      </w:r>
      <w:r w:rsidRPr="0001036F">
        <w:rPr>
          <w:lang w:eastAsia="fr-FR" w:bidi="fr-FR"/>
        </w:rPr>
        <w:t>de go</w:t>
      </w:r>
      <w:r w:rsidRPr="0001036F">
        <w:rPr>
          <w:lang w:eastAsia="fr-FR" w:bidi="fr-FR"/>
        </w:rPr>
        <w:t>u</w:t>
      </w:r>
      <w:r w:rsidRPr="0001036F">
        <w:rPr>
          <w:lang w:eastAsia="fr-FR" w:bidi="fr-FR"/>
        </w:rPr>
        <w:t>vernants en quête de gloire ou qui se font de la grandeur n</w:t>
      </w:r>
      <w:r w:rsidRPr="0001036F">
        <w:rPr>
          <w:lang w:eastAsia="fr-FR" w:bidi="fr-FR"/>
        </w:rPr>
        <w:t>a</w:t>
      </w:r>
      <w:r w:rsidRPr="0001036F">
        <w:rPr>
          <w:lang w:eastAsia="fr-FR" w:bidi="fr-FR"/>
        </w:rPr>
        <w:t>tionale une conception particulière, à laquelle la masse d</w:t>
      </w:r>
      <w:r w:rsidRPr="0001036F">
        <w:rPr>
          <w:lang w:eastAsia="fr-FR" w:bidi="fr-FR"/>
        </w:rPr>
        <w:t>e</w:t>
      </w:r>
      <w:r w:rsidRPr="0001036F">
        <w:rPr>
          <w:lang w:eastAsia="fr-FR" w:bidi="fr-FR"/>
        </w:rPr>
        <w:t>meure indi</w:t>
      </w:r>
      <w:r w:rsidRPr="0001036F">
        <w:rPr>
          <w:lang w:eastAsia="fr-FR" w:bidi="fr-FR"/>
        </w:rPr>
        <w:t>f</w:t>
      </w:r>
      <w:r w:rsidRPr="0001036F">
        <w:rPr>
          <w:lang w:eastAsia="fr-FR" w:bidi="fr-FR"/>
        </w:rPr>
        <w:t>férente. Qu’on appelle le peuple pour défendre la patrie, c’est-à-dire le sol national, contre l’envahisseur, il r</w:t>
      </w:r>
      <w:r w:rsidRPr="0001036F">
        <w:rPr>
          <w:lang w:eastAsia="fr-FR" w:bidi="fr-FR"/>
        </w:rPr>
        <w:t>é</w:t>
      </w:r>
      <w:r w:rsidRPr="0001036F">
        <w:rPr>
          <w:lang w:eastAsia="fr-FR" w:bidi="fr-FR"/>
        </w:rPr>
        <w:t>pondra de suite et alors on pourra tout lui demander. Mais, en dehors de cela, de grâce, qu’on lui laisse la paix !</w:t>
      </w:r>
    </w:p>
    <w:p w14:paraId="5890E73C" w14:textId="77777777" w:rsidR="00B326F8" w:rsidRDefault="00B326F8" w:rsidP="00B326F8">
      <w:pPr>
        <w:pStyle w:val="p"/>
        <w:rPr>
          <w:lang w:eastAsia="fr-FR" w:bidi="fr-FR"/>
        </w:rPr>
      </w:pPr>
      <w:r>
        <w:rPr>
          <w:lang w:eastAsia="fr-FR" w:bidi="fr-FR"/>
        </w:rPr>
        <w:br w:type="page"/>
        <w:t>[105]</w:t>
      </w:r>
    </w:p>
    <w:p w14:paraId="4A03C7A8" w14:textId="77777777" w:rsidR="00B326F8" w:rsidRDefault="00B326F8" w:rsidP="00B326F8">
      <w:pPr>
        <w:jc w:val="both"/>
      </w:pPr>
    </w:p>
    <w:p w14:paraId="0E0F503A" w14:textId="77777777" w:rsidR="00B326F8" w:rsidRDefault="00B326F8" w:rsidP="00B326F8">
      <w:pPr>
        <w:jc w:val="both"/>
      </w:pPr>
    </w:p>
    <w:p w14:paraId="7C856C86" w14:textId="77777777" w:rsidR="00B326F8" w:rsidRPr="009925F7" w:rsidRDefault="00B326F8" w:rsidP="00B326F8">
      <w:pPr>
        <w:spacing w:after="120"/>
        <w:ind w:firstLine="0"/>
        <w:jc w:val="center"/>
        <w:rPr>
          <w:b/>
          <w:sz w:val="24"/>
        </w:rPr>
      </w:pPr>
      <w:bookmarkStart w:id="16" w:name="Tableaux_partis_pt_3_chap_2"/>
      <w:r>
        <w:rPr>
          <w:b/>
          <w:sz w:val="24"/>
        </w:rPr>
        <w:t>TROISIÈME PARTIE</w:t>
      </w:r>
      <w:r w:rsidRPr="009925F7">
        <w:rPr>
          <w:b/>
          <w:sz w:val="24"/>
        </w:rPr>
        <w:t>.</w:t>
      </w:r>
      <w:r>
        <w:rPr>
          <w:b/>
          <w:sz w:val="24"/>
        </w:rPr>
        <w:br/>
      </w:r>
      <w:r>
        <w:rPr>
          <w:i/>
          <w:color w:val="0000FF"/>
          <w:sz w:val="24"/>
        </w:rPr>
        <w:t>LES FACTEURS DÉTERMINANTS</w:t>
      </w:r>
      <w:r>
        <w:rPr>
          <w:i/>
          <w:color w:val="0000FF"/>
          <w:sz w:val="24"/>
        </w:rPr>
        <w:br/>
        <w:t>DE LA POLITIQUE ÉTRANGÈRE</w:t>
      </w:r>
    </w:p>
    <w:p w14:paraId="25A15E5F" w14:textId="77777777" w:rsidR="00B326F8" w:rsidRPr="00505896" w:rsidRDefault="00B326F8" w:rsidP="00B326F8">
      <w:pPr>
        <w:pStyle w:val="Titreniveau1"/>
      </w:pPr>
      <w:r>
        <w:t>2</w:t>
      </w:r>
    </w:p>
    <w:p w14:paraId="3AAE2892" w14:textId="77777777" w:rsidR="00B326F8" w:rsidRPr="00586488" w:rsidRDefault="00B326F8" w:rsidP="00B326F8">
      <w:pPr>
        <w:pStyle w:val="Titreniveau2"/>
      </w:pPr>
      <w:r>
        <w:t>NOUVELLE ORIENTATION</w:t>
      </w:r>
      <w:r>
        <w:br/>
        <w:t>DEPUIS L’AFFAIRE</w:t>
      </w:r>
      <w:r>
        <w:br/>
        <w:t>DREYFUS</w:t>
      </w:r>
    </w:p>
    <w:bookmarkEnd w:id="16"/>
    <w:p w14:paraId="46573C82" w14:textId="77777777" w:rsidR="00B326F8" w:rsidRDefault="00B326F8" w:rsidP="00B326F8">
      <w:pPr>
        <w:jc w:val="both"/>
        <w:rPr>
          <w:szCs w:val="36"/>
        </w:rPr>
      </w:pPr>
    </w:p>
    <w:p w14:paraId="1BB92E68" w14:textId="77777777" w:rsidR="00B326F8" w:rsidRDefault="00B326F8" w:rsidP="00B326F8">
      <w:pPr>
        <w:jc w:val="both"/>
      </w:pPr>
    </w:p>
    <w:p w14:paraId="2A3603D4" w14:textId="77777777" w:rsidR="00B326F8" w:rsidRDefault="00B326F8" w:rsidP="00B326F8">
      <w:pPr>
        <w:jc w:val="both"/>
      </w:pPr>
    </w:p>
    <w:p w14:paraId="753DB0C2" w14:textId="77777777" w:rsidR="00B326F8" w:rsidRDefault="00B326F8" w:rsidP="00B326F8">
      <w:pPr>
        <w:jc w:val="both"/>
      </w:pPr>
    </w:p>
    <w:p w14:paraId="5AB2ED06" w14:textId="77777777" w:rsidR="00B326F8" w:rsidRDefault="00B326F8" w:rsidP="00B326F8">
      <w:pPr>
        <w:jc w:val="both"/>
      </w:pPr>
    </w:p>
    <w:p w14:paraId="1D3BE469"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1DB652D5" w14:textId="77777777" w:rsidR="00B326F8" w:rsidRPr="0001036F" w:rsidRDefault="00B326F8" w:rsidP="00B326F8">
      <w:pPr>
        <w:spacing w:before="120" w:after="120"/>
        <w:jc w:val="both"/>
      </w:pPr>
      <w:r w:rsidRPr="0001036F">
        <w:rPr>
          <w:lang w:eastAsia="fr-FR" w:bidi="fr-FR"/>
        </w:rPr>
        <w:t xml:space="preserve">Michelet disait : « Au </w:t>
      </w:r>
      <w:r w:rsidRPr="0001036F">
        <w:t>XX</w:t>
      </w:r>
      <w:r w:rsidRPr="0001036F">
        <w:rPr>
          <w:vertAlign w:val="superscript"/>
        </w:rPr>
        <w:t>e</w:t>
      </w:r>
      <w:r w:rsidRPr="0001036F">
        <w:t xml:space="preserve"> </w:t>
      </w:r>
      <w:r w:rsidRPr="0001036F">
        <w:rPr>
          <w:lang w:eastAsia="fr-FR" w:bidi="fr-FR"/>
        </w:rPr>
        <w:t>siècle, la France déclarera la paix au monde.</w:t>
      </w:r>
      <w:r>
        <w:rPr>
          <w:lang w:eastAsia="fr-FR" w:bidi="fr-FR"/>
        </w:rPr>
        <w:t> »</w:t>
      </w:r>
      <w:r w:rsidRPr="0001036F">
        <w:rPr>
          <w:lang w:eastAsia="fr-FR" w:bidi="fr-FR"/>
        </w:rPr>
        <w:t xml:space="preserve"> Ce n’est cependant pas de lui, ni de nous, que procède la nouvelle idéologie internationaliste : son or</w:t>
      </w:r>
      <w:r w:rsidRPr="0001036F">
        <w:rPr>
          <w:lang w:eastAsia="fr-FR" w:bidi="fr-FR"/>
        </w:rPr>
        <w:t>i</w:t>
      </w:r>
      <w:r w:rsidRPr="0001036F">
        <w:rPr>
          <w:lang w:eastAsia="fr-FR" w:bidi="fr-FR"/>
        </w:rPr>
        <w:t>gine est étrangère. Ici, comme dans plusieurs autres doma</w:t>
      </w:r>
      <w:r w:rsidRPr="0001036F">
        <w:rPr>
          <w:lang w:eastAsia="fr-FR" w:bidi="fr-FR"/>
        </w:rPr>
        <w:t>i</w:t>
      </w:r>
      <w:r w:rsidRPr="0001036F">
        <w:rPr>
          <w:lang w:eastAsia="fr-FR" w:bidi="fr-FR"/>
        </w:rPr>
        <w:t>nes, nous sommes en train de pe</w:t>
      </w:r>
      <w:r w:rsidRPr="0001036F">
        <w:rPr>
          <w:lang w:eastAsia="fr-FR" w:bidi="fr-FR"/>
        </w:rPr>
        <w:t>r</w:t>
      </w:r>
      <w:r w:rsidRPr="0001036F">
        <w:rPr>
          <w:lang w:eastAsia="fr-FR" w:bidi="fr-FR"/>
        </w:rPr>
        <w:t xml:space="preserve">dre l’initiative idéologique qui, depuis le </w:t>
      </w:r>
      <w:r w:rsidRPr="0001036F">
        <w:rPr>
          <w:rStyle w:val="Corpsdutexte295ptPetitesmajuscules"/>
          <w:sz w:val="28"/>
        </w:rPr>
        <w:t xml:space="preserve">xviii® </w:t>
      </w:r>
      <w:r w:rsidRPr="0001036F">
        <w:rPr>
          <w:lang w:eastAsia="fr-FR" w:bidi="fr-FR"/>
        </w:rPr>
        <w:t>siècle, nous avait appartenu sans conte</w:t>
      </w:r>
      <w:r w:rsidRPr="0001036F">
        <w:rPr>
          <w:lang w:eastAsia="fr-FR" w:bidi="fr-FR"/>
        </w:rPr>
        <w:t>s</w:t>
      </w:r>
      <w:r w:rsidRPr="0001036F">
        <w:rPr>
          <w:lang w:eastAsia="fr-FR" w:bidi="fr-FR"/>
        </w:rPr>
        <w:t>te.</w:t>
      </w:r>
    </w:p>
    <w:p w14:paraId="7694822D" w14:textId="77777777" w:rsidR="00B326F8" w:rsidRPr="0001036F" w:rsidRDefault="00B326F8" w:rsidP="00B326F8">
      <w:pPr>
        <w:spacing w:before="120" w:after="120"/>
        <w:jc w:val="both"/>
      </w:pPr>
      <w:r w:rsidRPr="0001036F">
        <w:rPr>
          <w:lang w:eastAsia="fr-FR" w:bidi="fr-FR"/>
        </w:rPr>
        <w:t>L’Alliance franco-russe marque, me semble-t-il, une borne importante dans</w:t>
      </w:r>
      <w:r>
        <w:t xml:space="preserve"> [106] </w:t>
      </w:r>
      <w:r w:rsidRPr="0001036F">
        <w:rPr>
          <w:lang w:eastAsia="fr-FR" w:bidi="fr-FR"/>
        </w:rPr>
        <w:t>l’histoire des idées politiques en Fra</w:t>
      </w:r>
      <w:r w:rsidRPr="0001036F">
        <w:rPr>
          <w:lang w:eastAsia="fr-FR" w:bidi="fr-FR"/>
        </w:rPr>
        <w:t>n</w:t>
      </w:r>
      <w:r w:rsidRPr="0001036F">
        <w:rPr>
          <w:lang w:eastAsia="fr-FR" w:bidi="fr-FR"/>
        </w:rPr>
        <w:t xml:space="preserve">ce. On eut de suite une sensation nouvelle, </w:t>
      </w:r>
      <w:r w:rsidRPr="0001036F">
        <w:t xml:space="preserve">qui </w:t>
      </w:r>
      <w:r w:rsidRPr="0001036F">
        <w:rPr>
          <w:lang w:eastAsia="fr-FR" w:bidi="fr-FR"/>
        </w:rPr>
        <w:t>avait total</w:t>
      </w:r>
      <w:r w:rsidRPr="0001036F">
        <w:rPr>
          <w:lang w:eastAsia="fr-FR" w:bidi="fr-FR"/>
        </w:rPr>
        <w:t>e</w:t>
      </w:r>
      <w:r w:rsidRPr="0001036F">
        <w:rPr>
          <w:lang w:eastAsia="fr-FR" w:bidi="fr-FR"/>
        </w:rPr>
        <w:t xml:space="preserve">ment manqué depuis 1871, celle de la sécurité. </w:t>
      </w:r>
      <w:r>
        <w:rPr>
          <w:lang w:eastAsia="fr-FR" w:bidi="fr-FR"/>
        </w:rPr>
        <w:t>À</w:t>
      </w:r>
      <w:r w:rsidRPr="0001036F">
        <w:rPr>
          <w:lang w:eastAsia="fr-FR" w:bidi="fr-FR"/>
        </w:rPr>
        <w:t xml:space="preserve"> la faveur de quoi le patriotisme à la Gambetta ou à la Dé</w:t>
      </w:r>
      <w:r>
        <w:rPr>
          <w:lang w:eastAsia="fr-FR" w:bidi="fr-FR"/>
        </w:rPr>
        <w:t>roulè</w:t>
      </w:r>
      <w:r w:rsidRPr="0001036F">
        <w:rPr>
          <w:lang w:eastAsia="fr-FR" w:bidi="fr-FR"/>
        </w:rPr>
        <w:t>de, nourri de fidélité au passé, de rancune contre le vainqueur, du se</w:t>
      </w:r>
      <w:r w:rsidRPr="0001036F">
        <w:rPr>
          <w:lang w:eastAsia="fr-FR" w:bidi="fr-FR"/>
        </w:rPr>
        <w:t>n</w:t>
      </w:r>
      <w:r w:rsidRPr="0001036F">
        <w:rPr>
          <w:lang w:eastAsia="fr-FR" w:bidi="fr-FR"/>
        </w:rPr>
        <w:t>timent d’un péril to</w:t>
      </w:r>
      <w:r w:rsidRPr="0001036F">
        <w:rPr>
          <w:lang w:eastAsia="fr-FR" w:bidi="fr-FR"/>
        </w:rPr>
        <w:t>u</w:t>
      </w:r>
      <w:r w:rsidRPr="0001036F">
        <w:rPr>
          <w:lang w:eastAsia="fr-FR" w:bidi="fr-FR"/>
        </w:rPr>
        <w:t>jours imminent (l’affaire Schnoebelé n’était-elle pas toute récente ?), se trouva du jour au lend</w:t>
      </w:r>
      <w:r w:rsidRPr="0001036F">
        <w:rPr>
          <w:lang w:eastAsia="fr-FR" w:bidi="fr-FR"/>
        </w:rPr>
        <w:t>e</w:t>
      </w:r>
      <w:r w:rsidRPr="0001036F">
        <w:rPr>
          <w:lang w:eastAsia="fr-FR" w:bidi="fr-FR"/>
        </w:rPr>
        <w:t>main démodé. La France s’ouvrit alors à des courants venus du dehors et qui n’avaient encore touché chez elle que d’infimes minorités. C'est vers 1892 que le marxisme, doctr</w:t>
      </w:r>
      <w:r w:rsidRPr="0001036F">
        <w:rPr>
          <w:lang w:eastAsia="fr-FR" w:bidi="fr-FR"/>
        </w:rPr>
        <w:t>i</w:t>
      </w:r>
      <w:r w:rsidRPr="0001036F">
        <w:rPr>
          <w:lang w:eastAsia="fr-FR" w:bidi="fr-FR"/>
        </w:rPr>
        <w:t>ne savante et pleine de prestige livresque, s’implanta dans les éléments avancés de la jeune</w:t>
      </w:r>
      <w:r w:rsidRPr="0001036F">
        <w:rPr>
          <w:lang w:eastAsia="fr-FR" w:bidi="fr-FR"/>
        </w:rPr>
        <w:t>s</w:t>
      </w:r>
      <w:r w:rsidRPr="0001036F">
        <w:rPr>
          <w:lang w:eastAsia="fr-FR" w:bidi="fr-FR"/>
        </w:rPr>
        <w:t>se intellectuelle : je me rappelle mon effarement lorsque, vers cette époque, je pris pour la première fois contact, au Qua</w:t>
      </w:r>
      <w:r w:rsidRPr="0001036F">
        <w:rPr>
          <w:lang w:eastAsia="fr-FR" w:bidi="fr-FR"/>
        </w:rPr>
        <w:t>r</w:t>
      </w:r>
      <w:r w:rsidRPr="0001036F">
        <w:rPr>
          <w:lang w:eastAsia="fr-FR" w:bidi="fr-FR"/>
        </w:rPr>
        <w:t>tier latin, avec des étudiants barbus et péremptoires, qui d</w:t>
      </w:r>
      <w:r w:rsidRPr="0001036F">
        <w:rPr>
          <w:lang w:eastAsia="fr-FR" w:bidi="fr-FR"/>
        </w:rPr>
        <w:t>i</w:t>
      </w:r>
      <w:r w:rsidRPr="0001036F">
        <w:rPr>
          <w:lang w:eastAsia="fr-FR" w:bidi="fr-FR"/>
        </w:rPr>
        <w:t>saient que « la patrie ça n’existe pas</w:t>
      </w:r>
      <w:r>
        <w:rPr>
          <w:lang w:eastAsia="fr-FR" w:bidi="fr-FR"/>
        </w:rPr>
        <w:t> »</w:t>
      </w:r>
      <w:r w:rsidRPr="0001036F">
        <w:rPr>
          <w:lang w:eastAsia="fr-FR" w:bidi="fr-FR"/>
        </w:rPr>
        <w:t xml:space="preserve">. Presque aussitôt, </w:t>
      </w:r>
      <w:r>
        <w:rPr>
          <w:lang w:eastAsia="fr-FR" w:bidi="fr-FR"/>
        </w:rPr>
        <w:t>l’</w:t>
      </w:r>
      <w:r w:rsidRPr="00070681">
        <w:rPr>
          <w:i/>
        </w:rPr>
        <w:t>Affaire</w:t>
      </w:r>
      <w:r w:rsidRPr="0001036F">
        <w:rPr>
          <w:lang w:eastAsia="fr-FR" w:bidi="fr-FR"/>
        </w:rPr>
        <w:t xml:space="preserve"> incitait les Français à diss</w:t>
      </w:r>
      <w:r w:rsidRPr="0001036F">
        <w:rPr>
          <w:lang w:eastAsia="fr-FR" w:bidi="fr-FR"/>
        </w:rPr>
        <w:t>é</w:t>
      </w:r>
      <w:r w:rsidRPr="0001036F">
        <w:rPr>
          <w:lang w:eastAsia="fr-FR" w:bidi="fr-FR"/>
        </w:rPr>
        <w:t>quer passionnément et sans merci le pouvoir militaire, conçu par les uns comme la plus</w:t>
      </w:r>
      <w:r>
        <w:rPr>
          <w:lang w:eastAsia="fr-FR" w:bidi="fr-FR"/>
        </w:rPr>
        <w:t xml:space="preserve"> </w:t>
      </w:r>
      <w:r w:rsidRPr="0001036F">
        <w:rPr>
          <w:lang w:eastAsia="fr-FR" w:bidi="fr-FR"/>
        </w:rPr>
        <w:t>haute expression de l’ordre,</w:t>
      </w:r>
      <w:r>
        <w:t xml:space="preserve"> [107] </w:t>
      </w:r>
      <w:r w:rsidRPr="0001036F">
        <w:rPr>
          <w:lang w:eastAsia="fr-FR" w:bidi="fr-FR"/>
        </w:rPr>
        <w:t>par</w:t>
      </w:r>
      <w:r>
        <w:rPr>
          <w:lang w:eastAsia="fr-FR" w:bidi="fr-FR"/>
        </w:rPr>
        <w:t xml:space="preserve"> </w:t>
      </w:r>
      <w:r w:rsidRPr="0001036F">
        <w:rPr>
          <w:lang w:eastAsia="fr-FR" w:bidi="fr-FR"/>
        </w:rPr>
        <w:t>les autres comme incompatible en son principe avec la dém</w:t>
      </w:r>
      <w:r w:rsidRPr="0001036F">
        <w:rPr>
          <w:lang w:eastAsia="fr-FR" w:bidi="fr-FR"/>
        </w:rPr>
        <w:t>o</w:t>
      </w:r>
      <w:r w:rsidRPr="0001036F">
        <w:rPr>
          <w:lang w:eastAsia="fr-FR" w:bidi="fr-FR"/>
        </w:rPr>
        <w:t>cratie. Hoche, Marceau, Bonaparte lui-même avaient été révolutionnaires et républicains, mais les grands chefs m</w:t>
      </w:r>
      <w:r w:rsidRPr="0001036F">
        <w:rPr>
          <w:lang w:eastAsia="fr-FR" w:bidi="fr-FR"/>
        </w:rPr>
        <w:t>i</w:t>
      </w:r>
      <w:r w:rsidRPr="0001036F">
        <w:rPr>
          <w:lang w:eastAsia="fr-FR" w:bidi="fr-FR"/>
        </w:rPr>
        <w:t>litaires de la troisième République étaient royalistes et cath</w:t>
      </w:r>
      <w:r w:rsidRPr="0001036F">
        <w:rPr>
          <w:lang w:eastAsia="fr-FR" w:bidi="fr-FR"/>
        </w:rPr>
        <w:t>o</w:t>
      </w:r>
      <w:r w:rsidRPr="0001036F">
        <w:rPr>
          <w:lang w:eastAsia="fr-FR" w:bidi="fr-FR"/>
        </w:rPr>
        <w:t>liques. Il y avait désormais d</w:t>
      </w:r>
      <w:r w:rsidRPr="0001036F">
        <w:rPr>
          <w:lang w:eastAsia="fr-FR" w:bidi="fr-FR"/>
        </w:rPr>
        <w:t>i</w:t>
      </w:r>
      <w:r w:rsidRPr="0001036F">
        <w:rPr>
          <w:lang w:eastAsia="fr-FR" w:bidi="fr-FR"/>
        </w:rPr>
        <w:t>vorce idéologique — mais en France quoi de plus grave ? — entre l’armée et la république, entre la patrie elle-même et la démocratie. L’internationalisme</w:t>
      </w:r>
      <w:r>
        <w:rPr>
          <w:lang w:eastAsia="fr-FR" w:bidi="fr-FR"/>
        </w:rPr>
        <w:t xml:space="preserve"> </w:t>
      </w:r>
      <w:r w:rsidRPr="0001036F">
        <w:rPr>
          <w:lang w:eastAsia="fr-FR" w:bidi="fr-FR"/>
        </w:rPr>
        <w:t>marxiste,</w:t>
      </w:r>
      <w:r>
        <w:rPr>
          <w:lang w:eastAsia="fr-FR" w:bidi="fr-FR"/>
        </w:rPr>
        <w:t xml:space="preserve"> </w:t>
      </w:r>
      <w:r w:rsidRPr="0001036F">
        <w:rPr>
          <w:lang w:eastAsia="fr-FR" w:bidi="fr-FR"/>
        </w:rPr>
        <w:t>avec</w:t>
      </w:r>
      <w:r>
        <w:rPr>
          <w:lang w:eastAsia="fr-FR" w:bidi="fr-FR"/>
        </w:rPr>
        <w:t xml:space="preserve"> </w:t>
      </w:r>
      <w:r w:rsidRPr="0001036F">
        <w:rPr>
          <w:lang w:eastAsia="fr-FR" w:bidi="fr-FR"/>
        </w:rPr>
        <w:t>sa</w:t>
      </w:r>
      <w:r>
        <w:rPr>
          <w:lang w:eastAsia="fr-FR" w:bidi="fr-FR"/>
        </w:rPr>
        <w:t xml:space="preserve"> </w:t>
      </w:r>
      <w:r w:rsidRPr="0001036F">
        <w:rPr>
          <w:lang w:eastAsia="fr-FR" w:bidi="fr-FR"/>
        </w:rPr>
        <w:t>lutte des classes et sa négation du patriotisme bourgeois, démodait d’un cran, a</w:t>
      </w:r>
      <w:r w:rsidRPr="0001036F">
        <w:rPr>
          <w:lang w:eastAsia="fr-FR" w:bidi="fr-FR"/>
        </w:rPr>
        <w:t>u</w:t>
      </w:r>
      <w:r w:rsidRPr="0001036F">
        <w:rPr>
          <w:lang w:eastAsia="fr-FR" w:bidi="fr-FR"/>
        </w:rPr>
        <w:t>près de la jeunesse de gauche, le vieil idéalisme révolutio</w:t>
      </w:r>
      <w:r w:rsidRPr="0001036F">
        <w:rPr>
          <w:lang w:eastAsia="fr-FR" w:bidi="fr-FR"/>
        </w:rPr>
        <w:t>n</w:t>
      </w:r>
      <w:r w:rsidRPr="0001036F">
        <w:rPr>
          <w:lang w:eastAsia="fr-FR" w:bidi="fr-FR"/>
        </w:rPr>
        <w:t>naire français : Gambetta, idole de la génération précédente, dev</w:t>
      </w:r>
      <w:r w:rsidRPr="0001036F">
        <w:rPr>
          <w:lang w:eastAsia="fr-FR" w:bidi="fr-FR"/>
        </w:rPr>
        <w:t>e</w:t>
      </w:r>
      <w:r w:rsidRPr="0001036F">
        <w:rPr>
          <w:lang w:eastAsia="fr-FR" w:bidi="fr-FR"/>
        </w:rPr>
        <w:t>nait du coup « vieux jeu</w:t>
      </w:r>
      <w:r>
        <w:rPr>
          <w:lang w:eastAsia="fr-FR" w:bidi="fr-FR"/>
        </w:rPr>
        <w:t> »</w:t>
      </w:r>
      <w:r w:rsidRPr="0001036F">
        <w:rPr>
          <w:lang w:eastAsia="fr-FR" w:bidi="fr-FR"/>
        </w:rPr>
        <w:t xml:space="preserve"> et ne s’en est plus relevé.</w:t>
      </w:r>
    </w:p>
    <w:p w14:paraId="3A52FF85" w14:textId="77777777" w:rsidR="00B326F8" w:rsidRPr="0001036F" w:rsidRDefault="00B326F8" w:rsidP="00B326F8">
      <w:pPr>
        <w:spacing w:before="120" w:after="120"/>
        <w:jc w:val="both"/>
      </w:pPr>
      <w:r>
        <w:rPr>
          <w:lang w:eastAsia="fr-FR" w:bidi="fr-FR"/>
        </w:rPr>
        <w:t>À</w:t>
      </w:r>
      <w:r w:rsidRPr="0001036F">
        <w:rPr>
          <w:lang w:eastAsia="fr-FR" w:bidi="fr-FR"/>
        </w:rPr>
        <w:t xml:space="preserve"> ces nouveaux courants correspondait une attitude do</w:t>
      </w:r>
      <w:r w:rsidRPr="0001036F">
        <w:rPr>
          <w:lang w:eastAsia="fr-FR" w:bidi="fr-FR"/>
        </w:rPr>
        <w:t>c</w:t>
      </w:r>
      <w:r w:rsidRPr="0001036F">
        <w:rPr>
          <w:lang w:eastAsia="fr-FR" w:bidi="fr-FR"/>
        </w:rPr>
        <w:t>trinale nouvelle des partis sur la paix et la guerre. La droite, naguère assez terne en matière de politique étrangère et toute pénétrée encore d’orléanisme bourgeois, s’affirmait agress</w:t>
      </w:r>
      <w:r w:rsidRPr="0001036F">
        <w:rPr>
          <w:lang w:eastAsia="fr-FR" w:bidi="fr-FR"/>
        </w:rPr>
        <w:t>i</w:t>
      </w:r>
      <w:r w:rsidRPr="0001036F">
        <w:rPr>
          <w:lang w:eastAsia="fr-FR" w:bidi="fr-FR"/>
        </w:rPr>
        <w:t>vement « nationale</w:t>
      </w:r>
      <w:r>
        <w:rPr>
          <w:lang w:eastAsia="fr-FR" w:bidi="fr-FR"/>
        </w:rPr>
        <w:t> »</w:t>
      </w:r>
      <w:r w:rsidRPr="0001036F">
        <w:rPr>
          <w:lang w:eastAsia="fr-FR" w:bidi="fr-FR"/>
        </w:rPr>
        <w:t xml:space="preserve"> contre l’internationalisme de classe : à ses yeux l’armée</w:t>
      </w:r>
      <w:r>
        <w:t xml:space="preserve"> [108] </w:t>
      </w:r>
      <w:r w:rsidRPr="0001036F">
        <w:rPr>
          <w:lang w:eastAsia="fr-FR" w:bidi="fr-FR"/>
        </w:rPr>
        <w:t>exprimait toutes les vertus de la hi</w:t>
      </w:r>
      <w:r w:rsidRPr="0001036F">
        <w:rPr>
          <w:lang w:eastAsia="fr-FR" w:bidi="fr-FR"/>
        </w:rPr>
        <w:t>é</w:t>
      </w:r>
      <w:r w:rsidRPr="0001036F">
        <w:rPr>
          <w:lang w:eastAsia="fr-FR" w:bidi="fr-FR"/>
        </w:rPr>
        <w:t>rarchie, la saine disc</w:t>
      </w:r>
      <w:r w:rsidRPr="0001036F">
        <w:rPr>
          <w:lang w:eastAsia="fr-FR" w:bidi="fr-FR"/>
        </w:rPr>
        <w:t>i</w:t>
      </w:r>
      <w:r w:rsidRPr="0001036F">
        <w:rPr>
          <w:lang w:eastAsia="fr-FR" w:bidi="fr-FR"/>
        </w:rPr>
        <w:t>pline niée par l’égalité républicaine ; et derrière elle l’Église recommandait les vertus guerrières, comme chrétiennes et purificatrices. C’était toute une conception de la vie, non sans beauté, mais qui niait, dans leur essence, les principes mêmes de la démocratie.</w:t>
      </w:r>
    </w:p>
    <w:p w14:paraId="1D215EDF" w14:textId="77777777" w:rsidR="00B326F8" w:rsidRPr="0001036F" w:rsidRDefault="00B326F8" w:rsidP="00B326F8">
      <w:pPr>
        <w:spacing w:before="120" w:after="120"/>
        <w:jc w:val="both"/>
      </w:pPr>
      <w:r w:rsidRPr="0001036F">
        <w:rPr>
          <w:lang w:eastAsia="fr-FR" w:bidi="fr-FR"/>
        </w:rPr>
        <w:t>Aussi la gauche était-elle entraînée, par réaction, à sout</w:t>
      </w:r>
      <w:r w:rsidRPr="0001036F">
        <w:rPr>
          <w:lang w:eastAsia="fr-FR" w:bidi="fr-FR"/>
        </w:rPr>
        <w:t>e</w:t>
      </w:r>
      <w:r w:rsidRPr="0001036F">
        <w:rPr>
          <w:lang w:eastAsia="fr-FR" w:bidi="fr-FR"/>
        </w:rPr>
        <w:t>nir syst</w:t>
      </w:r>
      <w:r w:rsidRPr="0001036F">
        <w:rPr>
          <w:lang w:eastAsia="fr-FR" w:bidi="fr-FR"/>
        </w:rPr>
        <w:t>é</w:t>
      </w:r>
      <w:r w:rsidRPr="0001036F">
        <w:rPr>
          <w:lang w:eastAsia="fr-FR" w:bidi="fr-FR"/>
        </w:rPr>
        <w:t>matiquement les doctrines de la paix, ce pacifisme, alors si peu connu qu’Henri Rochefort en associait ironiqu</w:t>
      </w:r>
      <w:r w:rsidRPr="0001036F">
        <w:rPr>
          <w:lang w:eastAsia="fr-FR" w:bidi="fr-FR"/>
        </w:rPr>
        <w:t>e</w:t>
      </w:r>
      <w:r w:rsidRPr="0001036F">
        <w:rPr>
          <w:lang w:eastAsia="fr-FR" w:bidi="fr-FR"/>
        </w:rPr>
        <w:t>ment l’étymologie au nom de Frédéric Passy, son inventeur. Quand, après la réaction du ministère Méline et le tumulte des débuts de l’Affaire, les gauches revinrent au pouvoir avec Waldeck-Rousseau puis surtout avec Combes, l’esprit pac</w:t>
      </w:r>
      <w:r w:rsidRPr="0001036F">
        <w:rPr>
          <w:lang w:eastAsia="fr-FR" w:bidi="fr-FR"/>
        </w:rPr>
        <w:t>i</w:t>
      </w:r>
      <w:r w:rsidRPr="0001036F">
        <w:rPr>
          <w:lang w:eastAsia="fr-FR" w:bidi="fr-FR"/>
        </w:rPr>
        <w:t>fiste déborda dans la politique, l’enseignement et jusque dans l’armée : les manuels scolaires boudèrent les batailles, on r</w:t>
      </w:r>
      <w:r w:rsidRPr="0001036F">
        <w:rPr>
          <w:lang w:eastAsia="fr-FR" w:bidi="fr-FR"/>
        </w:rPr>
        <w:t>é</w:t>
      </w:r>
      <w:r w:rsidRPr="0001036F">
        <w:rPr>
          <w:lang w:eastAsia="fr-FR" w:bidi="fr-FR"/>
        </w:rPr>
        <w:t>duisit au minimum les cérémonies militaires, naguère encore si chères aux Français ; le centenaire des victoires napolé</w:t>
      </w:r>
      <w:r w:rsidRPr="0001036F">
        <w:rPr>
          <w:lang w:eastAsia="fr-FR" w:bidi="fr-FR"/>
        </w:rPr>
        <w:t>o</w:t>
      </w:r>
      <w:r w:rsidRPr="0001036F">
        <w:rPr>
          <w:lang w:eastAsia="fr-FR" w:bidi="fr-FR"/>
        </w:rPr>
        <w:t>niennes, dont l’échéan</w:t>
      </w:r>
      <w:r>
        <w:rPr>
          <w:lang w:eastAsia="fr-FR" w:bidi="fr-FR"/>
        </w:rPr>
        <w:t>ce tombait alors, fut systémati</w:t>
      </w:r>
      <w:r w:rsidRPr="0001036F">
        <w:rPr>
          <w:lang w:eastAsia="fr-FR" w:bidi="fr-FR"/>
        </w:rPr>
        <w:t>quement</w:t>
      </w:r>
      <w:r>
        <w:t xml:space="preserve"> [109]</w:t>
      </w:r>
      <w:r w:rsidRPr="0001036F">
        <w:rPr>
          <w:lang w:eastAsia="fr-FR" w:bidi="fr-FR"/>
        </w:rPr>
        <w:t xml:space="preserve"> ignoré et dans certains milieux la Marseillaise e</w:t>
      </w:r>
      <w:r w:rsidRPr="0001036F">
        <w:rPr>
          <w:lang w:eastAsia="fr-FR" w:bidi="fr-FR"/>
        </w:rPr>
        <w:t>l</w:t>
      </w:r>
      <w:r w:rsidRPr="0001036F">
        <w:rPr>
          <w:lang w:eastAsia="fr-FR" w:bidi="fr-FR"/>
        </w:rPr>
        <w:t>le-même prit figure de chant réactionnaire. Officie</w:t>
      </w:r>
      <w:r w:rsidRPr="0001036F">
        <w:rPr>
          <w:lang w:eastAsia="fr-FR" w:bidi="fr-FR"/>
        </w:rPr>
        <w:t>l</w:t>
      </w:r>
      <w:r w:rsidRPr="0001036F">
        <w:rPr>
          <w:lang w:eastAsia="fr-FR" w:bidi="fr-FR"/>
        </w:rPr>
        <w:t>lement le gouvernement demeurait patriote, mais dans les éléments avancés de la gauche on glissait souvent à un p</w:t>
      </w:r>
      <w:r w:rsidRPr="0001036F">
        <w:rPr>
          <w:lang w:eastAsia="fr-FR" w:bidi="fr-FR"/>
        </w:rPr>
        <w:t>a</w:t>
      </w:r>
      <w:r w:rsidRPr="0001036F">
        <w:rPr>
          <w:lang w:eastAsia="fr-FR" w:bidi="fr-FR"/>
        </w:rPr>
        <w:t>triotisme honteux : c’était une crise de princ</w:t>
      </w:r>
      <w:r w:rsidRPr="0001036F">
        <w:rPr>
          <w:lang w:eastAsia="fr-FR" w:bidi="fr-FR"/>
        </w:rPr>
        <w:t>i</w:t>
      </w:r>
      <w:r w:rsidRPr="0001036F">
        <w:rPr>
          <w:lang w:eastAsia="fr-FR" w:bidi="fr-FR"/>
        </w:rPr>
        <w:t>pes comme le pays n’en avait jamais connue.</w:t>
      </w:r>
    </w:p>
    <w:p w14:paraId="2441446A" w14:textId="77777777" w:rsidR="00B326F8" w:rsidRPr="0001036F" w:rsidRDefault="00B326F8" w:rsidP="00B326F8">
      <w:pPr>
        <w:spacing w:before="120" w:after="120"/>
        <w:jc w:val="both"/>
      </w:pPr>
      <w:r w:rsidRPr="0001036F">
        <w:rPr>
          <w:lang w:eastAsia="fr-FR" w:bidi="fr-FR"/>
        </w:rPr>
        <w:t>La querelle des antidreyfusards et des dreyfusards se pou</w:t>
      </w:r>
      <w:r w:rsidRPr="0001036F">
        <w:rPr>
          <w:lang w:eastAsia="fr-FR" w:bidi="fr-FR"/>
        </w:rPr>
        <w:t>r</w:t>
      </w:r>
      <w:r w:rsidRPr="0001036F">
        <w:rPr>
          <w:lang w:eastAsia="fr-FR" w:bidi="fr-FR"/>
        </w:rPr>
        <w:t>suivait sur un plan supérieur au plan populaire, de telle sorte que la masse ne vivait pas dans son atmosphère. Par goût n</w:t>
      </w:r>
      <w:r w:rsidRPr="0001036F">
        <w:rPr>
          <w:lang w:eastAsia="fr-FR" w:bidi="fr-FR"/>
        </w:rPr>
        <w:t>a</w:t>
      </w:r>
      <w:r w:rsidRPr="0001036F">
        <w:rPr>
          <w:lang w:eastAsia="fr-FR" w:bidi="fr-FR"/>
        </w:rPr>
        <w:t>turel du moindre effort, le peuple profitait volontiers de tout relâchement de la discipline, il savait demander et se réjoui</w:t>
      </w:r>
      <w:r w:rsidRPr="0001036F">
        <w:rPr>
          <w:lang w:eastAsia="fr-FR" w:bidi="fr-FR"/>
        </w:rPr>
        <w:t>s</w:t>
      </w:r>
      <w:r w:rsidRPr="0001036F">
        <w:rPr>
          <w:lang w:eastAsia="fr-FR" w:bidi="fr-FR"/>
        </w:rPr>
        <w:t>sait d’obtenir des périodes d’instruction militaire plus cou</w:t>
      </w:r>
      <w:r w:rsidRPr="0001036F">
        <w:rPr>
          <w:lang w:eastAsia="fr-FR" w:bidi="fr-FR"/>
        </w:rPr>
        <w:t>r</w:t>
      </w:r>
      <w:r w:rsidRPr="0001036F">
        <w:rPr>
          <w:lang w:eastAsia="fr-FR" w:bidi="fr-FR"/>
        </w:rPr>
        <w:t>tes, moins de rigueur dans le service. On eût pu croire qu’il prenait à son compte les négations des militants. Et cepe</w:t>
      </w:r>
      <w:r w:rsidRPr="0001036F">
        <w:rPr>
          <w:lang w:eastAsia="fr-FR" w:bidi="fr-FR"/>
        </w:rPr>
        <w:t>n</w:t>
      </w:r>
      <w:r w:rsidRPr="0001036F">
        <w:rPr>
          <w:lang w:eastAsia="fr-FR" w:bidi="fr-FR"/>
        </w:rPr>
        <w:t>dant, quand les circonstances exigèrent qu’on lui demandât de no</w:t>
      </w:r>
      <w:r w:rsidRPr="0001036F">
        <w:rPr>
          <w:lang w:eastAsia="fr-FR" w:bidi="fr-FR"/>
        </w:rPr>
        <w:t>u</w:t>
      </w:r>
      <w:r w:rsidRPr="0001036F">
        <w:rPr>
          <w:lang w:eastAsia="fr-FR" w:bidi="fr-FR"/>
        </w:rPr>
        <w:t>veaux efforts, il les consentit sans rechigner, devant la conscience trop évidente d’un péril qui se reformait.</w:t>
      </w:r>
    </w:p>
    <w:p w14:paraId="76EA6135" w14:textId="77777777" w:rsidR="00B326F8" w:rsidRPr="0001036F" w:rsidRDefault="00B326F8" w:rsidP="00B326F8">
      <w:pPr>
        <w:spacing w:before="120" w:after="120"/>
        <w:jc w:val="both"/>
      </w:pPr>
      <w:r w:rsidRPr="0001036F">
        <w:rPr>
          <w:lang w:eastAsia="fr-FR" w:bidi="fr-FR"/>
        </w:rPr>
        <w:t>Car, dès 1905 et presque d’une semaine</w:t>
      </w:r>
      <w:r>
        <w:t xml:space="preserve"> [110] </w:t>
      </w:r>
      <w:r w:rsidRPr="0001036F">
        <w:rPr>
          <w:lang w:eastAsia="fr-FR" w:bidi="fr-FR"/>
        </w:rPr>
        <w:t>à l’autre, la belle et toute byzantine liberté de nos discussions de princ</w:t>
      </w:r>
      <w:r w:rsidRPr="0001036F">
        <w:rPr>
          <w:lang w:eastAsia="fr-FR" w:bidi="fr-FR"/>
        </w:rPr>
        <w:t>i</w:t>
      </w:r>
      <w:r w:rsidRPr="0001036F">
        <w:rPr>
          <w:lang w:eastAsia="fr-FR" w:bidi="fr-FR"/>
        </w:rPr>
        <w:t>pes était venue buter contre l’obstacle à ce moment le plus imprévu, la menace d’une guerre à laque</w:t>
      </w:r>
      <w:r w:rsidRPr="0001036F">
        <w:rPr>
          <w:lang w:eastAsia="fr-FR" w:bidi="fr-FR"/>
        </w:rPr>
        <w:t>l</w:t>
      </w:r>
      <w:r w:rsidRPr="0001036F">
        <w:rPr>
          <w:lang w:eastAsia="fr-FR" w:bidi="fr-FR"/>
        </w:rPr>
        <w:t>le personne, depuis quinze ans, ne croyait plus. Il fallut dès lors se préparer, m</w:t>
      </w:r>
      <w:r w:rsidRPr="0001036F">
        <w:rPr>
          <w:lang w:eastAsia="fr-FR" w:bidi="fr-FR"/>
        </w:rPr>
        <w:t>o</w:t>
      </w:r>
      <w:r w:rsidRPr="0001036F">
        <w:rPr>
          <w:lang w:eastAsia="fr-FR" w:bidi="fr-FR"/>
        </w:rPr>
        <w:t>ralement et matérie</w:t>
      </w:r>
      <w:r w:rsidRPr="0001036F">
        <w:rPr>
          <w:lang w:eastAsia="fr-FR" w:bidi="fr-FR"/>
        </w:rPr>
        <w:t>l</w:t>
      </w:r>
      <w:r w:rsidRPr="0001036F">
        <w:rPr>
          <w:lang w:eastAsia="fr-FR" w:bidi="fr-FR"/>
        </w:rPr>
        <w:t>lement, à la lutte, dans les conditions les plus mauvaises pour réunir l’unanimité. Car la guerre, encore qu’ils ne la souhaitassent pas dél</w:t>
      </w:r>
      <w:r w:rsidRPr="0001036F">
        <w:rPr>
          <w:lang w:eastAsia="fr-FR" w:bidi="fr-FR"/>
        </w:rPr>
        <w:t>i</w:t>
      </w:r>
      <w:r w:rsidRPr="0001036F">
        <w:rPr>
          <w:lang w:eastAsia="fr-FR" w:bidi="fr-FR"/>
        </w:rPr>
        <w:t>bérément, servait trop bien les principes mêmes des militants de la dro</w:t>
      </w:r>
      <w:r w:rsidRPr="0001036F">
        <w:rPr>
          <w:lang w:eastAsia="fr-FR" w:bidi="fr-FR"/>
        </w:rPr>
        <w:t>i</w:t>
      </w:r>
      <w:r w:rsidRPr="0001036F">
        <w:rPr>
          <w:lang w:eastAsia="fr-FR" w:bidi="fr-FR"/>
        </w:rPr>
        <w:t>te pour qu’ils ne fussent pas tentés d’y voir et même d’y so</w:t>
      </w:r>
      <w:r w:rsidRPr="0001036F">
        <w:rPr>
          <w:lang w:eastAsia="fr-FR" w:bidi="fr-FR"/>
        </w:rPr>
        <w:t>u</w:t>
      </w:r>
      <w:r w:rsidRPr="0001036F">
        <w:rPr>
          <w:lang w:eastAsia="fr-FR" w:bidi="fr-FR"/>
        </w:rPr>
        <w:t>ligner une victoire de leurs conceptions ; et, du même coup, elle contredisait trop directement la foi nouvelle de la dém</w:t>
      </w:r>
      <w:r w:rsidRPr="0001036F">
        <w:rPr>
          <w:lang w:eastAsia="fr-FR" w:bidi="fr-FR"/>
        </w:rPr>
        <w:t>o</w:t>
      </w:r>
      <w:r w:rsidRPr="0001036F">
        <w:rPr>
          <w:lang w:eastAsia="fr-FR" w:bidi="fr-FR"/>
        </w:rPr>
        <w:t>cratie dans un idéal de paix pour que la ga</w:t>
      </w:r>
      <w:r w:rsidRPr="0001036F">
        <w:rPr>
          <w:lang w:eastAsia="fr-FR" w:bidi="fr-FR"/>
        </w:rPr>
        <w:t>u</w:t>
      </w:r>
      <w:r w:rsidRPr="0001036F">
        <w:rPr>
          <w:lang w:eastAsia="fr-FR" w:bidi="fr-FR"/>
        </w:rPr>
        <w:t>che ne se sentît pas diminuée et comme désavouée par une politique de pr</w:t>
      </w:r>
      <w:r w:rsidRPr="0001036F">
        <w:rPr>
          <w:lang w:eastAsia="fr-FR" w:bidi="fr-FR"/>
        </w:rPr>
        <w:t>é</w:t>
      </w:r>
      <w:r w:rsidRPr="0001036F">
        <w:rPr>
          <w:lang w:eastAsia="fr-FR" w:bidi="fr-FR"/>
        </w:rPr>
        <w:t>paration militaire, surtout de préparation m</w:t>
      </w:r>
      <w:r w:rsidRPr="0001036F">
        <w:rPr>
          <w:lang w:eastAsia="fr-FR" w:bidi="fr-FR"/>
        </w:rPr>
        <w:t>o</w:t>
      </w:r>
      <w:r w:rsidRPr="0001036F">
        <w:rPr>
          <w:lang w:eastAsia="fr-FR" w:bidi="fr-FR"/>
        </w:rPr>
        <w:t>rale, qui semblait donner raison à ses adversaires. Cette contradiction intime se retrouve à ch</w:t>
      </w:r>
      <w:r w:rsidRPr="0001036F">
        <w:rPr>
          <w:lang w:eastAsia="fr-FR" w:bidi="fr-FR"/>
        </w:rPr>
        <w:t>a</w:t>
      </w:r>
      <w:r w:rsidRPr="0001036F">
        <w:rPr>
          <w:lang w:eastAsia="fr-FR" w:bidi="fr-FR"/>
        </w:rPr>
        <w:t>que instant de la péri</w:t>
      </w:r>
      <w:r w:rsidRPr="0001036F">
        <w:rPr>
          <w:lang w:eastAsia="fr-FR" w:bidi="fr-FR"/>
        </w:rPr>
        <w:t>o</w:t>
      </w:r>
      <w:r w:rsidRPr="0001036F">
        <w:rPr>
          <w:lang w:eastAsia="fr-FR" w:bidi="fr-FR"/>
        </w:rPr>
        <w:t>de qui s’étend de 1905 à 1914, pendant</w:t>
      </w:r>
      <w:r>
        <w:rPr>
          <w:lang w:eastAsia="fr-FR" w:bidi="fr-FR"/>
        </w:rPr>
        <w:t xml:space="preserve"> </w:t>
      </w:r>
      <w:r w:rsidRPr="0001036F">
        <w:rPr>
          <w:lang w:eastAsia="fr-FR" w:bidi="fr-FR"/>
        </w:rPr>
        <w:t>laquelle la France, voyant venir la guerre, s’y prépara. Quand</w:t>
      </w:r>
      <w:r>
        <w:t xml:space="preserve"> [111] </w:t>
      </w:r>
      <w:r w:rsidRPr="0001036F">
        <w:rPr>
          <w:lang w:eastAsia="fr-FR" w:bidi="fr-FR"/>
        </w:rPr>
        <w:t>le cataclysme éclata, l’unanimité se fit et la victoire fut vraiment l’œuvre de tous, mais au fond des esprits les deux courants distincts persistèrent et ils sont encore maintenant ce que la dispute quasi-théologique de l’affaire Dreyfus les avait faits. C’est de là que date, sur la mystique de la paix et de la guerre, la manière de sentir et de penser des Français d’aujourd’hui.</w:t>
      </w:r>
    </w:p>
    <w:p w14:paraId="18A03221" w14:textId="77777777" w:rsidR="00B326F8" w:rsidRPr="0001036F" w:rsidRDefault="00B326F8" w:rsidP="00B326F8">
      <w:pPr>
        <w:spacing w:before="120" w:after="120"/>
        <w:jc w:val="both"/>
      </w:pPr>
      <w:r w:rsidRPr="0001036F">
        <w:rPr>
          <w:lang w:eastAsia="fr-FR" w:bidi="fr-FR"/>
        </w:rPr>
        <w:t>Nul n’a disséqué ce sujet d’un scalpel plus implacable qu’Alain, cherchant à montrer pourquoi la guerre, qui choque l’idéologie de la gauche, peut s’accorder avec l’idéologie de la droite : « La guerre est bonne en soi, disent les conserv</w:t>
      </w:r>
      <w:r w:rsidRPr="0001036F">
        <w:rPr>
          <w:lang w:eastAsia="fr-FR" w:bidi="fr-FR"/>
        </w:rPr>
        <w:t>a</w:t>
      </w:r>
      <w:r w:rsidRPr="0001036F">
        <w:rPr>
          <w:lang w:eastAsia="fr-FR" w:bidi="fr-FR"/>
        </w:rPr>
        <w:t>teurs, parce qu’elle entretient les pouvoirs et l’obéissance ; c’est par là que tout esprit conservateur a</w:t>
      </w:r>
      <w:r w:rsidRPr="0001036F">
        <w:rPr>
          <w:lang w:eastAsia="fr-FR" w:bidi="fr-FR"/>
        </w:rPr>
        <w:t>i</w:t>
      </w:r>
      <w:r w:rsidRPr="0001036F">
        <w:rPr>
          <w:lang w:eastAsia="fr-FR" w:bidi="fr-FR"/>
        </w:rPr>
        <w:t>me la guerre... Il y a une fureur de l’élite contre la paix, le peuple devrait bien m</w:t>
      </w:r>
      <w:r w:rsidRPr="0001036F">
        <w:rPr>
          <w:lang w:eastAsia="fr-FR" w:bidi="fr-FR"/>
        </w:rPr>
        <w:t>é</w:t>
      </w:r>
      <w:r w:rsidRPr="0001036F">
        <w:rPr>
          <w:lang w:eastAsia="fr-FR" w:bidi="fr-FR"/>
        </w:rPr>
        <w:t>diter là dessus.</w:t>
      </w:r>
      <w:r>
        <w:rPr>
          <w:lang w:eastAsia="fr-FR" w:bidi="fr-FR"/>
        </w:rPr>
        <w:t> »</w:t>
      </w:r>
      <w:r w:rsidRPr="0001036F">
        <w:rPr>
          <w:lang w:eastAsia="fr-FR" w:bidi="fr-FR"/>
        </w:rPr>
        <w:t xml:space="preserve"> Et d’autre part : « France d’abord ! dit le radical. Mais attention, c’est le cri de l’autre. Si la patrie est la fin dernière, la plus haute, tout le système de la force r</w:t>
      </w:r>
      <w:r w:rsidRPr="0001036F">
        <w:rPr>
          <w:lang w:eastAsia="fr-FR" w:bidi="fr-FR"/>
        </w:rPr>
        <w:t>e</w:t>
      </w:r>
      <w:r w:rsidRPr="0001036F">
        <w:rPr>
          <w:lang w:eastAsia="fr-FR" w:bidi="fr-FR"/>
        </w:rPr>
        <w:t>vient... Le radical est contre la guerre, parce qu’il voit</w:t>
      </w:r>
      <w:r>
        <w:t xml:space="preserve"> [112] </w:t>
      </w:r>
      <w:r w:rsidRPr="0001036F">
        <w:rPr>
          <w:lang w:eastAsia="fr-FR" w:bidi="fr-FR"/>
        </w:rPr>
        <w:t>bien que la guerre confirmera les tyrans</w:t>
      </w:r>
      <w:r>
        <w:rPr>
          <w:lang w:eastAsia="fr-FR" w:bidi="fr-FR"/>
        </w:rPr>
        <w:t> </w:t>
      </w:r>
      <w:r>
        <w:rPr>
          <w:rStyle w:val="Appelnotedebasdep"/>
          <w:lang w:eastAsia="fr-FR" w:bidi="fr-FR"/>
        </w:rPr>
        <w:footnoteReference w:id="19"/>
      </w:r>
      <w:r w:rsidRPr="0001036F">
        <w:rPr>
          <w:lang w:eastAsia="fr-FR" w:bidi="fr-FR"/>
        </w:rPr>
        <w:t>.</w:t>
      </w:r>
      <w:r>
        <w:rPr>
          <w:lang w:eastAsia="fr-FR" w:bidi="fr-FR"/>
        </w:rPr>
        <w:t> »</w:t>
      </w:r>
      <w:r w:rsidRPr="0001036F">
        <w:rPr>
          <w:lang w:eastAsia="fr-FR" w:bidi="fr-FR"/>
        </w:rPr>
        <w:t xml:space="preserve"> Ainsi, ce que la dro</w:t>
      </w:r>
      <w:r w:rsidRPr="0001036F">
        <w:rPr>
          <w:lang w:eastAsia="fr-FR" w:bidi="fr-FR"/>
        </w:rPr>
        <w:t>i</w:t>
      </w:r>
      <w:r w:rsidRPr="0001036F">
        <w:rPr>
          <w:lang w:eastAsia="fr-FR" w:bidi="fr-FR"/>
        </w:rPr>
        <w:t>te défend dans la guerre ce n’est pas la guerre elle-même mais l'autor</w:t>
      </w:r>
      <w:r w:rsidRPr="0001036F">
        <w:rPr>
          <w:lang w:eastAsia="fr-FR" w:bidi="fr-FR"/>
        </w:rPr>
        <w:t>i</w:t>
      </w:r>
      <w:r w:rsidRPr="0001036F">
        <w:rPr>
          <w:lang w:eastAsia="fr-FR" w:bidi="fr-FR"/>
        </w:rPr>
        <w:t>té, et ce que la gauche condamne dans la guerre, ce n’est pas tant la guerre que les périls qu’elle fait courir à la démocratie. Toujours la préoccupation dominante de la pol</w:t>
      </w:r>
      <w:r w:rsidRPr="0001036F">
        <w:rPr>
          <w:lang w:eastAsia="fr-FR" w:bidi="fr-FR"/>
        </w:rPr>
        <w:t>i</w:t>
      </w:r>
      <w:r w:rsidRPr="0001036F">
        <w:rPr>
          <w:lang w:eastAsia="fr-FR" w:bidi="fr-FR"/>
        </w:rPr>
        <w:t>tique intérieure ! Et cela ne me ju</w:t>
      </w:r>
      <w:r w:rsidRPr="0001036F">
        <w:rPr>
          <w:lang w:eastAsia="fr-FR" w:bidi="fr-FR"/>
        </w:rPr>
        <w:t>s</w:t>
      </w:r>
      <w:r w:rsidRPr="0001036F">
        <w:rPr>
          <w:lang w:eastAsia="fr-FR" w:bidi="fr-FR"/>
        </w:rPr>
        <w:t>tifie-t-il pas de dire que, dans nos luttes de partis, nous nous battons en réal</w:t>
      </w:r>
      <w:r w:rsidRPr="0001036F">
        <w:rPr>
          <w:lang w:eastAsia="fr-FR" w:bidi="fr-FR"/>
        </w:rPr>
        <w:t>i</w:t>
      </w:r>
      <w:r w:rsidRPr="0001036F">
        <w:rPr>
          <w:lang w:eastAsia="fr-FR" w:bidi="fr-FR"/>
        </w:rPr>
        <w:t>té sur des conceptions de la vie ? Car, pour aimer la guerre et la justifier à la façon des doctrinaires allemands d’avant 1914, il ne se trouverait sans doute pas un seul Français.</w:t>
      </w:r>
    </w:p>
    <w:p w14:paraId="54AFE9D6" w14:textId="77777777" w:rsidR="00B326F8" w:rsidRDefault="00B326F8" w:rsidP="00B326F8">
      <w:pPr>
        <w:pStyle w:val="p"/>
        <w:rPr>
          <w:lang w:eastAsia="fr-FR" w:bidi="fr-FR"/>
        </w:rPr>
      </w:pPr>
      <w:r>
        <w:rPr>
          <w:lang w:eastAsia="fr-FR" w:bidi="fr-FR"/>
        </w:rPr>
        <w:br w:type="page"/>
        <w:t>[112]</w:t>
      </w:r>
    </w:p>
    <w:p w14:paraId="7BAAAC60" w14:textId="77777777" w:rsidR="00B326F8" w:rsidRDefault="00B326F8" w:rsidP="00B326F8">
      <w:pPr>
        <w:jc w:val="both"/>
      </w:pPr>
    </w:p>
    <w:p w14:paraId="5DA3E5D2" w14:textId="77777777" w:rsidR="00B326F8" w:rsidRDefault="00B326F8" w:rsidP="00B326F8">
      <w:pPr>
        <w:jc w:val="both"/>
      </w:pPr>
    </w:p>
    <w:p w14:paraId="73B4885F" w14:textId="77777777" w:rsidR="00B326F8" w:rsidRPr="009925F7" w:rsidRDefault="00B326F8" w:rsidP="00B326F8">
      <w:pPr>
        <w:spacing w:after="120"/>
        <w:ind w:firstLine="0"/>
        <w:jc w:val="center"/>
        <w:rPr>
          <w:b/>
          <w:sz w:val="24"/>
        </w:rPr>
      </w:pPr>
      <w:bookmarkStart w:id="17" w:name="Tableaux_partis_pt_3_chap_3"/>
      <w:r>
        <w:rPr>
          <w:b/>
          <w:sz w:val="24"/>
        </w:rPr>
        <w:t>TROISIÈME PARTIE</w:t>
      </w:r>
      <w:r w:rsidRPr="009925F7">
        <w:rPr>
          <w:b/>
          <w:sz w:val="24"/>
        </w:rPr>
        <w:t>.</w:t>
      </w:r>
      <w:r>
        <w:rPr>
          <w:b/>
          <w:sz w:val="24"/>
        </w:rPr>
        <w:br/>
      </w:r>
      <w:r>
        <w:rPr>
          <w:i/>
          <w:color w:val="0000FF"/>
          <w:sz w:val="24"/>
        </w:rPr>
        <w:t>LES FACTEURS DÉTERMINANTS</w:t>
      </w:r>
      <w:r>
        <w:rPr>
          <w:i/>
          <w:color w:val="0000FF"/>
          <w:sz w:val="24"/>
        </w:rPr>
        <w:br/>
        <w:t>DE LA POLITIQUE ÉTRANGÈRE</w:t>
      </w:r>
    </w:p>
    <w:p w14:paraId="6FE0919B" w14:textId="77777777" w:rsidR="00B326F8" w:rsidRPr="00505896" w:rsidRDefault="00B326F8" w:rsidP="00B326F8">
      <w:pPr>
        <w:pStyle w:val="Titreniveau1"/>
      </w:pPr>
      <w:r>
        <w:t>3</w:t>
      </w:r>
    </w:p>
    <w:p w14:paraId="153ED322" w14:textId="77777777" w:rsidR="00B326F8" w:rsidRPr="00586488" w:rsidRDefault="00B326F8" w:rsidP="00B326F8">
      <w:pPr>
        <w:pStyle w:val="Titreniveau2"/>
      </w:pPr>
      <w:r>
        <w:t>L’APRÈS-GUERRE</w:t>
      </w:r>
    </w:p>
    <w:bookmarkEnd w:id="17"/>
    <w:p w14:paraId="26368184" w14:textId="77777777" w:rsidR="00B326F8" w:rsidRDefault="00B326F8" w:rsidP="00B326F8">
      <w:pPr>
        <w:jc w:val="both"/>
        <w:rPr>
          <w:szCs w:val="36"/>
        </w:rPr>
      </w:pPr>
    </w:p>
    <w:p w14:paraId="14136758" w14:textId="77777777" w:rsidR="00B326F8" w:rsidRDefault="00B326F8" w:rsidP="00B326F8">
      <w:pPr>
        <w:jc w:val="both"/>
      </w:pPr>
    </w:p>
    <w:p w14:paraId="47704BE6" w14:textId="77777777" w:rsidR="00B326F8" w:rsidRDefault="00B326F8" w:rsidP="00B326F8">
      <w:pPr>
        <w:jc w:val="both"/>
      </w:pPr>
    </w:p>
    <w:p w14:paraId="3A1C817C" w14:textId="77777777" w:rsidR="00B326F8" w:rsidRDefault="00B326F8" w:rsidP="00B326F8">
      <w:pPr>
        <w:jc w:val="both"/>
      </w:pPr>
    </w:p>
    <w:p w14:paraId="72A03E19" w14:textId="77777777" w:rsidR="00B326F8" w:rsidRDefault="00B326F8" w:rsidP="00B326F8">
      <w:pPr>
        <w:jc w:val="both"/>
      </w:pPr>
    </w:p>
    <w:p w14:paraId="087B2CF0"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78779D5E" w14:textId="77777777" w:rsidR="00B326F8" w:rsidRPr="0001036F" w:rsidRDefault="00B326F8" w:rsidP="00B326F8">
      <w:pPr>
        <w:spacing w:before="120" w:after="120"/>
        <w:jc w:val="both"/>
      </w:pPr>
      <w:r w:rsidRPr="0001036F">
        <w:rPr>
          <w:lang w:eastAsia="fr-FR" w:bidi="fr-FR"/>
        </w:rPr>
        <w:t>Ainsi, dans ce domaine comme dans beaucoup d’autres, la guerre n’a pas créé, elle n’a fait qu’amplifier des tendances déjà existantes. Ce qui est vraiment nouveau dans notre vie politique, telle qu’elle</w:t>
      </w:r>
      <w:r>
        <w:t xml:space="preserve"> [113] </w:t>
      </w:r>
      <w:r>
        <w:rPr>
          <w:lang w:eastAsia="fr-FR" w:bidi="fr-FR"/>
        </w:rPr>
        <w:t>a repris depuis l’</w:t>
      </w:r>
      <w:r w:rsidRPr="0001036F">
        <w:rPr>
          <w:lang w:eastAsia="fr-FR" w:bidi="fr-FR"/>
        </w:rPr>
        <w:t>armistice, c’est que les problèmes ext</w:t>
      </w:r>
      <w:r w:rsidRPr="0001036F">
        <w:rPr>
          <w:lang w:eastAsia="fr-FR" w:bidi="fr-FR"/>
        </w:rPr>
        <w:t>é</w:t>
      </w:r>
      <w:r w:rsidRPr="0001036F">
        <w:rPr>
          <w:lang w:eastAsia="fr-FR" w:bidi="fr-FR"/>
        </w:rPr>
        <w:t xml:space="preserve">rieurs se sont imposés à nous, </w:t>
      </w:r>
      <w:r>
        <w:rPr>
          <w:lang w:eastAsia="fr-FR" w:bidi="fr-FR"/>
        </w:rPr>
        <w:t>suivant l’expression de M. Sei</w:t>
      </w:r>
      <w:r w:rsidRPr="0001036F">
        <w:rPr>
          <w:lang w:eastAsia="fr-FR" w:bidi="fr-FR"/>
        </w:rPr>
        <w:t>gnobos, « avec la force irrésistible des questions de salut public</w:t>
      </w:r>
      <w:r>
        <w:rPr>
          <w:lang w:eastAsia="fr-FR" w:bidi="fr-FR"/>
        </w:rPr>
        <w:t> »</w:t>
      </w:r>
      <w:r w:rsidRPr="0001036F">
        <w:rPr>
          <w:lang w:eastAsia="fr-FR" w:bidi="fr-FR"/>
        </w:rPr>
        <w:t>. Il n’a plus été poss</w:t>
      </w:r>
      <w:r w:rsidRPr="0001036F">
        <w:rPr>
          <w:lang w:eastAsia="fr-FR" w:bidi="fr-FR"/>
        </w:rPr>
        <w:t>i</w:t>
      </w:r>
      <w:r w:rsidRPr="0001036F">
        <w:rPr>
          <w:lang w:eastAsia="fr-FR" w:bidi="fr-FR"/>
        </w:rPr>
        <w:t>ble de n’en pas parler, de n’y pas penser, de ne pas s’en préoccuper, et le peuple français a dû, bon gré mal gré, se faire une sorte de mentalité internation</w:t>
      </w:r>
      <w:r w:rsidRPr="0001036F">
        <w:rPr>
          <w:lang w:eastAsia="fr-FR" w:bidi="fr-FR"/>
        </w:rPr>
        <w:t>a</w:t>
      </w:r>
      <w:r w:rsidRPr="0001036F">
        <w:rPr>
          <w:lang w:eastAsia="fr-FR" w:bidi="fr-FR"/>
        </w:rPr>
        <w:t>le. Mais encore faudrait-il savoir si cela durera : je ne suis pas très sûr, quant à moi, que nous ayons au fond changé.</w:t>
      </w:r>
    </w:p>
    <w:p w14:paraId="1FDD2978" w14:textId="77777777" w:rsidR="00B326F8" w:rsidRPr="0001036F" w:rsidRDefault="00B326F8" w:rsidP="00B326F8">
      <w:pPr>
        <w:spacing w:before="120" w:after="120"/>
        <w:jc w:val="both"/>
      </w:pPr>
      <w:r w:rsidRPr="0001036F">
        <w:rPr>
          <w:lang w:eastAsia="fr-FR" w:bidi="fr-FR"/>
        </w:rPr>
        <w:t>C’est sous quatre formes principales que l’extérieur s’impose, d</w:t>
      </w:r>
      <w:r w:rsidRPr="0001036F">
        <w:rPr>
          <w:lang w:eastAsia="fr-FR" w:bidi="fr-FR"/>
        </w:rPr>
        <w:t>e</w:t>
      </w:r>
      <w:r w:rsidRPr="0001036F">
        <w:rPr>
          <w:lang w:eastAsia="fr-FR" w:bidi="fr-FR"/>
        </w:rPr>
        <w:t xml:space="preserve">puis la guerre à l’opinion française, mais toutes, du reste, ne sont pas nouvelles. Sécurité d’abord, tout comme autrefois : quatre invasions en un siècle préviennent ici les fantaisies pacifistes, chères aux </w:t>
      </w:r>
      <w:r w:rsidRPr="00070681">
        <w:rPr>
          <w:i/>
        </w:rPr>
        <w:t>cranks</w:t>
      </w:r>
      <w:r w:rsidRPr="0001036F">
        <w:t xml:space="preserve"> </w:t>
      </w:r>
      <w:r w:rsidRPr="0001036F">
        <w:rPr>
          <w:lang w:eastAsia="fr-FR" w:bidi="fr-FR"/>
        </w:rPr>
        <w:t>anglo-saxons, et sur ce terrain tout gouvernement français, quel qu’il soit, finit par dire la même chose, à savoir qu’il faut être prêt à se d</w:t>
      </w:r>
      <w:r w:rsidRPr="0001036F">
        <w:rPr>
          <w:lang w:eastAsia="fr-FR" w:bidi="fr-FR"/>
        </w:rPr>
        <w:t>é</w:t>
      </w:r>
      <w:r w:rsidRPr="0001036F">
        <w:rPr>
          <w:lang w:eastAsia="fr-FR" w:bidi="fr-FR"/>
        </w:rPr>
        <w:t>fendre soi-même si les principes n’y suffisent pas ou si les alliés sont en retard. Réparations et dettes interalliées ensuite : pe</w:t>
      </w:r>
      <w:r w:rsidRPr="0001036F">
        <w:rPr>
          <w:lang w:eastAsia="fr-FR" w:bidi="fr-FR"/>
        </w:rPr>
        <w:t>r</w:t>
      </w:r>
      <w:r>
        <w:rPr>
          <w:lang w:eastAsia="fr-FR" w:bidi="fr-FR"/>
        </w:rPr>
        <w:t>sonne ne com</w:t>
      </w:r>
      <w:r w:rsidRPr="0001036F">
        <w:rPr>
          <w:lang w:eastAsia="fr-FR" w:bidi="fr-FR"/>
        </w:rPr>
        <w:t>prend</w:t>
      </w:r>
      <w:r>
        <w:t xml:space="preserve"> [114]</w:t>
      </w:r>
      <w:r w:rsidRPr="0001036F">
        <w:rPr>
          <w:lang w:eastAsia="fr-FR" w:bidi="fr-FR"/>
        </w:rPr>
        <w:t xml:space="preserve"> rien aux discussions de chiffres, qu’on aba</w:t>
      </w:r>
      <w:r w:rsidRPr="0001036F">
        <w:rPr>
          <w:lang w:eastAsia="fr-FR" w:bidi="fr-FR"/>
        </w:rPr>
        <w:t>n</w:t>
      </w:r>
      <w:r w:rsidRPr="0001036F">
        <w:rPr>
          <w:lang w:eastAsia="fr-FR" w:bidi="fr-FR"/>
        </w:rPr>
        <w:t>donne à deux douzaines d’experts, mais l’opinion eût volontiers o</w:t>
      </w:r>
      <w:r w:rsidRPr="0001036F">
        <w:rPr>
          <w:lang w:eastAsia="fr-FR" w:bidi="fr-FR"/>
        </w:rPr>
        <w:t>p</w:t>
      </w:r>
      <w:r>
        <w:rPr>
          <w:lang w:eastAsia="fr-FR" w:bidi="fr-FR"/>
        </w:rPr>
        <w:t>posé la justice aux débit</w:t>
      </w:r>
      <w:r w:rsidRPr="0001036F">
        <w:rPr>
          <w:lang w:eastAsia="fr-FR" w:bidi="fr-FR"/>
        </w:rPr>
        <w:t>eurs et le sentiment aux créanciers ; pareil point ne vue n’a pu prévaloir et la masse, devenue sceptique avec le temps, non sans quelque amertume, a fini par entériner sans rien dire l’action gouve</w:t>
      </w:r>
      <w:r w:rsidRPr="0001036F">
        <w:rPr>
          <w:lang w:eastAsia="fr-FR" w:bidi="fr-FR"/>
        </w:rPr>
        <w:t>r</w:t>
      </w:r>
      <w:r w:rsidRPr="0001036F">
        <w:rPr>
          <w:lang w:eastAsia="fr-FR" w:bidi="fr-FR"/>
        </w:rPr>
        <w:t>nementale. Org</w:t>
      </w:r>
      <w:r w:rsidRPr="0001036F">
        <w:rPr>
          <w:lang w:eastAsia="fr-FR" w:bidi="fr-FR"/>
        </w:rPr>
        <w:t>a</w:t>
      </w:r>
      <w:r w:rsidRPr="0001036F">
        <w:rPr>
          <w:lang w:eastAsia="fr-FR" w:bidi="fr-FR"/>
        </w:rPr>
        <w:t>nisation de la paix : après l’impasse de la Ruhr, la masse du peuple, désabusée et délestée de plusieurs illusions sur la ju</w:t>
      </w:r>
      <w:r w:rsidRPr="0001036F">
        <w:rPr>
          <w:lang w:eastAsia="fr-FR" w:bidi="fr-FR"/>
        </w:rPr>
        <w:t>s</w:t>
      </w:r>
      <w:r w:rsidRPr="0001036F">
        <w:rPr>
          <w:lang w:eastAsia="fr-FR" w:bidi="fr-FR"/>
        </w:rPr>
        <w:t>tice et le concours des alliés, n’a plus voulu que la paix, pre</w:t>
      </w:r>
      <w:r w:rsidRPr="0001036F">
        <w:rPr>
          <w:lang w:eastAsia="fr-FR" w:bidi="fr-FR"/>
        </w:rPr>
        <w:t>s</w:t>
      </w:r>
      <w:r w:rsidRPr="0001036F">
        <w:rPr>
          <w:lang w:eastAsia="fr-FR" w:bidi="fr-FR"/>
        </w:rPr>
        <w:t>que la paix tout court ; c’est le sens de son adhésion au rapprochement franco-allemand et de sa collab</w:t>
      </w:r>
      <w:r w:rsidRPr="0001036F">
        <w:rPr>
          <w:lang w:eastAsia="fr-FR" w:bidi="fr-FR"/>
        </w:rPr>
        <w:t>o</w:t>
      </w:r>
      <w:r w:rsidRPr="0001036F">
        <w:rPr>
          <w:lang w:eastAsia="fr-FR" w:bidi="fr-FR"/>
        </w:rPr>
        <w:t>ration, accordée désormais de bon cœur, à la Société des N</w:t>
      </w:r>
      <w:r w:rsidRPr="0001036F">
        <w:rPr>
          <w:lang w:eastAsia="fr-FR" w:bidi="fr-FR"/>
        </w:rPr>
        <w:t>a</w:t>
      </w:r>
      <w:r w:rsidRPr="0001036F">
        <w:rPr>
          <w:lang w:eastAsia="fr-FR" w:bidi="fr-FR"/>
        </w:rPr>
        <w:t>tions, qu’elle avait d’abord boudée. Cette affirmation symb</w:t>
      </w:r>
      <w:r w:rsidRPr="0001036F">
        <w:rPr>
          <w:lang w:eastAsia="fr-FR" w:bidi="fr-FR"/>
        </w:rPr>
        <w:t>o</w:t>
      </w:r>
      <w:r w:rsidRPr="0001036F">
        <w:rPr>
          <w:lang w:eastAsia="fr-FR" w:bidi="fr-FR"/>
        </w:rPr>
        <w:t>lique d’une volonté de paix est bien dans la tradition frança</w:t>
      </w:r>
      <w:r w:rsidRPr="0001036F">
        <w:rPr>
          <w:lang w:eastAsia="fr-FR" w:bidi="fr-FR"/>
        </w:rPr>
        <w:t>i</w:t>
      </w:r>
      <w:r w:rsidRPr="0001036F">
        <w:rPr>
          <w:lang w:eastAsia="fr-FR" w:bidi="fr-FR"/>
        </w:rPr>
        <w:t>se, mais c’est en vain qu’on chercherait chez nous cette att</w:t>
      </w:r>
      <w:r w:rsidRPr="0001036F">
        <w:rPr>
          <w:lang w:eastAsia="fr-FR" w:bidi="fr-FR"/>
        </w:rPr>
        <w:t>i</w:t>
      </w:r>
      <w:r w:rsidRPr="0001036F">
        <w:rPr>
          <w:lang w:eastAsia="fr-FR" w:bidi="fr-FR"/>
        </w:rPr>
        <w:t>rance quasi-religieuse qui, chaque été, r</w:t>
      </w:r>
      <w:r>
        <w:rPr>
          <w:lang w:eastAsia="fr-FR" w:bidi="fr-FR"/>
        </w:rPr>
        <w:t>emplit de vieilles d</w:t>
      </w:r>
      <w:r>
        <w:rPr>
          <w:lang w:eastAsia="fr-FR" w:bidi="fr-FR"/>
        </w:rPr>
        <w:t>a</w:t>
      </w:r>
      <w:r>
        <w:rPr>
          <w:lang w:eastAsia="fr-FR" w:bidi="fr-FR"/>
        </w:rPr>
        <w:t>mes anglo-</w:t>
      </w:r>
      <w:r w:rsidRPr="0001036F">
        <w:rPr>
          <w:lang w:eastAsia="fr-FR" w:bidi="fr-FR"/>
        </w:rPr>
        <w:t>saxonnes les tribunes genevoises de la Salle de la Réform</w:t>
      </w:r>
      <w:r w:rsidRPr="0001036F">
        <w:rPr>
          <w:lang w:eastAsia="fr-FR" w:bidi="fr-FR"/>
        </w:rPr>
        <w:t>a</w:t>
      </w:r>
      <w:r w:rsidRPr="0001036F">
        <w:rPr>
          <w:lang w:eastAsia="fr-FR" w:bidi="fr-FR"/>
        </w:rPr>
        <w:t>tion. Reconstruction</w:t>
      </w:r>
      <w:r>
        <w:t xml:space="preserve"> [115] </w:t>
      </w:r>
      <w:r w:rsidRPr="0001036F">
        <w:rPr>
          <w:lang w:eastAsia="fr-FR" w:bidi="fr-FR"/>
        </w:rPr>
        <w:t>économique de l’Europe enfin : nouveauté la plus intére</w:t>
      </w:r>
      <w:r w:rsidRPr="0001036F">
        <w:rPr>
          <w:lang w:eastAsia="fr-FR" w:bidi="fr-FR"/>
        </w:rPr>
        <w:t>s</w:t>
      </w:r>
      <w:r w:rsidRPr="0001036F">
        <w:rPr>
          <w:lang w:eastAsia="fr-FR" w:bidi="fr-FR"/>
        </w:rPr>
        <w:t>sante peut-être, car l’homme d’affaires a passé sans réserve au parti de la paix, l’enchevêtrement international des intérêts faisant désormais de lui la cheville ouvrière de tout rappr</w:t>
      </w:r>
      <w:r w:rsidRPr="0001036F">
        <w:rPr>
          <w:lang w:eastAsia="fr-FR" w:bidi="fr-FR"/>
        </w:rPr>
        <w:t>o</w:t>
      </w:r>
      <w:r w:rsidRPr="0001036F">
        <w:rPr>
          <w:lang w:eastAsia="fr-FR" w:bidi="fr-FR"/>
        </w:rPr>
        <w:t>chement européen ; sur ce terrain l’idéologie pacifique et la nécessité économique se rencontrent pour collaborer, jon</w:t>
      </w:r>
      <w:r w:rsidRPr="0001036F">
        <w:rPr>
          <w:lang w:eastAsia="fr-FR" w:bidi="fr-FR"/>
        </w:rPr>
        <w:t>c</w:t>
      </w:r>
      <w:r w:rsidRPr="0001036F">
        <w:rPr>
          <w:lang w:eastAsia="fr-FR" w:bidi="fr-FR"/>
        </w:rPr>
        <w:t>tion qui, si je ne me trompe, date tout au plus de 1924.</w:t>
      </w:r>
    </w:p>
    <w:p w14:paraId="028CA010" w14:textId="77777777" w:rsidR="00B326F8" w:rsidRPr="0001036F" w:rsidRDefault="00B326F8" w:rsidP="00B326F8">
      <w:pPr>
        <w:spacing w:before="120" w:after="120"/>
        <w:jc w:val="both"/>
      </w:pPr>
      <w:r w:rsidRPr="0001036F">
        <w:rPr>
          <w:lang w:eastAsia="fr-FR" w:bidi="fr-FR"/>
        </w:rPr>
        <w:t>Après ce tassement de dix années, quelle est maintenant la géographie morale de l’opinion française, à l’égard des rel</w:t>
      </w:r>
      <w:r w:rsidRPr="0001036F">
        <w:rPr>
          <w:lang w:eastAsia="fr-FR" w:bidi="fr-FR"/>
        </w:rPr>
        <w:t>a</w:t>
      </w:r>
      <w:r w:rsidRPr="0001036F">
        <w:rPr>
          <w:lang w:eastAsia="fr-FR" w:bidi="fr-FR"/>
        </w:rPr>
        <w:t>tions étrangères ? Il semble que la masse du peuple, surtout paysanne, soit immuable dans sa tendance : comme hier, comme avant-hier, ce qu’elle demande avant tout c’est la paix, sans phrase et sans doctrine, parce que cela signifie moins de service militaire, moins de périodes d’instruction, moins de charges fiscales encourues pour l’armée, la</w:t>
      </w:r>
      <w:r>
        <w:rPr>
          <w:lang w:eastAsia="fr-FR" w:bidi="fr-FR"/>
        </w:rPr>
        <w:t xml:space="preserve"> </w:t>
      </w:r>
      <w:r w:rsidRPr="0001036F">
        <w:rPr>
          <w:lang w:eastAsia="fr-FR" w:bidi="fr-FR"/>
        </w:rPr>
        <w:t xml:space="preserve">marine </w:t>
      </w:r>
      <w:r>
        <w:rPr>
          <w:lang w:eastAsia="fr-FR" w:bidi="fr-FR"/>
        </w:rPr>
        <w:t>ou les</w:t>
      </w:r>
      <w:r w:rsidRPr="0001036F">
        <w:rPr>
          <w:lang w:eastAsia="fr-FR" w:bidi="fr-FR"/>
        </w:rPr>
        <w:t xml:space="preserve"> e</w:t>
      </w:r>
      <w:r w:rsidRPr="0001036F">
        <w:rPr>
          <w:lang w:eastAsia="fr-FR" w:bidi="fr-FR"/>
        </w:rPr>
        <w:t>x</w:t>
      </w:r>
      <w:r w:rsidRPr="0001036F">
        <w:rPr>
          <w:lang w:eastAsia="fr-FR" w:bidi="fr-FR"/>
        </w:rPr>
        <w:t>péditions coloniales. Mais, à côté de ces instinctifs, n’oublions pas la phalange active des doctrinaires de</w:t>
      </w:r>
      <w:r>
        <w:rPr>
          <w:lang w:eastAsia="fr-FR" w:bidi="fr-FR"/>
        </w:rPr>
        <w:t xml:space="preserve"> </w:t>
      </w:r>
      <w:r w:rsidRPr="0001036F">
        <w:rPr>
          <w:lang w:eastAsia="fr-FR" w:bidi="fr-FR"/>
        </w:rPr>
        <w:t>l</w:t>
      </w:r>
      <w:r>
        <w:rPr>
          <w:lang w:eastAsia="fr-FR" w:bidi="fr-FR"/>
        </w:rPr>
        <w:t xml:space="preserve">a </w:t>
      </w:r>
      <w:r w:rsidRPr="0001036F">
        <w:rPr>
          <w:lang w:eastAsia="fr-FR" w:bidi="fr-FR"/>
        </w:rPr>
        <w:t>paix,</w:t>
      </w:r>
      <w:r>
        <w:rPr>
          <w:lang w:eastAsia="fr-FR" w:bidi="fr-FR"/>
        </w:rPr>
        <w:t xml:space="preserve"> internatio</w:t>
      </w:r>
      <w:r w:rsidRPr="0001036F">
        <w:rPr>
          <w:lang w:eastAsia="fr-FR" w:bidi="fr-FR"/>
        </w:rPr>
        <w:t>nalistes</w:t>
      </w:r>
      <w:r>
        <w:t xml:space="preserve"> [116]</w:t>
      </w:r>
      <w:r w:rsidRPr="0001036F">
        <w:rPr>
          <w:lang w:eastAsia="fr-FR" w:bidi="fr-FR"/>
        </w:rPr>
        <w:t xml:space="preserve"> orthodoxes, apôtres du</w:t>
      </w:r>
      <w:r>
        <w:rPr>
          <w:lang w:eastAsia="fr-FR" w:bidi="fr-FR"/>
        </w:rPr>
        <w:t xml:space="preserve"> </w:t>
      </w:r>
      <w:r w:rsidRPr="0001036F">
        <w:rPr>
          <w:lang w:eastAsia="fr-FR" w:bidi="fr-FR"/>
        </w:rPr>
        <w:t>rapproch</w:t>
      </w:r>
      <w:r w:rsidRPr="0001036F">
        <w:rPr>
          <w:lang w:eastAsia="fr-FR" w:bidi="fr-FR"/>
        </w:rPr>
        <w:t>e</w:t>
      </w:r>
      <w:r w:rsidRPr="0001036F">
        <w:rPr>
          <w:lang w:eastAsia="fr-FR" w:bidi="fr-FR"/>
        </w:rPr>
        <w:t>ment des peuples, com</w:t>
      </w:r>
      <w:r w:rsidRPr="0001036F">
        <w:rPr>
          <w:lang w:eastAsia="fr-FR" w:bidi="fr-FR"/>
        </w:rPr>
        <w:t>i</w:t>
      </w:r>
      <w:r w:rsidRPr="0001036F">
        <w:rPr>
          <w:lang w:eastAsia="fr-FR" w:bidi="fr-FR"/>
        </w:rPr>
        <w:t>tards</w:t>
      </w:r>
      <w:r>
        <w:rPr>
          <w:lang w:eastAsia="fr-FR" w:bidi="fr-FR"/>
        </w:rPr>
        <w:t xml:space="preserve"> </w:t>
      </w:r>
      <w:r w:rsidRPr="0001036F">
        <w:rPr>
          <w:lang w:eastAsia="fr-FR" w:bidi="fr-FR"/>
        </w:rPr>
        <w:t>et</w:t>
      </w:r>
      <w:r>
        <w:rPr>
          <w:lang w:eastAsia="fr-FR" w:bidi="fr-FR"/>
        </w:rPr>
        <w:t xml:space="preserve"> </w:t>
      </w:r>
      <w:r w:rsidRPr="0001036F">
        <w:rPr>
          <w:lang w:eastAsia="fr-FR" w:bidi="fr-FR"/>
        </w:rPr>
        <w:t>ligueurs</w:t>
      </w:r>
      <w:r>
        <w:rPr>
          <w:lang w:eastAsia="fr-FR" w:bidi="fr-FR"/>
        </w:rPr>
        <w:t xml:space="preserve"> </w:t>
      </w:r>
      <w:r w:rsidRPr="0001036F">
        <w:rPr>
          <w:lang w:eastAsia="fr-FR" w:bidi="fr-FR"/>
        </w:rPr>
        <w:t>qui croient,</w:t>
      </w:r>
      <w:r>
        <w:rPr>
          <w:lang w:eastAsia="fr-FR" w:bidi="fr-FR"/>
        </w:rPr>
        <w:t xml:space="preserve"> </w:t>
      </w:r>
      <w:r w:rsidRPr="0001036F">
        <w:rPr>
          <w:lang w:eastAsia="fr-FR" w:bidi="fr-FR"/>
        </w:rPr>
        <w:t>comme Rousseau, que l’homme est bon en démocratie. Ces groupes diffèrent de</w:t>
      </w:r>
      <w:r>
        <w:rPr>
          <w:lang w:eastAsia="fr-FR" w:bidi="fr-FR"/>
        </w:rPr>
        <w:t xml:space="preserve"> </w:t>
      </w:r>
      <w:r w:rsidRPr="0001036F">
        <w:rPr>
          <w:lang w:eastAsia="fr-FR" w:bidi="fr-FR"/>
        </w:rPr>
        <w:t>la</w:t>
      </w:r>
      <w:r>
        <w:rPr>
          <w:lang w:eastAsia="fr-FR" w:bidi="fr-FR"/>
        </w:rPr>
        <w:t xml:space="preserve"> </w:t>
      </w:r>
      <w:r w:rsidRPr="0001036F">
        <w:rPr>
          <w:lang w:eastAsia="fr-FR" w:bidi="fr-FR"/>
        </w:rPr>
        <w:t>masse</w:t>
      </w:r>
      <w:r>
        <w:rPr>
          <w:lang w:eastAsia="fr-FR" w:bidi="fr-FR"/>
        </w:rPr>
        <w:t xml:space="preserve"> </w:t>
      </w:r>
      <w:r w:rsidRPr="0001036F">
        <w:rPr>
          <w:lang w:eastAsia="fr-FR" w:bidi="fr-FR"/>
        </w:rPr>
        <w:t>en</w:t>
      </w:r>
      <w:r>
        <w:rPr>
          <w:lang w:eastAsia="fr-FR" w:bidi="fr-FR"/>
        </w:rPr>
        <w:t xml:space="preserve"> </w:t>
      </w:r>
      <w:r w:rsidRPr="0001036F">
        <w:rPr>
          <w:lang w:eastAsia="fr-FR" w:bidi="fr-FR"/>
        </w:rPr>
        <w:t>ce qu’ils serai</w:t>
      </w:r>
      <w:r>
        <w:rPr>
          <w:lang w:eastAsia="fr-FR" w:bidi="fr-FR"/>
        </w:rPr>
        <w:t>e</w:t>
      </w:r>
      <w:r w:rsidRPr="0001036F">
        <w:rPr>
          <w:lang w:eastAsia="fr-FR" w:bidi="fr-FR"/>
        </w:rPr>
        <w:t>nt</w:t>
      </w:r>
      <w:r>
        <w:rPr>
          <w:lang w:eastAsia="fr-FR" w:bidi="fr-FR"/>
        </w:rPr>
        <w:t xml:space="preserve"> </w:t>
      </w:r>
      <w:r w:rsidRPr="0001036F">
        <w:rPr>
          <w:lang w:eastAsia="fr-FR" w:bidi="fr-FR"/>
        </w:rPr>
        <w:t>prê</w:t>
      </w:r>
      <w:r w:rsidRPr="0001036F">
        <w:rPr>
          <w:lang w:eastAsia="fr-FR" w:bidi="fr-FR"/>
        </w:rPr>
        <w:t>t</w:t>
      </w:r>
      <w:r w:rsidRPr="0001036F">
        <w:rPr>
          <w:lang w:eastAsia="fr-FR" w:bidi="fr-FR"/>
        </w:rPr>
        <w:t>s</w:t>
      </w:r>
      <w:r>
        <w:rPr>
          <w:lang w:eastAsia="fr-FR" w:bidi="fr-FR"/>
        </w:rPr>
        <w:t xml:space="preserve"> </w:t>
      </w:r>
      <w:r w:rsidRPr="0001036F">
        <w:rPr>
          <w:lang w:eastAsia="fr-FR" w:bidi="fr-FR"/>
        </w:rPr>
        <w:t>à</w:t>
      </w:r>
      <w:r>
        <w:rPr>
          <w:lang w:eastAsia="fr-FR" w:bidi="fr-FR"/>
        </w:rPr>
        <w:t xml:space="preserve"> </w:t>
      </w:r>
      <w:r w:rsidRPr="0001036F">
        <w:rPr>
          <w:lang w:eastAsia="fr-FR" w:bidi="fr-FR"/>
        </w:rPr>
        <w:t>faire, avec risques, une « grande politique</w:t>
      </w:r>
      <w:r>
        <w:rPr>
          <w:lang w:eastAsia="fr-FR" w:bidi="fr-FR"/>
        </w:rPr>
        <w:t> »</w:t>
      </w:r>
      <w:r w:rsidRPr="0001036F">
        <w:rPr>
          <w:lang w:eastAsia="fr-FR" w:bidi="fr-FR"/>
        </w:rPr>
        <w:t xml:space="preserve"> de la paix, et peut-être le pays les su</w:t>
      </w:r>
      <w:r w:rsidRPr="0001036F">
        <w:rPr>
          <w:lang w:eastAsia="fr-FR" w:bidi="fr-FR"/>
        </w:rPr>
        <w:t>i</w:t>
      </w:r>
      <w:r w:rsidRPr="0001036F">
        <w:rPr>
          <w:lang w:eastAsia="fr-FR" w:bidi="fr-FR"/>
        </w:rPr>
        <w:t>vrait-il d’abord, mais il serait vite arrêté par ses freins, qui sont de bonne marque.</w:t>
      </w:r>
    </w:p>
    <w:p w14:paraId="67E53384" w14:textId="77777777" w:rsidR="00B326F8" w:rsidRPr="0001036F" w:rsidRDefault="00B326F8" w:rsidP="00B326F8">
      <w:pPr>
        <w:spacing w:before="120" w:after="120"/>
        <w:jc w:val="both"/>
      </w:pPr>
      <w:r w:rsidRPr="0001036F">
        <w:rPr>
          <w:lang w:eastAsia="fr-FR" w:bidi="fr-FR"/>
        </w:rPr>
        <w:t>Il y a par contre des partisans conscients et non moins do</w:t>
      </w:r>
      <w:r w:rsidRPr="0001036F">
        <w:rPr>
          <w:lang w:eastAsia="fr-FR" w:bidi="fr-FR"/>
        </w:rPr>
        <w:t>c</w:t>
      </w:r>
      <w:r w:rsidRPr="0001036F">
        <w:rPr>
          <w:lang w:eastAsia="fr-FR" w:bidi="fr-FR"/>
        </w:rPr>
        <w:t>trinaires, sinon de la guerre du moins de la force comme in</w:t>
      </w:r>
      <w:r w:rsidRPr="0001036F">
        <w:rPr>
          <w:lang w:eastAsia="fr-FR" w:bidi="fr-FR"/>
        </w:rPr>
        <w:t>s</w:t>
      </w:r>
      <w:r w:rsidRPr="0001036F">
        <w:rPr>
          <w:lang w:eastAsia="fr-FR" w:bidi="fr-FR"/>
        </w:rPr>
        <w:t>trument de la pol</w:t>
      </w:r>
      <w:r w:rsidRPr="0001036F">
        <w:rPr>
          <w:lang w:eastAsia="fr-FR" w:bidi="fr-FR"/>
        </w:rPr>
        <w:t>i</w:t>
      </w:r>
      <w:r w:rsidRPr="0001036F">
        <w:rPr>
          <w:lang w:eastAsia="fr-FR" w:bidi="fr-FR"/>
        </w:rPr>
        <w:t>tique internationale, qui estiment, eux, que l’homme est mauvais, qu’il y aura encore la guerre ou des succédanés de la guerre, qu’il faut par conséquent continuer de mettre sa confiance dans les armées, les d</w:t>
      </w:r>
      <w:r w:rsidRPr="0001036F">
        <w:rPr>
          <w:lang w:eastAsia="fr-FR" w:bidi="fr-FR"/>
        </w:rPr>
        <w:t>i</w:t>
      </w:r>
      <w:r w:rsidRPr="0001036F">
        <w:rPr>
          <w:lang w:eastAsia="fr-FR" w:bidi="fr-FR"/>
        </w:rPr>
        <w:t>plomaties, les alliances, bref dans ce vieil outillage que les pacifistes r</w:t>
      </w:r>
      <w:r w:rsidRPr="0001036F">
        <w:rPr>
          <w:lang w:eastAsia="fr-FR" w:bidi="fr-FR"/>
        </w:rPr>
        <w:t>é</w:t>
      </w:r>
      <w:r w:rsidRPr="0001036F">
        <w:rPr>
          <w:lang w:eastAsia="fr-FR" w:bidi="fr-FR"/>
        </w:rPr>
        <w:t>prouvent. Je me demande si cette manière de voir ne coïncide pas au fond avec l’amour de la paix, chez la majorité des Français : dans la pratique en tout cas le gouvernement agit comme s’il la partageait. Mais, sous sa forme positive et pa</w:t>
      </w:r>
      <w:r w:rsidRPr="0001036F">
        <w:rPr>
          <w:lang w:eastAsia="fr-FR" w:bidi="fr-FR"/>
        </w:rPr>
        <w:t>r</w:t>
      </w:r>
      <w:r w:rsidRPr="0001036F">
        <w:rPr>
          <w:lang w:eastAsia="fr-FR" w:bidi="fr-FR"/>
        </w:rPr>
        <w:t>fois agressive, c’est</w:t>
      </w:r>
      <w:r>
        <w:t xml:space="preserve"> [117] </w:t>
      </w:r>
      <w:r w:rsidRPr="0001036F">
        <w:rPr>
          <w:lang w:eastAsia="fr-FR" w:bidi="fr-FR"/>
        </w:rPr>
        <w:t>surtout dans les milieux de la dro</w:t>
      </w:r>
      <w:r w:rsidRPr="0001036F">
        <w:rPr>
          <w:lang w:eastAsia="fr-FR" w:bidi="fr-FR"/>
        </w:rPr>
        <w:t>i</w:t>
      </w:r>
      <w:r w:rsidRPr="0001036F">
        <w:rPr>
          <w:lang w:eastAsia="fr-FR" w:bidi="fr-FR"/>
        </w:rPr>
        <w:t>te, la haute bourgeoisie, les s</w:t>
      </w:r>
      <w:r w:rsidRPr="0001036F">
        <w:rPr>
          <w:lang w:eastAsia="fr-FR" w:bidi="fr-FR"/>
        </w:rPr>
        <w:t>a</w:t>
      </w:r>
      <w:r w:rsidRPr="0001036F">
        <w:rPr>
          <w:lang w:eastAsia="fr-FR" w:bidi="fr-FR"/>
        </w:rPr>
        <w:t>lons, que se rencontre cet état d'esprit, expression d’un dédain déjà ancien pour l’idéologie démocratique et le moralisme évangélique a</w:t>
      </w:r>
      <w:r w:rsidRPr="0001036F">
        <w:rPr>
          <w:lang w:eastAsia="fr-FR" w:bidi="fr-FR"/>
        </w:rPr>
        <w:t>n</w:t>
      </w:r>
      <w:r w:rsidRPr="0001036F">
        <w:rPr>
          <w:lang w:eastAsia="fr-FR" w:bidi="fr-FR"/>
        </w:rPr>
        <w:t>glo-suisse : sans doute est-ce dans ce sens qu’Alain a pu parler, sans invra</w:t>
      </w:r>
      <w:r w:rsidRPr="0001036F">
        <w:rPr>
          <w:lang w:eastAsia="fr-FR" w:bidi="fr-FR"/>
        </w:rPr>
        <w:t>i</w:t>
      </w:r>
      <w:r w:rsidRPr="0001036F">
        <w:rPr>
          <w:lang w:eastAsia="fr-FR" w:bidi="fr-FR"/>
        </w:rPr>
        <w:t>semblance, d’une « fureur de l’élite contre la paix</w:t>
      </w:r>
      <w:r>
        <w:rPr>
          <w:lang w:eastAsia="fr-FR" w:bidi="fr-FR"/>
        </w:rPr>
        <w:t> »</w:t>
      </w:r>
      <w:r w:rsidRPr="0001036F">
        <w:rPr>
          <w:lang w:eastAsia="fr-FR" w:bidi="fr-FR"/>
        </w:rPr>
        <w:t>. Mais deux dissidences graves sont venues récemment affaiblir ce groupe. Les grands industriels ont appris depuis la guerre que la production m</w:t>
      </w:r>
      <w:r w:rsidRPr="0001036F">
        <w:rPr>
          <w:lang w:eastAsia="fr-FR" w:bidi="fr-FR"/>
        </w:rPr>
        <w:t>o</w:t>
      </w:r>
      <w:r w:rsidRPr="0001036F">
        <w:rPr>
          <w:lang w:eastAsia="fr-FR" w:bidi="fr-FR"/>
        </w:rPr>
        <w:t>derne est désormais à l’étroit dans le cadre national : il leur devient dès lors difficile de s’enfermer dans un nationalisme intransigeant. D’autre part les démocrates catholiques, couverts par le pape lui-même, renient a</w:t>
      </w:r>
      <w:r w:rsidRPr="0001036F">
        <w:rPr>
          <w:lang w:eastAsia="fr-FR" w:bidi="fr-FR"/>
        </w:rPr>
        <w:t>u</w:t>
      </w:r>
      <w:r w:rsidRPr="0001036F">
        <w:rPr>
          <w:lang w:eastAsia="fr-FR" w:bidi="fr-FR"/>
        </w:rPr>
        <w:t>jourd’hui l’attirail my</w:t>
      </w:r>
      <w:r w:rsidRPr="0001036F">
        <w:rPr>
          <w:lang w:eastAsia="fr-FR" w:bidi="fr-FR"/>
        </w:rPr>
        <w:t>s</w:t>
      </w:r>
      <w:r w:rsidRPr="0001036F">
        <w:rPr>
          <w:lang w:eastAsia="fr-FR" w:bidi="fr-FR"/>
        </w:rPr>
        <w:t>tique et militaire qu’avaient adopté, avec Psichari,</w:t>
      </w:r>
      <w:r>
        <w:rPr>
          <w:lang w:eastAsia="fr-FR" w:bidi="fr-FR"/>
        </w:rPr>
        <w:t xml:space="preserve"> </w:t>
      </w:r>
      <w:r w:rsidRPr="0001036F">
        <w:rPr>
          <w:lang w:eastAsia="fr-FR" w:bidi="fr-FR"/>
        </w:rPr>
        <w:t>les plus sensationnels convertis du christiani</w:t>
      </w:r>
      <w:r w:rsidRPr="0001036F">
        <w:rPr>
          <w:lang w:eastAsia="fr-FR" w:bidi="fr-FR"/>
        </w:rPr>
        <w:t>s</w:t>
      </w:r>
      <w:r w:rsidRPr="0001036F">
        <w:rPr>
          <w:lang w:eastAsia="fr-FR" w:bidi="fr-FR"/>
        </w:rPr>
        <w:t>me de guerre : c’est un des aspects, et non le moins intére</w:t>
      </w:r>
      <w:r w:rsidRPr="0001036F">
        <w:rPr>
          <w:lang w:eastAsia="fr-FR" w:bidi="fr-FR"/>
        </w:rPr>
        <w:t>s</w:t>
      </w:r>
      <w:r w:rsidRPr="0001036F">
        <w:rPr>
          <w:lang w:eastAsia="fr-FR" w:bidi="fr-FR"/>
        </w:rPr>
        <w:t>sant, du divo</w:t>
      </w:r>
      <w:r w:rsidRPr="0001036F">
        <w:rPr>
          <w:lang w:eastAsia="fr-FR" w:bidi="fr-FR"/>
        </w:rPr>
        <w:t>r</w:t>
      </w:r>
      <w:r w:rsidRPr="0001036F">
        <w:rPr>
          <w:lang w:eastAsia="fr-FR" w:bidi="fr-FR"/>
        </w:rPr>
        <w:t>ce survenu entre l’Action Française et le nouvel internationalisme du Vatican. Il y a donc maintenant des sy</w:t>
      </w:r>
      <w:r>
        <w:rPr>
          <w:lang w:eastAsia="fr-FR" w:bidi="fr-FR"/>
        </w:rPr>
        <w:t>mpathies pacifiques, presque pa</w:t>
      </w:r>
      <w:r w:rsidRPr="0001036F">
        <w:rPr>
          <w:lang w:eastAsia="fr-FR" w:bidi="fr-FR"/>
        </w:rPr>
        <w:t>cifistes,</w:t>
      </w:r>
      <w:r>
        <w:t xml:space="preserve"> [118]</w:t>
      </w:r>
      <w:r w:rsidRPr="0001036F">
        <w:rPr>
          <w:lang w:eastAsia="fr-FR" w:bidi="fr-FR"/>
        </w:rPr>
        <w:t xml:space="preserve"> au cœur même de la droite.</w:t>
      </w:r>
    </w:p>
    <w:p w14:paraId="5EF64783" w14:textId="77777777" w:rsidR="00B326F8" w:rsidRPr="0001036F" w:rsidRDefault="00B326F8" w:rsidP="00B326F8">
      <w:pPr>
        <w:spacing w:before="120" w:after="120"/>
        <w:jc w:val="both"/>
      </w:pPr>
      <w:r w:rsidRPr="0001036F">
        <w:rPr>
          <w:lang w:eastAsia="fr-FR" w:bidi="fr-FR"/>
        </w:rPr>
        <w:t>Essayons, à la lumière de ce qui précède, une topographie stylisée du Parlement. On y discerne, au centre-droit, une so</w:t>
      </w:r>
      <w:r w:rsidRPr="0001036F">
        <w:rPr>
          <w:lang w:eastAsia="fr-FR" w:bidi="fr-FR"/>
        </w:rPr>
        <w:t>r</w:t>
      </w:r>
      <w:r w:rsidRPr="0001036F">
        <w:rPr>
          <w:lang w:eastAsia="fr-FR" w:bidi="fr-FR"/>
        </w:rPr>
        <w:t>te de pôle « national », non parmi les catholiques purs de la droite ni parmi les conservateurs du centre, mais en quelque sorte à l</w:t>
      </w:r>
      <w:r>
        <w:rPr>
          <w:lang w:eastAsia="fr-FR" w:bidi="fr-FR"/>
        </w:rPr>
        <w:t>a charnière, dans le groupe de l’</w:t>
      </w:r>
      <w:r w:rsidRPr="0001036F">
        <w:rPr>
          <w:lang w:eastAsia="fr-FR" w:bidi="fr-FR"/>
        </w:rPr>
        <w:t>Union républicaine démocratique (n’attacher surtout a</w:t>
      </w:r>
      <w:r w:rsidRPr="0001036F">
        <w:rPr>
          <w:lang w:eastAsia="fr-FR" w:bidi="fr-FR"/>
        </w:rPr>
        <w:t>u</w:t>
      </w:r>
      <w:r w:rsidRPr="0001036F">
        <w:rPr>
          <w:lang w:eastAsia="fr-FR" w:bidi="fr-FR"/>
        </w:rPr>
        <w:t>cune signification à ces qualificatifs grandiloquents), dit groupe M</w:t>
      </w:r>
      <w:r w:rsidRPr="0001036F">
        <w:rPr>
          <w:lang w:eastAsia="fr-FR" w:bidi="fr-FR"/>
        </w:rPr>
        <w:t>a</w:t>
      </w:r>
      <w:r w:rsidRPr="0001036F">
        <w:rPr>
          <w:lang w:eastAsia="fr-FR" w:bidi="fr-FR"/>
        </w:rPr>
        <w:t>rin : c’est là que vibrionnent des velléités relatives à la rive gauche du Rhin, une opposition sourde à la politique de Locarno, à la ratific</w:t>
      </w:r>
      <w:r w:rsidRPr="0001036F">
        <w:rPr>
          <w:lang w:eastAsia="fr-FR" w:bidi="fr-FR"/>
        </w:rPr>
        <w:t>a</w:t>
      </w:r>
      <w:r w:rsidRPr="0001036F">
        <w:rPr>
          <w:lang w:eastAsia="fr-FR" w:bidi="fr-FR"/>
        </w:rPr>
        <w:t>tion des dettes interalliées.. . Un pôle « pacifiste</w:t>
      </w:r>
      <w:r>
        <w:rPr>
          <w:lang w:eastAsia="fr-FR" w:bidi="fr-FR"/>
        </w:rPr>
        <w:t> »</w:t>
      </w:r>
      <w:r w:rsidRPr="0001036F">
        <w:rPr>
          <w:lang w:eastAsia="fr-FR" w:bidi="fr-FR"/>
        </w:rPr>
        <w:t xml:space="preserve"> se dessine par contre à l’extrême-gauche, non chez les radicaux modérés ou les communistes (ces bellicistes !) mais surtout à l’aile gauche des radicaux-socialistes et chez les socialistes unifiés, exactement à la charnière de l’ancien cartel des gauches : c’est là qu’on applaudit avec conviction et comme instinct</w:t>
      </w:r>
      <w:r w:rsidRPr="0001036F">
        <w:rPr>
          <w:lang w:eastAsia="fr-FR" w:bidi="fr-FR"/>
        </w:rPr>
        <w:t>i</w:t>
      </w:r>
      <w:r w:rsidRPr="0001036F">
        <w:rPr>
          <w:lang w:eastAsia="fr-FR" w:bidi="fr-FR"/>
        </w:rPr>
        <w:t>vement la Société des Nations, Locarno, le rapprochement franco-allemand et jusqu’au traité de</w:t>
      </w:r>
      <w:r>
        <w:t xml:space="preserve"> [119] </w:t>
      </w:r>
      <w:r w:rsidRPr="0001036F">
        <w:rPr>
          <w:lang w:eastAsia="fr-FR" w:bidi="fr-FR"/>
        </w:rPr>
        <w:t>commerce franco-allemand, considéré comme un gage d’entente et de paix. Les « mouvements divers</w:t>
      </w:r>
      <w:r>
        <w:rPr>
          <w:lang w:eastAsia="fr-FR" w:bidi="fr-FR"/>
        </w:rPr>
        <w:t> »</w:t>
      </w:r>
      <w:r w:rsidRPr="0001036F">
        <w:rPr>
          <w:lang w:eastAsia="fr-FR" w:bidi="fr-FR"/>
        </w:rPr>
        <w:t xml:space="preserve"> d’une séa</w:t>
      </w:r>
      <w:r w:rsidRPr="0001036F">
        <w:rPr>
          <w:lang w:eastAsia="fr-FR" w:bidi="fr-FR"/>
        </w:rPr>
        <w:t>n</w:t>
      </w:r>
      <w:r w:rsidRPr="0001036F">
        <w:rPr>
          <w:lang w:eastAsia="fr-FR" w:bidi="fr-FR"/>
        </w:rPr>
        <w:t>ce de la Chambre, dont le Journal officiel est impuissant à noter la subtilité, révèlent avec évidence les centres de form</w:t>
      </w:r>
      <w:r w:rsidRPr="0001036F">
        <w:rPr>
          <w:lang w:eastAsia="fr-FR" w:bidi="fr-FR"/>
        </w:rPr>
        <w:t>a</w:t>
      </w:r>
      <w:r w:rsidRPr="0001036F">
        <w:rPr>
          <w:lang w:eastAsia="fr-FR" w:bidi="fr-FR"/>
        </w:rPr>
        <w:t>tion de ce cyclone et de cet anticyclone, qui font penser aux cartes atmosphériques. Il y a là comme deux axes qui tendent à se fixer, par une sorte d’équilibre, non aux extrémités de l’Assemblée mais aux ce</w:t>
      </w:r>
      <w:r w:rsidRPr="0001036F">
        <w:rPr>
          <w:lang w:eastAsia="fr-FR" w:bidi="fr-FR"/>
        </w:rPr>
        <w:t>n</w:t>
      </w:r>
      <w:r w:rsidRPr="0001036F">
        <w:rPr>
          <w:lang w:eastAsia="fr-FR" w:bidi="fr-FR"/>
        </w:rPr>
        <w:t>tres de gravité respectifs, soit de la droite soit de la gauche.</w:t>
      </w:r>
    </w:p>
    <w:p w14:paraId="29226766" w14:textId="77777777" w:rsidR="00B326F8" w:rsidRPr="0001036F" w:rsidRDefault="00B326F8" w:rsidP="00B326F8">
      <w:pPr>
        <w:spacing w:before="120" w:after="120"/>
        <w:jc w:val="both"/>
      </w:pPr>
      <w:r w:rsidRPr="0001036F">
        <w:rPr>
          <w:lang w:eastAsia="fr-FR" w:bidi="fr-FR"/>
        </w:rPr>
        <w:t>Ces deux tendances contradictoires, qui résultent au fond de te</w:t>
      </w:r>
      <w:r w:rsidRPr="0001036F">
        <w:rPr>
          <w:lang w:eastAsia="fr-FR" w:bidi="fr-FR"/>
        </w:rPr>
        <w:t>m</w:t>
      </w:r>
      <w:r w:rsidRPr="0001036F">
        <w:rPr>
          <w:lang w:eastAsia="fr-FR" w:bidi="fr-FR"/>
        </w:rPr>
        <w:t>péraments différents, jouent comme des volants dans notre politique, avec des réactions parfois très brusques. Par exemple, en 1922,</w:t>
      </w:r>
      <w:r>
        <w:rPr>
          <w:lang w:eastAsia="fr-FR" w:bidi="fr-FR"/>
        </w:rPr>
        <w:t xml:space="preserve"> </w:t>
      </w:r>
      <w:r w:rsidRPr="0001036F">
        <w:rPr>
          <w:lang w:eastAsia="fr-FR" w:bidi="fr-FR"/>
        </w:rPr>
        <w:t>1a Conférence de Cannes, où se prépare une politique d’entente intern</w:t>
      </w:r>
      <w:r w:rsidRPr="0001036F">
        <w:rPr>
          <w:lang w:eastAsia="fr-FR" w:bidi="fr-FR"/>
        </w:rPr>
        <w:t>a</w:t>
      </w:r>
      <w:r w:rsidRPr="0001036F">
        <w:rPr>
          <w:lang w:eastAsia="fr-FR" w:bidi="fr-FR"/>
        </w:rPr>
        <w:t xml:space="preserve">tionale, </w:t>
      </w:r>
      <w:r>
        <w:rPr>
          <w:lang w:eastAsia="fr-FR" w:bidi="fr-FR"/>
        </w:rPr>
        <w:t xml:space="preserve">suscite une sorte de </w:t>
      </w:r>
      <w:r w:rsidRPr="003315B9">
        <w:rPr>
          <w:i/>
          <w:lang w:eastAsia="fr-FR" w:bidi="fr-FR"/>
        </w:rPr>
        <w:t>pronunciamento</w:t>
      </w:r>
      <w:r w:rsidRPr="0001036F">
        <w:rPr>
          <w:lang w:eastAsia="fr-FR" w:bidi="fr-FR"/>
        </w:rPr>
        <w:t>, ourdi à l’Elysée, qui renverse le cabinet Briand et lui substitue le premier cabinet Poincaré, décidé à la résistance ; deux ans plus tard, le contrecoup de l’occupation de</w:t>
      </w:r>
      <w:r>
        <w:rPr>
          <w:lang w:eastAsia="fr-FR" w:bidi="fr-FR"/>
        </w:rPr>
        <w:t xml:space="preserve"> </w:t>
      </w:r>
      <w:r w:rsidRPr="0001036F">
        <w:rPr>
          <w:lang w:eastAsia="fr-FR" w:bidi="fr-FR"/>
        </w:rPr>
        <w:t>l</w:t>
      </w:r>
      <w:r>
        <w:rPr>
          <w:lang w:eastAsia="fr-FR" w:bidi="fr-FR"/>
        </w:rPr>
        <w:t>a</w:t>
      </w:r>
      <w:r w:rsidRPr="0001036F">
        <w:rPr>
          <w:lang w:eastAsia="fr-FR" w:bidi="fr-FR"/>
        </w:rPr>
        <w:t xml:space="preserve"> Ruhr rejette la France vers</w:t>
      </w:r>
      <w:r>
        <w:t xml:space="preserve"> [120] </w:t>
      </w:r>
      <w:r w:rsidRPr="0001036F">
        <w:rPr>
          <w:lang w:eastAsia="fr-FR" w:bidi="fr-FR"/>
        </w:rPr>
        <w:t>l’entente européenne. Dans le premier cas c’est le pôle « national</w:t>
      </w:r>
      <w:r>
        <w:rPr>
          <w:lang w:eastAsia="fr-FR" w:bidi="fr-FR"/>
        </w:rPr>
        <w:t> »</w:t>
      </w:r>
      <w:r w:rsidRPr="0001036F">
        <w:rPr>
          <w:lang w:eastAsia="fr-FR" w:bidi="fr-FR"/>
        </w:rPr>
        <w:t xml:space="preserve"> qui l’emporte, et dans le second c’est le pôle « pacifiste</w:t>
      </w:r>
      <w:r>
        <w:rPr>
          <w:lang w:eastAsia="fr-FR" w:bidi="fr-FR"/>
        </w:rPr>
        <w:t> »</w:t>
      </w:r>
      <w:r w:rsidRPr="0001036F">
        <w:rPr>
          <w:lang w:eastAsia="fr-FR" w:bidi="fr-FR"/>
        </w:rPr>
        <w:t>, mais de part et d’autre, ne nous y trompons pas, la politique fra</w:t>
      </w:r>
      <w:r w:rsidRPr="0001036F">
        <w:rPr>
          <w:lang w:eastAsia="fr-FR" w:bidi="fr-FR"/>
        </w:rPr>
        <w:t>n</w:t>
      </w:r>
      <w:r w:rsidRPr="0001036F">
        <w:rPr>
          <w:lang w:eastAsia="fr-FR" w:bidi="fr-FR"/>
        </w:rPr>
        <w:t>çaise demeure toujours limitée par deux bo</w:t>
      </w:r>
      <w:r w:rsidRPr="0001036F">
        <w:rPr>
          <w:lang w:eastAsia="fr-FR" w:bidi="fr-FR"/>
        </w:rPr>
        <w:t>r</w:t>
      </w:r>
      <w:r w:rsidRPr="0001036F">
        <w:rPr>
          <w:lang w:eastAsia="fr-FR" w:bidi="fr-FR"/>
        </w:rPr>
        <w:t>nes qu’elle ne franchit pas : d’un côté le goût de la paix (qui cadre du reste avec un instinct du moindre effort), et de l’autre la conscie</w:t>
      </w:r>
      <w:r w:rsidRPr="0001036F">
        <w:rPr>
          <w:lang w:eastAsia="fr-FR" w:bidi="fr-FR"/>
        </w:rPr>
        <w:t>n</w:t>
      </w:r>
      <w:r w:rsidRPr="0001036F">
        <w:rPr>
          <w:lang w:eastAsia="fr-FR" w:bidi="fr-FR"/>
        </w:rPr>
        <w:t>ce élémentaire que la sécurité de la fronti</w:t>
      </w:r>
      <w:r w:rsidRPr="0001036F">
        <w:rPr>
          <w:lang w:eastAsia="fr-FR" w:bidi="fr-FR"/>
        </w:rPr>
        <w:t>è</w:t>
      </w:r>
      <w:r w:rsidRPr="0001036F">
        <w:rPr>
          <w:lang w:eastAsia="fr-FR" w:bidi="fr-FR"/>
        </w:rPr>
        <w:t>re doit être bon gré mal gré assurée. On ne sort jamais de là et ce n’était en so</w:t>
      </w:r>
      <w:r w:rsidRPr="0001036F">
        <w:rPr>
          <w:lang w:eastAsia="fr-FR" w:bidi="fr-FR"/>
        </w:rPr>
        <w:t>m</w:t>
      </w:r>
      <w:r w:rsidRPr="0001036F">
        <w:rPr>
          <w:lang w:eastAsia="fr-FR" w:bidi="fr-FR"/>
        </w:rPr>
        <w:t>me pas différent il y a un demi-siècle.</w:t>
      </w:r>
    </w:p>
    <w:p w14:paraId="27E582BB" w14:textId="77777777" w:rsidR="00B326F8" w:rsidRPr="0001036F" w:rsidRDefault="00B326F8" w:rsidP="00B326F8">
      <w:pPr>
        <w:spacing w:before="120" w:after="120"/>
        <w:jc w:val="both"/>
      </w:pPr>
      <w:r w:rsidRPr="0001036F">
        <w:rPr>
          <w:lang w:eastAsia="fr-FR" w:bidi="fr-FR"/>
        </w:rPr>
        <w:t xml:space="preserve">Nous en revenons donc à notre début : la </w:t>
      </w:r>
      <w:r>
        <w:rPr>
          <w:lang w:eastAsia="fr-FR" w:bidi="fr-FR"/>
        </w:rPr>
        <w:t xml:space="preserve">France </w:t>
      </w:r>
      <w:r w:rsidRPr="0001036F">
        <w:rPr>
          <w:lang w:eastAsia="fr-FR" w:bidi="fr-FR"/>
        </w:rPr>
        <w:t>n’aime que la pol</w:t>
      </w:r>
      <w:r w:rsidRPr="0001036F">
        <w:rPr>
          <w:lang w:eastAsia="fr-FR" w:bidi="fr-FR"/>
        </w:rPr>
        <w:t>i</w:t>
      </w:r>
      <w:r w:rsidRPr="0001036F">
        <w:rPr>
          <w:lang w:eastAsia="fr-FR" w:bidi="fr-FR"/>
        </w:rPr>
        <w:t>tique</w:t>
      </w:r>
      <w:r>
        <w:rPr>
          <w:lang w:eastAsia="fr-FR" w:bidi="fr-FR"/>
        </w:rPr>
        <w:t xml:space="preserve"> </w:t>
      </w:r>
      <w:r w:rsidRPr="0001036F">
        <w:rPr>
          <w:lang w:eastAsia="fr-FR" w:bidi="fr-FR"/>
        </w:rPr>
        <w:t>intérieure et ne s’occupe de l’autre qu’à son corps défendant, quand on vient la chercher et l’y contrai</w:t>
      </w:r>
      <w:r w:rsidRPr="0001036F">
        <w:rPr>
          <w:lang w:eastAsia="fr-FR" w:bidi="fr-FR"/>
        </w:rPr>
        <w:t>n</w:t>
      </w:r>
      <w:r w:rsidRPr="0001036F">
        <w:rPr>
          <w:lang w:eastAsia="fr-FR" w:bidi="fr-FR"/>
        </w:rPr>
        <w:t>dre. Laissée à ses préfére</w:t>
      </w:r>
      <w:r w:rsidRPr="0001036F">
        <w:rPr>
          <w:lang w:eastAsia="fr-FR" w:bidi="fr-FR"/>
        </w:rPr>
        <w:t>n</w:t>
      </w:r>
      <w:r w:rsidRPr="0001036F">
        <w:rPr>
          <w:lang w:eastAsia="fr-FR" w:bidi="fr-FR"/>
        </w:rPr>
        <w:t>ces, elle ne s’intéresse qu’à elle-même. C’est peut-être actuellement le plus grand obstacle à un rayonnement mondial de la pensée française.</w:t>
      </w:r>
    </w:p>
    <w:p w14:paraId="2AD50F22" w14:textId="77777777" w:rsidR="00B326F8" w:rsidRDefault="00B326F8" w:rsidP="00B326F8">
      <w:pPr>
        <w:pStyle w:val="p"/>
      </w:pPr>
      <w:r w:rsidRPr="0001036F">
        <w:br w:type="page"/>
      </w:r>
      <w:r>
        <w:t>[121]</w:t>
      </w:r>
    </w:p>
    <w:p w14:paraId="4AB264F7" w14:textId="77777777" w:rsidR="00B326F8" w:rsidRPr="00E07116" w:rsidRDefault="00B326F8" w:rsidP="00B326F8">
      <w:pPr>
        <w:jc w:val="both"/>
      </w:pPr>
    </w:p>
    <w:p w14:paraId="38D83ADD" w14:textId="77777777" w:rsidR="00B326F8" w:rsidRPr="00E07116" w:rsidRDefault="00B326F8" w:rsidP="00B326F8"/>
    <w:p w14:paraId="5A56EFAC" w14:textId="77777777" w:rsidR="00B326F8" w:rsidRPr="00E07116" w:rsidRDefault="00B326F8" w:rsidP="00B326F8">
      <w:pPr>
        <w:jc w:val="both"/>
      </w:pPr>
    </w:p>
    <w:p w14:paraId="54358CF3" w14:textId="77777777" w:rsidR="00B326F8" w:rsidRPr="00E07116" w:rsidRDefault="00B326F8" w:rsidP="00B326F8">
      <w:pPr>
        <w:jc w:val="both"/>
      </w:pPr>
    </w:p>
    <w:p w14:paraId="256D1C99" w14:textId="77777777" w:rsidR="00B326F8" w:rsidRPr="009925F7" w:rsidRDefault="00B326F8" w:rsidP="00B326F8">
      <w:pPr>
        <w:spacing w:after="120"/>
        <w:ind w:firstLine="0"/>
        <w:jc w:val="center"/>
        <w:rPr>
          <w:b/>
          <w:sz w:val="24"/>
        </w:rPr>
      </w:pPr>
      <w:bookmarkStart w:id="18" w:name="Tableaux_partis_pt_4"/>
      <w:r>
        <w:rPr>
          <w:b/>
          <w:sz w:val="24"/>
        </w:rPr>
        <w:t>Tableau des partis en France</w:t>
      </w:r>
    </w:p>
    <w:p w14:paraId="65EED6A6" w14:textId="77777777" w:rsidR="00B326F8" w:rsidRPr="00E07116" w:rsidRDefault="00B326F8" w:rsidP="00B326F8">
      <w:pPr>
        <w:jc w:val="both"/>
      </w:pPr>
    </w:p>
    <w:p w14:paraId="16AD7992" w14:textId="77777777" w:rsidR="00B326F8" w:rsidRPr="00384B20" w:rsidRDefault="00B326F8" w:rsidP="00B326F8">
      <w:pPr>
        <w:pStyle w:val="partie"/>
        <w:jc w:val="center"/>
        <w:rPr>
          <w:sz w:val="72"/>
        </w:rPr>
      </w:pPr>
      <w:r>
        <w:rPr>
          <w:sz w:val="72"/>
        </w:rPr>
        <w:t>Quatrième</w:t>
      </w:r>
      <w:r w:rsidRPr="00384B20">
        <w:rPr>
          <w:sz w:val="72"/>
        </w:rPr>
        <w:t xml:space="preserve"> partie</w:t>
      </w:r>
    </w:p>
    <w:p w14:paraId="181D92A9" w14:textId="77777777" w:rsidR="00B326F8" w:rsidRPr="00E07116" w:rsidRDefault="00B326F8" w:rsidP="00B326F8">
      <w:pPr>
        <w:jc w:val="both"/>
      </w:pPr>
    </w:p>
    <w:p w14:paraId="41900ED9" w14:textId="77777777" w:rsidR="00B326F8" w:rsidRPr="00D81EB9" w:rsidRDefault="00B326F8" w:rsidP="00B326F8">
      <w:pPr>
        <w:pStyle w:val="Titreniveau2A"/>
      </w:pPr>
      <w:r>
        <w:t>LES CYCLES DE</w:t>
      </w:r>
      <w:r>
        <w:br/>
        <w:t>NOTRE POLITIQUE</w:t>
      </w:r>
      <w:r>
        <w:br/>
        <w:t>INTÉRIEURE</w:t>
      </w:r>
      <w:r>
        <w:br/>
        <w:t>DEPUIS LA GUERRE</w:t>
      </w:r>
    </w:p>
    <w:bookmarkEnd w:id="18"/>
    <w:p w14:paraId="4E96702D" w14:textId="77777777" w:rsidR="00B326F8" w:rsidRPr="00E07116" w:rsidRDefault="00B326F8" w:rsidP="00B326F8">
      <w:pPr>
        <w:jc w:val="both"/>
      </w:pPr>
    </w:p>
    <w:p w14:paraId="7C5A43EA" w14:textId="77777777" w:rsidR="00B326F8" w:rsidRPr="00E07116" w:rsidRDefault="00B326F8" w:rsidP="00B326F8">
      <w:pPr>
        <w:jc w:val="both"/>
      </w:pPr>
    </w:p>
    <w:p w14:paraId="2DEC527B" w14:textId="77777777" w:rsidR="00B326F8" w:rsidRPr="00E07116" w:rsidRDefault="00B326F8" w:rsidP="00B326F8">
      <w:pPr>
        <w:jc w:val="both"/>
      </w:pPr>
    </w:p>
    <w:p w14:paraId="5E2516DE" w14:textId="77777777" w:rsidR="00B326F8" w:rsidRPr="00E07116" w:rsidRDefault="00B326F8" w:rsidP="00B326F8">
      <w:pPr>
        <w:jc w:val="both"/>
      </w:pPr>
    </w:p>
    <w:p w14:paraId="4FEB28DA" w14:textId="77777777" w:rsidR="00B326F8" w:rsidRPr="00E07116" w:rsidRDefault="00B326F8" w:rsidP="00B326F8">
      <w:pPr>
        <w:jc w:val="both"/>
      </w:pPr>
    </w:p>
    <w:p w14:paraId="0B8B03BF" w14:textId="77777777" w:rsidR="00B326F8" w:rsidRPr="00E07116" w:rsidRDefault="00B326F8" w:rsidP="00B326F8">
      <w:pPr>
        <w:jc w:val="both"/>
      </w:pPr>
    </w:p>
    <w:p w14:paraId="6F1B73FA" w14:textId="77777777" w:rsidR="00B326F8" w:rsidRPr="00E07116" w:rsidRDefault="00B326F8" w:rsidP="00B326F8">
      <w:pPr>
        <w:jc w:val="both"/>
      </w:pPr>
    </w:p>
    <w:p w14:paraId="0B3D2380" w14:textId="77777777" w:rsidR="00B326F8" w:rsidRPr="00384B20" w:rsidRDefault="00B326F8" w:rsidP="00B326F8">
      <w:pPr>
        <w:ind w:right="90" w:firstLine="0"/>
        <w:jc w:val="both"/>
        <w:rPr>
          <w:sz w:val="20"/>
        </w:rPr>
      </w:pPr>
      <w:hyperlink w:anchor="tdm" w:history="1">
        <w:r w:rsidRPr="00384B20">
          <w:rPr>
            <w:rStyle w:val="Hyperlien"/>
            <w:sz w:val="20"/>
          </w:rPr>
          <w:t>Retour à la table des matières</w:t>
        </w:r>
      </w:hyperlink>
    </w:p>
    <w:p w14:paraId="4387ABB5" w14:textId="77777777" w:rsidR="00B326F8" w:rsidRPr="00E07116" w:rsidRDefault="00B326F8" w:rsidP="00B326F8">
      <w:pPr>
        <w:jc w:val="both"/>
      </w:pPr>
    </w:p>
    <w:p w14:paraId="46D32029" w14:textId="77777777" w:rsidR="00B326F8" w:rsidRDefault="00B326F8" w:rsidP="00B326F8">
      <w:pPr>
        <w:spacing w:before="120" w:after="120"/>
        <w:jc w:val="both"/>
      </w:pPr>
    </w:p>
    <w:p w14:paraId="2C85A3D5" w14:textId="77777777" w:rsidR="00B326F8" w:rsidRDefault="00B326F8" w:rsidP="00B326F8">
      <w:pPr>
        <w:pStyle w:val="p"/>
      </w:pPr>
      <w:r>
        <w:t>[122]</w:t>
      </w:r>
    </w:p>
    <w:p w14:paraId="1DEADB2D" w14:textId="77777777" w:rsidR="00B326F8" w:rsidRDefault="00B326F8" w:rsidP="00B326F8">
      <w:pPr>
        <w:pStyle w:val="p"/>
        <w:rPr>
          <w:lang w:eastAsia="fr-FR" w:bidi="fr-FR"/>
        </w:rPr>
      </w:pPr>
      <w:r w:rsidRPr="0001036F">
        <w:br w:type="page"/>
      </w:r>
      <w:r>
        <w:rPr>
          <w:lang w:eastAsia="fr-FR" w:bidi="fr-FR"/>
        </w:rPr>
        <w:t>[123]</w:t>
      </w:r>
    </w:p>
    <w:p w14:paraId="55E71B0C" w14:textId="77777777" w:rsidR="00B326F8" w:rsidRDefault="00B326F8" w:rsidP="00B326F8">
      <w:pPr>
        <w:jc w:val="both"/>
      </w:pPr>
    </w:p>
    <w:p w14:paraId="1E058310" w14:textId="77777777" w:rsidR="00B326F8" w:rsidRDefault="00B326F8" w:rsidP="00B326F8">
      <w:pPr>
        <w:jc w:val="both"/>
      </w:pPr>
    </w:p>
    <w:p w14:paraId="5481BF46" w14:textId="77777777" w:rsidR="00B326F8" w:rsidRPr="009925F7" w:rsidRDefault="00B326F8" w:rsidP="00B326F8">
      <w:pPr>
        <w:spacing w:after="120"/>
        <w:ind w:firstLine="0"/>
        <w:jc w:val="center"/>
        <w:rPr>
          <w:b/>
          <w:sz w:val="24"/>
        </w:rPr>
      </w:pPr>
      <w:bookmarkStart w:id="19" w:name="Tableaux_partis_pt_4_chap_1"/>
      <w:r>
        <w:rPr>
          <w:b/>
          <w:sz w:val="24"/>
        </w:rPr>
        <w:t>QUATRIÈME PARTIE</w:t>
      </w:r>
      <w:r w:rsidRPr="009925F7">
        <w:rPr>
          <w:b/>
          <w:sz w:val="24"/>
        </w:rPr>
        <w:t>.</w:t>
      </w:r>
      <w:r>
        <w:rPr>
          <w:b/>
          <w:sz w:val="24"/>
        </w:rPr>
        <w:br/>
      </w:r>
      <w:r>
        <w:rPr>
          <w:i/>
          <w:color w:val="0000FF"/>
          <w:sz w:val="24"/>
        </w:rPr>
        <w:t>LES CYCLES DE NOTRE POLITIQUE INTÉRIEURE</w:t>
      </w:r>
      <w:r>
        <w:rPr>
          <w:i/>
          <w:color w:val="0000FF"/>
          <w:sz w:val="24"/>
        </w:rPr>
        <w:br/>
        <w:t>DEPUIS LA GUERRE</w:t>
      </w:r>
    </w:p>
    <w:p w14:paraId="1093BEB1" w14:textId="77777777" w:rsidR="00B326F8" w:rsidRPr="00505896" w:rsidRDefault="00B326F8" w:rsidP="00B326F8">
      <w:pPr>
        <w:pStyle w:val="Titreniveau1"/>
      </w:pPr>
      <w:r>
        <w:t>1</w:t>
      </w:r>
    </w:p>
    <w:p w14:paraId="0F07531D" w14:textId="77777777" w:rsidR="00B326F8" w:rsidRPr="00586488" w:rsidRDefault="00B326F8" w:rsidP="00B326F8">
      <w:pPr>
        <w:pStyle w:val="Titreniveau2"/>
      </w:pPr>
      <w:r>
        <w:t>COMMENT SE FAIT EN FRANCE</w:t>
      </w:r>
      <w:r>
        <w:br/>
        <w:t>LA BALANCE DES PARTIS</w:t>
      </w:r>
    </w:p>
    <w:bookmarkEnd w:id="19"/>
    <w:p w14:paraId="270C259A" w14:textId="77777777" w:rsidR="00B326F8" w:rsidRDefault="00B326F8" w:rsidP="00B326F8">
      <w:pPr>
        <w:jc w:val="both"/>
        <w:rPr>
          <w:szCs w:val="36"/>
        </w:rPr>
      </w:pPr>
    </w:p>
    <w:p w14:paraId="180B42EA" w14:textId="77777777" w:rsidR="00B326F8" w:rsidRDefault="00B326F8" w:rsidP="00B326F8">
      <w:pPr>
        <w:jc w:val="both"/>
      </w:pPr>
    </w:p>
    <w:p w14:paraId="0312C6CE" w14:textId="77777777" w:rsidR="00B326F8" w:rsidRDefault="00B326F8" w:rsidP="00B326F8">
      <w:pPr>
        <w:jc w:val="both"/>
      </w:pPr>
    </w:p>
    <w:p w14:paraId="02617E5E" w14:textId="77777777" w:rsidR="00B326F8" w:rsidRDefault="00B326F8" w:rsidP="00B326F8">
      <w:pPr>
        <w:jc w:val="both"/>
      </w:pPr>
    </w:p>
    <w:p w14:paraId="71399219" w14:textId="77777777" w:rsidR="00B326F8" w:rsidRDefault="00B326F8" w:rsidP="00B326F8">
      <w:pPr>
        <w:jc w:val="both"/>
      </w:pPr>
    </w:p>
    <w:p w14:paraId="48A6B187"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3DF56255" w14:textId="77777777" w:rsidR="00B326F8" w:rsidRPr="0001036F" w:rsidRDefault="00B326F8" w:rsidP="00B326F8">
      <w:pPr>
        <w:spacing w:before="120" w:after="120"/>
        <w:jc w:val="both"/>
      </w:pPr>
      <w:r w:rsidRPr="0001036F">
        <w:rPr>
          <w:lang w:eastAsia="fr-FR" w:bidi="fr-FR"/>
        </w:rPr>
        <w:t>Nous avons signale la contradiction intime du Français, politiqu</w:t>
      </w:r>
      <w:r w:rsidRPr="0001036F">
        <w:rPr>
          <w:lang w:eastAsia="fr-FR" w:bidi="fr-FR"/>
        </w:rPr>
        <w:t>e</w:t>
      </w:r>
      <w:r w:rsidRPr="0001036F">
        <w:rPr>
          <w:lang w:eastAsia="fr-FR" w:bidi="fr-FR"/>
        </w:rPr>
        <w:t>ment à gauche et socialement conservateur, ce qui le fait ressembler, selon le mot d’un mauvais plaisant, à ces fromages de Hollande do</w:t>
      </w:r>
      <w:r w:rsidRPr="0001036F">
        <w:rPr>
          <w:lang w:eastAsia="fr-FR" w:bidi="fr-FR"/>
        </w:rPr>
        <w:t>n</w:t>
      </w:r>
      <w:r w:rsidRPr="0001036F">
        <w:rPr>
          <w:lang w:eastAsia="fr-FR" w:bidi="fr-FR"/>
        </w:rPr>
        <w:t>t</w:t>
      </w:r>
      <w:r>
        <w:rPr>
          <w:lang w:eastAsia="fr-FR" w:bidi="fr-FR"/>
        </w:rPr>
        <w:t xml:space="preserve"> </w:t>
      </w:r>
      <w:r w:rsidRPr="0001036F">
        <w:rPr>
          <w:lang w:eastAsia="fr-FR" w:bidi="fr-FR"/>
        </w:rPr>
        <w:t>la</w:t>
      </w:r>
      <w:r>
        <w:rPr>
          <w:lang w:eastAsia="fr-FR" w:bidi="fr-FR"/>
        </w:rPr>
        <w:t xml:space="preserve"> </w:t>
      </w:r>
      <w:r w:rsidRPr="0001036F">
        <w:rPr>
          <w:lang w:eastAsia="fr-FR" w:bidi="fr-FR"/>
        </w:rPr>
        <w:t>croûte est rouge et</w:t>
      </w:r>
      <w:r>
        <w:rPr>
          <w:lang w:eastAsia="fr-FR" w:bidi="fr-FR"/>
        </w:rPr>
        <w:t xml:space="preserve"> </w:t>
      </w:r>
      <w:r w:rsidRPr="0001036F">
        <w:rPr>
          <w:lang w:eastAsia="fr-FR" w:bidi="fr-FR"/>
        </w:rPr>
        <w:t>l’int</w:t>
      </w:r>
      <w:r>
        <w:rPr>
          <w:lang w:eastAsia="fr-FR" w:bidi="fr-FR"/>
        </w:rPr>
        <w:t>é</w:t>
      </w:r>
      <w:r w:rsidRPr="0001036F">
        <w:rPr>
          <w:lang w:eastAsia="fr-FR" w:bidi="fr-FR"/>
        </w:rPr>
        <w:t>rieur blanc. Le problème politique, en Fra</w:t>
      </w:r>
      <w:r w:rsidRPr="0001036F">
        <w:rPr>
          <w:lang w:eastAsia="fr-FR" w:bidi="fr-FR"/>
        </w:rPr>
        <w:t>n</w:t>
      </w:r>
      <w:r w:rsidRPr="0001036F">
        <w:rPr>
          <w:lang w:eastAsia="fr-FR" w:bidi="fr-FR"/>
        </w:rPr>
        <w:t>ce, consiste à satisfaire ces deux tendances qui, logiquement, ne sont pas concili</w:t>
      </w:r>
      <w:r w:rsidRPr="0001036F">
        <w:rPr>
          <w:lang w:eastAsia="fr-FR" w:bidi="fr-FR"/>
        </w:rPr>
        <w:t>a</w:t>
      </w:r>
      <w:r w:rsidRPr="0001036F">
        <w:rPr>
          <w:lang w:eastAsia="fr-FR" w:bidi="fr-FR"/>
        </w:rPr>
        <w:t>bles.</w:t>
      </w:r>
    </w:p>
    <w:p w14:paraId="09CA2C00" w14:textId="77777777" w:rsidR="00B326F8" w:rsidRPr="0001036F" w:rsidRDefault="00B326F8" w:rsidP="00B326F8">
      <w:pPr>
        <w:spacing w:before="120" w:after="120"/>
        <w:jc w:val="both"/>
      </w:pPr>
      <w:r w:rsidRPr="0001036F">
        <w:rPr>
          <w:lang w:eastAsia="fr-FR" w:bidi="fr-FR"/>
        </w:rPr>
        <w:t>La gauche, en effet, ne peut que</w:t>
      </w:r>
      <w:r>
        <w:rPr>
          <w:lang w:eastAsia="fr-FR" w:bidi="fr-FR"/>
        </w:rPr>
        <w:t xml:space="preserve"> </w:t>
      </w:r>
      <w:r w:rsidRPr="0001036F">
        <w:rPr>
          <w:lang w:eastAsia="fr-FR" w:bidi="fr-FR"/>
        </w:rPr>
        <w:t>d</w:t>
      </w:r>
      <w:r>
        <w:t>iff</w:t>
      </w:r>
      <w:r w:rsidRPr="0001036F">
        <w:t>ici</w:t>
      </w:r>
      <w:r>
        <w:t xml:space="preserve">lement être </w:t>
      </w:r>
      <w:r w:rsidRPr="0001036F">
        <w:t>un parti de gouvernemen</w:t>
      </w:r>
      <w:r w:rsidRPr="0001036F">
        <w:rPr>
          <w:lang w:eastAsia="fr-FR" w:bidi="fr-FR"/>
        </w:rPr>
        <w:t>t, puisqu</w:t>
      </w:r>
      <w:r w:rsidRPr="0001036F">
        <w:t>’à ses yeu</w:t>
      </w:r>
      <w:r w:rsidRPr="0001036F">
        <w:rPr>
          <w:lang w:eastAsia="fr-FR" w:bidi="fr-FR"/>
        </w:rPr>
        <w:t>x l’esprit de gouvern</w:t>
      </w:r>
      <w:r w:rsidRPr="0001036F">
        <w:rPr>
          <w:lang w:eastAsia="fr-FR" w:bidi="fr-FR"/>
        </w:rPr>
        <w:t>e</w:t>
      </w:r>
      <w:r w:rsidRPr="0001036F">
        <w:rPr>
          <w:lang w:eastAsia="fr-FR" w:bidi="fr-FR"/>
        </w:rPr>
        <w:t>ment est au fo</w:t>
      </w:r>
      <w:r w:rsidRPr="0001036F">
        <w:t>nd quelque c</w:t>
      </w:r>
      <w:r w:rsidRPr="0001036F">
        <w:rPr>
          <w:lang w:eastAsia="fr-FR" w:bidi="fr-FR"/>
        </w:rPr>
        <w:t>hose de réactionnaire. Elle adme</w:t>
      </w:r>
      <w:r w:rsidRPr="0001036F">
        <w:rPr>
          <w:lang w:eastAsia="fr-FR" w:bidi="fr-FR"/>
        </w:rPr>
        <w:t>t</w:t>
      </w:r>
      <w:r w:rsidRPr="0001036F">
        <w:rPr>
          <w:lang w:eastAsia="fr-FR" w:bidi="fr-FR"/>
        </w:rPr>
        <w:t>tra la poigne jacobine dans une transe de salut public, mais guère davant</w:t>
      </w:r>
      <w:r w:rsidRPr="0001036F">
        <w:rPr>
          <w:lang w:eastAsia="fr-FR" w:bidi="fr-FR"/>
        </w:rPr>
        <w:t>a</w:t>
      </w:r>
      <w:r w:rsidRPr="0001036F">
        <w:rPr>
          <w:lang w:eastAsia="fr-FR" w:bidi="fr-FR"/>
        </w:rPr>
        <w:t>ge, et surtout rarement entre d’autres mains que les siennes. Aussi, quand il faut tout bonn</w:t>
      </w:r>
      <w:r w:rsidRPr="0001036F">
        <w:rPr>
          <w:lang w:eastAsia="fr-FR" w:bidi="fr-FR"/>
        </w:rPr>
        <w:t>e</w:t>
      </w:r>
      <w:r>
        <w:rPr>
          <w:lang w:eastAsia="fr-FR" w:bidi="fr-FR"/>
        </w:rPr>
        <w:t>ment gou</w:t>
      </w:r>
      <w:r w:rsidRPr="0001036F">
        <w:rPr>
          <w:lang w:eastAsia="fr-FR" w:bidi="fr-FR"/>
        </w:rPr>
        <w:t>verner</w:t>
      </w:r>
      <w:r>
        <w:t xml:space="preserve"> [124]</w:t>
      </w:r>
      <w:r w:rsidRPr="0001036F">
        <w:rPr>
          <w:lang w:eastAsia="fr-FR" w:bidi="fr-FR"/>
        </w:rPr>
        <w:t xml:space="preserve"> — armées à entretenir, impôts à établir ou à reco</w:t>
      </w:r>
      <w:r w:rsidRPr="0001036F">
        <w:rPr>
          <w:lang w:eastAsia="fr-FR" w:bidi="fr-FR"/>
        </w:rPr>
        <w:t>u</w:t>
      </w:r>
      <w:r w:rsidRPr="0001036F">
        <w:rPr>
          <w:lang w:eastAsia="fr-FR" w:bidi="fr-FR"/>
        </w:rPr>
        <w:t>vrer, ordre public à maintenir, — les voix de la gauche ri</w:t>
      </w:r>
      <w:r w:rsidRPr="0001036F">
        <w:rPr>
          <w:lang w:eastAsia="fr-FR" w:bidi="fr-FR"/>
        </w:rPr>
        <w:t>s</w:t>
      </w:r>
      <w:r w:rsidRPr="0001036F">
        <w:rPr>
          <w:lang w:eastAsia="fr-FR" w:bidi="fr-FR"/>
        </w:rPr>
        <w:t>quent toujours de vous manquer, et il faut se rabattre pour l’appoint sur le concours du centre ou de la droite : c’est l’histoire cla</w:t>
      </w:r>
      <w:r w:rsidRPr="0001036F">
        <w:rPr>
          <w:lang w:eastAsia="fr-FR" w:bidi="fr-FR"/>
        </w:rPr>
        <w:t>s</w:t>
      </w:r>
      <w:r w:rsidRPr="0001036F">
        <w:rPr>
          <w:lang w:eastAsia="fr-FR" w:bidi="fr-FR"/>
        </w:rPr>
        <w:t>sique des majorités de r</w:t>
      </w:r>
      <w:r w:rsidRPr="0001036F">
        <w:rPr>
          <w:lang w:eastAsia="fr-FR" w:bidi="fr-FR"/>
        </w:rPr>
        <w:t>e</w:t>
      </w:r>
      <w:r w:rsidRPr="0001036F">
        <w:rPr>
          <w:lang w:eastAsia="fr-FR" w:bidi="fr-FR"/>
        </w:rPr>
        <w:t>change, indispensable instrument qu’on voit reparaître chaque fois qu’un ministère avancé est au pouvoir, et dont Herriot, Painlevé ou Caillaux ont bien dû se servir, comme tout le monde.</w:t>
      </w:r>
    </w:p>
    <w:p w14:paraId="2C06BCAA" w14:textId="77777777" w:rsidR="00B326F8" w:rsidRPr="0001036F" w:rsidRDefault="00B326F8" w:rsidP="00B326F8">
      <w:pPr>
        <w:spacing w:before="120" w:after="120"/>
        <w:jc w:val="both"/>
      </w:pPr>
      <w:r w:rsidRPr="0001036F">
        <w:rPr>
          <w:lang w:eastAsia="fr-FR" w:bidi="fr-FR"/>
        </w:rPr>
        <w:t>Alors, dira-t-on, pourquoi ne pas gouverner avec la dro</w:t>
      </w:r>
      <w:r w:rsidRPr="0001036F">
        <w:rPr>
          <w:lang w:eastAsia="fr-FR" w:bidi="fr-FR"/>
        </w:rPr>
        <w:t>i</w:t>
      </w:r>
      <w:r w:rsidRPr="0001036F">
        <w:rPr>
          <w:lang w:eastAsia="fr-FR" w:bidi="fr-FR"/>
        </w:rPr>
        <w:t>te ? Pe</w:t>
      </w:r>
      <w:r w:rsidRPr="0001036F">
        <w:rPr>
          <w:lang w:eastAsia="fr-FR" w:bidi="fr-FR"/>
        </w:rPr>
        <w:t>r</w:t>
      </w:r>
      <w:r w:rsidRPr="0001036F">
        <w:rPr>
          <w:lang w:eastAsia="fr-FR" w:bidi="fr-FR"/>
        </w:rPr>
        <w:t>sonne en France n’y a réussi, du moins pour un bail de longue durée, parce qu’en France la droite, ce n’est pas seulement — ni môme e</w:t>
      </w:r>
      <w:r w:rsidRPr="0001036F">
        <w:rPr>
          <w:lang w:eastAsia="fr-FR" w:bidi="fr-FR"/>
        </w:rPr>
        <w:t>s</w:t>
      </w:r>
      <w:r w:rsidRPr="0001036F">
        <w:rPr>
          <w:lang w:eastAsia="fr-FR" w:bidi="fr-FR"/>
        </w:rPr>
        <w:t xml:space="preserve">sentiellement — les conservateurs, mais F </w:t>
      </w:r>
      <w:r>
        <w:rPr>
          <w:lang w:eastAsia="fr-FR" w:bidi="fr-FR"/>
        </w:rPr>
        <w:t>Église</w:t>
      </w:r>
      <w:r w:rsidRPr="0001036F">
        <w:rPr>
          <w:lang w:eastAsia="fr-FR" w:bidi="fr-FR"/>
        </w:rPr>
        <w:t>, c’est-à-dire, pour employer le jargon radical, la réaction. Chez nous, la conservation p</w:t>
      </w:r>
      <w:r w:rsidRPr="0001036F">
        <w:rPr>
          <w:lang w:eastAsia="fr-FR" w:bidi="fr-FR"/>
        </w:rPr>
        <w:t>u</w:t>
      </w:r>
      <w:r w:rsidRPr="0001036F">
        <w:rPr>
          <w:lang w:eastAsia="fr-FR" w:bidi="fr-FR"/>
        </w:rPr>
        <w:t>re et simple ne donne pas la masse des électeurs (rien à faire, dit M. Thiba</w:t>
      </w:r>
      <w:r w:rsidRPr="0001036F">
        <w:rPr>
          <w:lang w:eastAsia="fr-FR" w:bidi="fr-FR"/>
        </w:rPr>
        <w:t>u</w:t>
      </w:r>
      <w:r w:rsidRPr="0001036F">
        <w:rPr>
          <w:lang w:eastAsia="fr-FR" w:bidi="fr-FR"/>
        </w:rPr>
        <w:t>det, pour un parti qui écrit sur son drapeau : intérêts) : pour a</w:t>
      </w:r>
      <w:r w:rsidRPr="0001036F">
        <w:rPr>
          <w:lang w:eastAsia="fr-FR" w:bidi="fr-FR"/>
        </w:rPr>
        <w:t>t</w:t>
      </w:r>
      <w:r w:rsidRPr="0001036F">
        <w:rPr>
          <w:lang w:eastAsia="fr-FR" w:bidi="fr-FR"/>
        </w:rPr>
        <w:t>teindre, à droite, les gros bataillons, il faut avoir avec soi le curé. Mais alors, qu’arrive-t-il ?</w:t>
      </w:r>
      <w:r>
        <w:t xml:space="preserve"> [125]</w:t>
      </w:r>
      <w:r w:rsidRPr="0001036F">
        <w:rPr>
          <w:lang w:eastAsia="fr-FR" w:bidi="fr-FR"/>
        </w:rPr>
        <w:t xml:space="preserve"> Ce gouvernement a</w:t>
      </w:r>
      <w:r w:rsidRPr="0001036F">
        <w:rPr>
          <w:lang w:eastAsia="fr-FR" w:bidi="fr-FR"/>
        </w:rPr>
        <w:t>p</w:t>
      </w:r>
      <w:r w:rsidRPr="0001036F">
        <w:rPr>
          <w:lang w:eastAsia="fr-FR" w:bidi="fr-FR"/>
        </w:rPr>
        <w:t>puyé sur la droite se voit bientôt, môme s’il est composé d’hommes de gauche, entouré de protecteurs comprome</w:t>
      </w:r>
      <w:r w:rsidRPr="0001036F">
        <w:rPr>
          <w:lang w:eastAsia="fr-FR" w:bidi="fr-FR"/>
        </w:rPr>
        <w:t>t</w:t>
      </w:r>
      <w:r w:rsidRPr="0001036F">
        <w:rPr>
          <w:lang w:eastAsia="fr-FR" w:bidi="fr-FR"/>
        </w:rPr>
        <w:t>tants, figures bien connues de la province, où la République reconnaît justement ceux qui l’ont toujours combattue ; de sorte que, quand l’</w:t>
      </w:r>
      <w:r>
        <w:rPr>
          <w:lang w:eastAsia="fr-FR" w:bidi="fr-FR"/>
        </w:rPr>
        <w:t>Église</w:t>
      </w:r>
      <w:r w:rsidRPr="0001036F">
        <w:rPr>
          <w:lang w:eastAsia="fr-FR" w:bidi="fr-FR"/>
        </w:rPr>
        <w:t xml:space="preserve"> apparaît f</w:t>
      </w:r>
      <w:r w:rsidRPr="0001036F">
        <w:rPr>
          <w:lang w:eastAsia="fr-FR" w:bidi="fr-FR"/>
        </w:rPr>
        <w:t>i</w:t>
      </w:r>
      <w:r w:rsidRPr="0001036F">
        <w:rPr>
          <w:lang w:eastAsia="fr-FR" w:bidi="fr-FR"/>
        </w:rPr>
        <w:t>nalement pour réclamer le prix de son concours, le pays, qui comprend, se regimbe, et tout est à abandonner... jusqu’à un nouvel e</w:t>
      </w:r>
      <w:r w:rsidRPr="0001036F">
        <w:rPr>
          <w:lang w:eastAsia="fr-FR" w:bidi="fr-FR"/>
        </w:rPr>
        <w:t>s</w:t>
      </w:r>
      <w:r w:rsidRPr="0001036F">
        <w:rPr>
          <w:lang w:eastAsia="fr-FR" w:bidi="fr-FR"/>
        </w:rPr>
        <w:t>sai.</w:t>
      </w:r>
    </w:p>
    <w:p w14:paraId="1980963C" w14:textId="77777777" w:rsidR="00B326F8" w:rsidRPr="0001036F" w:rsidRDefault="00B326F8" w:rsidP="00B326F8">
      <w:pPr>
        <w:spacing w:before="120" w:after="120"/>
        <w:jc w:val="both"/>
      </w:pPr>
      <w:r w:rsidRPr="0001036F">
        <w:rPr>
          <w:lang w:eastAsia="fr-FR" w:bidi="fr-FR"/>
        </w:rPr>
        <w:t>Ainsi écla</w:t>
      </w:r>
      <w:r>
        <w:rPr>
          <w:lang w:eastAsia="fr-FR" w:bidi="fr-FR"/>
        </w:rPr>
        <w:t>t</w:t>
      </w:r>
      <w:r w:rsidRPr="0001036F">
        <w:rPr>
          <w:lang w:eastAsia="fr-FR" w:bidi="fr-FR"/>
        </w:rPr>
        <w:t>e la faibl</w:t>
      </w:r>
      <w:r w:rsidRPr="0001036F">
        <w:t xml:space="preserve">esse constitutive de </w:t>
      </w:r>
      <w:r w:rsidRPr="0001036F">
        <w:rPr>
          <w:lang w:eastAsia="fr-FR" w:bidi="fr-FR"/>
        </w:rPr>
        <w:t>tout gouvernement français, quel qu’il soit :</w:t>
      </w:r>
      <w:r>
        <w:rPr>
          <w:lang w:eastAsia="fr-FR" w:bidi="fr-FR"/>
        </w:rPr>
        <w:t xml:space="preserve"> s’il s’appu</w:t>
      </w:r>
      <w:r w:rsidRPr="0001036F">
        <w:t>ie</w:t>
      </w:r>
      <w:r w:rsidRPr="0001036F">
        <w:rPr>
          <w:lang w:eastAsia="fr-FR" w:bidi="fr-FR"/>
        </w:rPr>
        <w:t xml:space="preserve"> sur la gauche, le voici incapable de f</w:t>
      </w:r>
      <w:r w:rsidRPr="0001036F">
        <w:t xml:space="preserve">aire une politique de sérieux </w:t>
      </w:r>
      <w:r w:rsidRPr="0001036F">
        <w:rPr>
          <w:lang w:eastAsia="fr-FR" w:bidi="fr-FR"/>
        </w:rPr>
        <w:t>financier, et il m</w:t>
      </w:r>
      <w:r w:rsidRPr="0001036F">
        <w:rPr>
          <w:lang w:eastAsia="fr-FR" w:bidi="fr-FR"/>
        </w:rPr>
        <w:t>é</w:t>
      </w:r>
      <w:r w:rsidRPr="0001036F">
        <w:rPr>
          <w:lang w:eastAsia="fr-FR" w:bidi="fr-FR"/>
        </w:rPr>
        <w:t>conte</w:t>
      </w:r>
      <w:r w:rsidRPr="0001036F">
        <w:rPr>
          <w:lang w:eastAsia="fr-FR" w:bidi="fr-FR"/>
        </w:rPr>
        <w:t>n</w:t>
      </w:r>
      <w:r w:rsidRPr="0001036F">
        <w:rPr>
          <w:lang w:eastAsia="fr-FR" w:bidi="fr-FR"/>
        </w:rPr>
        <w:t xml:space="preserve">te les intérêts matériels ; s’il </w:t>
      </w:r>
      <w:r w:rsidRPr="0001036F">
        <w:t xml:space="preserve">s’appuie par contre sur la </w:t>
      </w:r>
      <w:r w:rsidRPr="0001036F">
        <w:rPr>
          <w:lang w:eastAsia="fr-FR" w:bidi="fr-FR"/>
        </w:rPr>
        <w:t>droite,</w:t>
      </w:r>
      <w:r>
        <w:rPr>
          <w:lang w:eastAsia="fr-FR" w:bidi="fr-FR"/>
        </w:rPr>
        <w:t xml:space="preserve"> il </w:t>
      </w:r>
      <w:r w:rsidRPr="0001036F">
        <w:rPr>
          <w:lang w:eastAsia="fr-FR" w:bidi="fr-FR"/>
        </w:rPr>
        <w:t>se peut qu’il ra</w:t>
      </w:r>
      <w:r w:rsidRPr="0001036F">
        <w:rPr>
          <w:lang w:eastAsia="fr-FR" w:bidi="fr-FR"/>
        </w:rPr>
        <w:t>s</w:t>
      </w:r>
      <w:r>
        <w:rPr>
          <w:lang w:eastAsia="fr-FR" w:bidi="fr-FR"/>
        </w:rPr>
        <w:t>sure les porte-</w:t>
      </w:r>
      <w:r w:rsidRPr="0001036F">
        <w:rPr>
          <w:lang w:eastAsia="fr-FR" w:bidi="fr-FR"/>
        </w:rPr>
        <w:t>m</w:t>
      </w:r>
      <w:r>
        <w:t>onnai</w:t>
      </w:r>
      <w:r w:rsidRPr="0001036F">
        <w:t>es, mais les influences réaction</w:t>
      </w:r>
      <w:r w:rsidRPr="0001036F">
        <w:rPr>
          <w:lang w:eastAsia="fr-FR" w:bidi="fr-FR"/>
        </w:rPr>
        <w:t>naires qu’il subit i</w:t>
      </w:r>
      <w:r w:rsidRPr="0001036F">
        <w:t>ndisposen</w:t>
      </w:r>
      <w:r w:rsidRPr="0001036F">
        <w:rPr>
          <w:lang w:eastAsia="fr-FR" w:bidi="fr-FR"/>
        </w:rPr>
        <w:t>t le sent</w:t>
      </w:r>
      <w:r w:rsidRPr="0001036F">
        <w:rPr>
          <w:lang w:eastAsia="fr-FR" w:bidi="fr-FR"/>
        </w:rPr>
        <w:t>i</w:t>
      </w:r>
      <w:r w:rsidRPr="0001036F">
        <w:t>men</w:t>
      </w:r>
      <w:r w:rsidRPr="0001036F">
        <w:rPr>
          <w:lang w:eastAsia="fr-FR" w:bidi="fr-FR"/>
        </w:rPr>
        <w:t>t laï</w:t>
      </w:r>
      <w:r>
        <w:t>que et d</w:t>
      </w:r>
      <w:r w:rsidRPr="0001036F">
        <w:t>é</w:t>
      </w:r>
      <w:r>
        <w:t>m</w:t>
      </w:r>
      <w:r w:rsidRPr="0001036F">
        <w:t>ocratique du p</w:t>
      </w:r>
      <w:r w:rsidRPr="0001036F">
        <w:rPr>
          <w:lang w:eastAsia="fr-FR" w:bidi="fr-FR"/>
        </w:rPr>
        <w:t>ays répu</w:t>
      </w:r>
      <w:r>
        <w:rPr>
          <w:lang w:eastAsia="fr-FR" w:bidi="fr-FR"/>
        </w:rPr>
        <w:t>blicain. L</w:t>
      </w:r>
      <w:r w:rsidRPr="0001036F">
        <w:rPr>
          <w:lang w:eastAsia="fr-FR" w:bidi="fr-FR"/>
        </w:rPr>
        <w:t>es doctrina</w:t>
      </w:r>
      <w:r w:rsidRPr="0001036F">
        <w:rPr>
          <w:lang w:eastAsia="fr-FR" w:bidi="fr-FR"/>
        </w:rPr>
        <w:t>i</w:t>
      </w:r>
      <w:r w:rsidRPr="0001036F">
        <w:rPr>
          <w:lang w:eastAsia="fr-FR" w:bidi="fr-FR"/>
        </w:rPr>
        <w:t>res des salons raillent ces termes de droite et de gauche qui, d</w:t>
      </w:r>
      <w:r w:rsidRPr="0001036F">
        <w:rPr>
          <w:lang w:eastAsia="fr-FR" w:bidi="fr-FR"/>
        </w:rPr>
        <w:t>i</w:t>
      </w:r>
      <w:r w:rsidRPr="0001036F">
        <w:rPr>
          <w:lang w:eastAsia="fr-FR" w:bidi="fr-FR"/>
        </w:rPr>
        <w:t>sent-ils, n’ont pas de sens : à Paris peut-être, mais ils n’en sont pas moins, dans le</w:t>
      </w:r>
      <w:r>
        <w:rPr>
          <w:lang w:eastAsia="fr-FR" w:bidi="fr-FR"/>
        </w:rPr>
        <w:t xml:space="preserve"> reste du pays, la ligne de par</w:t>
      </w:r>
      <w:r w:rsidRPr="0001036F">
        <w:rPr>
          <w:lang w:eastAsia="fr-FR" w:bidi="fr-FR"/>
        </w:rPr>
        <w:t>tage</w:t>
      </w:r>
      <w:r>
        <w:t xml:space="preserve"> [126]</w:t>
      </w:r>
      <w:r w:rsidRPr="0001036F">
        <w:rPr>
          <w:lang w:eastAsia="fr-FR" w:bidi="fr-FR"/>
        </w:rPr>
        <w:t xml:space="preserve"> dominante de la politique française.</w:t>
      </w:r>
    </w:p>
    <w:p w14:paraId="7510326B" w14:textId="77777777" w:rsidR="00B326F8" w:rsidRPr="0001036F" w:rsidRDefault="00B326F8" w:rsidP="00B326F8">
      <w:pPr>
        <w:spacing w:before="120" w:after="120"/>
        <w:jc w:val="both"/>
      </w:pPr>
      <w:r w:rsidRPr="0001036F">
        <w:rPr>
          <w:lang w:eastAsia="fr-FR" w:bidi="fr-FR"/>
        </w:rPr>
        <w:t xml:space="preserve">De là un cycle, toujours le même, que depuis cinquante ans nous avons vu se reproduire périodiquement, avec une régularité parfaite. </w:t>
      </w:r>
      <w:r w:rsidRPr="0001036F">
        <w:t>Quand</w:t>
      </w:r>
      <w:r w:rsidRPr="0001036F">
        <w:rPr>
          <w:lang w:eastAsia="fr-FR" w:bidi="fr-FR"/>
        </w:rPr>
        <w:t xml:space="preserve"> la gauche est victorieu</w:t>
      </w:r>
      <w:r w:rsidRPr="0001036F">
        <w:t>se, elle</w:t>
      </w:r>
      <w:r w:rsidRPr="0001036F">
        <w:rPr>
          <w:lang w:eastAsia="fr-FR" w:bidi="fr-FR"/>
        </w:rPr>
        <w:t xml:space="preserve"> s’aliène </w:t>
      </w:r>
      <w:r>
        <w:rPr>
          <w:lang w:eastAsia="fr-FR" w:bidi="fr-FR"/>
        </w:rPr>
        <w:t>vite soit l’appui</w:t>
      </w:r>
      <w:r w:rsidRPr="0001036F">
        <w:rPr>
          <w:lang w:eastAsia="fr-FR" w:bidi="fr-FR"/>
        </w:rPr>
        <w:t xml:space="preserve"> de ses « purs</w:t>
      </w:r>
      <w:r>
        <w:rPr>
          <w:lang w:eastAsia="fr-FR" w:bidi="fr-FR"/>
        </w:rPr>
        <w:t> »</w:t>
      </w:r>
      <w:r w:rsidRPr="0001036F">
        <w:rPr>
          <w:lang w:eastAsia="fr-FR" w:bidi="fr-FR"/>
        </w:rPr>
        <w:t xml:space="preserve"> </w:t>
      </w:r>
      <w:r w:rsidRPr="0001036F">
        <w:t xml:space="preserve">si </w:t>
      </w:r>
      <w:r>
        <w:t>elle gouverne</w:t>
      </w:r>
      <w:r w:rsidRPr="0001036F">
        <w:rPr>
          <w:lang w:eastAsia="fr-FR" w:bidi="fr-FR"/>
        </w:rPr>
        <w:t xml:space="preserve"> comme tout le monde, soi</w:t>
      </w:r>
      <w:r>
        <w:t>t d</w:t>
      </w:r>
      <w:r w:rsidRPr="0001036F">
        <w:t>e son aile mod</w:t>
      </w:r>
      <w:r w:rsidRPr="0001036F">
        <w:rPr>
          <w:lang w:eastAsia="fr-FR" w:bidi="fr-FR"/>
        </w:rPr>
        <w:t xml:space="preserve">érée </w:t>
      </w:r>
      <w:r>
        <w:rPr>
          <w:lang w:eastAsia="fr-FR" w:bidi="fr-FR"/>
        </w:rPr>
        <w:t>si elle</w:t>
      </w:r>
      <w:r w:rsidRPr="0001036F">
        <w:rPr>
          <w:lang w:eastAsia="fr-FR" w:bidi="fr-FR"/>
        </w:rPr>
        <w:t xml:space="preserve"> inqui</w:t>
      </w:r>
      <w:r w:rsidRPr="0001036F">
        <w:rPr>
          <w:lang w:eastAsia="fr-FR" w:bidi="fr-FR"/>
        </w:rPr>
        <w:t>è</w:t>
      </w:r>
      <w:r w:rsidRPr="0001036F">
        <w:rPr>
          <w:lang w:eastAsia="fr-FR" w:bidi="fr-FR"/>
        </w:rPr>
        <w:t>te les i</w:t>
      </w:r>
      <w:r w:rsidRPr="0001036F">
        <w:t>ntér</w:t>
      </w:r>
      <w:r w:rsidRPr="0001036F">
        <w:rPr>
          <w:lang w:eastAsia="fr-FR" w:bidi="fr-FR"/>
        </w:rPr>
        <w:t>êt</w:t>
      </w:r>
      <w:r w:rsidRPr="0001036F">
        <w:t>s en appliq</w:t>
      </w:r>
      <w:r w:rsidRPr="0001036F">
        <w:rPr>
          <w:lang w:eastAsia="fr-FR" w:bidi="fr-FR"/>
        </w:rPr>
        <w:t xml:space="preserve">uant </w:t>
      </w:r>
      <w:r w:rsidRPr="0001036F">
        <w:t>son progr</w:t>
      </w:r>
      <w:r w:rsidRPr="0001036F">
        <w:rPr>
          <w:lang w:eastAsia="fr-FR" w:bidi="fr-FR"/>
        </w:rPr>
        <w:t>amme « social</w:t>
      </w:r>
      <w:r>
        <w:rPr>
          <w:lang w:eastAsia="fr-FR" w:bidi="fr-FR"/>
        </w:rPr>
        <w:t> »</w:t>
      </w:r>
      <w:r w:rsidRPr="0001036F">
        <w:rPr>
          <w:lang w:eastAsia="fr-FR" w:bidi="fr-FR"/>
        </w:rPr>
        <w:t>. C’est un di lemme, car si, pou</w:t>
      </w:r>
      <w:r>
        <w:rPr>
          <w:lang w:eastAsia="fr-FR" w:bidi="fr-FR"/>
        </w:rPr>
        <w:t xml:space="preserve">r </w:t>
      </w:r>
      <w:r w:rsidRPr="0001036F">
        <w:rPr>
          <w:lang w:eastAsia="fr-FR" w:bidi="fr-FR"/>
        </w:rPr>
        <w:t>vivre, elle expédie si</w:t>
      </w:r>
      <w:r w:rsidRPr="0001036F">
        <w:rPr>
          <w:lang w:eastAsia="fr-FR" w:bidi="fr-FR"/>
        </w:rPr>
        <w:t>m</w:t>
      </w:r>
      <w:r>
        <w:rPr>
          <w:lang w:eastAsia="fr-FR" w:bidi="fr-FR"/>
        </w:rPr>
        <w:t>plement les af</w:t>
      </w:r>
      <w:r w:rsidRPr="0001036F">
        <w:rPr>
          <w:lang w:eastAsia="fr-FR" w:bidi="fr-FR"/>
        </w:rPr>
        <w:t>faires co</w:t>
      </w:r>
      <w:r w:rsidRPr="0001036F">
        <w:rPr>
          <w:lang w:eastAsia="fr-FR" w:bidi="fr-FR"/>
        </w:rPr>
        <w:t>u</w:t>
      </w:r>
      <w:r w:rsidRPr="0001036F">
        <w:rPr>
          <w:lang w:eastAsia="fr-FR" w:bidi="fr-FR"/>
        </w:rPr>
        <w:t>rantes, au besoin avec une majorité de rechange, que d</w:t>
      </w:r>
      <w:r w:rsidRPr="0001036F">
        <w:rPr>
          <w:lang w:eastAsia="fr-FR" w:bidi="fr-FR"/>
        </w:rPr>
        <w:t>e</w:t>
      </w:r>
      <w:r w:rsidRPr="0001036F">
        <w:rPr>
          <w:lang w:eastAsia="fr-FR" w:bidi="fr-FR"/>
        </w:rPr>
        <w:t>vient sa raison d’être ? Et si elle persiste à s’affirmer elle-même sans compromission, l’exercice normal du go</w:t>
      </w:r>
      <w:r w:rsidRPr="0001036F">
        <w:rPr>
          <w:lang w:eastAsia="fr-FR" w:bidi="fr-FR"/>
        </w:rPr>
        <w:t>u</w:t>
      </w:r>
      <w:r w:rsidRPr="0001036F">
        <w:rPr>
          <w:lang w:eastAsia="fr-FR" w:bidi="fr-FR"/>
        </w:rPr>
        <w:t>vern</w:t>
      </w:r>
      <w:r>
        <w:rPr>
          <w:lang w:eastAsia="fr-FR" w:bidi="fr-FR"/>
        </w:rPr>
        <w:t>e</w:t>
      </w:r>
      <w:r w:rsidRPr="0001036F">
        <w:rPr>
          <w:lang w:eastAsia="fr-FR" w:bidi="fr-FR"/>
        </w:rPr>
        <w:t xml:space="preserve">ment lui est </w:t>
      </w:r>
      <w:r>
        <w:rPr>
          <w:lang w:eastAsia="fr-FR" w:bidi="fr-FR"/>
        </w:rPr>
        <w:t>rendu, avouons-le, difficile. A-</w:t>
      </w:r>
      <w:r w:rsidRPr="0001036F">
        <w:rPr>
          <w:lang w:eastAsia="fr-FR" w:bidi="fr-FR"/>
        </w:rPr>
        <w:t>t-on j</w:t>
      </w:r>
      <w:r w:rsidRPr="0001036F">
        <w:rPr>
          <w:lang w:eastAsia="fr-FR" w:bidi="fr-FR"/>
        </w:rPr>
        <w:t>a</w:t>
      </w:r>
      <w:r w:rsidRPr="0001036F">
        <w:rPr>
          <w:lang w:eastAsia="fr-FR" w:bidi="fr-FR"/>
        </w:rPr>
        <w:t>mais vu l’extrême-gauche voter le budget, approuver dans un scr</w:t>
      </w:r>
      <w:r w:rsidRPr="0001036F">
        <w:rPr>
          <w:lang w:eastAsia="fr-FR" w:bidi="fr-FR"/>
        </w:rPr>
        <w:t>u</w:t>
      </w:r>
      <w:r w:rsidRPr="0001036F">
        <w:rPr>
          <w:lang w:eastAsia="fr-FR" w:bidi="fr-FR"/>
        </w:rPr>
        <w:t>tin le maintien de l’ordre dans la rue, soutenir de ses bu</w:t>
      </w:r>
      <w:r w:rsidRPr="0001036F">
        <w:rPr>
          <w:lang w:eastAsia="fr-FR" w:bidi="fr-FR"/>
        </w:rPr>
        <w:t>l</w:t>
      </w:r>
      <w:r w:rsidRPr="0001036F">
        <w:rPr>
          <w:lang w:eastAsia="fr-FR" w:bidi="fr-FR"/>
        </w:rPr>
        <w:t>letins une opération coloniale en cours ? En temps normal les ch</w:t>
      </w:r>
      <w:r w:rsidRPr="0001036F">
        <w:rPr>
          <w:lang w:eastAsia="fr-FR" w:bidi="fr-FR"/>
        </w:rPr>
        <w:t>o</w:t>
      </w:r>
      <w:r w:rsidRPr="0001036F">
        <w:rPr>
          <w:lang w:eastAsia="fr-FR" w:bidi="fr-FR"/>
        </w:rPr>
        <w:t>ses peuvent encore aller tant bien que mal, mais en péri</w:t>
      </w:r>
      <w:r w:rsidRPr="0001036F">
        <w:rPr>
          <w:lang w:eastAsia="fr-FR" w:bidi="fr-FR"/>
        </w:rPr>
        <w:t>o</w:t>
      </w:r>
      <w:r w:rsidRPr="0001036F">
        <w:rPr>
          <w:lang w:eastAsia="fr-FR" w:bidi="fr-FR"/>
        </w:rPr>
        <w:t>de de crise on aboutit à l’impasse ou à la catastr</w:t>
      </w:r>
      <w:r w:rsidRPr="0001036F">
        <w:rPr>
          <w:lang w:eastAsia="fr-FR" w:bidi="fr-FR"/>
        </w:rPr>
        <w:t>o</w:t>
      </w:r>
      <w:r w:rsidRPr="0001036F">
        <w:rPr>
          <w:lang w:eastAsia="fr-FR" w:bidi="fr-FR"/>
        </w:rPr>
        <w:t>phe.</w:t>
      </w:r>
    </w:p>
    <w:p w14:paraId="096B1CAC" w14:textId="77777777" w:rsidR="00B326F8" w:rsidRPr="0001036F" w:rsidRDefault="00B326F8" w:rsidP="00B326F8">
      <w:pPr>
        <w:spacing w:before="120" w:after="120"/>
        <w:jc w:val="both"/>
      </w:pPr>
      <w:r w:rsidRPr="0001036F">
        <w:rPr>
          <w:lang w:eastAsia="fr-FR" w:bidi="fr-FR"/>
        </w:rPr>
        <w:t>Une coalition du centre et de la droite</w:t>
      </w:r>
      <w:r>
        <w:t xml:space="preserve"> [127] </w:t>
      </w:r>
      <w:r w:rsidRPr="0001036F">
        <w:rPr>
          <w:lang w:eastAsia="fr-FR" w:bidi="fr-FR"/>
        </w:rPr>
        <w:t>se reforme alors spontanément : « bloc national</w:t>
      </w:r>
      <w:r>
        <w:rPr>
          <w:lang w:eastAsia="fr-FR" w:bidi="fr-FR"/>
        </w:rPr>
        <w:t> »</w:t>
      </w:r>
      <w:r w:rsidRPr="0001036F">
        <w:rPr>
          <w:lang w:eastAsia="fr-FR" w:bidi="fr-FR"/>
        </w:rPr>
        <w:t>, « union nation</w:t>
      </w:r>
      <w:r w:rsidRPr="0001036F">
        <w:rPr>
          <w:lang w:eastAsia="fr-FR" w:bidi="fr-FR"/>
        </w:rPr>
        <w:t>a</w:t>
      </w:r>
      <w:r w:rsidRPr="0001036F">
        <w:rPr>
          <w:lang w:eastAsia="fr-FR" w:bidi="fr-FR"/>
        </w:rPr>
        <w:t>le</w:t>
      </w:r>
      <w:r>
        <w:rPr>
          <w:lang w:eastAsia="fr-FR" w:bidi="fr-FR"/>
        </w:rPr>
        <w:t> »</w:t>
      </w:r>
      <w:r w:rsidRPr="0001036F">
        <w:rPr>
          <w:lang w:eastAsia="fr-FR" w:bidi="fr-FR"/>
        </w:rPr>
        <w:t>, le nom importe peu (encore que le terme « national</w:t>
      </w:r>
      <w:r>
        <w:rPr>
          <w:lang w:eastAsia="fr-FR" w:bidi="fr-FR"/>
        </w:rPr>
        <w:t> »</w:t>
      </w:r>
      <w:r w:rsidRPr="0001036F">
        <w:rPr>
          <w:lang w:eastAsia="fr-FR" w:bidi="fr-FR"/>
        </w:rPr>
        <w:t xml:space="preserve"> soit gén</w:t>
      </w:r>
      <w:r w:rsidRPr="0001036F">
        <w:rPr>
          <w:lang w:eastAsia="fr-FR" w:bidi="fr-FR"/>
        </w:rPr>
        <w:t>é</w:t>
      </w:r>
      <w:r w:rsidRPr="0001036F">
        <w:rPr>
          <w:lang w:eastAsia="fr-FR" w:bidi="fr-FR"/>
        </w:rPr>
        <w:t>ralement révélateur de la tendance) car le processus est to</w:t>
      </w:r>
      <w:r w:rsidRPr="0001036F">
        <w:rPr>
          <w:lang w:eastAsia="fr-FR" w:bidi="fr-FR"/>
        </w:rPr>
        <w:t>u</w:t>
      </w:r>
      <w:r w:rsidRPr="0001036F">
        <w:rPr>
          <w:lang w:eastAsia="fr-FR" w:bidi="fr-FR"/>
        </w:rPr>
        <w:t>jours le m</w:t>
      </w:r>
      <w:r w:rsidRPr="0001036F">
        <w:rPr>
          <w:lang w:eastAsia="fr-FR" w:bidi="fr-FR"/>
        </w:rPr>
        <w:t>ê</w:t>
      </w:r>
      <w:r w:rsidRPr="0001036F">
        <w:rPr>
          <w:lang w:eastAsia="fr-FR" w:bidi="fr-FR"/>
        </w:rPr>
        <w:t>me. Il s’agissait de sauver la caisse. Mais quand le centre de gravité a passé de nouveau à droite, avec le déro</w:t>
      </w:r>
      <w:r w:rsidRPr="0001036F">
        <w:rPr>
          <w:lang w:eastAsia="fr-FR" w:bidi="fr-FR"/>
        </w:rPr>
        <w:t>u</w:t>
      </w:r>
      <w:r w:rsidRPr="0001036F">
        <w:rPr>
          <w:lang w:eastAsia="fr-FR" w:bidi="fr-FR"/>
        </w:rPr>
        <w:t>lement normal des conséquences ind</w:t>
      </w:r>
      <w:r w:rsidRPr="0001036F">
        <w:rPr>
          <w:lang w:eastAsia="fr-FR" w:bidi="fr-FR"/>
        </w:rPr>
        <w:t>i</w:t>
      </w:r>
      <w:r w:rsidRPr="0001036F">
        <w:rPr>
          <w:lang w:eastAsia="fr-FR" w:bidi="fr-FR"/>
        </w:rPr>
        <w:t>quées ci-dessus, un mouvement tout aussi spontané de « défense républicaine</w:t>
      </w:r>
      <w:r>
        <w:rPr>
          <w:lang w:eastAsia="fr-FR" w:bidi="fr-FR"/>
        </w:rPr>
        <w:t> »</w:t>
      </w:r>
      <w:r w:rsidRPr="0001036F">
        <w:rPr>
          <w:lang w:eastAsia="fr-FR" w:bidi="fr-FR"/>
        </w:rPr>
        <w:t xml:space="preserve"> ou de « défense laïque</w:t>
      </w:r>
      <w:r>
        <w:rPr>
          <w:lang w:eastAsia="fr-FR" w:bidi="fr-FR"/>
        </w:rPr>
        <w:t> »</w:t>
      </w:r>
      <w:r w:rsidRPr="0001036F">
        <w:rPr>
          <w:lang w:eastAsia="fr-FR" w:bidi="fr-FR"/>
        </w:rPr>
        <w:t xml:space="preserve"> se décle</w:t>
      </w:r>
      <w:r w:rsidRPr="0001036F">
        <w:rPr>
          <w:lang w:eastAsia="fr-FR" w:bidi="fr-FR"/>
        </w:rPr>
        <w:t>n</w:t>
      </w:r>
      <w:r w:rsidRPr="0001036F">
        <w:rPr>
          <w:lang w:eastAsia="fr-FR" w:bidi="fr-FR"/>
        </w:rPr>
        <w:t>che en sens contraire et, comme on a entre temps oublié les inconvénients du gouve</w:t>
      </w:r>
      <w:r w:rsidRPr="0001036F">
        <w:rPr>
          <w:lang w:eastAsia="fr-FR" w:bidi="fr-FR"/>
        </w:rPr>
        <w:t>r</w:t>
      </w:r>
      <w:r w:rsidRPr="0001036F">
        <w:rPr>
          <w:lang w:eastAsia="fr-FR" w:bidi="fr-FR"/>
        </w:rPr>
        <w:t>nement par la gauche, tout recommence comme précéde</w:t>
      </w:r>
      <w:r w:rsidRPr="0001036F">
        <w:rPr>
          <w:lang w:eastAsia="fr-FR" w:bidi="fr-FR"/>
        </w:rPr>
        <w:t>m</w:t>
      </w:r>
      <w:r w:rsidRPr="0001036F">
        <w:rPr>
          <w:lang w:eastAsia="fr-FR" w:bidi="fr-FR"/>
        </w:rPr>
        <w:t>ment. C’est bien ainsi que le régime Méline a préparé la « défense républ</w:t>
      </w:r>
      <w:r w:rsidRPr="0001036F">
        <w:rPr>
          <w:lang w:eastAsia="fr-FR" w:bidi="fr-FR"/>
        </w:rPr>
        <w:t>i</w:t>
      </w:r>
      <w:r w:rsidRPr="0001036F">
        <w:rPr>
          <w:lang w:eastAsia="fr-FR" w:bidi="fr-FR"/>
        </w:rPr>
        <w:t>caine</w:t>
      </w:r>
      <w:r>
        <w:rPr>
          <w:lang w:eastAsia="fr-FR" w:bidi="fr-FR"/>
        </w:rPr>
        <w:t> »</w:t>
      </w:r>
      <w:r w:rsidRPr="0001036F">
        <w:rPr>
          <w:lang w:eastAsia="fr-FR" w:bidi="fr-FR"/>
        </w:rPr>
        <w:t xml:space="preserve"> de Waldeck-Rousseau, le « bloc des gauches</w:t>
      </w:r>
      <w:r>
        <w:rPr>
          <w:lang w:eastAsia="fr-FR" w:bidi="fr-FR"/>
        </w:rPr>
        <w:t> »</w:t>
      </w:r>
      <w:r w:rsidRPr="0001036F">
        <w:rPr>
          <w:lang w:eastAsia="fr-FR" w:bidi="fr-FR"/>
        </w:rPr>
        <w:t xml:space="preserve"> de Combes ; et c’est enc</w:t>
      </w:r>
      <w:r w:rsidRPr="0001036F">
        <w:rPr>
          <w:lang w:eastAsia="fr-FR" w:bidi="fr-FR"/>
        </w:rPr>
        <w:t>o</w:t>
      </w:r>
      <w:r w:rsidRPr="0001036F">
        <w:rPr>
          <w:lang w:eastAsia="fr-FR" w:bidi="fr-FR"/>
        </w:rPr>
        <w:t>re de même que le « bloc national</w:t>
      </w:r>
      <w:r>
        <w:rPr>
          <w:lang w:eastAsia="fr-FR" w:bidi="fr-FR"/>
        </w:rPr>
        <w:t> »</w:t>
      </w:r>
      <w:r w:rsidRPr="0001036F">
        <w:rPr>
          <w:lang w:eastAsia="fr-FR" w:bidi="fr-FR"/>
        </w:rPr>
        <w:t xml:space="preserve"> de 1919 et la présidence Millerand ont conduit à la formation du « cartel des ga</w:t>
      </w:r>
      <w:r w:rsidRPr="0001036F">
        <w:rPr>
          <w:lang w:eastAsia="fr-FR" w:bidi="fr-FR"/>
        </w:rPr>
        <w:t>u</w:t>
      </w:r>
      <w:r w:rsidRPr="0001036F">
        <w:rPr>
          <w:lang w:eastAsia="fr-FR" w:bidi="fr-FR"/>
        </w:rPr>
        <w:t>ches</w:t>
      </w:r>
      <w:r>
        <w:rPr>
          <w:lang w:eastAsia="fr-FR" w:bidi="fr-FR"/>
        </w:rPr>
        <w:t> »</w:t>
      </w:r>
      <w:r w:rsidRPr="0001036F">
        <w:rPr>
          <w:lang w:eastAsia="fr-FR" w:bidi="fr-FR"/>
        </w:rPr>
        <w:t>.</w:t>
      </w:r>
    </w:p>
    <w:p w14:paraId="6D37B83D" w14:textId="77777777" w:rsidR="00B326F8" w:rsidRPr="0001036F" w:rsidRDefault="00B326F8" w:rsidP="00B326F8">
      <w:pPr>
        <w:spacing w:before="120" w:after="120"/>
        <w:jc w:val="both"/>
      </w:pPr>
      <w:r w:rsidRPr="0001036F">
        <w:rPr>
          <w:lang w:eastAsia="fr-FR" w:bidi="fr-FR"/>
        </w:rPr>
        <w:t>Ce flux et ce reflux expliquent, je crois, toute notre histo</w:t>
      </w:r>
      <w:r w:rsidRPr="0001036F">
        <w:rPr>
          <w:lang w:eastAsia="fr-FR" w:bidi="fr-FR"/>
        </w:rPr>
        <w:t>i</w:t>
      </w:r>
      <w:r w:rsidRPr="0001036F">
        <w:rPr>
          <w:lang w:eastAsia="fr-FR" w:bidi="fr-FR"/>
        </w:rPr>
        <w:t>re parl</w:t>
      </w:r>
      <w:r w:rsidRPr="0001036F">
        <w:rPr>
          <w:lang w:eastAsia="fr-FR" w:bidi="fr-FR"/>
        </w:rPr>
        <w:t>e</w:t>
      </w:r>
      <w:r w:rsidRPr="0001036F">
        <w:rPr>
          <w:lang w:eastAsia="fr-FR" w:bidi="fr-FR"/>
        </w:rPr>
        <w:t>mentaire depuis cinquante</w:t>
      </w:r>
      <w:r>
        <w:rPr>
          <w:lang w:eastAsia="fr-FR" w:bidi="fr-FR"/>
        </w:rPr>
        <w:t xml:space="preserve"> ans. L’esprit logique des Fran</w:t>
      </w:r>
      <w:r w:rsidRPr="0001036F">
        <w:rPr>
          <w:lang w:eastAsia="fr-FR" w:bidi="fr-FR"/>
        </w:rPr>
        <w:t>çais</w:t>
      </w:r>
      <w:r>
        <w:t xml:space="preserve"> [128]</w:t>
      </w:r>
      <w:r w:rsidRPr="0001036F">
        <w:rPr>
          <w:lang w:eastAsia="fr-FR" w:bidi="fr-FR"/>
        </w:rPr>
        <w:t xml:space="preserve"> et les conditions de notre scrutin de ballottage (fonci</w:t>
      </w:r>
      <w:r w:rsidRPr="0001036F">
        <w:rPr>
          <w:lang w:eastAsia="fr-FR" w:bidi="fr-FR"/>
        </w:rPr>
        <w:t>è</w:t>
      </w:r>
      <w:r w:rsidRPr="0001036F">
        <w:rPr>
          <w:lang w:eastAsia="fr-FR" w:bidi="fr-FR"/>
        </w:rPr>
        <w:t>rement aimé de l’électeur) font que la politique du centre contre les extrêmes n’a jamais pu s’installer de façon durable : il faut toujours en fin de compte s’appuyer, ne s</w:t>
      </w:r>
      <w:r w:rsidRPr="0001036F">
        <w:rPr>
          <w:lang w:eastAsia="fr-FR" w:bidi="fr-FR"/>
        </w:rPr>
        <w:t>e</w:t>
      </w:r>
      <w:r w:rsidRPr="0001036F">
        <w:rPr>
          <w:lang w:eastAsia="fr-FR" w:bidi="fr-FR"/>
        </w:rPr>
        <w:t>rait-ce qu’en vue d'un appoint, soit sur la droite — ce qui s</w:t>
      </w:r>
      <w:r w:rsidRPr="0001036F">
        <w:rPr>
          <w:lang w:eastAsia="fr-FR" w:bidi="fr-FR"/>
        </w:rPr>
        <w:t>i</w:t>
      </w:r>
      <w:r w:rsidRPr="0001036F">
        <w:rPr>
          <w:lang w:eastAsia="fr-FR" w:bidi="fr-FR"/>
        </w:rPr>
        <w:t>gnifie le curé, — soit sur la gauche — ce qui signifie le s</w:t>
      </w:r>
      <w:r w:rsidRPr="0001036F">
        <w:rPr>
          <w:lang w:eastAsia="fr-FR" w:bidi="fr-FR"/>
        </w:rPr>
        <w:t>o</w:t>
      </w:r>
      <w:r w:rsidRPr="0001036F">
        <w:rPr>
          <w:lang w:eastAsia="fr-FR" w:bidi="fr-FR"/>
        </w:rPr>
        <w:t>cialiste ou même le communiste. Avec ce système, le centre de gravité passe successivement de gauche à droite et vice-versa, mais sans pouvoir heureusement s’éloigner par trop du centre, où du reste il ne se fixe jamais exactement. Le centre, que les gens raisonnables souhaiteraient un large plateau à la base carrée, n’est malheureus</w:t>
      </w:r>
      <w:r w:rsidRPr="0001036F">
        <w:rPr>
          <w:lang w:eastAsia="fr-FR" w:bidi="fr-FR"/>
        </w:rPr>
        <w:t>e</w:t>
      </w:r>
      <w:r w:rsidRPr="0001036F">
        <w:rPr>
          <w:lang w:eastAsia="fr-FR" w:bidi="fr-FR"/>
        </w:rPr>
        <w:t>ment qu’une arête effilée avec deux pentes, ou plutôt — car ce serait encore trop simple — un enchevêtrement d’arêtes, qui cependant partagent inex</w:t>
      </w:r>
      <w:r w:rsidRPr="0001036F">
        <w:rPr>
          <w:lang w:eastAsia="fr-FR" w:bidi="fr-FR"/>
        </w:rPr>
        <w:t>o</w:t>
      </w:r>
      <w:r w:rsidRPr="0001036F">
        <w:rPr>
          <w:lang w:eastAsia="fr-FR" w:bidi="fr-FR"/>
        </w:rPr>
        <w:t>rabl</w:t>
      </w:r>
      <w:r w:rsidRPr="0001036F">
        <w:rPr>
          <w:lang w:eastAsia="fr-FR" w:bidi="fr-FR"/>
        </w:rPr>
        <w:t>e</w:t>
      </w:r>
      <w:r w:rsidRPr="0001036F">
        <w:rPr>
          <w:lang w:eastAsia="fr-FR" w:bidi="fr-FR"/>
        </w:rPr>
        <w:t>ment les tendances entre les deux versants.</w:t>
      </w:r>
    </w:p>
    <w:p w14:paraId="0DA4007D" w14:textId="77777777" w:rsidR="00B326F8" w:rsidRPr="0001036F" w:rsidRDefault="00B326F8" w:rsidP="00B326F8">
      <w:pPr>
        <w:spacing w:before="120" w:after="120"/>
        <w:jc w:val="both"/>
      </w:pPr>
      <w:r w:rsidRPr="0001036F">
        <w:rPr>
          <w:lang w:eastAsia="fr-FR" w:bidi="fr-FR"/>
        </w:rPr>
        <w:t>D’instinct le régime a cherché sa vie, tant bien que mal, au milieu de ces contradictions. La meilleure combinaison est celle d’un go</w:t>
      </w:r>
      <w:r w:rsidRPr="0001036F">
        <w:rPr>
          <w:lang w:eastAsia="fr-FR" w:bidi="fr-FR"/>
        </w:rPr>
        <w:t>u</w:t>
      </w:r>
      <w:r w:rsidRPr="0001036F">
        <w:rPr>
          <w:lang w:eastAsia="fr-FR" w:bidi="fr-FR"/>
        </w:rPr>
        <w:t>vernement de gauche qui</w:t>
      </w:r>
      <w:r>
        <w:t xml:space="preserve"> [129] </w:t>
      </w:r>
      <w:r w:rsidRPr="0001036F">
        <w:rPr>
          <w:lang w:eastAsia="fr-FR" w:bidi="fr-FR"/>
        </w:rPr>
        <w:t>n’inquiète pas les intérêts, d’une mystique démocratique avec un ministre des Finances conservateur : ce fut le cas de Combes avec Rouvier comme grand argentier, et aussi, dans son cabinet de juillet 1926, celui du vieux républicain Poincaré à la prés</w:t>
      </w:r>
      <w:r w:rsidRPr="0001036F">
        <w:rPr>
          <w:lang w:eastAsia="fr-FR" w:bidi="fr-FR"/>
        </w:rPr>
        <w:t>i</w:t>
      </w:r>
      <w:r w:rsidRPr="0001036F">
        <w:rPr>
          <w:lang w:eastAsia="fr-FR" w:bidi="fr-FR"/>
        </w:rPr>
        <w:t>dence du conseil ave</w:t>
      </w:r>
      <w:r>
        <w:rPr>
          <w:lang w:eastAsia="fr-FR" w:bidi="fr-FR"/>
        </w:rPr>
        <w:t>c le vieux modéré Poincaré aux f</w:t>
      </w:r>
      <w:r w:rsidRPr="0001036F">
        <w:rPr>
          <w:lang w:eastAsia="fr-FR" w:bidi="fr-FR"/>
        </w:rPr>
        <w:t>inances. Mais ces bel les conjonctions d’astres deme</w:t>
      </w:r>
      <w:r w:rsidRPr="0001036F">
        <w:rPr>
          <w:lang w:eastAsia="fr-FR" w:bidi="fr-FR"/>
        </w:rPr>
        <w:t>u</w:t>
      </w:r>
      <w:r w:rsidRPr="0001036F">
        <w:rPr>
          <w:lang w:eastAsia="fr-FR" w:bidi="fr-FR"/>
        </w:rPr>
        <w:t>rent rares. C’est ainsi qu’on aboutit, malgré la stabilité de l’opinion populaire, à un jeu de marées qui donne, bien à tort, l’impression de l’instabilité. Tout au plus le roulis est-il parfois un peu rap</w:t>
      </w:r>
      <w:r w:rsidRPr="0001036F">
        <w:rPr>
          <w:lang w:eastAsia="fr-FR" w:bidi="fr-FR"/>
        </w:rPr>
        <w:t>i</w:t>
      </w:r>
      <w:r w:rsidRPr="0001036F">
        <w:rPr>
          <w:lang w:eastAsia="fr-FR" w:bidi="fr-FR"/>
        </w:rPr>
        <w:t>de. Le Français, pour reprendre l’expression de Charles D</w:t>
      </w:r>
      <w:r w:rsidRPr="0001036F">
        <w:rPr>
          <w:lang w:eastAsia="fr-FR" w:bidi="fr-FR"/>
        </w:rPr>
        <w:t>u</w:t>
      </w:r>
      <w:r w:rsidRPr="0001036F">
        <w:rPr>
          <w:lang w:eastAsia="fr-FR" w:bidi="fr-FR"/>
        </w:rPr>
        <w:t>puy, porte son fusil tantôt sur l’épaule droite et tantôt sur l’épaule gauche, mais il ne tombe en somme que très rar</w:t>
      </w:r>
      <w:r w:rsidRPr="0001036F">
        <w:rPr>
          <w:lang w:eastAsia="fr-FR" w:bidi="fr-FR"/>
        </w:rPr>
        <w:t>e</w:t>
      </w:r>
      <w:r w:rsidRPr="0001036F">
        <w:rPr>
          <w:lang w:eastAsia="fr-FR" w:bidi="fr-FR"/>
        </w:rPr>
        <w:t>ment dans le fossé.</w:t>
      </w:r>
    </w:p>
    <w:p w14:paraId="67B3667E" w14:textId="77777777" w:rsidR="00B326F8" w:rsidRPr="0001036F" w:rsidRDefault="00B326F8" w:rsidP="00B326F8">
      <w:pPr>
        <w:spacing w:before="120" w:after="120"/>
        <w:jc w:val="both"/>
      </w:pPr>
      <w:r w:rsidRPr="0001036F">
        <w:rPr>
          <w:lang w:eastAsia="fr-FR" w:bidi="fr-FR"/>
        </w:rPr>
        <w:t>Si l’étranger parle ici d’incohérence, c’est qu’il n’a pas compris la finesse du jeu. Pour un cabinet britannique nous avons dix cabinets français, mais la succession des cycles est après tout analogue : il y a, de part et d’autre, des saisons p</w:t>
      </w:r>
      <w:r w:rsidRPr="0001036F">
        <w:rPr>
          <w:lang w:eastAsia="fr-FR" w:bidi="fr-FR"/>
        </w:rPr>
        <w:t>o</w:t>
      </w:r>
      <w:r w:rsidRPr="0001036F">
        <w:rPr>
          <w:lang w:eastAsia="fr-FR" w:bidi="fr-FR"/>
        </w:rPr>
        <w:t>litiques, mai</w:t>
      </w:r>
      <w:r>
        <w:rPr>
          <w:lang w:eastAsia="fr-FR" w:bidi="fr-FR"/>
        </w:rPr>
        <w:t>s la différence n’est qu’à l’in</w:t>
      </w:r>
      <w:r w:rsidRPr="0001036F">
        <w:rPr>
          <w:lang w:eastAsia="fr-FR" w:bidi="fr-FR"/>
        </w:rPr>
        <w:t>térieur</w:t>
      </w:r>
      <w:r>
        <w:t xml:space="preserve"> [130]</w:t>
      </w:r>
      <w:r w:rsidRPr="0001036F">
        <w:rPr>
          <w:lang w:eastAsia="fr-FR" w:bidi="fr-FR"/>
        </w:rPr>
        <w:t xml:space="preserve"> de ces saisons. En France, chaque fois que le centre de gravité change, même légèrement, on refait le ministère ; en Angl</w:t>
      </w:r>
      <w:r w:rsidRPr="0001036F">
        <w:rPr>
          <w:lang w:eastAsia="fr-FR" w:bidi="fr-FR"/>
        </w:rPr>
        <w:t>e</w:t>
      </w:r>
      <w:r w:rsidRPr="0001036F">
        <w:rPr>
          <w:lang w:eastAsia="fr-FR" w:bidi="fr-FR"/>
        </w:rPr>
        <w:t>terre, le même cabinet survit avec un centre de gravité dépl</w:t>
      </w:r>
      <w:r w:rsidRPr="0001036F">
        <w:rPr>
          <w:lang w:eastAsia="fr-FR" w:bidi="fr-FR"/>
        </w:rPr>
        <w:t>a</w:t>
      </w:r>
      <w:r w:rsidRPr="0001036F">
        <w:rPr>
          <w:lang w:eastAsia="fr-FR" w:bidi="fr-FR"/>
        </w:rPr>
        <w:t>cé : nous faisons au grand jour, et avec une apparence de c</w:t>
      </w:r>
      <w:r w:rsidRPr="0001036F">
        <w:rPr>
          <w:lang w:eastAsia="fr-FR" w:bidi="fr-FR"/>
        </w:rPr>
        <w:t>a</w:t>
      </w:r>
      <w:r w:rsidRPr="0001036F">
        <w:rPr>
          <w:lang w:eastAsia="fr-FR" w:bidi="fr-FR"/>
        </w:rPr>
        <w:t>tastrophe, le chang</w:t>
      </w:r>
      <w:r w:rsidRPr="0001036F">
        <w:rPr>
          <w:lang w:eastAsia="fr-FR" w:bidi="fr-FR"/>
        </w:rPr>
        <w:t>e</w:t>
      </w:r>
      <w:r w:rsidRPr="0001036F">
        <w:rPr>
          <w:lang w:eastAsia="fr-FR" w:bidi="fr-FR"/>
        </w:rPr>
        <w:t>ment nuancé qui, de l’autre côté de la Manche, s’opère discrètement au sein d’un go</w:t>
      </w:r>
      <w:r w:rsidRPr="0001036F">
        <w:rPr>
          <w:lang w:eastAsia="fr-FR" w:bidi="fr-FR"/>
        </w:rPr>
        <w:t>u</w:t>
      </w:r>
      <w:r w:rsidRPr="0001036F">
        <w:rPr>
          <w:lang w:eastAsia="fr-FR" w:bidi="fr-FR"/>
        </w:rPr>
        <w:t>vernement sans en modifier le cadre. N’avons-nous pas connu un Bal</w:t>
      </w:r>
      <w:r w:rsidRPr="0001036F">
        <w:rPr>
          <w:lang w:eastAsia="fr-FR" w:bidi="fr-FR"/>
        </w:rPr>
        <w:t>d</w:t>
      </w:r>
      <w:r w:rsidRPr="0001036F">
        <w:rPr>
          <w:lang w:eastAsia="fr-FR" w:bidi="fr-FR"/>
        </w:rPr>
        <w:t xml:space="preserve">win successivement modéré, </w:t>
      </w:r>
      <w:r w:rsidRPr="00C33560">
        <w:rPr>
          <w:i/>
        </w:rPr>
        <w:t>die hard</w:t>
      </w:r>
      <w:r w:rsidRPr="0001036F">
        <w:rPr>
          <w:lang w:eastAsia="fr-FR" w:bidi="fr-FR"/>
        </w:rPr>
        <w:t>, protectio</w:t>
      </w:r>
      <w:r w:rsidRPr="0001036F">
        <w:rPr>
          <w:lang w:eastAsia="fr-FR" w:bidi="fr-FR"/>
        </w:rPr>
        <w:t>n</w:t>
      </w:r>
      <w:r w:rsidRPr="0001036F">
        <w:rPr>
          <w:lang w:eastAsia="fr-FR" w:bidi="fr-FR"/>
        </w:rPr>
        <w:t>niste ? En France il y aurait eu plus de deux cabinets Baldwin, comme il y a eu beaucoup plus d’une demi-douzaine de cabinets Briand. Ce qu’il faut comparer au m</w:t>
      </w:r>
      <w:r w:rsidRPr="0001036F">
        <w:rPr>
          <w:lang w:eastAsia="fr-FR" w:bidi="fr-FR"/>
        </w:rPr>
        <w:t>i</w:t>
      </w:r>
      <w:r w:rsidRPr="0001036F">
        <w:rPr>
          <w:lang w:eastAsia="fr-FR" w:bidi="fr-FR"/>
        </w:rPr>
        <w:t>nistère britannique, ce n’est pas le ministère mais le cycle de ministères français, et alors notre rythme redevient à peu près normal.</w:t>
      </w:r>
    </w:p>
    <w:p w14:paraId="686FDA9E" w14:textId="77777777" w:rsidR="00B326F8" w:rsidRPr="0001036F" w:rsidRDefault="00B326F8" w:rsidP="00B326F8">
      <w:pPr>
        <w:spacing w:before="120" w:after="120"/>
        <w:jc w:val="both"/>
      </w:pPr>
      <w:r w:rsidRPr="0001036F">
        <w:rPr>
          <w:lang w:eastAsia="fr-FR" w:bidi="fr-FR"/>
        </w:rPr>
        <w:t>La décade qui s’est écoulée depuis la guerre illustre avec évidence cette loi de pendule. Suivons-la donc dans ses p</w:t>
      </w:r>
      <w:r w:rsidRPr="0001036F">
        <w:rPr>
          <w:lang w:eastAsia="fr-FR" w:bidi="fr-FR"/>
        </w:rPr>
        <w:t>é</w:t>
      </w:r>
      <w:r w:rsidRPr="0001036F">
        <w:rPr>
          <w:lang w:eastAsia="fr-FR" w:bidi="fr-FR"/>
        </w:rPr>
        <w:t>riodes principales, le bloc national (1919-1924), le cartel des gauches (1924-1926), le r</w:t>
      </w:r>
      <w:r w:rsidRPr="0001036F">
        <w:rPr>
          <w:lang w:eastAsia="fr-FR" w:bidi="fr-FR"/>
        </w:rPr>
        <w:t>é</w:t>
      </w:r>
      <w:r w:rsidRPr="0001036F">
        <w:rPr>
          <w:lang w:eastAsia="fr-FR" w:bidi="fr-FR"/>
        </w:rPr>
        <w:t>gime Poincaré, dans sa pureté d’abord</w:t>
      </w:r>
      <w:r>
        <w:t xml:space="preserve"> [131] </w:t>
      </w:r>
      <w:r w:rsidRPr="0001036F">
        <w:rPr>
          <w:lang w:eastAsia="fr-FR" w:bidi="fr-FR"/>
        </w:rPr>
        <w:t>(1926-1928) puis sous ses formes succédanées (1928-1930), en nous arrêtant à la veille du moment où l’actualité devient trop difficile à juger dans une étude co</w:t>
      </w:r>
      <w:r w:rsidRPr="0001036F">
        <w:rPr>
          <w:lang w:eastAsia="fr-FR" w:bidi="fr-FR"/>
        </w:rPr>
        <w:t>m</w:t>
      </w:r>
      <w:r w:rsidRPr="0001036F">
        <w:rPr>
          <w:lang w:eastAsia="fr-FR" w:bidi="fr-FR"/>
        </w:rPr>
        <w:t>me celle-ci.</w:t>
      </w:r>
    </w:p>
    <w:p w14:paraId="2622E05A" w14:textId="77777777" w:rsidR="00B326F8" w:rsidRDefault="00B326F8" w:rsidP="00B326F8">
      <w:pPr>
        <w:pStyle w:val="p"/>
        <w:rPr>
          <w:lang w:eastAsia="fr-FR" w:bidi="fr-FR"/>
        </w:rPr>
      </w:pPr>
      <w:r>
        <w:rPr>
          <w:lang w:eastAsia="fr-FR" w:bidi="fr-FR"/>
        </w:rPr>
        <w:br w:type="page"/>
        <w:t>[131]</w:t>
      </w:r>
    </w:p>
    <w:p w14:paraId="2305A753" w14:textId="77777777" w:rsidR="00B326F8" w:rsidRDefault="00B326F8" w:rsidP="00B326F8">
      <w:pPr>
        <w:jc w:val="both"/>
      </w:pPr>
    </w:p>
    <w:p w14:paraId="2AF0F1B2" w14:textId="77777777" w:rsidR="00B326F8" w:rsidRDefault="00B326F8" w:rsidP="00B326F8">
      <w:pPr>
        <w:jc w:val="both"/>
      </w:pPr>
    </w:p>
    <w:p w14:paraId="78750BA2" w14:textId="77777777" w:rsidR="00B326F8" w:rsidRPr="009925F7" w:rsidRDefault="00B326F8" w:rsidP="00B326F8">
      <w:pPr>
        <w:spacing w:after="120"/>
        <w:ind w:firstLine="0"/>
        <w:jc w:val="center"/>
        <w:rPr>
          <w:b/>
          <w:sz w:val="24"/>
        </w:rPr>
      </w:pPr>
      <w:bookmarkStart w:id="20" w:name="Tableaux_partis_pt_4_chap_2"/>
      <w:r>
        <w:rPr>
          <w:b/>
          <w:sz w:val="24"/>
        </w:rPr>
        <w:t>QUATRIÈME PARTIE</w:t>
      </w:r>
      <w:r w:rsidRPr="009925F7">
        <w:rPr>
          <w:b/>
          <w:sz w:val="24"/>
        </w:rPr>
        <w:t>.</w:t>
      </w:r>
      <w:r>
        <w:rPr>
          <w:b/>
          <w:sz w:val="24"/>
        </w:rPr>
        <w:br/>
      </w:r>
      <w:r>
        <w:rPr>
          <w:i/>
          <w:color w:val="0000FF"/>
          <w:sz w:val="24"/>
        </w:rPr>
        <w:t>LES CYCLES DE NOTRE POLITIQUE INTÉRIEURE</w:t>
      </w:r>
      <w:r>
        <w:rPr>
          <w:i/>
          <w:color w:val="0000FF"/>
          <w:sz w:val="24"/>
        </w:rPr>
        <w:br/>
        <w:t>DEPUIS LA GUERRE</w:t>
      </w:r>
    </w:p>
    <w:p w14:paraId="3D4C3B1D" w14:textId="77777777" w:rsidR="00B326F8" w:rsidRPr="00505896" w:rsidRDefault="00B326F8" w:rsidP="00B326F8">
      <w:pPr>
        <w:pStyle w:val="Titreniveau1"/>
      </w:pPr>
      <w:r>
        <w:t>2</w:t>
      </w:r>
    </w:p>
    <w:p w14:paraId="3084ABB7" w14:textId="77777777" w:rsidR="00B326F8" w:rsidRPr="00586488" w:rsidRDefault="00B326F8" w:rsidP="00B326F8">
      <w:pPr>
        <w:pStyle w:val="Titreniveau2"/>
      </w:pPr>
      <w:r>
        <w:t>LE BLOC NATIONAL</w:t>
      </w:r>
      <w:r>
        <w:br/>
        <w:t>ET LE CARTEL DES GAUCHES</w:t>
      </w:r>
    </w:p>
    <w:bookmarkEnd w:id="20"/>
    <w:p w14:paraId="6CBC5FB3" w14:textId="77777777" w:rsidR="00B326F8" w:rsidRDefault="00B326F8" w:rsidP="00B326F8">
      <w:pPr>
        <w:jc w:val="both"/>
        <w:rPr>
          <w:szCs w:val="36"/>
        </w:rPr>
      </w:pPr>
    </w:p>
    <w:p w14:paraId="11B0362A" w14:textId="77777777" w:rsidR="00B326F8" w:rsidRDefault="00B326F8" w:rsidP="00B326F8">
      <w:pPr>
        <w:jc w:val="both"/>
      </w:pPr>
    </w:p>
    <w:p w14:paraId="301A9E88" w14:textId="77777777" w:rsidR="00B326F8" w:rsidRDefault="00B326F8" w:rsidP="00B326F8">
      <w:pPr>
        <w:jc w:val="both"/>
      </w:pPr>
    </w:p>
    <w:p w14:paraId="0840A6DE" w14:textId="77777777" w:rsidR="00B326F8" w:rsidRDefault="00B326F8" w:rsidP="00B326F8">
      <w:pPr>
        <w:jc w:val="both"/>
      </w:pPr>
    </w:p>
    <w:p w14:paraId="334E55DC" w14:textId="77777777" w:rsidR="00B326F8" w:rsidRDefault="00B326F8" w:rsidP="00B326F8">
      <w:pPr>
        <w:jc w:val="both"/>
      </w:pPr>
    </w:p>
    <w:p w14:paraId="5F40B023"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4FB2190A" w14:textId="77777777" w:rsidR="00B326F8" w:rsidRPr="0001036F" w:rsidRDefault="00B326F8" w:rsidP="00B326F8">
      <w:pPr>
        <w:spacing w:before="120" w:after="120"/>
        <w:jc w:val="both"/>
      </w:pPr>
      <w:r w:rsidRPr="0001036F">
        <w:rPr>
          <w:lang w:eastAsia="fr-FR" w:bidi="fr-FR"/>
        </w:rPr>
        <w:t>En 1919, qui ne s’en souvient, l’image de la guerre, c</w:t>
      </w:r>
      <w:r w:rsidRPr="0001036F">
        <w:rPr>
          <w:lang w:eastAsia="fr-FR" w:bidi="fr-FR"/>
        </w:rPr>
        <w:t>e</w:t>
      </w:r>
      <w:r w:rsidRPr="0001036F">
        <w:rPr>
          <w:lang w:eastAsia="fr-FR" w:bidi="fr-FR"/>
        </w:rPr>
        <w:t>pendant toute proche, impressionnait moins que l’ombre m</w:t>
      </w:r>
      <w:r w:rsidRPr="0001036F">
        <w:rPr>
          <w:lang w:eastAsia="fr-FR" w:bidi="fr-FR"/>
        </w:rPr>
        <w:t>e</w:t>
      </w:r>
      <w:r w:rsidRPr="0001036F">
        <w:rPr>
          <w:lang w:eastAsia="fr-FR" w:bidi="fr-FR"/>
        </w:rPr>
        <w:t>naçante du bolch</w:t>
      </w:r>
      <w:r w:rsidRPr="0001036F">
        <w:rPr>
          <w:lang w:eastAsia="fr-FR" w:bidi="fr-FR"/>
        </w:rPr>
        <w:t>e</w:t>
      </w:r>
      <w:r w:rsidRPr="0001036F">
        <w:rPr>
          <w:lang w:eastAsia="fr-FR" w:bidi="fr-FR"/>
        </w:rPr>
        <w:t>visme : beaucoup de bourgeois en étaient terrorisés. C’était une raison pour ne supporter qu’avec imp</w:t>
      </w:r>
      <w:r w:rsidRPr="0001036F">
        <w:rPr>
          <w:lang w:eastAsia="fr-FR" w:bidi="fr-FR"/>
        </w:rPr>
        <w:t>a</w:t>
      </w:r>
      <w:r w:rsidRPr="0001036F">
        <w:rPr>
          <w:lang w:eastAsia="fr-FR" w:bidi="fr-FR"/>
        </w:rPr>
        <w:t>tience la prétention socialiste d’un rang privilégié dans l’</w:t>
      </w:r>
      <w:r>
        <w:rPr>
          <w:lang w:eastAsia="fr-FR" w:bidi="fr-FR"/>
        </w:rPr>
        <w:t>État</w:t>
      </w:r>
      <w:r w:rsidRPr="0001036F">
        <w:rPr>
          <w:lang w:eastAsia="fr-FR" w:bidi="fr-FR"/>
        </w:rPr>
        <w:t xml:space="preserve"> pour les ouvriers. Il y avait aussi une rancune des comba</w:t>
      </w:r>
      <w:r w:rsidRPr="0001036F">
        <w:rPr>
          <w:lang w:eastAsia="fr-FR" w:bidi="fr-FR"/>
        </w:rPr>
        <w:t>t</w:t>
      </w:r>
      <w:r w:rsidRPr="0001036F">
        <w:rPr>
          <w:lang w:eastAsia="fr-FR" w:bidi="fr-FR"/>
        </w:rPr>
        <w:t>tants, excités par les matamores de barrière, contre les dép</w:t>
      </w:r>
      <w:r w:rsidRPr="0001036F">
        <w:rPr>
          <w:lang w:eastAsia="fr-FR" w:bidi="fr-FR"/>
        </w:rPr>
        <w:t>u</w:t>
      </w:r>
      <w:r w:rsidRPr="0001036F">
        <w:rPr>
          <w:lang w:eastAsia="fr-FR" w:bidi="fr-FR"/>
        </w:rPr>
        <w:t>tés, dont plusieurs sans doute avaient su se faire tuer brav</w:t>
      </w:r>
      <w:r w:rsidRPr="0001036F">
        <w:rPr>
          <w:lang w:eastAsia="fr-FR" w:bidi="fr-FR"/>
        </w:rPr>
        <w:t>e</w:t>
      </w:r>
      <w:r w:rsidRPr="0001036F">
        <w:rPr>
          <w:lang w:eastAsia="fr-FR" w:bidi="fr-FR"/>
        </w:rPr>
        <w:t>ment, mais plusieurs aussi se faire décorer comme commi</w:t>
      </w:r>
      <w:r w:rsidRPr="0001036F">
        <w:rPr>
          <w:lang w:eastAsia="fr-FR" w:bidi="fr-FR"/>
        </w:rPr>
        <w:t>s</w:t>
      </w:r>
      <w:r w:rsidRPr="0001036F">
        <w:rPr>
          <w:lang w:eastAsia="fr-FR" w:bidi="fr-FR"/>
        </w:rPr>
        <w:t>saires de gares : des effluves antiparlementaires évoluaient dans l’air, plus insistants qu’à aucun moment</w:t>
      </w:r>
      <w:r>
        <w:t xml:space="preserve"> [132] </w:t>
      </w:r>
      <w:r w:rsidRPr="0001036F">
        <w:rPr>
          <w:lang w:eastAsia="fr-FR" w:bidi="fr-FR"/>
        </w:rPr>
        <w:t>depuis le boulangisme ou le Panama. Comme on se sentait d’autre part au seuil d’une période de reconstruction économique, le mil</w:t>
      </w:r>
      <w:r w:rsidRPr="0001036F">
        <w:rPr>
          <w:lang w:eastAsia="fr-FR" w:bidi="fr-FR"/>
        </w:rPr>
        <w:t>i</w:t>
      </w:r>
      <w:r w:rsidRPr="0001036F">
        <w:rPr>
          <w:lang w:eastAsia="fr-FR" w:bidi="fr-FR"/>
        </w:rPr>
        <w:t>tant politique souffrait dans son prestige au bénéfice du tec</w:t>
      </w:r>
      <w:r w:rsidRPr="0001036F">
        <w:rPr>
          <w:lang w:eastAsia="fr-FR" w:bidi="fr-FR"/>
        </w:rPr>
        <w:t>h</w:t>
      </w:r>
      <w:r w:rsidRPr="0001036F">
        <w:rPr>
          <w:lang w:eastAsia="fr-FR" w:bidi="fr-FR"/>
        </w:rPr>
        <w:t>nicien, cette création de la guerre qui, sous le nom d’expert, allait reparaître dans d’innombrables conférences internati</w:t>
      </w:r>
      <w:r w:rsidRPr="0001036F">
        <w:rPr>
          <w:lang w:eastAsia="fr-FR" w:bidi="fr-FR"/>
        </w:rPr>
        <w:t>o</w:t>
      </w:r>
      <w:r w:rsidRPr="0001036F">
        <w:rPr>
          <w:lang w:eastAsia="fr-FR" w:bidi="fr-FR"/>
        </w:rPr>
        <w:t>nales. La gauche, qui tenait pour l’ouvrier, pour le député, pour le militant, pâtissait de tout cela par solidarité. « La guerre ne vous a donc rien appris ?</w:t>
      </w:r>
      <w:r>
        <w:rPr>
          <w:lang w:eastAsia="fr-FR" w:bidi="fr-FR"/>
        </w:rPr>
        <w:t> »</w:t>
      </w:r>
      <w:r w:rsidRPr="0001036F">
        <w:rPr>
          <w:lang w:eastAsia="fr-FR" w:bidi="fr-FR"/>
        </w:rPr>
        <w:t xml:space="preserve"> Cette formule, indéf</w:t>
      </w:r>
      <w:r w:rsidRPr="0001036F">
        <w:rPr>
          <w:lang w:eastAsia="fr-FR" w:bidi="fr-FR"/>
        </w:rPr>
        <w:t>i</w:t>
      </w:r>
      <w:r w:rsidRPr="0001036F">
        <w:rPr>
          <w:lang w:eastAsia="fr-FR" w:bidi="fr-FR"/>
        </w:rPr>
        <w:t>niment répétée, en venait à signifier que la vieille trad</w:t>
      </w:r>
      <w:r w:rsidRPr="0001036F">
        <w:rPr>
          <w:lang w:eastAsia="fr-FR" w:bidi="fr-FR"/>
        </w:rPr>
        <w:t>i</w:t>
      </w:r>
      <w:r w:rsidRPr="0001036F">
        <w:rPr>
          <w:lang w:eastAsia="fr-FR" w:bidi="fr-FR"/>
        </w:rPr>
        <w:t>tion républicaine avait fait son temps, qu’il fallait désormais être « moderne</w:t>
      </w:r>
      <w:r>
        <w:rPr>
          <w:lang w:eastAsia="fr-FR" w:bidi="fr-FR"/>
        </w:rPr>
        <w:t> »</w:t>
      </w:r>
      <w:r w:rsidRPr="0001036F">
        <w:rPr>
          <w:lang w:eastAsia="fr-FR" w:bidi="fr-FR"/>
        </w:rPr>
        <w:t>, c’est-à-dire changer complètement l’orientation polit</w:t>
      </w:r>
      <w:r w:rsidRPr="0001036F">
        <w:rPr>
          <w:lang w:eastAsia="fr-FR" w:bidi="fr-FR"/>
        </w:rPr>
        <w:t>i</w:t>
      </w:r>
      <w:r w:rsidRPr="0001036F">
        <w:rPr>
          <w:lang w:eastAsia="fr-FR" w:bidi="fr-FR"/>
        </w:rPr>
        <w:t>que et les méthodes du gouvernement. C’est dans cette atmosphère que se déroula la première consultation électorale de</w:t>
      </w:r>
      <w:r>
        <w:rPr>
          <w:lang w:eastAsia="fr-FR" w:bidi="fr-FR"/>
        </w:rPr>
        <w:t xml:space="preserve"> l’après-</w:t>
      </w:r>
      <w:r w:rsidRPr="0001036F">
        <w:rPr>
          <w:lang w:eastAsia="fr-FR" w:bidi="fr-FR"/>
        </w:rPr>
        <w:t>guerre.</w:t>
      </w:r>
    </w:p>
    <w:p w14:paraId="7E7764CD" w14:textId="77777777" w:rsidR="00B326F8" w:rsidRPr="0001036F" w:rsidRDefault="00B326F8" w:rsidP="00B326F8">
      <w:pPr>
        <w:spacing w:before="120" w:after="120"/>
        <w:jc w:val="both"/>
      </w:pPr>
      <w:r w:rsidRPr="0001036F">
        <w:rPr>
          <w:lang w:eastAsia="fr-FR" w:bidi="fr-FR"/>
        </w:rPr>
        <w:t>Le bloc national, victorieux aux élections le 14 novembre 1919, prétendait réunir tous les Français dans un intérêt n</w:t>
      </w:r>
      <w:r w:rsidRPr="0001036F">
        <w:rPr>
          <w:lang w:eastAsia="fr-FR" w:bidi="fr-FR"/>
        </w:rPr>
        <w:t>a</w:t>
      </w:r>
      <w:r w:rsidRPr="0001036F">
        <w:rPr>
          <w:lang w:eastAsia="fr-FR" w:bidi="fr-FR"/>
        </w:rPr>
        <w:t>tional de recon</w:t>
      </w:r>
      <w:r w:rsidRPr="0001036F">
        <w:rPr>
          <w:lang w:eastAsia="fr-FR" w:bidi="fr-FR"/>
        </w:rPr>
        <w:t>s</w:t>
      </w:r>
      <w:r w:rsidRPr="0001036F">
        <w:rPr>
          <w:lang w:eastAsia="fr-FR" w:bidi="fr-FR"/>
        </w:rPr>
        <w:t>truction, comme le pays s’é</w:t>
      </w:r>
      <w:r>
        <w:rPr>
          <w:lang w:eastAsia="fr-FR" w:bidi="fr-FR"/>
        </w:rPr>
        <w:t>tait, contre l’envahisseur, con</w:t>
      </w:r>
      <w:r w:rsidRPr="0001036F">
        <w:rPr>
          <w:lang w:eastAsia="fr-FR" w:bidi="fr-FR"/>
        </w:rPr>
        <w:t>centre</w:t>
      </w:r>
      <w:r>
        <w:t xml:space="preserve"> [133]</w:t>
      </w:r>
      <w:r w:rsidRPr="0001036F">
        <w:rPr>
          <w:lang w:eastAsia="fr-FR" w:bidi="fr-FR"/>
        </w:rPr>
        <w:t xml:space="preserve"> tout entier dans l’union s</w:t>
      </w:r>
      <w:r w:rsidRPr="0001036F">
        <w:rPr>
          <w:lang w:eastAsia="fr-FR" w:bidi="fr-FR"/>
        </w:rPr>
        <w:t>a</w:t>
      </w:r>
      <w:r w:rsidRPr="0001036F">
        <w:rPr>
          <w:lang w:eastAsia="fr-FR" w:bidi="fr-FR"/>
        </w:rPr>
        <w:t>crée ; mais, forme dég</w:t>
      </w:r>
      <w:r w:rsidRPr="0001036F">
        <w:rPr>
          <w:lang w:eastAsia="fr-FR" w:bidi="fr-FR"/>
        </w:rPr>
        <w:t>é</w:t>
      </w:r>
      <w:r w:rsidRPr="0001036F">
        <w:rPr>
          <w:lang w:eastAsia="fr-FR" w:bidi="fr-FR"/>
        </w:rPr>
        <w:t>nérée de celle-ci, le nouveau bloc s’était insensiblement lai</w:t>
      </w:r>
      <w:r w:rsidRPr="0001036F">
        <w:rPr>
          <w:lang w:eastAsia="fr-FR" w:bidi="fr-FR"/>
        </w:rPr>
        <w:t>s</w:t>
      </w:r>
      <w:r w:rsidRPr="0001036F">
        <w:rPr>
          <w:lang w:eastAsia="fr-FR" w:bidi="fr-FR"/>
        </w:rPr>
        <w:t>sé glisser de l’union nationale à l’union conservatrice. La nouvelle Chambre était en e</w:t>
      </w:r>
      <w:r>
        <w:rPr>
          <w:lang w:eastAsia="fr-FR" w:bidi="fr-FR"/>
        </w:rPr>
        <w:t>f</w:t>
      </w:r>
      <w:r w:rsidRPr="0001036F">
        <w:rPr>
          <w:lang w:eastAsia="fr-FR" w:bidi="fr-FR"/>
        </w:rPr>
        <w:t>fet la plus à droite que la France eût élue depuis l’Assemblée de 1871 : avec 180 députés de gauche, 216 du centre, 221 de la droite (voir Appendice</w:t>
      </w:r>
      <w:r>
        <w:rPr>
          <w:lang w:eastAsia="fr-FR" w:bidi="fr-FR"/>
        </w:rPr>
        <w:t> </w:t>
      </w:r>
      <w:r w:rsidRPr="0001036F">
        <w:rPr>
          <w:lang w:eastAsia="fr-FR" w:bidi="fr-FR"/>
        </w:rPr>
        <w:t>I, p. 235), les forces additionnées du centre et de la droite y étaient écrasantes, d’autant plus que l’axe politique de l’assemblée passait à peu près à l’intersection des républicains de ga</w:t>
      </w:r>
      <w:r w:rsidRPr="0001036F">
        <w:rPr>
          <w:lang w:eastAsia="fr-FR" w:bidi="fr-FR"/>
        </w:rPr>
        <w:t>u</w:t>
      </w:r>
      <w:r w:rsidRPr="0001036F">
        <w:rPr>
          <w:lang w:eastAsia="fr-FR" w:bidi="fr-FR"/>
        </w:rPr>
        <w:t>che et des progressistes, c’est-à-dire en somme au centre-droit. Jamais les milieux p</w:t>
      </w:r>
      <w:r w:rsidRPr="0001036F">
        <w:rPr>
          <w:lang w:eastAsia="fr-FR" w:bidi="fr-FR"/>
        </w:rPr>
        <w:t>o</w:t>
      </w:r>
      <w:r w:rsidRPr="0001036F">
        <w:rPr>
          <w:lang w:eastAsia="fr-FR" w:bidi="fr-FR"/>
        </w:rPr>
        <w:t>litiques influents n’avaient contenu, môme si leur loyalisme républicain ne faisait pas doute, plus d’hommes au tempér</w:t>
      </w:r>
      <w:r w:rsidRPr="0001036F">
        <w:rPr>
          <w:lang w:eastAsia="fr-FR" w:bidi="fr-FR"/>
        </w:rPr>
        <w:t>a</w:t>
      </w:r>
      <w:r w:rsidRPr="0001036F">
        <w:rPr>
          <w:lang w:eastAsia="fr-FR" w:bidi="fr-FR"/>
        </w:rPr>
        <w:t>ment aussi peu r</w:t>
      </w:r>
      <w:r w:rsidRPr="0001036F">
        <w:rPr>
          <w:lang w:eastAsia="fr-FR" w:bidi="fr-FR"/>
        </w:rPr>
        <w:t>é</w:t>
      </w:r>
      <w:r w:rsidRPr="0001036F">
        <w:rPr>
          <w:lang w:eastAsia="fr-FR" w:bidi="fr-FR"/>
        </w:rPr>
        <w:t>publicain.</w:t>
      </w:r>
    </w:p>
    <w:p w14:paraId="45631A50" w14:textId="77777777" w:rsidR="00B326F8" w:rsidRPr="0001036F" w:rsidRDefault="00B326F8" w:rsidP="00B326F8">
      <w:pPr>
        <w:spacing w:before="120" w:after="120"/>
        <w:jc w:val="both"/>
      </w:pPr>
      <w:r w:rsidRPr="0001036F">
        <w:rPr>
          <w:lang w:eastAsia="fr-FR" w:bidi="fr-FR"/>
        </w:rPr>
        <w:t>Cette Chambre, si différente de celles qu’avait possédées le pays avant 1914, n’en représentait pas moins fidèlement une France toute chaude encore de l’effort de la guerre, imp</w:t>
      </w:r>
      <w:r w:rsidRPr="0001036F">
        <w:rPr>
          <w:lang w:eastAsia="fr-FR" w:bidi="fr-FR"/>
        </w:rPr>
        <w:t>a</w:t>
      </w:r>
      <w:r w:rsidRPr="0001036F">
        <w:rPr>
          <w:lang w:eastAsia="fr-FR" w:bidi="fr-FR"/>
        </w:rPr>
        <w:t>tiente de relever ses ru</w:t>
      </w:r>
      <w:r w:rsidRPr="0001036F">
        <w:rPr>
          <w:lang w:eastAsia="fr-FR" w:bidi="fr-FR"/>
        </w:rPr>
        <w:t>i</w:t>
      </w:r>
      <w:r w:rsidRPr="0001036F">
        <w:rPr>
          <w:lang w:eastAsia="fr-FR" w:bidi="fr-FR"/>
        </w:rPr>
        <w:t>nes, extraordinairement susc</w:t>
      </w:r>
      <w:r>
        <w:rPr>
          <w:lang w:eastAsia="fr-FR" w:bidi="fr-FR"/>
        </w:rPr>
        <w:t>ep</w:t>
      </w:r>
      <w:r w:rsidRPr="0001036F">
        <w:rPr>
          <w:lang w:eastAsia="fr-FR" w:bidi="fr-FR"/>
        </w:rPr>
        <w:t>tible</w:t>
      </w:r>
      <w:r>
        <w:t xml:space="preserve"> [134]</w:t>
      </w:r>
      <w:r w:rsidRPr="0001036F">
        <w:rPr>
          <w:lang w:eastAsia="fr-FR" w:bidi="fr-FR"/>
        </w:rPr>
        <w:t xml:space="preserve"> surtout dès que l’on faisait mine de toucher au traité de Versailles ou de rogner son droit « sacré » aux rép</w:t>
      </w:r>
      <w:r w:rsidRPr="0001036F">
        <w:rPr>
          <w:lang w:eastAsia="fr-FR" w:bidi="fr-FR"/>
        </w:rPr>
        <w:t>a</w:t>
      </w:r>
      <w:r w:rsidRPr="0001036F">
        <w:rPr>
          <w:lang w:eastAsia="fr-FR" w:bidi="fr-FR"/>
        </w:rPr>
        <w:t xml:space="preserve">rations. C’est </w:t>
      </w:r>
      <w:r>
        <w:rPr>
          <w:lang w:eastAsia="fr-FR" w:bidi="fr-FR"/>
        </w:rPr>
        <w:t>c</w:t>
      </w:r>
      <w:r w:rsidRPr="0001036F">
        <w:rPr>
          <w:lang w:eastAsia="fr-FR" w:bidi="fr-FR"/>
        </w:rPr>
        <w:t>et ensemble de tendances très différentes, quoique e</w:t>
      </w:r>
      <w:r w:rsidRPr="0001036F">
        <w:rPr>
          <w:lang w:eastAsia="fr-FR" w:bidi="fr-FR"/>
        </w:rPr>
        <w:t>n</w:t>
      </w:r>
      <w:r w:rsidRPr="0001036F">
        <w:rPr>
          <w:lang w:eastAsia="fr-FR" w:bidi="fr-FR"/>
        </w:rPr>
        <w:t>chevêtrées, qui nous laissa si longtemps sur la d</w:t>
      </w:r>
      <w:r w:rsidRPr="0001036F">
        <w:rPr>
          <w:lang w:eastAsia="fr-FR" w:bidi="fr-FR"/>
        </w:rPr>
        <w:t>é</w:t>
      </w:r>
      <w:r w:rsidRPr="0001036F">
        <w:rPr>
          <w:lang w:eastAsia="fr-FR" w:bidi="fr-FR"/>
        </w:rPr>
        <w:t>fensive à l’égard de la Société des Nations, conduisit M. M</w:t>
      </w:r>
      <w:r>
        <w:rPr>
          <w:lang w:eastAsia="fr-FR" w:bidi="fr-FR"/>
        </w:rPr>
        <w:t>i</w:t>
      </w:r>
      <w:r>
        <w:rPr>
          <w:lang w:eastAsia="fr-FR" w:bidi="fr-FR"/>
        </w:rPr>
        <w:t>l</w:t>
      </w:r>
      <w:r>
        <w:rPr>
          <w:lang w:eastAsia="fr-FR" w:bidi="fr-FR"/>
        </w:rPr>
        <w:t>lerand — ce consulaire — à l’É</w:t>
      </w:r>
      <w:r w:rsidRPr="0001036F">
        <w:rPr>
          <w:lang w:eastAsia="fr-FR" w:bidi="fr-FR"/>
        </w:rPr>
        <w:t>lysée, et M. Poincaré dans la Ruhr, c</w:t>
      </w:r>
      <w:r w:rsidRPr="0001036F">
        <w:rPr>
          <w:lang w:eastAsia="fr-FR" w:bidi="fr-FR"/>
        </w:rPr>
        <w:t>e</w:t>
      </w:r>
      <w:r w:rsidRPr="0001036F">
        <w:rPr>
          <w:lang w:eastAsia="fr-FR" w:bidi="fr-FR"/>
        </w:rPr>
        <w:t>pendant que la reconstruction, sans contrepartie de répar</w:t>
      </w:r>
      <w:r w:rsidRPr="0001036F">
        <w:rPr>
          <w:lang w:eastAsia="fr-FR" w:bidi="fr-FR"/>
        </w:rPr>
        <w:t>a</w:t>
      </w:r>
      <w:r w:rsidRPr="0001036F">
        <w:rPr>
          <w:lang w:eastAsia="fr-FR" w:bidi="fr-FR"/>
        </w:rPr>
        <w:t>tions, enlevait la livre sterling, en mars 1924, jusqu’au niveau — alors record — de 138 francs. C’en était assez pour susc</w:t>
      </w:r>
      <w:r w:rsidRPr="0001036F">
        <w:rPr>
          <w:lang w:eastAsia="fr-FR" w:bidi="fr-FR"/>
        </w:rPr>
        <w:t>i</w:t>
      </w:r>
      <w:r w:rsidRPr="0001036F">
        <w:rPr>
          <w:lang w:eastAsia="fr-FR" w:bidi="fr-FR"/>
        </w:rPr>
        <w:t>ter un tumulte de la gauche, qui depuis 1914 avait effectiv</w:t>
      </w:r>
      <w:r w:rsidRPr="0001036F">
        <w:rPr>
          <w:lang w:eastAsia="fr-FR" w:bidi="fr-FR"/>
        </w:rPr>
        <w:t>e</w:t>
      </w:r>
      <w:r w:rsidRPr="0001036F">
        <w:rPr>
          <w:lang w:eastAsia="fr-FR" w:bidi="fr-FR"/>
        </w:rPr>
        <w:t>ment perdu le pouvoir, même quand ses hommes l’exerçaient : et ce fut le cartel.</w:t>
      </w:r>
    </w:p>
    <w:p w14:paraId="05F54310" w14:textId="77777777" w:rsidR="00B326F8" w:rsidRPr="0001036F" w:rsidRDefault="00B326F8" w:rsidP="00B326F8">
      <w:pPr>
        <w:spacing w:before="120" w:after="120"/>
        <w:jc w:val="both"/>
      </w:pPr>
      <w:r w:rsidRPr="0001036F">
        <w:rPr>
          <w:lang w:eastAsia="fr-FR" w:bidi="fr-FR"/>
        </w:rPr>
        <w:t>Les élections du 11 mai 1924, bifurcation essentielle de notre hi</w:t>
      </w:r>
      <w:r w:rsidRPr="0001036F">
        <w:rPr>
          <w:lang w:eastAsia="fr-FR" w:bidi="fr-FR"/>
        </w:rPr>
        <w:t>s</w:t>
      </w:r>
      <w:r w:rsidRPr="0001036F">
        <w:rPr>
          <w:lang w:eastAsia="fr-FR" w:bidi="fr-FR"/>
        </w:rPr>
        <w:t>toire politique depuis la guerre, furent des élections d’opinion, dont le résultat, à vrai dire inattendu, apparaît a</w:t>
      </w:r>
      <w:r w:rsidRPr="0001036F">
        <w:rPr>
          <w:lang w:eastAsia="fr-FR" w:bidi="fr-FR"/>
        </w:rPr>
        <w:t>i</w:t>
      </w:r>
      <w:r w:rsidRPr="0001036F">
        <w:rPr>
          <w:lang w:eastAsia="fr-FR" w:bidi="fr-FR"/>
        </w:rPr>
        <w:t>sément explicable après coup. L’intervention dans la Ruhr avait troublé l’opinion populaire, avide de paix et instinct</w:t>
      </w:r>
      <w:r w:rsidRPr="0001036F">
        <w:rPr>
          <w:lang w:eastAsia="fr-FR" w:bidi="fr-FR"/>
        </w:rPr>
        <w:t>i</w:t>
      </w:r>
      <w:r w:rsidRPr="0001036F">
        <w:rPr>
          <w:lang w:eastAsia="fr-FR" w:bidi="fr-FR"/>
        </w:rPr>
        <w:t>vement hostile aux</w:t>
      </w:r>
      <w:r>
        <w:t xml:space="preserve"> [135] </w:t>
      </w:r>
      <w:r w:rsidRPr="0001036F">
        <w:rPr>
          <w:lang w:eastAsia="fr-FR" w:bidi="fr-FR"/>
        </w:rPr>
        <w:t>complications ; en même temps l’organisation et la concentration croissantes de l’industrie et delà banque froissaient l’individualisme jaloux de la dém</w:t>
      </w:r>
      <w:r w:rsidRPr="0001036F">
        <w:rPr>
          <w:lang w:eastAsia="fr-FR" w:bidi="fr-FR"/>
        </w:rPr>
        <w:t>o</w:t>
      </w:r>
      <w:r w:rsidRPr="0001036F">
        <w:rPr>
          <w:lang w:eastAsia="fr-FR" w:bidi="fr-FR"/>
        </w:rPr>
        <w:t>cratie : l’opinion croyait, bien à tort, voir se former une sorte d’alliance entre le nationalisme et le capital, alors que just</w:t>
      </w:r>
      <w:r w:rsidRPr="0001036F">
        <w:rPr>
          <w:lang w:eastAsia="fr-FR" w:bidi="fr-FR"/>
        </w:rPr>
        <w:t>e</w:t>
      </w:r>
      <w:r w:rsidRPr="0001036F">
        <w:rPr>
          <w:lang w:eastAsia="fr-FR" w:bidi="fr-FR"/>
        </w:rPr>
        <w:t>ment le milieu des affaires commençait au contraire à co</w:t>
      </w:r>
      <w:r w:rsidRPr="0001036F">
        <w:rPr>
          <w:lang w:eastAsia="fr-FR" w:bidi="fr-FR"/>
        </w:rPr>
        <w:t>m</w:t>
      </w:r>
      <w:r w:rsidRPr="0001036F">
        <w:rPr>
          <w:lang w:eastAsia="fr-FR" w:bidi="fr-FR"/>
        </w:rPr>
        <w:t>prendre qu’il aurait plus à gagner qu’à perdre dans une pol</w:t>
      </w:r>
      <w:r w:rsidRPr="0001036F">
        <w:rPr>
          <w:lang w:eastAsia="fr-FR" w:bidi="fr-FR"/>
        </w:rPr>
        <w:t>i</w:t>
      </w:r>
      <w:r w:rsidRPr="0001036F">
        <w:rPr>
          <w:lang w:eastAsia="fr-FR" w:bidi="fr-FR"/>
        </w:rPr>
        <w:t>tique de compr</w:t>
      </w:r>
      <w:r w:rsidRPr="0001036F">
        <w:rPr>
          <w:lang w:eastAsia="fr-FR" w:bidi="fr-FR"/>
        </w:rPr>
        <w:t>o</w:t>
      </w:r>
      <w:r w:rsidRPr="0001036F">
        <w:rPr>
          <w:lang w:eastAsia="fr-FR" w:bidi="fr-FR"/>
        </w:rPr>
        <w:t>mis pacifique et d’entente internationale. Une démagogie de circon</w:t>
      </w:r>
      <w:r w:rsidRPr="0001036F">
        <w:rPr>
          <w:lang w:eastAsia="fr-FR" w:bidi="fr-FR"/>
        </w:rPr>
        <w:t>s</w:t>
      </w:r>
      <w:r w:rsidRPr="0001036F">
        <w:rPr>
          <w:lang w:eastAsia="fr-FR" w:bidi="fr-FR"/>
        </w:rPr>
        <w:t>tance venait enfin grossir ce flot de mécontentement : au lendemain de la crise du franc, en mars 1924, l</w:t>
      </w:r>
      <w:r>
        <w:rPr>
          <w:lang w:eastAsia="fr-FR" w:bidi="fr-FR"/>
        </w:rPr>
        <w:t>e ministère Poincaré avait obten</w:t>
      </w:r>
      <w:r w:rsidRPr="0001036F">
        <w:rPr>
          <w:lang w:eastAsia="fr-FR" w:bidi="fr-FR"/>
        </w:rPr>
        <w:t>u du Parlement le vote de lourds impôts et le pouvoir de procéder par décret à des suppressions ma</w:t>
      </w:r>
      <w:r w:rsidRPr="0001036F">
        <w:rPr>
          <w:lang w:eastAsia="fr-FR" w:bidi="fr-FR"/>
        </w:rPr>
        <w:t>s</w:t>
      </w:r>
      <w:r w:rsidRPr="0001036F">
        <w:rPr>
          <w:lang w:eastAsia="fr-FR" w:bidi="fr-FR"/>
        </w:rPr>
        <w:t>sives d’emplois dans l’administration ; les fonctionnaires menacés, tous ceux qui pensaient pouvoir l’être s’étaient e</w:t>
      </w:r>
      <w:r w:rsidRPr="0001036F">
        <w:rPr>
          <w:lang w:eastAsia="fr-FR" w:bidi="fr-FR"/>
        </w:rPr>
        <w:t>n</w:t>
      </w:r>
      <w:r w:rsidRPr="0001036F">
        <w:rPr>
          <w:lang w:eastAsia="fr-FR" w:bidi="fr-FR"/>
        </w:rPr>
        <w:t>rôlés avec passion parmi les adversaires du gouvernement, cependant que des candidats sans responsab</w:t>
      </w:r>
      <w:r w:rsidRPr="0001036F">
        <w:rPr>
          <w:lang w:eastAsia="fr-FR" w:bidi="fr-FR"/>
        </w:rPr>
        <w:t>i</w:t>
      </w:r>
      <w:r w:rsidRPr="0001036F">
        <w:rPr>
          <w:lang w:eastAsia="fr-FR" w:bidi="fr-FR"/>
        </w:rPr>
        <w:t>lité avaient beau jeu de promettre la diminution des impôts. A</w:t>
      </w:r>
      <w:r>
        <w:rPr>
          <w:lang w:eastAsia="fr-FR" w:bidi="fr-FR"/>
        </w:rPr>
        <w:t>joutons que dans un pays qui po</w:t>
      </w:r>
      <w:r w:rsidRPr="0001036F">
        <w:rPr>
          <w:lang w:eastAsia="fr-FR" w:bidi="fr-FR"/>
        </w:rPr>
        <w:t>litiquement</w:t>
      </w:r>
      <w:r>
        <w:t xml:space="preserve"> [136]</w:t>
      </w:r>
      <w:r w:rsidRPr="0001036F">
        <w:rPr>
          <w:lang w:eastAsia="fr-FR" w:bidi="fr-FR"/>
        </w:rPr>
        <w:t xml:space="preserve"> n’avait pas changé depuis 1914, quoiqu’on nous rép</w:t>
      </w:r>
      <w:r w:rsidRPr="0001036F">
        <w:rPr>
          <w:lang w:eastAsia="fr-FR" w:bidi="fr-FR"/>
        </w:rPr>
        <w:t>é</w:t>
      </w:r>
      <w:r w:rsidRPr="0001036F">
        <w:rPr>
          <w:lang w:eastAsia="fr-FR" w:bidi="fr-FR"/>
        </w:rPr>
        <w:t>tât chaque jour le contraire, la vieille myst</w:t>
      </w:r>
      <w:r w:rsidRPr="0001036F">
        <w:rPr>
          <w:lang w:eastAsia="fr-FR" w:bidi="fr-FR"/>
        </w:rPr>
        <w:t>i</w:t>
      </w:r>
      <w:r w:rsidRPr="0001036F">
        <w:rPr>
          <w:lang w:eastAsia="fr-FR" w:bidi="fr-FR"/>
        </w:rPr>
        <w:t>que de la gauche jouait toujours. Le cartel (socialistes unifiés, radicaux-socialistes, répu</w:t>
      </w:r>
      <w:r>
        <w:rPr>
          <w:lang w:eastAsia="fr-FR" w:bidi="fr-FR"/>
        </w:rPr>
        <w:t>bl</w:t>
      </w:r>
      <w:r>
        <w:rPr>
          <w:lang w:eastAsia="fr-FR" w:bidi="fr-FR"/>
        </w:rPr>
        <w:t>i</w:t>
      </w:r>
      <w:r w:rsidRPr="0001036F">
        <w:rPr>
          <w:lang w:eastAsia="fr-FR" w:bidi="fr-FR"/>
        </w:rPr>
        <w:t>cains socialistes, radicaux mod</w:t>
      </w:r>
      <w:r w:rsidRPr="0001036F">
        <w:rPr>
          <w:lang w:eastAsia="fr-FR" w:bidi="fr-FR"/>
        </w:rPr>
        <w:t>é</w:t>
      </w:r>
      <w:r w:rsidRPr="0001036F">
        <w:rPr>
          <w:lang w:eastAsia="fr-FR" w:bidi="fr-FR"/>
        </w:rPr>
        <w:t>rés) opérait sous ce signe, dont on sait le prestige et la vertu.</w:t>
      </w:r>
    </w:p>
    <w:p w14:paraId="2D1A61AE" w14:textId="77777777" w:rsidR="00B326F8" w:rsidRPr="0001036F" w:rsidRDefault="00B326F8" w:rsidP="00B326F8">
      <w:pPr>
        <w:spacing w:before="120" w:after="120"/>
        <w:jc w:val="both"/>
      </w:pPr>
      <w:r w:rsidRPr="0001036F">
        <w:rPr>
          <w:lang w:eastAsia="fr-FR" w:bidi="fr-FR"/>
        </w:rPr>
        <w:t>Dans la Chambre nouvelle, la gauche comprenait 328 d</w:t>
      </w:r>
      <w:r w:rsidRPr="0001036F">
        <w:rPr>
          <w:lang w:eastAsia="fr-FR" w:bidi="fr-FR"/>
        </w:rPr>
        <w:t>é</w:t>
      </w:r>
      <w:r w:rsidRPr="0001036F">
        <w:rPr>
          <w:lang w:eastAsia="fr-FR" w:bidi="fr-FR"/>
        </w:rPr>
        <w:t>putés, le centre 80, la droite 146, les communistes, qu’on h</w:t>
      </w:r>
      <w:r w:rsidRPr="0001036F">
        <w:rPr>
          <w:lang w:eastAsia="fr-FR" w:bidi="fr-FR"/>
        </w:rPr>
        <w:t>é</w:t>
      </w:r>
      <w:r w:rsidRPr="0001036F">
        <w:rPr>
          <w:lang w:eastAsia="fr-FR" w:bidi="fr-FR"/>
        </w:rPr>
        <w:t>site à inclure dans la gauche, 28 (voir Appendice I, p. 235). Et pourtant, malgré l’apparence contraire, le cartel n’avait pas de majorité : en tenant compte des 41 membres de la gauche radicale, son aile modérée, il atteignait sans doute le chiffre imposant de 328 voix, mais sans elle il tombait à 287, la majorité de l’Assemblée étant de 291. Les consei</w:t>
      </w:r>
      <w:r w:rsidRPr="0001036F">
        <w:rPr>
          <w:lang w:eastAsia="fr-FR" w:bidi="fr-FR"/>
        </w:rPr>
        <w:t>l</w:t>
      </w:r>
      <w:r w:rsidRPr="0001036F">
        <w:rPr>
          <w:lang w:eastAsia="fr-FR" w:bidi="fr-FR"/>
        </w:rPr>
        <w:t>lers les plus avertis du parti vainqueur ne s’y étaient pas trompés, dès le premier jour, car ils voyaient bien que cette Chambre « rouge</w:t>
      </w:r>
      <w:r>
        <w:rPr>
          <w:lang w:eastAsia="fr-FR" w:bidi="fr-FR"/>
        </w:rPr>
        <w:t> »</w:t>
      </w:r>
      <w:r w:rsidRPr="0001036F">
        <w:rPr>
          <w:lang w:eastAsia="fr-FR" w:bidi="fr-FR"/>
        </w:rPr>
        <w:t xml:space="preserve"> n’était, du point de vue social, que modérée, les 41 membres de la gauche radicale étant au fond</w:t>
      </w:r>
      <w:r>
        <w:t xml:space="preserve"> [137] </w:t>
      </w:r>
      <w:r w:rsidRPr="0001036F">
        <w:rPr>
          <w:lang w:eastAsia="fr-FR" w:bidi="fr-FR"/>
        </w:rPr>
        <w:t>des conservateurs et le cartel, sans eux, devenant impui</w:t>
      </w:r>
      <w:r w:rsidRPr="0001036F">
        <w:rPr>
          <w:lang w:eastAsia="fr-FR" w:bidi="fr-FR"/>
        </w:rPr>
        <w:t>s</w:t>
      </w:r>
      <w:r w:rsidRPr="0001036F">
        <w:rPr>
          <w:lang w:eastAsia="fr-FR" w:bidi="fr-FR"/>
        </w:rPr>
        <w:t>sant. Mais, dans l’enthousiasme d’une victoire qui paraissait irr</w:t>
      </w:r>
      <w:r w:rsidRPr="0001036F">
        <w:rPr>
          <w:lang w:eastAsia="fr-FR" w:bidi="fr-FR"/>
        </w:rPr>
        <w:t>é</w:t>
      </w:r>
      <w:r w:rsidRPr="0001036F">
        <w:rPr>
          <w:lang w:eastAsia="fr-FR" w:bidi="fr-FR"/>
        </w:rPr>
        <w:t>sistible, on se lança à fond dans une voie sans issue, selon le processus psycholog</w:t>
      </w:r>
      <w:r w:rsidRPr="0001036F">
        <w:rPr>
          <w:lang w:eastAsia="fr-FR" w:bidi="fr-FR"/>
        </w:rPr>
        <w:t>i</w:t>
      </w:r>
      <w:r w:rsidRPr="0001036F">
        <w:rPr>
          <w:lang w:eastAsia="fr-FR" w:bidi="fr-FR"/>
        </w:rPr>
        <w:t>que que nous avons analysé plus haut. Delà, dans révolution de la l</w:t>
      </w:r>
      <w:r w:rsidRPr="0001036F">
        <w:rPr>
          <w:lang w:eastAsia="fr-FR" w:bidi="fr-FR"/>
        </w:rPr>
        <w:t>é</w:t>
      </w:r>
      <w:r w:rsidRPr="0001036F">
        <w:rPr>
          <w:lang w:eastAsia="fr-FR" w:bidi="fr-FR"/>
        </w:rPr>
        <w:t>gislature, une série de périodes, qui se succèdent à la façon des états d’une maladie et dont l’étude offre l’enseignement politique le plus attachant.</w:t>
      </w:r>
    </w:p>
    <w:p w14:paraId="682211C5" w14:textId="77777777" w:rsidR="00B326F8" w:rsidRPr="0001036F" w:rsidRDefault="00B326F8" w:rsidP="00B326F8">
      <w:pPr>
        <w:spacing w:before="120" w:after="120"/>
        <w:jc w:val="both"/>
      </w:pPr>
      <w:r w:rsidRPr="0001036F">
        <w:rPr>
          <w:lang w:eastAsia="fr-FR" w:bidi="fr-FR"/>
        </w:rPr>
        <w:t>Dans une première période (juin 1921- avril 1925), le ca</w:t>
      </w:r>
      <w:r w:rsidRPr="0001036F">
        <w:rPr>
          <w:lang w:eastAsia="fr-FR" w:bidi="fr-FR"/>
        </w:rPr>
        <w:t>r</w:t>
      </w:r>
      <w:r w:rsidRPr="0001036F">
        <w:rPr>
          <w:lang w:eastAsia="fr-FR" w:bidi="fr-FR"/>
        </w:rPr>
        <w:t>tel trio</w:t>
      </w:r>
      <w:r w:rsidRPr="0001036F">
        <w:rPr>
          <w:lang w:eastAsia="fr-FR" w:bidi="fr-FR"/>
        </w:rPr>
        <w:t>m</w:t>
      </w:r>
      <w:r w:rsidRPr="0001036F">
        <w:rPr>
          <w:lang w:eastAsia="fr-FR" w:bidi="fr-FR"/>
        </w:rPr>
        <w:t>phant se livre d’abord à des « gestes symboliques</w:t>
      </w:r>
      <w:r>
        <w:rPr>
          <w:lang w:eastAsia="fr-FR" w:bidi="fr-FR"/>
        </w:rPr>
        <w:t> »</w:t>
      </w:r>
      <w:r w:rsidRPr="0001036F">
        <w:rPr>
          <w:lang w:eastAsia="fr-FR" w:bidi="fr-FR"/>
        </w:rPr>
        <w:t xml:space="preserve"> faciles (renvoi du président de la République, amnistie, tran</w:t>
      </w:r>
      <w:r w:rsidRPr="0001036F">
        <w:rPr>
          <w:lang w:eastAsia="fr-FR" w:bidi="fr-FR"/>
        </w:rPr>
        <w:t>s</w:t>
      </w:r>
      <w:r w:rsidRPr="0001036F">
        <w:rPr>
          <w:lang w:eastAsia="fr-FR" w:bidi="fr-FR"/>
        </w:rPr>
        <w:t>fert au Panthéon des ce</w:t>
      </w:r>
      <w:r w:rsidRPr="0001036F">
        <w:rPr>
          <w:lang w:eastAsia="fr-FR" w:bidi="fr-FR"/>
        </w:rPr>
        <w:t>n</w:t>
      </w:r>
      <w:r w:rsidRPr="0001036F">
        <w:rPr>
          <w:lang w:eastAsia="fr-FR" w:bidi="fr-FR"/>
        </w:rPr>
        <w:t>dres de Jaurès), qui, ne touchant pas directement les intérêts, laissent intacte sa majorité initiale : le 10 juin 1924 par exemple, — scrutin typique —, 327 voix contre 217 condamnent, dans la personne de M. François Marsal, le président Millerand lui-même, mis à l’index ; to</w:t>
      </w:r>
      <w:r w:rsidRPr="0001036F">
        <w:rPr>
          <w:lang w:eastAsia="fr-FR" w:bidi="fr-FR"/>
        </w:rPr>
        <w:t>u</w:t>
      </w:r>
      <w:r w:rsidRPr="0001036F">
        <w:rPr>
          <w:lang w:eastAsia="fr-FR" w:bidi="fr-FR"/>
        </w:rPr>
        <w:t>te la gauche, à une voix près, est là (voir Appendice</w:t>
      </w:r>
      <w:r>
        <w:rPr>
          <w:lang w:eastAsia="fr-FR" w:bidi="fr-FR"/>
        </w:rPr>
        <w:t> </w:t>
      </w:r>
      <w:r w:rsidRPr="0001036F">
        <w:rPr>
          <w:lang w:eastAsia="fr-FR" w:bidi="fr-FR"/>
        </w:rPr>
        <w:t>II, p. 237). Mais, sitôt qu’une politique financière menaçante</w:t>
      </w:r>
      <w:r>
        <w:t xml:space="preserve"> [138] </w:t>
      </w:r>
      <w:r w:rsidRPr="0001036F">
        <w:rPr>
          <w:lang w:eastAsia="fr-FR" w:bidi="fr-FR"/>
        </w:rPr>
        <w:t>pour la propriété se dessine, notamment l’impôt sur le capital pr</w:t>
      </w:r>
      <w:r w:rsidRPr="0001036F">
        <w:rPr>
          <w:lang w:eastAsia="fr-FR" w:bidi="fr-FR"/>
        </w:rPr>
        <w:t>é</w:t>
      </w:r>
      <w:r w:rsidRPr="0001036F">
        <w:rPr>
          <w:lang w:eastAsia="fr-FR" w:bidi="fr-FR"/>
        </w:rPr>
        <w:t>conisé parles socialistes, voici qu’une dissociation du polit</w:t>
      </w:r>
      <w:r w:rsidRPr="0001036F">
        <w:rPr>
          <w:lang w:eastAsia="fr-FR" w:bidi="fr-FR"/>
        </w:rPr>
        <w:t>i</w:t>
      </w:r>
      <w:r w:rsidRPr="0001036F">
        <w:rPr>
          <w:lang w:eastAsia="fr-FR" w:bidi="fr-FR"/>
        </w:rPr>
        <w:t>que et de l’économique se produit, et la superbe major</w:t>
      </w:r>
      <w:r w:rsidRPr="0001036F">
        <w:rPr>
          <w:lang w:eastAsia="fr-FR" w:bidi="fr-FR"/>
        </w:rPr>
        <w:t>i</w:t>
      </w:r>
      <w:r w:rsidRPr="0001036F">
        <w:rPr>
          <w:lang w:eastAsia="fr-FR" w:bidi="fr-FR"/>
        </w:rPr>
        <w:t>té du début s’effrite par la défection de la gauche radicale : le 9 avril 1925, alors que vient de s’ouvrir virtuellement une no</w:t>
      </w:r>
      <w:r w:rsidRPr="0001036F">
        <w:rPr>
          <w:lang w:eastAsia="fr-FR" w:bidi="fr-FR"/>
        </w:rPr>
        <w:t>u</w:t>
      </w:r>
      <w:r w:rsidRPr="0001036F">
        <w:rPr>
          <w:lang w:eastAsia="fr-FR" w:bidi="fr-FR"/>
        </w:rPr>
        <w:t>velle crise du franc, le cabinet Herriot, qui va tomber du reste presque aussitôt, n’obtient plus que 290 voix contre 242, — cartel dénudé, réduit à ses « purs », mais insuffisant pour gouverner.</w:t>
      </w:r>
    </w:p>
    <w:p w14:paraId="7E10B04B" w14:textId="77777777" w:rsidR="00B326F8" w:rsidRPr="0001036F" w:rsidRDefault="00B326F8" w:rsidP="00B326F8">
      <w:pPr>
        <w:spacing w:before="120" w:after="120"/>
        <w:jc w:val="both"/>
      </w:pPr>
      <w:r w:rsidRPr="0001036F">
        <w:rPr>
          <w:lang w:eastAsia="fr-FR" w:bidi="fr-FR"/>
        </w:rPr>
        <w:t>Nous entrons alors dans une seconde période (avril 1925-juin 1926), pendant laquelle le cartel, diminué de ses voix modérées, cherche en vain à mettre sur pied une politique f</w:t>
      </w:r>
      <w:r w:rsidRPr="0001036F">
        <w:rPr>
          <w:lang w:eastAsia="fr-FR" w:bidi="fr-FR"/>
        </w:rPr>
        <w:t>i</w:t>
      </w:r>
      <w:r w:rsidRPr="0001036F">
        <w:rPr>
          <w:lang w:eastAsia="fr-FR" w:bidi="fr-FR"/>
        </w:rPr>
        <w:t>nancière qui soit confo</w:t>
      </w:r>
      <w:r w:rsidRPr="0001036F">
        <w:rPr>
          <w:lang w:eastAsia="fr-FR" w:bidi="fr-FR"/>
        </w:rPr>
        <w:t>r</w:t>
      </w:r>
      <w:r w:rsidRPr="0001036F">
        <w:rPr>
          <w:lang w:eastAsia="fr-FR" w:bidi="fr-FR"/>
        </w:rPr>
        <w:t>me à sa doctrine et cependant propre à répondre aux graves nécessités de l’heure. Il n’y réussit pas et du reste n’y saurait réussir, car s’il fait une politique a</w:t>
      </w:r>
      <w:r w:rsidRPr="0001036F">
        <w:rPr>
          <w:lang w:eastAsia="fr-FR" w:bidi="fr-FR"/>
        </w:rPr>
        <w:t>u</w:t>
      </w:r>
      <w:r w:rsidRPr="0001036F">
        <w:rPr>
          <w:lang w:eastAsia="fr-FR" w:bidi="fr-FR"/>
        </w:rPr>
        <w:t>thentique « de gauche</w:t>
      </w:r>
      <w:r>
        <w:rPr>
          <w:lang w:eastAsia="fr-FR" w:bidi="fr-FR"/>
        </w:rPr>
        <w:t> »</w:t>
      </w:r>
      <w:r w:rsidRPr="0001036F">
        <w:rPr>
          <w:lang w:eastAsia="fr-FR" w:bidi="fr-FR"/>
        </w:rPr>
        <w:t xml:space="preserve"> (réquisition du capital, impôt direct, fiscalité agressive) les éléments modérés de la majorité se r</w:t>
      </w:r>
      <w:r w:rsidRPr="0001036F">
        <w:rPr>
          <w:lang w:eastAsia="fr-FR" w:bidi="fr-FR"/>
        </w:rPr>
        <w:t>e</w:t>
      </w:r>
      <w:r w:rsidRPr="0001036F">
        <w:rPr>
          <w:lang w:eastAsia="fr-FR" w:bidi="fr-FR"/>
        </w:rPr>
        <w:t>tirent, mais s’il s’attache par contre à</w:t>
      </w:r>
      <w:r>
        <w:t xml:space="preserve"> [139] </w:t>
      </w:r>
      <w:r w:rsidRPr="0001036F">
        <w:rPr>
          <w:lang w:eastAsia="fr-FR" w:bidi="fr-FR"/>
        </w:rPr>
        <w:t>restaurer la confiance par une fiscalité de rendement (r</w:t>
      </w:r>
      <w:r w:rsidRPr="0001036F">
        <w:rPr>
          <w:lang w:eastAsia="fr-FR" w:bidi="fr-FR"/>
        </w:rPr>
        <w:t>e</w:t>
      </w:r>
      <w:r w:rsidRPr="0001036F">
        <w:rPr>
          <w:lang w:eastAsia="fr-FR" w:bidi="fr-FR"/>
        </w:rPr>
        <w:t>cours à l’impôt indirect) ses propres membres votent contre lui et il lui faut faire appel au centre ou même à la droite, ce qui est un non-sens. C’est ainsi que, le 12 juillet 1925 — journée noire, dont les radicaux-socialistes parlent encore avec indignation—, M. Caillaux, ministre des Fina</w:t>
      </w:r>
      <w:r w:rsidRPr="0001036F">
        <w:rPr>
          <w:lang w:eastAsia="fr-FR" w:bidi="fr-FR"/>
        </w:rPr>
        <w:t>n</w:t>
      </w:r>
      <w:r w:rsidRPr="0001036F">
        <w:rPr>
          <w:lang w:eastAsia="fr-FR" w:bidi="fr-FR"/>
        </w:rPr>
        <w:t>ces, fait bien voter un impôt sur le chiffre d’affaires par 295 voix contre 228. Oui, mais les 295 comprennent la droite, le centre et même certains él</w:t>
      </w:r>
      <w:r w:rsidRPr="0001036F">
        <w:rPr>
          <w:lang w:eastAsia="fr-FR" w:bidi="fr-FR"/>
        </w:rPr>
        <w:t>é</w:t>
      </w:r>
      <w:r w:rsidRPr="0001036F">
        <w:rPr>
          <w:lang w:eastAsia="fr-FR" w:bidi="fr-FR"/>
        </w:rPr>
        <w:t>ments résignés du cartel, tandis que pa</w:t>
      </w:r>
      <w:r w:rsidRPr="0001036F">
        <w:rPr>
          <w:lang w:eastAsia="fr-FR" w:bidi="fr-FR"/>
        </w:rPr>
        <w:t>r</w:t>
      </w:r>
      <w:r w:rsidRPr="0001036F">
        <w:rPr>
          <w:lang w:eastAsia="fr-FR" w:bidi="fr-FR"/>
        </w:rPr>
        <w:t>mi les 228 figurent les communistes, les socialistes unifiés et toute l’aile</w:t>
      </w:r>
      <w:r>
        <w:rPr>
          <w:lang w:eastAsia="fr-FR" w:bidi="fr-FR"/>
        </w:rPr>
        <w:t xml:space="preserve"> </w:t>
      </w:r>
      <w:r w:rsidRPr="0001036F">
        <w:rPr>
          <w:lang w:eastAsia="fr-FR" w:bidi="fr-FR"/>
        </w:rPr>
        <w:t>gauche du groupe radical-socialiste : c’est la m</w:t>
      </w:r>
      <w:r w:rsidRPr="0001036F">
        <w:rPr>
          <w:lang w:eastAsia="fr-FR" w:bidi="fr-FR"/>
        </w:rPr>
        <w:t>a</w:t>
      </w:r>
      <w:r w:rsidRPr="0001036F">
        <w:rPr>
          <w:lang w:eastAsia="fr-FR" w:bidi="fr-FR"/>
        </w:rPr>
        <w:t>jorité de rechange dans toute sa pureté (voir Appendice</w:t>
      </w:r>
      <w:r>
        <w:rPr>
          <w:lang w:eastAsia="fr-FR" w:bidi="fr-FR"/>
        </w:rPr>
        <w:t> </w:t>
      </w:r>
      <w:r w:rsidRPr="0001036F">
        <w:rPr>
          <w:lang w:eastAsia="fr-FR" w:bidi="fr-FR"/>
        </w:rPr>
        <w:t>II, p. 237) ! Quand enfin, la</w:t>
      </w:r>
      <w:r w:rsidRPr="0001036F">
        <w:rPr>
          <w:lang w:eastAsia="fr-FR" w:bidi="fr-FR"/>
        </w:rPr>
        <w:t>s</w:t>
      </w:r>
      <w:r w:rsidRPr="0001036F">
        <w:rPr>
          <w:lang w:eastAsia="fr-FR" w:bidi="fr-FR"/>
        </w:rPr>
        <w:t>sés de repêcher des cabinets de gauche que la gauche aba</w:t>
      </w:r>
      <w:r w:rsidRPr="0001036F">
        <w:rPr>
          <w:lang w:eastAsia="fr-FR" w:bidi="fr-FR"/>
        </w:rPr>
        <w:t>n</w:t>
      </w:r>
      <w:r w:rsidRPr="0001036F">
        <w:rPr>
          <w:lang w:eastAsia="fr-FR" w:bidi="fr-FR"/>
        </w:rPr>
        <w:t>donne, les modérés eux-mêmes finissent par ne plus répondre aux appels du gouve</w:t>
      </w:r>
      <w:r w:rsidRPr="0001036F">
        <w:rPr>
          <w:lang w:eastAsia="fr-FR" w:bidi="fr-FR"/>
        </w:rPr>
        <w:t>r</w:t>
      </w:r>
      <w:r w:rsidRPr="0001036F">
        <w:rPr>
          <w:lang w:eastAsia="fr-FR" w:bidi="fr-FR"/>
        </w:rPr>
        <w:t>nement, c’est le gâchis total, et il n’y a vraiment pas lieu de s’étonner qu’en juillet 1926 la livre ste</w:t>
      </w:r>
      <w:r w:rsidRPr="0001036F">
        <w:rPr>
          <w:lang w:eastAsia="fr-FR" w:bidi="fr-FR"/>
        </w:rPr>
        <w:t>r</w:t>
      </w:r>
      <w:r w:rsidRPr="0001036F">
        <w:rPr>
          <w:lang w:eastAsia="fr-FR" w:bidi="fr-FR"/>
        </w:rPr>
        <w:t>ling monte à 250 francs !</w:t>
      </w:r>
    </w:p>
    <w:p w14:paraId="61482581" w14:textId="77777777" w:rsidR="00B326F8" w:rsidRPr="0001036F" w:rsidRDefault="00B326F8" w:rsidP="00B326F8">
      <w:pPr>
        <w:spacing w:before="120" w:after="120"/>
        <w:jc w:val="both"/>
      </w:pPr>
      <w:r w:rsidRPr="0001036F">
        <w:rPr>
          <w:lang w:eastAsia="fr-FR" w:bidi="fr-FR"/>
        </w:rPr>
        <w:t>La difficu</w:t>
      </w:r>
      <w:r>
        <w:rPr>
          <w:lang w:eastAsia="fr-FR" w:bidi="fr-FR"/>
        </w:rPr>
        <w:t>lté, cela est très clair, résul</w:t>
      </w:r>
      <w:r w:rsidRPr="0001036F">
        <w:rPr>
          <w:lang w:eastAsia="fr-FR" w:bidi="fr-FR"/>
        </w:rPr>
        <w:t>tait</w:t>
      </w:r>
      <w:r>
        <w:t xml:space="preserve"> [140]</w:t>
      </w:r>
      <w:r w:rsidRPr="0001036F">
        <w:rPr>
          <w:lang w:eastAsia="fr-FR" w:bidi="fr-FR"/>
        </w:rPr>
        <w:t xml:space="preserve"> de ce que le cartel, qui se refusait par doctrine à prendre des mesures f</w:t>
      </w:r>
      <w:r w:rsidRPr="0001036F">
        <w:rPr>
          <w:lang w:eastAsia="fr-FR" w:bidi="fr-FR"/>
        </w:rPr>
        <w:t>i</w:t>
      </w:r>
      <w:r w:rsidRPr="0001036F">
        <w:rPr>
          <w:lang w:eastAsia="fr-FR" w:bidi="fr-FR"/>
        </w:rPr>
        <w:t>nancières capables de sauver le franc, n’avait pas politiqu</w:t>
      </w:r>
      <w:r w:rsidRPr="0001036F">
        <w:rPr>
          <w:lang w:eastAsia="fr-FR" w:bidi="fr-FR"/>
        </w:rPr>
        <w:t>e</w:t>
      </w:r>
      <w:r w:rsidRPr="0001036F">
        <w:rPr>
          <w:lang w:eastAsia="fr-FR" w:bidi="fr-FR"/>
        </w:rPr>
        <w:t>ment perdu la confiance de l’opinion, surtout en province. Chaque fois qu’elle voulait résoudre le problème selon ses méthodes et conformément, à ses princ</w:t>
      </w:r>
      <w:r w:rsidRPr="0001036F">
        <w:rPr>
          <w:lang w:eastAsia="fr-FR" w:bidi="fr-FR"/>
        </w:rPr>
        <w:t>i</w:t>
      </w:r>
      <w:r w:rsidRPr="0001036F">
        <w:rPr>
          <w:lang w:eastAsia="fr-FR" w:bidi="fr-FR"/>
        </w:rPr>
        <w:t>pes, la gauche s’enfonçait un peu plus avant dans l’impasse ; mais le centre ou la droite, même avec le programme financier le plus eff</w:t>
      </w:r>
      <w:r w:rsidRPr="0001036F">
        <w:rPr>
          <w:lang w:eastAsia="fr-FR" w:bidi="fr-FR"/>
        </w:rPr>
        <w:t>i</w:t>
      </w:r>
      <w:r w:rsidRPr="0001036F">
        <w:rPr>
          <w:lang w:eastAsia="fr-FR" w:bidi="fr-FR"/>
        </w:rPr>
        <w:t>cace, ne se fussent pas imposés au pays, qui, politiquement, ne voulait pas d’eux. Dans les milieux d’affaires, dans les s</w:t>
      </w:r>
      <w:r w:rsidRPr="0001036F">
        <w:rPr>
          <w:lang w:eastAsia="fr-FR" w:bidi="fr-FR"/>
        </w:rPr>
        <w:t>a</w:t>
      </w:r>
      <w:r w:rsidRPr="0001036F">
        <w:rPr>
          <w:lang w:eastAsia="fr-FR" w:bidi="fr-FR"/>
        </w:rPr>
        <w:t>lons, surtout à Paris où l’on parle to</w:t>
      </w:r>
      <w:r w:rsidRPr="0001036F">
        <w:rPr>
          <w:lang w:eastAsia="fr-FR" w:bidi="fr-FR"/>
        </w:rPr>
        <w:t>u</w:t>
      </w:r>
      <w:r w:rsidRPr="0001036F">
        <w:rPr>
          <w:lang w:eastAsia="fr-FR" w:bidi="fr-FR"/>
        </w:rPr>
        <w:t>jours de politique à contresens, une opinion désemparée, ou au contraire trop o</w:t>
      </w:r>
      <w:r w:rsidRPr="0001036F">
        <w:rPr>
          <w:lang w:eastAsia="fr-FR" w:bidi="fr-FR"/>
        </w:rPr>
        <w:t>u</w:t>
      </w:r>
      <w:r w:rsidRPr="0001036F">
        <w:rPr>
          <w:lang w:eastAsia="fr-FR" w:bidi="fr-FR"/>
        </w:rPr>
        <w:t>verte à l’intrigue, suggérait des solutions extrêmes dans le</w:t>
      </w:r>
      <w:r w:rsidRPr="0001036F">
        <w:rPr>
          <w:lang w:eastAsia="fr-FR" w:bidi="fr-FR"/>
        </w:rPr>
        <w:t>s</w:t>
      </w:r>
      <w:r w:rsidRPr="0001036F">
        <w:rPr>
          <w:lang w:eastAsia="fr-FR" w:bidi="fr-FR"/>
        </w:rPr>
        <w:t>quelles les ma</w:t>
      </w:r>
      <w:r w:rsidRPr="0001036F">
        <w:rPr>
          <w:lang w:eastAsia="fr-FR" w:bidi="fr-FR"/>
        </w:rPr>
        <w:t>l</w:t>
      </w:r>
      <w:r w:rsidRPr="0001036F">
        <w:rPr>
          <w:lang w:eastAsia="fr-FR" w:bidi="fr-FR"/>
        </w:rPr>
        <w:t>heurs financiers de l’heure n’eussent pas été sans servir, après tout, certaines rancunes politiques : on pa</w:t>
      </w:r>
      <w:r w:rsidRPr="0001036F">
        <w:rPr>
          <w:lang w:eastAsia="fr-FR" w:bidi="fr-FR"/>
        </w:rPr>
        <w:t>r</w:t>
      </w:r>
      <w:r w:rsidRPr="0001036F">
        <w:rPr>
          <w:lang w:eastAsia="fr-FR" w:bidi="fr-FR"/>
        </w:rPr>
        <w:t>lait de dictature fasciste, de dictature jacobine, de gouvern</w:t>
      </w:r>
      <w:r w:rsidRPr="0001036F">
        <w:rPr>
          <w:lang w:eastAsia="fr-FR" w:bidi="fr-FR"/>
        </w:rPr>
        <w:t>e</w:t>
      </w:r>
      <w:r w:rsidRPr="0001036F">
        <w:rPr>
          <w:lang w:eastAsia="fr-FR" w:bidi="fr-FR"/>
        </w:rPr>
        <w:t>ment par les hommes d’affaires à la façon d’un conseil d’administration, le tout avec un leitmotiv pe</w:t>
      </w:r>
      <w:r w:rsidRPr="0001036F">
        <w:rPr>
          <w:lang w:eastAsia="fr-FR" w:bidi="fr-FR"/>
        </w:rPr>
        <w:t>r</w:t>
      </w:r>
      <w:r w:rsidRPr="0001036F">
        <w:rPr>
          <w:lang w:eastAsia="fr-FR" w:bidi="fr-FR"/>
        </w:rPr>
        <w:t>sistant d’anti</w:t>
      </w:r>
      <w:r>
        <w:rPr>
          <w:lang w:eastAsia="fr-FR" w:bidi="fr-FR"/>
        </w:rPr>
        <w:t>-parlementa</w:t>
      </w:r>
      <w:r w:rsidRPr="0001036F">
        <w:rPr>
          <w:lang w:eastAsia="fr-FR" w:bidi="fr-FR"/>
        </w:rPr>
        <w:t>risme.</w:t>
      </w:r>
      <w:r>
        <w:t xml:space="preserve"> [141]</w:t>
      </w:r>
      <w:r w:rsidRPr="0001036F">
        <w:rPr>
          <w:lang w:eastAsia="fr-FR" w:bidi="fr-FR"/>
        </w:rPr>
        <w:t xml:space="preserve"> Ce n’était pas sans intérêt, mais tout programme qui eût ameuté contre lui les militants de la d</w:t>
      </w:r>
      <w:r w:rsidRPr="0001036F">
        <w:rPr>
          <w:lang w:eastAsia="fr-FR" w:bidi="fr-FR"/>
        </w:rPr>
        <w:t>é</w:t>
      </w:r>
      <w:r w:rsidRPr="0001036F">
        <w:rPr>
          <w:lang w:eastAsia="fr-FR" w:bidi="fr-FR"/>
        </w:rPr>
        <w:t>mocratie était bel et bien i</w:t>
      </w:r>
      <w:r w:rsidRPr="0001036F">
        <w:rPr>
          <w:lang w:eastAsia="fr-FR" w:bidi="fr-FR"/>
        </w:rPr>
        <w:t>m</w:t>
      </w:r>
      <w:r w:rsidRPr="0001036F">
        <w:rPr>
          <w:lang w:eastAsia="fr-FR" w:bidi="fr-FR"/>
        </w:rPr>
        <w:t>possible, de sorte que, de part et d’autre, c’était l’impasse. Alors Poi</w:t>
      </w:r>
      <w:r w:rsidRPr="0001036F">
        <w:rPr>
          <w:lang w:eastAsia="fr-FR" w:bidi="fr-FR"/>
        </w:rPr>
        <w:t>n</w:t>
      </w:r>
      <w:r w:rsidRPr="0001036F">
        <w:rPr>
          <w:lang w:eastAsia="fr-FR" w:bidi="fr-FR"/>
        </w:rPr>
        <w:t>caré vint...</w:t>
      </w:r>
    </w:p>
    <w:p w14:paraId="27D3B43C" w14:textId="77777777" w:rsidR="00B326F8" w:rsidRDefault="00B326F8" w:rsidP="00B326F8">
      <w:pPr>
        <w:pStyle w:val="p"/>
        <w:rPr>
          <w:lang w:eastAsia="fr-FR" w:bidi="fr-FR"/>
        </w:rPr>
      </w:pPr>
      <w:r>
        <w:rPr>
          <w:lang w:eastAsia="fr-FR" w:bidi="fr-FR"/>
        </w:rPr>
        <w:br w:type="page"/>
        <w:t>[141]</w:t>
      </w:r>
    </w:p>
    <w:p w14:paraId="7FB62AA0" w14:textId="77777777" w:rsidR="00B326F8" w:rsidRDefault="00B326F8" w:rsidP="00B326F8">
      <w:pPr>
        <w:jc w:val="both"/>
      </w:pPr>
    </w:p>
    <w:p w14:paraId="0A8E2B3F" w14:textId="77777777" w:rsidR="00B326F8" w:rsidRDefault="00B326F8" w:rsidP="00B326F8">
      <w:pPr>
        <w:jc w:val="both"/>
      </w:pPr>
    </w:p>
    <w:p w14:paraId="0B1DD1C1" w14:textId="77777777" w:rsidR="00B326F8" w:rsidRPr="009925F7" w:rsidRDefault="00B326F8" w:rsidP="00B326F8">
      <w:pPr>
        <w:spacing w:after="120"/>
        <w:ind w:firstLine="0"/>
        <w:jc w:val="center"/>
        <w:rPr>
          <w:b/>
          <w:sz w:val="24"/>
        </w:rPr>
      </w:pPr>
      <w:bookmarkStart w:id="21" w:name="Tableaux_partis_pt_4_chap_3"/>
      <w:r>
        <w:rPr>
          <w:b/>
          <w:sz w:val="24"/>
        </w:rPr>
        <w:t>QUATRIÈME PARTIE</w:t>
      </w:r>
      <w:r w:rsidRPr="009925F7">
        <w:rPr>
          <w:b/>
          <w:sz w:val="24"/>
        </w:rPr>
        <w:t>.</w:t>
      </w:r>
      <w:r>
        <w:rPr>
          <w:b/>
          <w:sz w:val="24"/>
        </w:rPr>
        <w:br/>
      </w:r>
      <w:r>
        <w:rPr>
          <w:i/>
          <w:color w:val="0000FF"/>
          <w:sz w:val="24"/>
        </w:rPr>
        <w:t>LES CYCLES DE NOTRE POLITIQUE INTÉRIEURE</w:t>
      </w:r>
      <w:r>
        <w:rPr>
          <w:i/>
          <w:color w:val="0000FF"/>
          <w:sz w:val="24"/>
        </w:rPr>
        <w:br/>
        <w:t>DEPUIS LA GUERRE</w:t>
      </w:r>
    </w:p>
    <w:p w14:paraId="12047FA1" w14:textId="77777777" w:rsidR="00B326F8" w:rsidRPr="00505896" w:rsidRDefault="00B326F8" w:rsidP="00B326F8">
      <w:pPr>
        <w:pStyle w:val="Titreniveau1"/>
      </w:pPr>
      <w:r>
        <w:t>3</w:t>
      </w:r>
    </w:p>
    <w:p w14:paraId="51A104E6" w14:textId="77777777" w:rsidR="00B326F8" w:rsidRPr="00586488" w:rsidRDefault="00B326F8" w:rsidP="00B326F8">
      <w:pPr>
        <w:pStyle w:val="Titreniveau2"/>
      </w:pPr>
      <w:r>
        <w:t>LE RÉGIME POINCARÉ</w:t>
      </w:r>
    </w:p>
    <w:bookmarkEnd w:id="21"/>
    <w:p w14:paraId="2945DB59" w14:textId="77777777" w:rsidR="00B326F8" w:rsidRDefault="00B326F8" w:rsidP="00B326F8">
      <w:pPr>
        <w:jc w:val="both"/>
        <w:rPr>
          <w:szCs w:val="36"/>
        </w:rPr>
      </w:pPr>
    </w:p>
    <w:p w14:paraId="77FCBF78" w14:textId="77777777" w:rsidR="00B326F8" w:rsidRDefault="00B326F8" w:rsidP="00B326F8">
      <w:pPr>
        <w:jc w:val="both"/>
      </w:pPr>
    </w:p>
    <w:p w14:paraId="364A4C24" w14:textId="77777777" w:rsidR="00B326F8" w:rsidRDefault="00B326F8" w:rsidP="00B326F8">
      <w:pPr>
        <w:jc w:val="both"/>
      </w:pPr>
    </w:p>
    <w:p w14:paraId="5B57CA22" w14:textId="77777777" w:rsidR="00B326F8" w:rsidRDefault="00B326F8" w:rsidP="00B326F8">
      <w:pPr>
        <w:jc w:val="both"/>
      </w:pPr>
    </w:p>
    <w:p w14:paraId="51F25803" w14:textId="77777777" w:rsidR="00B326F8" w:rsidRDefault="00B326F8" w:rsidP="00B326F8">
      <w:pPr>
        <w:jc w:val="both"/>
      </w:pPr>
    </w:p>
    <w:p w14:paraId="592746E0"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52D6ECC5" w14:textId="77777777" w:rsidR="00B326F8" w:rsidRPr="0001036F" w:rsidRDefault="00B326F8" w:rsidP="00B326F8">
      <w:pPr>
        <w:spacing w:before="120" w:after="120"/>
        <w:jc w:val="both"/>
      </w:pPr>
      <w:r w:rsidRPr="0001036F">
        <w:rPr>
          <w:lang w:eastAsia="fr-FR" w:bidi="fr-FR"/>
        </w:rPr>
        <w:t>Son génie fut de comprendre, mieux, de sentir qu’il fallait sauver le pays sans renier le régime, renflouer le franc par les méthodes des conservateurs — l’impôt indirect, la confiance — mais sans renier la mystique de la gauche : l’union nati</w:t>
      </w:r>
      <w:r w:rsidRPr="0001036F">
        <w:rPr>
          <w:lang w:eastAsia="fr-FR" w:bidi="fr-FR"/>
        </w:rPr>
        <w:t>o</w:t>
      </w:r>
      <w:r w:rsidRPr="0001036F">
        <w:rPr>
          <w:lang w:eastAsia="fr-FR" w:bidi="fr-FR"/>
        </w:rPr>
        <w:t>nale, rendue nécessaire par les circonstances, ne pourrait dès lors être interprétée comme un désaveu politique de ce qui avait précédé C’est dans cet esprit qu’ayant appelé M. Louis Marin, représentant de la droite, il maintint aux Affaires étrangères, lui l’homme de la Ruhr, M. Briand, l’homme de Locarno ; mais il voulut également inclure dans son ministère le chef du cartel, vaincu de la veille,</w:t>
      </w:r>
      <w:r>
        <w:t xml:space="preserve"> [142] </w:t>
      </w:r>
      <w:r w:rsidRPr="0001036F">
        <w:rPr>
          <w:lang w:eastAsia="fr-FR" w:bidi="fr-FR"/>
        </w:rPr>
        <w:t>M. Edouard He</w:t>
      </w:r>
      <w:r w:rsidRPr="0001036F">
        <w:rPr>
          <w:lang w:eastAsia="fr-FR" w:bidi="fr-FR"/>
        </w:rPr>
        <w:t>r</w:t>
      </w:r>
      <w:r w:rsidRPr="0001036F">
        <w:rPr>
          <w:lang w:eastAsia="fr-FR" w:bidi="fr-FR"/>
        </w:rPr>
        <w:t>riot. Briand, Herriot, ces deux noms con</w:t>
      </w:r>
      <w:r w:rsidRPr="0001036F">
        <w:rPr>
          <w:lang w:eastAsia="fr-FR" w:bidi="fr-FR"/>
        </w:rPr>
        <w:t>s</w:t>
      </w:r>
      <w:r w:rsidRPr="0001036F">
        <w:rPr>
          <w:lang w:eastAsia="fr-FR" w:bidi="fr-FR"/>
        </w:rPr>
        <w:t>tituaient deux pièces essentielles de la conception ; quand le second manqua, deux ans plus tard, ce fut polit</w:t>
      </w:r>
      <w:r w:rsidRPr="0001036F">
        <w:rPr>
          <w:lang w:eastAsia="fr-FR" w:bidi="fr-FR"/>
        </w:rPr>
        <w:t>i</w:t>
      </w:r>
      <w:r w:rsidRPr="0001036F">
        <w:rPr>
          <w:lang w:eastAsia="fr-FR" w:bidi="fr-FR"/>
        </w:rPr>
        <w:t>quement la fin du système. Le cartel avait eu une politique financière catastrophique mais une p</w:t>
      </w:r>
      <w:r w:rsidRPr="0001036F">
        <w:rPr>
          <w:lang w:eastAsia="fr-FR" w:bidi="fr-FR"/>
        </w:rPr>
        <w:t>o</w:t>
      </w:r>
      <w:r w:rsidRPr="0001036F">
        <w:rPr>
          <w:lang w:eastAsia="fr-FR" w:bidi="fr-FR"/>
        </w:rPr>
        <w:t>litique étrangère con</w:t>
      </w:r>
      <w:r w:rsidRPr="0001036F">
        <w:rPr>
          <w:lang w:eastAsia="fr-FR" w:bidi="fr-FR"/>
        </w:rPr>
        <w:t>s</w:t>
      </w:r>
      <w:r w:rsidRPr="0001036F">
        <w:rPr>
          <w:lang w:eastAsia="fr-FR" w:bidi="fr-FR"/>
        </w:rPr>
        <w:t>tructive : il s’agissait de corriger, et à vrai dire de dés</w:t>
      </w:r>
      <w:r w:rsidRPr="0001036F">
        <w:rPr>
          <w:lang w:eastAsia="fr-FR" w:bidi="fr-FR"/>
        </w:rPr>
        <w:t>a</w:t>
      </w:r>
      <w:r w:rsidRPr="0001036F">
        <w:rPr>
          <w:lang w:eastAsia="fr-FR" w:bidi="fr-FR"/>
        </w:rPr>
        <w:t>vouer la première, sans toucher à la seconde et surtout sans donner au pays cette orientation de droite dont, manifestement, il ne voulait pas.</w:t>
      </w:r>
    </w:p>
    <w:p w14:paraId="1A4622E7" w14:textId="77777777" w:rsidR="00B326F8" w:rsidRPr="0001036F" w:rsidRDefault="00B326F8" w:rsidP="00B326F8">
      <w:pPr>
        <w:spacing w:before="120" w:after="120"/>
        <w:jc w:val="both"/>
      </w:pPr>
      <w:r w:rsidRPr="0001036F">
        <w:rPr>
          <w:lang w:eastAsia="fr-FR" w:bidi="fr-FR"/>
        </w:rPr>
        <w:t>Ce programme, plein de contradictions, paraissait log</w:t>
      </w:r>
      <w:r w:rsidRPr="0001036F">
        <w:rPr>
          <w:lang w:eastAsia="fr-FR" w:bidi="fr-FR"/>
        </w:rPr>
        <w:t>i</w:t>
      </w:r>
      <w:r w:rsidRPr="0001036F">
        <w:rPr>
          <w:lang w:eastAsia="fr-FR" w:bidi="fr-FR"/>
        </w:rPr>
        <w:t>quement i</w:t>
      </w:r>
      <w:r w:rsidRPr="0001036F">
        <w:rPr>
          <w:lang w:eastAsia="fr-FR" w:bidi="fr-FR"/>
        </w:rPr>
        <w:t>m</w:t>
      </w:r>
      <w:r w:rsidRPr="0001036F">
        <w:rPr>
          <w:lang w:eastAsia="fr-FR" w:bidi="fr-FR"/>
        </w:rPr>
        <w:t>possible et l’on ne comprit même pas de suite sa profonde sagesse, mais son succès dépendit de deux circon</w:t>
      </w:r>
      <w:r w:rsidRPr="0001036F">
        <w:rPr>
          <w:lang w:eastAsia="fr-FR" w:bidi="fr-FR"/>
        </w:rPr>
        <w:t>s</w:t>
      </w:r>
      <w:r w:rsidRPr="0001036F">
        <w:rPr>
          <w:lang w:eastAsia="fr-FR" w:bidi="fr-FR"/>
        </w:rPr>
        <w:t>tances tout à fait exceptio</w:t>
      </w:r>
      <w:r w:rsidRPr="0001036F">
        <w:rPr>
          <w:lang w:eastAsia="fr-FR" w:bidi="fr-FR"/>
        </w:rPr>
        <w:t>n</w:t>
      </w:r>
      <w:r w:rsidRPr="0001036F">
        <w:rPr>
          <w:lang w:eastAsia="fr-FR" w:bidi="fr-FR"/>
        </w:rPr>
        <w:t>nelles, l’imminence du péril et la personnalité du premier ministre. De l’imminence du péril, rien à dire, sinon qu’elle se résumait d’un mot, la livre à 250 francs, et qu’en politique le Français ne connaît certa</w:t>
      </w:r>
      <w:r w:rsidRPr="0001036F">
        <w:rPr>
          <w:lang w:eastAsia="fr-FR" w:bidi="fr-FR"/>
        </w:rPr>
        <w:t>i</w:t>
      </w:r>
      <w:r w:rsidRPr="0001036F">
        <w:rPr>
          <w:lang w:eastAsia="fr-FR" w:bidi="fr-FR"/>
        </w:rPr>
        <w:t>nes formes de bon sens qu’au bord du gouffre. Quant à la pe</w:t>
      </w:r>
      <w:r w:rsidRPr="0001036F">
        <w:rPr>
          <w:lang w:eastAsia="fr-FR" w:bidi="fr-FR"/>
        </w:rPr>
        <w:t>r</w:t>
      </w:r>
      <w:r w:rsidRPr="0001036F">
        <w:rPr>
          <w:lang w:eastAsia="fr-FR" w:bidi="fr-FR"/>
        </w:rPr>
        <w:t>sonnalité de M. Poincaré, c’est toute une époque et</w:t>
      </w:r>
      <w:r>
        <w:t xml:space="preserve"> [143] </w:t>
      </w:r>
      <w:r w:rsidRPr="0001036F">
        <w:rPr>
          <w:lang w:eastAsia="fr-FR" w:bidi="fr-FR"/>
        </w:rPr>
        <w:t>c’est même devenu toute une légende. Il appartient en e</w:t>
      </w:r>
      <w:r w:rsidRPr="0001036F">
        <w:rPr>
          <w:lang w:eastAsia="fr-FR" w:bidi="fr-FR"/>
        </w:rPr>
        <w:t>f</w:t>
      </w:r>
      <w:r w:rsidRPr="0001036F">
        <w:rPr>
          <w:lang w:eastAsia="fr-FR" w:bidi="fr-FR"/>
        </w:rPr>
        <w:t>fet à ce type de politiques que nous n’avons plus guère connus d</w:t>
      </w:r>
      <w:r w:rsidRPr="0001036F">
        <w:rPr>
          <w:lang w:eastAsia="fr-FR" w:bidi="fr-FR"/>
        </w:rPr>
        <w:t>e</w:t>
      </w:r>
      <w:r w:rsidRPr="0001036F">
        <w:rPr>
          <w:lang w:eastAsia="fr-FR" w:bidi="fr-FR"/>
        </w:rPr>
        <w:t>puis les grands opportunistes : c’est un homme de gouvern</w:t>
      </w:r>
      <w:r w:rsidRPr="0001036F">
        <w:rPr>
          <w:lang w:eastAsia="fr-FR" w:bidi="fr-FR"/>
        </w:rPr>
        <w:t>e</w:t>
      </w:r>
      <w:r w:rsidRPr="0001036F">
        <w:rPr>
          <w:lang w:eastAsia="fr-FR" w:bidi="fr-FR"/>
        </w:rPr>
        <w:t>ment, un admini</w:t>
      </w:r>
      <w:r w:rsidRPr="0001036F">
        <w:rPr>
          <w:lang w:eastAsia="fr-FR" w:bidi="fr-FR"/>
        </w:rPr>
        <w:t>s</w:t>
      </w:r>
      <w:r w:rsidRPr="0001036F">
        <w:rPr>
          <w:lang w:eastAsia="fr-FR" w:bidi="fr-FR"/>
        </w:rPr>
        <w:t>trateur sévère, en finances un conservateur ; mais en même temps, quoique modéré, c’est un esprit de gauche, un vieux républicain imbu de la myst</w:t>
      </w:r>
      <w:r w:rsidRPr="0001036F">
        <w:rPr>
          <w:lang w:eastAsia="fr-FR" w:bidi="fr-FR"/>
        </w:rPr>
        <w:t>i</w:t>
      </w:r>
      <w:r w:rsidRPr="0001036F">
        <w:rPr>
          <w:lang w:eastAsia="fr-FR" w:bidi="fr-FR"/>
        </w:rPr>
        <w:t>que, incapable, chacun le sait, d’une compromission que</w:t>
      </w:r>
      <w:r w:rsidRPr="0001036F">
        <w:rPr>
          <w:lang w:eastAsia="fr-FR" w:bidi="fr-FR"/>
        </w:rPr>
        <w:t>l</w:t>
      </w:r>
      <w:r w:rsidRPr="0001036F">
        <w:rPr>
          <w:lang w:eastAsia="fr-FR" w:bidi="fr-FR"/>
        </w:rPr>
        <w:t>conque avec le « cléricalisme</w:t>
      </w:r>
      <w:r>
        <w:rPr>
          <w:lang w:eastAsia="fr-FR" w:bidi="fr-FR"/>
        </w:rPr>
        <w:t> »</w:t>
      </w:r>
      <w:r w:rsidRPr="0001036F">
        <w:rPr>
          <w:lang w:eastAsia="fr-FR" w:bidi="fr-FR"/>
        </w:rPr>
        <w:t xml:space="preserve"> ou la « réaction ». Conjonction mir</w:t>
      </w:r>
      <w:r w:rsidRPr="0001036F">
        <w:rPr>
          <w:lang w:eastAsia="fr-FR" w:bidi="fr-FR"/>
        </w:rPr>
        <w:t>a</w:t>
      </w:r>
      <w:r w:rsidRPr="0001036F">
        <w:rPr>
          <w:lang w:eastAsia="fr-FR" w:bidi="fr-FR"/>
        </w:rPr>
        <w:t>culeuse, les propriétaires pouvaient lui confier la clef de la caisse, et les purs la garde de la République !</w:t>
      </w:r>
    </w:p>
    <w:p w14:paraId="0FB5A986" w14:textId="77777777" w:rsidR="00B326F8" w:rsidRPr="0001036F" w:rsidRDefault="00B326F8" w:rsidP="00B326F8">
      <w:pPr>
        <w:spacing w:before="120" w:after="120"/>
        <w:jc w:val="both"/>
      </w:pPr>
      <w:r w:rsidRPr="0001036F">
        <w:rPr>
          <w:lang w:eastAsia="fr-FR" w:bidi="fr-FR"/>
        </w:rPr>
        <w:t>La Chambre ne réalisa pas immédiatement, semble-t-il. le sens du nouveau régime qui s’imposait à elle, mais elle le s</w:t>
      </w:r>
      <w:r w:rsidRPr="0001036F">
        <w:rPr>
          <w:lang w:eastAsia="fr-FR" w:bidi="fr-FR"/>
        </w:rPr>
        <w:t>u</w:t>
      </w:r>
      <w:r w:rsidRPr="0001036F">
        <w:rPr>
          <w:lang w:eastAsia="fr-FR" w:bidi="fr-FR"/>
        </w:rPr>
        <w:t>bit ; elle avait eu peur et demeura domptée et</w:t>
      </w:r>
      <w:r>
        <w:rPr>
          <w:lang w:eastAsia="fr-FR" w:bidi="fr-FR"/>
        </w:rPr>
        <w:t xml:space="preserve"> </w:t>
      </w:r>
      <w:r w:rsidRPr="0001036F">
        <w:rPr>
          <w:lang w:eastAsia="fr-FR" w:bidi="fr-FR"/>
        </w:rPr>
        <w:t>maniable : i</w:t>
      </w:r>
      <w:r w:rsidRPr="0001036F">
        <w:rPr>
          <w:lang w:eastAsia="fr-FR" w:bidi="fr-FR"/>
        </w:rPr>
        <w:t>n</w:t>
      </w:r>
      <w:r w:rsidRPr="0001036F">
        <w:rPr>
          <w:lang w:eastAsia="fr-FR" w:bidi="fr-FR"/>
        </w:rPr>
        <w:t>concevable était le contraste de cette assemblée devenue pa</w:t>
      </w:r>
      <w:r w:rsidRPr="0001036F">
        <w:rPr>
          <w:lang w:eastAsia="fr-FR" w:bidi="fr-FR"/>
        </w:rPr>
        <w:t>s</w:t>
      </w:r>
      <w:r w:rsidRPr="0001036F">
        <w:rPr>
          <w:lang w:eastAsia="fr-FR" w:bidi="fr-FR"/>
        </w:rPr>
        <w:t>sive, avec les éclats désordonnés qui avaient accompagné ses débuts. Dès le 31 juillet 1926, l’amorce d’une politique f</w:t>
      </w:r>
      <w:r w:rsidRPr="0001036F">
        <w:rPr>
          <w:lang w:eastAsia="fr-FR" w:bidi="fr-FR"/>
        </w:rPr>
        <w:t>i</w:t>
      </w:r>
      <w:r w:rsidRPr="0001036F">
        <w:rPr>
          <w:lang w:eastAsia="fr-FR" w:bidi="fr-FR"/>
        </w:rPr>
        <w:t>nancière comportant l’abandon complet de la finance de ga</w:t>
      </w:r>
      <w:r w:rsidRPr="0001036F">
        <w:rPr>
          <w:lang w:eastAsia="fr-FR" w:bidi="fr-FR"/>
        </w:rPr>
        <w:t>u</w:t>
      </w:r>
      <w:r w:rsidRPr="0001036F">
        <w:rPr>
          <w:lang w:eastAsia="fr-FR" w:bidi="fr-FR"/>
        </w:rPr>
        <w:t>che était approuvée par 345 voix</w:t>
      </w:r>
      <w:r>
        <w:t xml:space="preserve"> [144] </w:t>
      </w:r>
      <w:r w:rsidRPr="0001036F">
        <w:rPr>
          <w:lang w:eastAsia="fr-FR" w:bidi="fr-FR"/>
        </w:rPr>
        <w:t>contre 135, majorité qui devait se maintenir jusqu’à la fin de la l</w:t>
      </w:r>
      <w:r w:rsidRPr="0001036F">
        <w:rPr>
          <w:lang w:eastAsia="fr-FR" w:bidi="fr-FR"/>
        </w:rPr>
        <w:t>é</w:t>
      </w:r>
      <w:r w:rsidRPr="0001036F">
        <w:rPr>
          <w:lang w:eastAsia="fr-FR" w:bidi="fr-FR"/>
        </w:rPr>
        <w:t>gislature et dont le centre de gravité, par rapport à l’équilibre ant</w:t>
      </w:r>
      <w:r w:rsidRPr="0001036F">
        <w:rPr>
          <w:lang w:eastAsia="fr-FR" w:bidi="fr-FR"/>
        </w:rPr>
        <w:t>é</w:t>
      </w:r>
      <w:r w:rsidRPr="0001036F">
        <w:rPr>
          <w:lang w:eastAsia="fr-FR" w:bidi="fr-FR"/>
        </w:rPr>
        <w:t>rieur, était complètement déplacé : les 345, c’était la droite, le centre, la moitié de la gauche ; mais les 135 comprenaient les vérit</w:t>
      </w:r>
      <w:r w:rsidRPr="0001036F">
        <w:rPr>
          <w:lang w:eastAsia="fr-FR" w:bidi="fr-FR"/>
        </w:rPr>
        <w:t>a</w:t>
      </w:r>
      <w:r w:rsidRPr="0001036F">
        <w:rPr>
          <w:lang w:eastAsia="fr-FR" w:bidi="fr-FR"/>
        </w:rPr>
        <w:t>bles an</w:t>
      </w:r>
      <w:r w:rsidRPr="0001036F">
        <w:rPr>
          <w:lang w:eastAsia="fr-FR" w:bidi="fr-FR"/>
        </w:rPr>
        <w:t>i</w:t>
      </w:r>
      <w:r w:rsidRPr="0001036F">
        <w:rPr>
          <w:lang w:eastAsia="fr-FR" w:bidi="fr-FR"/>
        </w:rPr>
        <w:t>mateurs du cartel, à savoir tous les socialistes unifiés et l’aile gauche extrême des radicaux-socialistes (voir A</w:t>
      </w:r>
      <w:r w:rsidRPr="0001036F">
        <w:rPr>
          <w:lang w:eastAsia="fr-FR" w:bidi="fr-FR"/>
        </w:rPr>
        <w:t>p</w:t>
      </w:r>
      <w:r w:rsidRPr="0001036F">
        <w:rPr>
          <w:lang w:eastAsia="fr-FR" w:bidi="fr-FR"/>
        </w:rPr>
        <w:t>pendice</w:t>
      </w:r>
      <w:r>
        <w:rPr>
          <w:lang w:eastAsia="fr-FR" w:bidi="fr-FR"/>
        </w:rPr>
        <w:t> </w:t>
      </w:r>
      <w:r w:rsidRPr="0001036F">
        <w:rPr>
          <w:lang w:eastAsia="fr-FR" w:bidi="fr-FR"/>
        </w:rPr>
        <w:t>II, p. 237). Appoint de dro</w:t>
      </w:r>
      <w:r w:rsidRPr="0001036F">
        <w:rPr>
          <w:lang w:eastAsia="fr-FR" w:bidi="fr-FR"/>
        </w:rPr>
        <w:t>i</w:t>
      </w:r>
      <w:r w:rsidRPr="0001036F">
        <w:rPr>
          <w:lang w:eastAsia="fr-FR" w:bidi="fr-FR"/>
        </w:rPr>
        <w:t>te, dira-t-on, qui faisait après tout ressembler ce ministère « national</w:t>
      </w:r>
      <w:r>
        <w:rPr>
          <w:lang w:eastAsia="fr-FR" w:bidi="fr-FR"/>
        </w:rPr>
        <w:t> »</w:t>
      </w:r>
      <w:r w:rsidRPr="0001036F">
        <w:rPr>
          <w:lang w:eastAsia="fr-FR" w:bidi="fr-FR"/>
        </w:rPr>
        <w:t xml:space="preserve"> à d’autres combinaisons basées sur les défe</w:t>
      </w:r>
      <w:r w:rsidRPr="0001036F">
        <w:rPr>
          <w:lang w:eastAsia="fr-FR" w:bidi="fr-FR"/>
        </w:rPr>
        <w:t>n</w:t>
      </w:r>
      <w:r w:rsidRPr="0001036F">
        <w:rPr>
          <w:lang w:eastAsia="fr-FR" w:bidi="fr-FR"/>
        </w:rPr>
        <w:t>seurs de l’ordre ! C’est vrai, mais avec des noms comme Poincaré, Briand ou He</w:t>
      </w:r>
      <w:r w:rsidRPr="0001036F">
        <w:rPr>
          <w:lang w:eastAsia="fr-FR" w:bidi="fr-FR"/>
        </w:rPr>
        <w:t>r</w:t>
      </w:r>
      <w:r w:rsidRPr="0001036F">
        <w:rPr>
          <w:lang w:eastAsia="fr-FR" w:bidi="fr-FR"/>
        </w:rPr>
        <w:t>riot, le venin réactionnaire que po</w:t>
      </w:r>
      <w:r w:rsidRPr="0001036F">
        <w:rPr>
          <w:lang w:eastAsia="fr-FR" w:bidi="fr-FR"/>
        </w:rPr>
        <w:t>u</w:t>
      </w:r>
      <w:r w:rsidRPr="0001036F">
        <w:rPr>
          <w:lang w:eastAsia="fr-FR" w:bidi="fr-FR"/>
        </w:rPr>
        <w:t>vait recéler le système perdait sa nocivité.</w:t>
      </w:r>
    </w:p>
    <w:p w14:paraId="47353699" w14:textId="77777777" w:rsidR="00B326F8" w:rsidRPr="0001036F" w:rsidRDefault="00B326F8" w:rsidP="00B326F8">
      <w:pPr>
        <w:spacing w:before="120" w:after="120"/>
        <w:jc w:val="both"/>
      </w:pPr>
      <w:r w:rsidRPr="0001036F">
        <w:rPr>
          <w:lang w:eastAsia="fr-FR" w:bidi="fr-FR"/>
        </w:rPr>
        <w:t>Telle fut en tout cas l’opinion du pays, à commencer par le « pays républicain</w:t>
      </w:r>
      <w:r>
        <w:rPr>
          <w:lang w:eastAsia="fr-FR" w:bidi="fr-FR"/>
        </w:rPr>
        <w:t> »</w:t>
      </w:r>
      <w:r w:rsidRPr="0001036F">
        <w:rPr>
          <w:lang w:eastAsia="fr-FR" w:bidi="fr-FR"/>
        </w:rPr>
        <w:t>, qui parut avoir trouvé dans ce régime l’expression parfaite de ses désirs : une politique de prospér</w:t>
      </w:r>
      <w:r w:rsidRPr="0001036F">
        <w:rPr>
          <w:lang w:eastAsia="fr-FR" w:bidi="fr-FR"/>
        </w:rPr>
        <w:t>i</w:t>
      </w:r>
      <w:r w:rsidRPr="0001036F">
        <w:rPr>
          <w:lang w:eastAsia="fr-FR" w:bidi="fr-FR"/>
        </w:rPr>
        <w:t>té financière réalisée par un défenseur de la République, un gouvernement où les portefeuilles politiques étaient détenus par des</w:t>
      </w:r>
      <w:r>
        <w:t xml:space="preserve"> [145] </w:t>
      </w:r>
      <w:r w:rsidRPr="0001036F">
        <w:rPr>
          <w:lang w:eastAsia="fr-FR" w:bidi="fr-FR"/>
        </w:rPr>
        <w:t>hommes de gauche et les portefeuilles écon</w:t>
      </w:r>
      <w:r w:rsidRPr="0001036F">
        <w:rPr>
          <w:lang w:eastAsia="fr-FR" w:bidi="fr-FR"/>
        </w:rPr>
        <w:t>o</w:t>
      </w:r>
      <w:r w:rsidRPr="0001036F">
        <w:rPr>
          <w:lang w:eastAsia="fr-FR" w:bidi="fr-FR"/>
        </w:rPr>
        <w:t>miques par clés mod</w:t>
      </w:r>
      <w:r w:rsidRPr="0001036F">
        <w:rPr>
          <w:lang w:eastAsia="fr-FR" w:bidi="fr-FR"/>
        </w:rPr>
        <w:t>é</w:t>
      </w:r>
      <w:r w:rsidRPr="0001036F">
        <w:rPr>
          <w:lang w:eastAsia="fr-FR" w:bidi="fr-FR"/>
        </w:rPr>
        <w:t xml:space="preserve">rés, la caisse de don Quichotte gérée par Sancho Pança ! La pression manifeste de l’opinion forçait le Parlement </w:t>
      </w:r>
      <w:r>
        <w:rPr>
          <w:lang w:eastAsia="fr-FR" w:bidi="fr-FR"/>
        </w:rPr>
        <w:t>à</w:t>
      </w:r>
      <w:r w:rsidRPr="0001036F">
        <w:rPr>
          <w:lang w:eastAsia="fr-FR" w:bidi="fr-FR"/>
        </w:rPr>
        <w:t xml:space="preserve"> s’incliner : nombre de députés de l’ancien ca</w:t>
      </w:r>
      <w:r w:rsidRPr="0001036F">
        <w:rPr>
          <w:lang w:eastAsia="fr-FR" w:bidi="fr-FR"/>
        </w:rPr>
        <w:t>r</w:t>
      </w:r>
      <w:r w:rsidRPr="0001036F">
        <w:rPr>
          <w:lang w:eastAsia="fr-FR" w:bidi="fr-FR"/>
        </w:rPr>
        <w:t xml:space="preserve">tel, qu’indisposait évidemment la longévité du ministère, n’osaient cependant pas voter contre lui, car leurs électeurs ne le leur eussent pas pardonné. Sans doute les comités continuaient-ils à se mouvoir dans les anciens chenaux, mais la marée poincariste recouvrait tout de ses hautes eaux, </w:t>
      </w:r>
      <w:r>
        <w:rPr>
          <w:lang w:eastAsia="fr-FR" w:bidi="fr-FR"/>
        </w:rPr>
        <w:t>à</w:t>
      </w:r>
      <w:r w:rsidRPr="0001036F">
        <w:rPr>
          <w:lang w:eastAsia="fr-FR" w:bidi="fr-FR"/>
        </w:rPr>
        <w:t xml:space="preserve"> tel point qu’aux élections de 1928 la presque unanimité des ca</w:t>
      </w:r>
      <w:r w:rsidRPr="0001036F">
        <w:rPr>
          <w:lang w:eastAsia="fr-FR" w:bidi="fr-FR"/>
        </w:rPr>
        <w:t>n</w:t>
      </w:r>
      <w:r w:rsidRPr="0001036F">
        <w:rPr>
          <w:lang w:eastAsia="fr-FR" w:bidi="fr-FR"/>
        </w:rPr>
        <w:t>didats se réclamaient du président du conseil et de sa polit</w:t>
      </w:r>
      <w:r w:rsidRPr="0001036F">
        <w:rPr>
          <w:lang w:eastAsia="fr-FR" w:bidi="fr-FR"/>
        </w:rPr>
        <w:t>i</w:t>
      </w:r>
      <w:r w:rsidRPr="0001036F">
        <w:rPr>
          <w:lang w:eastAsia="fr-FR" w:bidi="fr-FR"/>
        </w:rPr>
        <w:t xml:space="preserve">que financière, qui avait rendu au franc sa stabilité et </w:t>
      </w:r>
      <w:r>
        <w:rPr>
          <w:lang w:eastAsia="fr-FR" w:bidi="fr-FR"/>
        </w:rPr>
        <w:t>à</w:t>
      </w:r>
      <w:r w:rsidRPr="0001036F">
        <w:rPr>
          <w:lang w:eastAsia="fr-FR" w:bidi="fr-FR"/>
        </w:rPr>
        <w:t xml:space="preserve"> la France son pr</w:t>
      </w:r>
      <w:r>
        <w:rPr>
          <w:lang w:eastAsia="fr-FR" w:bidi="fr-FR"/>
        </w:rPr>
        <w:t>es</w:t>
      </w:r>
      <w:r w:rsidRPr="0001036F">
        <w:rPr>
          <w:lang w:eastAsia="fr-FR" w:bidi="fr-FR"/>
        </w:rPr>
        <w:t>tige.</w:t>
      </w:r>
    </w:p>
    <w:p w14:paraId="5F7C58E8" w14:textId="77777777" w:rsidR="00B326F8" w:rsidRPr="0001036F" w:rsidRDefault="00B326F8" w:rsidP="00B326F8">
      <w:pPr>
        <w:spacing w:before="120" w:after="120"/>
        <w:jc w:val="both"/>
      </w:pPr>
      <w:r w:rsidRPr="0001036F">
        <w:rPr>
          <w:lang w:eastAsia="fr-FR" w:bidi="fr-FR"/>
        </w:rPr>
        <w:t xml:space="preserve">La consultation électorale de mai 1928 constitua donc une sorte de plébiscite. </w:t>
      </w:r>
      <w:r>
        <w:rPr>
          <w:lang w:eastAsia="fr-FR" w:bidi="fr-FR"/>
        </w:rPr>
        <w:t>À</w:t>
      </w:r>
      <w:r w:rsidRPr="0001036F">
        <w:rPr>
          <w:lang w:eastAsia="fr-FR" w:bidi="fr-FR"/>
        </w:rPr>
        <w:t xml:space="preserve"> s’en tenir k leurs déclarations, il y a</w:t>
      </w:r>
      <w:r w:rsidRPr="0001036F">
        <w:rPr>
          <w:lang w:eastAsia="fr-FR" w:bidi="fr-FR"/>
        </w:rPr>
        <w:t>u</w:t>
      </w:r>
      <w:r w:rsidRPr="0001036F">
        <w:rPr>
          <w:lang w:eastAsia="fr-FR" w:bidi="fr-FR"/>
        </w:rPr>
        <w:t>rait eu, sur 607 députés élus, 440 « poincaristes</w:t>
      </w:r>
      <w:r>
        <w:rPr>
          <w:lang w:eastAsia="fr-FR" w:bidi="fr-FR"/>
        </w:rPr>
        <w:t> »</w:t>
      </w:r>
      <w:r w:rsidRPr="0001036F">
        <w:rPr>
          <w:lang w:eastAsia="fr-FR" w:bidi="fr-FR"/>
        </w:rPr>
        <w:t>. Il ne po</w:t>
      </w:r>
      <w:r w:rsidRPr="0001036F">
        <w:rPr>
          <w:lang w:eastAsia="fr-FR" w:bidi="fr-FR"/>
        </w:rPr>
        <w:t>u</w:t>
      </w:r>
      <w:r w:rsidRPr="0001036F">
        <w:rPr>
          <w:lang w:eastAsia="fr-FR" w:bidi="fr-FR"/>
        </w:rPr>
        <w:t>vait cependant échapper k l’observateur que les anciennes divisions de partis ne demanderaient qu’à</w:t>
      </w:r>
      <w:r>
        <w:t xml:space="preserve"> [146] </w:t>
      </w:r>
      <w:r w:rsidRPr="0001036F">
        <w:rPr>
          <w:lang w:eastAsia="fr-FR" w:bidi="fr-FR"/>
        </w:rPr>
        <w:t>reparaître, dès que le péril monétaire serait passé ou qu’on pourrait d</w:t>
      </w:r>
      <w:r w:rsidRPr="0001036F">
        <w:rPr>
          <w:lang w:eastAsia="fr-FR" w:bidi="fr-FR"/>
        </w:rPr>
        <w:t>é</w:t>
      </w:r>
      <w:r w:rsidRPr="0001036F">
        <w:rPr>
          <w:lang w:eastAsia="fr-FR" w:bidi="fr-FR"/>
        </w:rPr>
        <w:t>cemment le déclarer tel. Politiquement, cette magnifique vi</w:t>
      </w:r>
      <w:r w:rsidRPr="0001036F">
        <w:rPr>
          <w:lang w:eastAsia="fr-FR" w:bidi="fr-FR"/>
        </w:rPr>
        <w:t>c</w:t>
      </w:r>
      <w:r w:rsidRPr="0001036F">
        <w:rPr>
          <w:lang w:eastAsia="fr-FR" w:bidi="fr-FR"/>
        </w:rPr>
        <w:t>toire était donc jusqu’à un certain point sans le</w:t>
      </w:r>
      <w:r w:rsidRPr="0001036F">
        <w:rPr>
          <w:lang w:eastAsia="fr-FR" w:bidi="fr-FR"/>
        </w:rPr>
        <w:t>n</w:t>
      </w:r>
      <w:r w:rsidRPr="0001036F">
        <w:rPr>
          <w:lang w:eastAsia="fr-FR" w:bidi="fr-FR"/>
        </w:rPr>
        <w:t>demain.</w:t>
      </w:r>
    </w:p>
    <w:p w14:paraId="406BA781" w14:textId="77777777" w:rsidR="00B326F8" w:rsidRPr="0001036F" w:rsidRDefault="00B326F8" w:rsidP="00B326F8">
      <w:pPr>
        <w:spacing w:before="120" w:after="120"/>
        <w:jc w:val="both"/>
      </w:pPr>
      <w:r w:rsidRPr="0001036F">
        <w:rPr>
          <w:lang w:eastAsia="fr-FR" w:bidi="fr-FR"/>
        </w:rPr>
        <w:t>Rien de plus significatif à cet égard que les débuts de la nouvelle Chambre. Avec sa gauche légèrement diminuée, son centre et sa droite accrus (voir Appendice</w:t>
      </w:r>
      <w:r>
        <w:rPr>
          <w:lang w:eastAsia="fr-FR" w:bidi="fr-FR"/>
        </w:rPr>
        <w:t> </w:t>
      </w:r>
      <w:r w:rsidRPr="0001036F">
        <w:rPr>
          <w:lang w:eastAsia="fr-FR" w:bidi="fr-FR"/>
        </w:rPr>
        <w:t>I, p. 236), il se</w:t>
      </w:r>
      <w:r w:rsidRPr="0001036F">
        <w:rPr>
          <w:lang w:eastAsia="fr-FR" w:bidi="fr-FR"/>
        </w:rPr>
        <w:t>m</w:t>
      </w:r>
      <w:r w:rsidRPr="0001036F">
        <w:rPr>
          <w:lang w:eastAsia="fr-FR" w:bidi="fr-FR"/>
        </w:rPr>
        <w:t>blait naturel qu’elle cont</w:t>
      </w:r>
      <w:r w:rsidRPr="0001036F">
        <w:rPr>
          <w:lang w:eastAsia="fr-FR" w:bidi="fr-FR"/>
        </w:rPr>
        <w:t>i</w:t>
      </w:r>
      <w:r w:rsidRPr="0001036F">
        <w:rPr>
          <w:lang w:eastAsia="fr-FR" w:bidi="fr-FR"/>
        </w:rPr>
        <w:t>nuât simplement la politique d’union nationale qu’un plébiscite éclatant venait de confi</w:t>
      </w:r>
      <w:r w:rsidRPr="0001036F">
        <w:rPr>
          <w:lang w:eastAsia="fr-FR" w:bidi="fr-FR"/>
        </w:rPr>
        <w:t>r</w:t>
      </w:r>
      <w:r w:rsidRPr="0001036F">
        <w:rPr>
          <w:lang w:eastAsia="fr-FR" w:bidi="fr-FR"/>
        </w:rPr>
        <w:t>mer. Or, ses premières réactions spontanées lai</w:t>
      </w:r>
      <w:r w:rsidRPr="0001036F">
        <w:rPr>
          <w:lang w:eastAsia="fr-FR" w:bidi="fr-FR"/>
        </w:rPr>
        <w:t>s</w:t>
      </w:r>
      <w:r w:rsidRPr="0001036F">
        <w:rPr>
          <w:lang w:eastAsia="fr-FR" w:bidi="fr-FR"/>
        </w:rPr>
        <w:t>sèrent au contraire reparaître de vieux plis politiques que la guerre e</w:t>
      </w:r>
      <w:r w:rsidRPr="0001036F">
        <w:rPr>
          <w:lang w:eastAsia="fr-FR" w:bidi="fr-FR"/>
        </w:rPr>
        <w:t>l</w:t>
      </w:r>
      <w:r w:rsidRPr="0001036F">
        <w:rPr>
          <w:lang w:eastAsia="fr-FR" w:bidi="fr-FR"/>
        </w:rPr>
        <w:t xml:space="preserve">le-même, </w:t>
      </w:r>
      <w:r>
        <w:rPr>
          <w:lang w:eastAsia="fr-FR" w:bidi="fr-FR"/>
        </w:rPr>
        <w:t>malgré son terrible coup de fer,</w:t>
      </w:r>
      <w:r w:rsidRPr="0001036F">
        <w:rPr>
          <w:lang w:eastAsia="fr-FR" w:bidi="fr-FR"/>
        </w:rPr>
        <w:t xml:space="preserve"> n’avait pu effacer : un versant gauche et un versant droit se dessinèrent, dont la l</w:t>
      </w:r>
      <w:r w:rsidRPr="0001036F">
        <w:rPr>
          <w:lang w:eastAsia="fr-FR" w:bidi="fr-FR"/>
        </w:rPr>
        <w:t>i</w:t>
      </w:r>
      <w:r w:rsidRPr="0001036F">
        <w:rPr>
          <w:lang w:eastAsia="fr-FR" w:bidi="fr-FR"/>
        </w:rPr>
        <w:t>gne de partage laissait à gauche une partie de la gauche rad</w:t>
      </w:r>
      <w:r w:rsidRPr="0001036F">
        <w:rPr>
          <w:lang w:eastAsia="fr-FR" w:bidi="fr-FR"/>
        </w:rPr>
        <w:t>i</w:t>
      </w:r>
      <w:r w:rsidRPr="0001036F">
        <w:rPr>
          <w:lang w:eastAsia="fr-FR" w:bidi="fr-FR"/>
        </w:rPr>
        <w:t>cale, pourtant groupe du centre. C’est ainsi que les socialistes purent obtenir trois présidences de commissions (dont les a</w:t>
      </w:r>
      <w:r w:rsidRPr="0001036F">
        <w:rPr>
          <w:lang w:eastAsia="fr-FR" w:bidi="fr-FR"/>
        </w:rPr>
        <w:t>f</w:t>
      </w:r>
      <w:r w:rsidRPr="0001036F">
        <w:rPr>
          <w:lang w:eastAsia="fr-FR" w:bidi="fr-FR"/>
        </w:rPr>
        <w:t>faires étrangères), les radicaux-socialistes six (dont les fina</w:t>
      </w:r>
      <w:r w:rsidRPr="0001036F">
        <w:rPr>
          <w:lang w:eastAsia="fr-FR" w:bidi="fr-FR"/>
        </w:rPr>
        <w:t>n</w:t>
      </w:r>
      <w:r w:rsidRPr="0001036F">
        <w:rPr>
          <w:lang w:eastAsia="fr-FR" w:bidi="fr-FR"/>
        </w:rPr>
        <w:t>ces), la gauche radicale quatre ; il n’en resta que sept pour</w:t>
      </w:r>
      <w:r>
        <w:rPr>
          <w:lang w:eastAsia="fr-FR" w:bidi="fr-FR"/>
        </w:rPr>
        <w:t xml:space="preserve"> </w:t>
      </w:r>
      <w:r>
        <w:t xml:space="preserve">[147] </w:t>
      </w:r>
      <w:r w:rsidRPr="0001036F">
        <w:rPr>
          <w:lang w:eastAsia="fr-FR" w:bidi="fr-FR"/>
        </w:rPr>
        <w:t>tous les autres partis, dans une assemblée où rad</w:t>
      </w:r>
      <w:r w:rsidRPr="0001036F">
        <w:rPr>
          <w:lang w:eastAsia="fr-FR" w:bidi="fr-FR"/>
        </w:rPr>
        <w:t>i</w:t>
      </w:r>
      <w:r w:rsidRPr="0001036F">
        <w:rPr>
          <w:lang w:eastAsia="fr-FR" w:bidi="fr-FR"/>
        </w:rPr>
        <w:t>caux-socialistes et socialistes réunis n’avaient guère plus que le tiers des sièges.</w:t>
      </w:r>
    </w:p>
    <w:p w14:paraId="7D05D6ED" w14:textId="77777777" w:rsidR="00B326F8" w:rsidRPr="0001036F" w:rsidRDefault="00B326F8" w:rsidP="00B326F8">
      <w:pPr>
        <w:spacing w:before="120" w:after="120"/>
        <w:jc w:val="both"/>
      </w:pPr>
      <w:r w:rsidRPr="0001036F">
        <w:rPr>
          <w:lang w:eastAsia="fr-FR" w:bidi="fr-FR"/>
        </w:rPr>
        <w:t>Le gouvernement pouvait bien ensuite ressaisir son a</w:t>
      </w:r>
      <w:r w:rsidRPr="0001036F">
        <w:rPr>
          <w:lang w:eastAsia="fr-FR" w:bidi="fr-FR"/>
        </w:rPr>
        <w:t>n</w:t>
      </w:r>
      <w:r w:rsidRPr="0001036F">
        <w:rPr>
          <w:lang w:eastAsia="fr-FR" w:bidi="fr-FR"/>
        </w:rPr>
        <w:t>cienne majorité, faire voter à la quasi-unanimité la stabilis</w:t>
      </w:r>
      <w:r w:rsidRPr="0001036F">
        <w:rPr>
          <w:lang w:eastAsia="fr-FR" w:bidi="fr-FR"/>
        </w:rPr>
        <w:t>a</w:t>
      </w:r>
      <w:r w:rsidRPr="0001036F">
        <w:rPr>
          <w:lang w:eastAsia="fr-FR" w:bidi="fr-FR"/>
        </w:rPr>
        <w:t>tion du franc, obtenir même de 451 députés (dont 107 rad</w:t>
      </w:r>
      <w:r w:rsidRPr="0001036F">
        <w:rPr>
          <w:lang w:eastAsia="fr-FR" w:bidi="fr-FR"/>
        </w:rPr>
        <w:t>i</w:t>
      </w:r>
      <w:r w:rsidRPr="0001036F">
        <w:rPr>
          <w:lang w:eastAsia="fr-FR" w:bidi="fr-FR"/>
        </w:rPr>
        <w:t>caux-socialistes) un ordre du jour de confiance, le 28 juin 1928 (voir Appendice</w:t>
      </w:r>
      <w:r>
        <w:rPr>
          <w:lang w:eastAsia="fr-FR" w:bidi="fr-FR"/>
        </w:rPr>
        <w:t> </w:t>
      </w:r>
      <w:r w:rsidRPr="0001036F">
        <w:rPr>
          <w:lang w:eastAsia="fr-FR" w:bidi="fr-FR"/>
        </w:rPr>
        <w:t>II, p. 238), il n’en re</w:t>
      </w:r>
      <w:r w:rsidRPr="0001036F">
        <w:rPr>
          <w:lang w:eastAsia="fr-FR" w:bidi="fr-FR"/>
        </w:rPr>
        <w:t>s</w:t>
      </w:r>
      <w:r w:rsidRPr="0001036F">
        <w:rPr>
          <w:lang w:eastAsia="fr-FR" w:bidi="fr-FR"/>
        </w:rPr>
        <w:t>tait pas moins évident que le système politique inauguré en juillet 1926 ne s’imposait plus sans discussion. Le péril monétaire s’oubliait rapidement. Libres de leurs mouvements et de leurs votes, les trois quarts des députés radicaux-socialistes eussent, à vrai dire, continué leur confiance au premier ministre jusqu’à l’achèvement de son œuvre financière, c’est-à-dire jusqu’au règlement final des réparations et des dettes interalliées : les élus qui s’approchent du pouvoir en comprennent les respo</w:t>
      </w:r>
      <w:r w:rsidRPr="0001036F">
        <w:rPr>
          <w:lang w:eastAsia="fr-FR" w:bidi="fr-FR"/>
        </w:rPr>
        <w:t>n</w:t>
      </w:r>
      <w:r w:rsidRPr="0001036F">
        <w:rPr>
          <w:lang w:eastAsia="fr-FR" w:bidi="fr-FR"/>
        </w:rPr>
        <w:t>sabilités, mais les militants, réduits à se nourrir de flamme, considèrent volontiers l’argument na</w:t>
      </w:r>
      <w:r>
        <w:rPr>
          <w:lang w:eastAsia="fr-FR" w:bidi="fr-FR"/>
        </w:rPr>
        <w:t>tion</w:t>
      </w:r>
      <w:r w:rsidRPr="0001036F">
        <w:rPr>
          <w:lang w:eastAsia="fr-FR" w:bidi="fr-FR"/>
        </w:rPr>
        <w:t>al</w:t>
      </w:r>
      <w:r>
        <w:t xml:space="preserve"> [148]</w:t>
      </w:r>
      <w:r>
        <w:rPr>
          <w:lang w:eastAsia="fr-FR" w:bidi="fr-FR"/>
        </w:rPr>
        <w:t xml:space="preserve"> </w:t>
      </w:r>
      <w:r w:rsidRPr="0001036F">
        <w:rPr>
          <w:lang w:eastAsia="fr-FR" w:bidi="fr-FR"/>
        </w:rPr>
        <w:t>comme un piège de la réaction. Quand le congrès rad</w:t>
      </w:r>
      <w:r w:rsidRPr="0001036F">
        <w:rPr>
          <w:lang w:eastAsia="fr-FR" w:bidi="fr-FR"/>
        </w:rPr>
        <w:t>i</w:t>
      </w:r>
      <w:r w:rsidRPr="0001036F">
        <w:rPr>
          <w:lang w:eastAsia="fr-FR" w:bidi="fr-FR"/>
        </w:rPr>
        <w:t>cal d’Angers, en novembre 1928, fit une obligation aux ministres rad</w:t>
      </w:r>
      <w:r w:rsidRPr="0001036F">
        <w:rPr>
          <w:lang w:eastAsia="fr-FR" w:bidi="fr-FR"/>
        </w:rPr>
        <w:t>i</w:t>
      </w:r>
      <w:r w:rsidRPr="0001036F">
        <w:rPr>
          <w:lang w:eastAsia="fr-FR" w:bidi="fr-FR"/>
        </w:rPr>
        <w:t>caux, collègues de M. Poincaré, de ne pas rester davantage dans son cabinet, c’était un vote de militants, désapprouvé des m</w:t>
      </w:r>
      <w:r w:rsidRPr="0001036F">
        <w:rPr>
          <w:lang w:eastAsia="fr-FR" w:bidi="fr-FR"/>
        </w:rPr>
        <w:t>i</w:t>
      </w:r>
      <w:r w:rsidRPr="0001036F">
        <w:rPr>
          <w:lang w:eastAsia="fr-FR" w:bidi="fr-FR"/>
        </w:rPr>
        <w:t>nistres et des parlementaires du pa</w:t>
      </w:r>
      <w:r w:rsidRPr="0001036F">
        <w:rPr>
          <w:lang w:eastAsia="fr-FR" w:bidi="fr-FR"/>
        </w:rPr>
        <w:t>r</w:t>
      </w:r>
      <w:r w:rsidRPr="0001036F">
        <w:rPr>
          <w:lang w:eastAsia="fr-FR" w:bidi="fr-FR"/>
        </w:rPr>
        <w:t>ti, mais devant lequel les uns et les autres</w:t>
      </w:r>
      <w:r>
        <w:rPr>
          <w:lang w:eastAsia="fr-FR" w:bidi="fr-FR"/>
        </w:rPr>
        <w:t xml:space="preserve"> </w:t>
      </w:r>
      <w:r w:rsidRPr="0001036F">
        <w:rPr>
          <w:lang w:eastAsia="fr-FR" w:bidi="fr-FR"/>
        </w:rPr>
        <w:t>se crurent forcés de s’incliner. Sinon Fina</w:t>
      </w:r>
      <w:r w:rsidRPr="0001036F">
        <w:rPr>
          <w:lang w:eastAsia="fr-FR" w:bidi="fr-FR"/>
        </w:rPr>
        <w:t>n</w:t>
      </w:r>
      <w:r w:rsidRPr="0001036F">
        <w:rPr>
          <w:lang w:eastAsia="fr-FR" w:bidi="fr-FR"/>
        </w:rPr>
        <w:t>cièrement, du moins politiqu</w:t>
      </w:r>
      <w:r w:rsidRPr="0001036F">
        <w:rPr>
          <w:lang w:eastAsia="fr-FR" w:bidi="fr-FR"/>
        </w:rPr>
        <w:t>e</w:t>
      </w:r>
      <w:r w:rsidRPr="0001036F">
        <w:rPr>
          <w:lang w:eastAsia="fr-FR" w:bidi="fr-FR"/>
        </w:rPr>
        <w:t>ment, c’était la fin du régime Poincaré.</w:t>
      </w:r>
    </w:p>
    <w:p w14:paraId="641344D8" w14:textId="77777777" w:rsidR="00B326F8" w:rsidRPr="0001036F" w:rsidRDefault="00B326F8" w:rsidP="00B326F8">
      <w:pPr>
        <w:spacing w:before="120" w:after="120"/>
        <w:jc w:val="both"/>
      </w:pPr>
      <w:r w:rsidRPr="0001036F">
        <w:rPr>
          <w:lang w:eastAsia="fr-FR" w:bidi="fr-FR"/>
        </w:rPr>
        <w:t>La démission de M. Herriot, bien que sa présence dans le ministère n’eût que la valeur d’un symbole, ruinait en e</w:t>
      </w:r>
      <w:r>
        <w:rPr>
          <w:lang w:eastAsia="fr-FR" w:bidi="fr-FR"/>
        </w:rPr>
        <w:t>f</w:t>
      </w:r>
      <w:r w:rsidRPr="0001036F">
        <w:rPr>
          <w:lang w:eastAsia="fr-FR" w:bidi="fr-FR"/>
        </w:rPr>
        <w:t>fet tout l’équilibre de la combinaison, car privée des radicaux-socialistes l’union nationale, même sans changer de chef ni de programme, risquait de devenir une union conservatrice ; pareil décalage avait défiguré l’union sacrée quand, la guerre Finie, elle était devenue le bloc national. Fervent de la ga</w:t>
      </w:r>
      <w:r w:rsidRPr="0001036F">
        <w:rPr>
          <w:lang w:eastAsia="fr-FR" w:bidi="fr-FR"/>
        </w:rPr>
        <w:t>u</w:t>
      </w:r>
      <w:r w:rsidRPr="0001036F">
        <w:rPr>
          <w:lang w:eastAsia="fr-FR" w:bidi="fr-FR"/>
        </w:rPr>
        <w:t>che, par sentiment non moins que par raison politique, M. Poi</w:t>
      </w:r>
      <w:r w:rsidRPr="0001036F">
        <w:rPr>
          <w:lang w:eastAsia="fr-FR" w:bidi="fr-FR"/>
        </w:rPr>
        <w:t>n</w:t>
      </w:r>
      <w:r w:rsidRPr="0001036F">
        <w:rPr>
          <w:lang w:eastAsia="fr-FR" w:bidi="fr-FR"/>
        </w:rPr>
        <w:t>caré n'ignorait pas ce péril, mais il n’était pas en son pouvoir de l’écarter, dès l’instant qu’à ses yeux le redress</w:t>
      </w:r>
      <w:r w:rsidRPr="0001036F">
        <w:rPr>
          <w:lang w:eastAsia="fr-FR" w:bidi="fr-FR"/>
        </w:rPr>
        <w:t>e</w:t>
      </w:r>
      <w:r>
        <w:rPr>
          <w:lang w:eastAsia="fr-FR" w:bidi="fr-FR"/>
        </w:rPr>
        <w:t>ment finan</w:t>
      </w:r>
      <w:r w:rsidRPr="0001036F">
        <w:rPr>
          <w:lang w:eastAsia="fr-FR" w:bidi="fr-FR"/>
        </w:rPr>
        <w:t>cier</w:t>
      </w:r>
      <w:r>
        <w:t xml:space="preserve"> [149]</w:t>
      </w:r>
      <w:r w:rsidRPr="0001036F">
        <w:rPr>
          <w:lang w:eastAsia="fr-FR" w:bidi="fr-FR"/>
        </w:rPr>
        <w:t xml:space="preserve"> devait conserver le pas sur </w:t>
      </w:r>
      <w:r>
        <w:rPr>
          <w:lang w:eastAsia="fr-FR" w:bidi="fr-FR"/>
        </w:rPr>
        <w:t>toute</w:t>
      </w:r>
      <w:r w:rsidRPr="0001036F">
        <w:rPr>
          <w:lang w:eastAsia="fr-FR" w:bidi="fr-FR"/>
        </w:rPr>
        <w:t xml:space="preserve"> autre préoccupation. Mais replâtré avec des républicains sociali</w:t>
      </w:r>
      <w:r w:rsidRPr="0001036F">
        <w:rPr>
          <w:lang w:eastAsia="fr-FR" w:bidi="fr-FR"/>
        </w:rPr>
        <w:t>s</w:t>
      </w:r>
      <w:r w:rsidRPr="0001036F">
        <w:rPr>
          <w:lang w:eastAsia="fr-FR" w:bidi="fr-FR"/>
        </w:rPr>
        <w:t>tes, ce pa</w:t>
      </w:r>
      <w:r w:rsidRPr="0001036F">
        <w:rPr>
          <w:lang w:eastAsia="fr-FR" w:bidi="fr-FR"/>
        </w:rPr>
        <w:t>r</w:t>
      </w:r>
      <w:r w:rsidRPr="0001036F">
        <w:rPr>
          <w:lang w:eastAsia="fr-FR" w:bidi="fr-FR"/>
        </w:rPr>
        <w:t>ti qui permet toujours à ses membres d’accepter des port</w:t>
      </w:r>
      <w:r w:rsidRPr="0001036F">
        <w:rPr>
          <w:lang w:eastAsia="fr-FR" w:bidi="fr-FR"/>
        </w:rPr>
        <w:t>e</w:t>
      </w:r>
      <w:r w:rsidRPr="0001036F">
        <w:rPr>
          <w:lang w:eastAsia="fr-FR" w:bidi="fr-FR"/>
        </w:rPr>
        <w:t>feuilles, le ministère n’était plus lui-même et, du reste, le centre de gravité de sa majorité se déplaçait. D</w:t>
      </w:r>
      <w:r w:rsidRPr="0001036F">
        <w:rPr>
          <w:lang w:eastAsia="fr-FR" w:bidi="fr-FR"/>
        </w:rPr>
        <w:t>é</w:t>
      </w:r>
      <w:r w:rsidRPr="0001036F">
        <w:rPr>
          <w:lang w:eastAsia="fr-FR" w:bidi="fr-FR"/>
        </w:rPr>
        <w:t>sormais en effet, dans tous les scrutins, 325 voix du centre et de la droite continuaient de le soutenir, mais environ 250 voix de la ga</w:t>
      </w:r>
      <w:r w:rsidRPr="0001036F">
        <w:rPr>
          <w:lang w:eastAsia="fr-FR" w:bidi="fr-FR"/>
        </w:rPr>
        <w:t>u</w:t>
      </w:r>
      <w:r w:rsidRPr="0001036F">
        <w:rPr>
          <w:lang w:eastAsia="fr-FR" w:bidi="fr-FR"/>
        </w:rPr>
        <w:t>che, parmi lesquelles le groupe radical-socialiste tout entier à l’exception d’une poignée de dissidents, lui refusaient leur confiance (voir A</w:t>
      </w:r>
      <w:r w:rsidRPr="0001036F">
        <w:rPr>
          <w:lang w:eastAsia="fr-FR" w:bidi="fr-FR"/>
        </w:rPr>
        <w:t>p</w:t>
      </w:r>
      <w:r w:rsidRPr="0001036F">
        <w:rPr>
          <w:lang w:eastAsia="fr-FR" w:bidi="fr-FR"/>
        </w:rPr>
        <w:t>pendice</w:t>
      </w:r>
      <w:r>
        <w:rPr>
          <w:lang w:eastAsia="fr-FR" w:bidi="fr-FR"/>
        </w:rPr>
        <w:t> </w:t>
      </w:r>
      <w:r w:rsidRPr="0001036F">
        <w:rPr>
          <w:lang w:eastAsia="fr-FR" w:bidi="fr-FR"/>
        </w:rPr>
        <w:t>II, p. 238). C’était, une fois de plus, le type bien connu des majorités appuyées sur la droite, au lieu du système original qui, d</w:t>
      </w:r>
      <w:r w:rsidRPr="0001036F">
        <w:rPr>
          <w:lang w:eastAsia="fr-FR" w:bidi="fr-FR"/>
        </w:rPr>
        <w:t>e</w:t>
      </w:r>
      <w:r w:rsidRPr="0001036F">
        <w:rPr>
          <w:lang w:eastAsia="fr-FR" w:bidi="fr-FR"/>
        </w:rPr>
        <w:t>puis 1926, avait consisté à ménager au moins la fiction d’un complet accord avec la gauche. Il suffit du reste de quelques semaines pour s’apercevoir que l’atmosphère politique s’était subtilement modifiée. M. Poincaré n’était, ne pouvait être l’homme d’aucune compromission, son programme demeurait le m</w:t>
      </w:r>
      <w:r w:rsidRPr="0001036F">
        <w:rPr>
          <w:lang w:eastAsia="fr-FR" w:bidi="fr-FR"/>
        </w:rPr>
        <w:t>ê</w:t>
      </w:r>
      <w:r w:rsidRPr="0001036F">
        <w:rPr>
          <w:lang w:eastAsia="fr-FR" w:bidi="fr-FR"/>
        </w:rPr>
        <w:t>me... Cependant, depuis que</w:t>
      </w:r>
      <w:r>
        <w:t xml:space="preserve"> [150] </w:t>
      </w:r>
      <w:r w:rsidRPr="0001036F">
        <w:rPr>
          <w:lang w:eastAsia="fr-FR" w:bidi="fr-FR"/>
        </w:rPr>
        <w:t>l’axe s'était déplacé vers la droite, la température n’était plus tout à fait la même, l’ordre dans la rue était maintenu plus magistralement et, sur les e</w:t>
      </w:r>
      <w:r w:rsidRPr="0001036F">
        <w:rPr>
          <w:lang w:eastAsia="fr-FR" w:bidi="fr-FR"/>
        </w:rPr>
        <w:t>s</w:t>
      </w:r>
      <w:r w:rsidRPr="0001036F">
        <w:rPr>
          <w:lang w:eastAsia="fr-FR" w:bidi="fr-FR"/>
        </w:rPr>
        <w:t>trades officielles, il y avait plus de cardinaux.</w:t>
      </w:r>
    </w:p>
    <w:p w14:paraId="52451152" w14:textId="77777777" w:rsidR="00B326F8" w:rsidRPr="0001036F" w:rsidRDefault="00B326F8" w:rsidP="00B326F8">
      <w:pPr>
        <w:spacing w:before="120" w:after="120"/>
        <w:jc w:val="both"/>
      </w:pPr>
      <w:r w:rsidRPr="0001036F">
        <w:rPr>
          <w:lang w:eastAsia="fr-FR" w:bidi="fr-FR"/>
        </w:rPr>
        <w:t>Quand M. Poincaré, vaincu non par la politique mais par le surm</w:t>
      </w:r>
      <w:r w:rsidRPr="0001036F">
        <w:rPr>
          <w:lang w:eastAsia="fr-FR" w:bidi="fr-FR"/>
        </w:rPr>
        <w:t>e</w:t>
      </w:r>
      <w:r w:rsidRPr="0001036F">
        <w:rPr>
          <w:lang w:eastAsia="fr-FR" w:bidi="fr-FR"/>
        </w:rPr>
        <w:t>nage, se vit, en juillet 1929, contraint de quitter le pouvoir, l’équivoque, devinée mais acceptée, qui faisait de son nom un symb</w:t>
      </w:r>
      <w:r w:rsidRPr="0001036F">
        <w:rPr>
          <w:lang w:eastAsia="fr-FR" w:bidi="fr-FR"/>
        </w:rPr>
        <w:t>o</w:t>
      </w:r>
      <w:r w:rsidRPr="0001036F">
        <w:rPr>
          <w:lang w:eastAsia="fr-FR" w:bidi="fr-FR"/>
        </w:rPr>
        <w:t>le de concentration, s’évanouit. Il devint difficile de faire approuver par la droite une politique étra</w:t>
      </w:r>
      <w:r w:rsidRPr="0001036F">
        <w:rPr>
          <w:lang w:eastAsia="fr-FR" w:bidi="fr-FR"/>
        </w:rPr>
        <w:t>n</w:t>
      </w:r>
      <w:r w:rsidRPr="0001036F">
        <w:rPr>
          <w:lang w:eastAsia="fr-FR" w:bidi="fr-FR"/>
        </w:rPr>
        <w:t>gère de gauche et par la gauche une politique financière de droite (chute du cabinet Briand, puis du cabinet Tardieu, voir Appendice</w:t>
      </w:r>
      <w:r>
        <w:rPr>
          <w:lang w:eastAsia="fr-FR" w:bidi="fr-FR"/>
        </w:rPr>
        <w:t> </w:t>
      </w:r>
      <w:r w:rsidRPr="0001036F">
        <w:rPr>
          <w:lang w:eastAsia="fr-FR" w:bidi="fr-FR"/>
        </w:rPr>
        <w:t>II, p. 238). Il s’agit, de nouveau, non plus du salut du franc ou de l’union nationale, mais de l’éternelle que</w:t>
      </w:r>
      <w:r w:rsidRPr="0001036F">
        <w:rPr>
          <w:lang w:eastAsia="fr-FR" w:bidi="fr-FR"/>
        </w:rPr>
        <w:t>s</w:t>
      </w:r>
      <w:r w:rsidRPr="0001036F">
        <w:rPr>
          <w:lang w:eastAsia="fr-FR" w:bidi="fr-FR"/>
        </w:rPr>
        <w:t>tion : s’appuierait-on, pour gouverner, sur la droite ou sur la gauche ? S’appuyer sur la gauche, c’est le cartel ; mais toute combinaison qui n’est pas le cartel, qu’on l’appelle « union nationale</w:t>
      </w:r>
      <w:r>
        <w:rPr>
          <w:lang w:eastAsia="fr-FR" w:bidi="fr-FR"/>
        </w:rPr>
        <w:t> »</w:t>
      </w:r>
      <w:r w:rsidRPr="0001036F">
        <w:rPr>
          <w:lang w:eastAsia="fr-FR" w:bidi="fr-FR"/>
        </w:rPr>
        <w:t>, « union républicaine</w:t>
      </w:r>
      <w:r>
        <w:rPr>
          <w:lang w:eastAsia="fr-FR" w:bidi="fr-FR"/>
        </w:rPr>
        <w:t> »</w:t>
      </w:r>
      <w:r w:rsidRPr="0001036F">
        <w:rPr>
          <w:lang w:eastAsia="fr-FR" w:bidi="fr-FR"/>
        </w:rPr>
        <w:t xml:space="preserve"> ou « concentration rép</w:t>
      </w:r>
      <w:r w:rsidRPr="0001036F">
        <w:rPr>
          <w:lang w:eastAsia="fr-FR" w:bidi="fr-FR"/>
        </w:rPr>
        <w:t>u</w:t>
      </w:r>
      <w:r w:rsidRPr="0001036F">
        <w:rPr>
          <w:lang w:eastAsia="fr-FR" w:bidi="fr-FR"/>
        </w:rPr>
        <w:t>blicaine</w:t>
      </w:r>
      <w:r>
        <w:rPr>
          <w:lang w:eastAsia="fr-FR" w:bidi="fr-FR"/>
        </w:rPr>
        <w:t> »</w:t>
      </w:r>
      <w:r w:rsidRPr="0001036F">
        <w:rPr>
          <w:lang w:eastAsia="fr-FR" w:bidi="fr-FR"/>
        </w:rPr>
        <w:t>, s’appuiera en (in de compte sur la droite : on est ici prisonnier d’une</w:t>
      </w:r>
      <w:r>
        <w:t xml:space="preserve"> [151] </w:t>
      </w:r>
      <w:r w:rsidRPr="0001036F">
        <w:rPr>
          <w:lang w:eastAsia="fr-FR" w:bidi="fr-FR"/>
        </w:rPr>
        <w:t>logique implacable, que personne ne peut éluder.</w:t>
      </w:r>
    </w:p>
    <w:p w14:paraId="3EB6647C" w14:textId="77777777" w:rsidR="00B326F8" w:rsidRPr="0001036F" w:rsidRDefault="00B326F8" w:rsidP="00B326F8">
      <w:pPr>
        <w:spacing w:before="120" w:after="120"/>
        <w:jc w:val="both"/>
      </w:pPr>
      <w:r w:rsidRPr="0001036F">
        <w:rPr>
          <w:lang w:eastAsia="fr-FR" w:bidi="fr-FR"/>
        </w:rPr>
        <w:t>La ligne de partage politique qui s’était spontanément de</w:t>
      </w:r>
      <w:r w:rsidRPr="0001036F">
        <w:rPr>
          <w:lang w:eastAsia="fr-FR" w:bidi="fr-FR"/>
        </w:rPr>
        <w:t>s</w:t>
      </w:r>
      <w:r w:rsidRPr="0001036F">
        <w:rPr>
          <w:lang w:eastAsia="fr-FR" w:bidi="fr-FR"/>
        </w:rPr>
        <w:t>sinée au début de la législature, à propos de la nomination du bureau des co</w:t>
      </w:r>
      <w:r w:rsidRPr="0001036F">
        <w:rPr>
          <w:lang w:eastAsia="fr-FR" w:bidi="fr-FR"/>
        </w:rPr>
        <w:t>m</w:t>
      </w:r>
      <w:r w:rsidRPr="0001036F">
        <w:rPr>
          <w:lang w:eastAsia="fr-FR" w:bidi="fr-FR"/>
        </w:rPr>
        <w:t>missions, a donc tendu à reparaître et à s’affirmer : elle passe, non entre la gauche radicale et les r</w:t>
      </w:r>
      <w:r w:rsidRPr="0001036F">
        <w:rPr>
          <w:lang w:eastAsia="fr-FR" w:bidi="fr-FR"/>
        </w:rPr>
        <w:t>a</w:t>
      </w:r>
      <w:r>
        <w:rPr>
          <w:lang w:eastAsia="fr-FR" w:bidi="fr-FR"/>
        </w:rPr>
        <w:t>dicaux-</w:t>
      </w:r>
      <w:r w:rsidRPr="0001036F">
        <w:rPr>
          <w:lang w:eastAsia="fr-FR" w:bidi="fr-FR"/>
        </w:rPr>
        <w:t>socialistes mais à travers la ga</w:t>
      </w:r>
      <w:r w:rsidRPr="0001036F">
        <w:rPr>
          <w:lang w:eastAsia="fr-FR" w:bidi="fr-FR"/>
        </w:rPr>
        <w:t>u</w:t>
      </w:r>
      <w:r w:rsidRPr="0001036F">
        <w:rPr>
          <w:lang w:eastAsia="fr-FR" w:bidi="fr-FR"/>
        </w:rPr>
        <w:t>che radicale. Un tiers environ de ce groupe pivot tend à voter comme la gauche, cependant que les deux autres tiers s’appuient de préfére</w:t>
      </w:r>
      <w:r w:rsidRPr="0001036F">
        <w:rPr>
          <w:lang w:eastAsia="fr-FR" w:bidi="fr-FR"/>
        </w:rPr>
        <w:t>n</w:t>
      </w:r>
      <w:r w:rsidRPr="0001036F">
        <w:rPr>
          <w:lang w:eastAsia="fr-FR" w:bidi="fr-FR"/>
        </w:rPr>
        <w:t>ce au centre et même éventuellement à la droite. La cause qui détermine cette division ne paraît être ni la politique étrang</w:t>
      </w:r>
      <w:r w:rsidRPr="0001036F">
        <w:rPr>
          <w:lang w:eastAsia="fr-FR" w:bidi="fr-FR"/>
        </w:rPr>
        <w:t>è</w:t>
      </w:r>
      <w:r w:rsidRPr="0001036F">
        <w:rPr>
          <w:lang w:eastAsia="fr-FR" w:bidi="fr-FR"/>
        </w:rPr>
        <w:t>re ni même la politique financière, mais l’attitude à prendre à l’égard de la laïcité ou du cléricalisme, cette vieille et indér</w:t>
      </w:r>
      <w:r w:rsidRPr="0001036F">
        <w:rPr>
          <w:lang w:eastAsia="fr-FR" w:bidi="fr-FR"/>
        </w:rPr>
        <w:t>a</w:t>
      </w:r>
      <w:r w:rsidRPr="0001036F">
        <w:rPr>
          <w:lang w:eastAsia="fr-FR" w:bidi="fr-FR"/>
        </w:rPr>
        <w:t>cinable préoccupation de notre vie publique. C’est de ce point de vue qu’il faut étudier, analyser les scrutins de mars 1929 sur l’autorisation de certaines congrégations missio</w:t>
      </w:r>
      <w:r w:rsidRPr="0001036F">
        <w:rPr>
          <w:lang w:eastAsia="fr-FR" w:bidi="fr-FR"/>
        </w:rPr>
        <w:t>n</w:t>
      </w:r>
      <w:r w:rsidRPr="0001036F">
        <w:rPr>
          <w:lang w:eastAsia="fr-FR" w:bidi="fr-FR"/>
        </w:rPr>
        <w:t>naires, ceux de février 1930 qui ont successivement renversé les cabinets Tardieu et Chautemps (voir Appendice</w:t>
      </w:r>
      <w:r>
        <w:rPr>
          <w:lang w:eastAsia="fr-FR" w:bidi="fr-FR"/>
        </w:rPr>
        <w:t> </w:t>
      </w:r>
      <w:r w:rsidRPr="0001036F">
        <w:rPr>
          <w:lang w:eastAsia="fr-FR" w:bidi="fr-FR"/>
        </w:rPr>
        <w:t>II, p. 238,</w:t>
      </w:r>
      <w:r>
        <w:rPr>
          <w:lang w:eastAsia="fr-FR" w:bidi="fr-FR"/>
        </w:rPr>
        <w:t xml:space="preserve"> 239). Nous re</w:t>
      </w:r>
      <w:r w:rsidRPr="0001036F">
        <w:rPr>
          <w:lang w:eastAsia="fr-FR" w:bidi="fr-FR"/>
        </w:rPr>
        <w:t>trouvons</w:t>
      </w:r>
      <w:r>
        <w:t xml:space="preserve"> [152]</w:t>
      </w:r>
      <w:r w:rsidRPr="0001036F">
        <w:rPr>
          <w:lang w:eastAsia="fr-FR" w:bidi="fr-FR"/>
        </w:rPr>
        <w:t xml:space="preserve"> ainsi, avec une netteté parfaite, l’évolution normale des gouvernements appuyés sur la droite, d’où fini</w:t>
      </w:r>
      <w:r w:rsidRPr="0001036F">
        <w:rPr>
          <w:lang w:eastAsia="fr-FR" w:bidi="fr-FR"/>
        </w:rPr>
        <w:t>s</w:t>
      </w:r>
      <w:r w:rsidRPr="0001036F">
        <w:rPr>
          <w:lang w:eastAsia="fr-FR" w:bidi="fr-FR"/>
        </w:rPr>
        <w:t>sent par se détacher les éléments proprement dits de la ga</w:t>
      </w:r>
      <w:r w:rsidRPr="0001036F">
        <w:rPr>
          <w:lang w:eastAsia="fr-FR" w:bidi="fr-FR"/>
        </w:rPr>
        <w:t>u</w:t>
      </w:r>
      <w:r w:rsidRPr="0001036F">
        <w:rPr>
          <w:lang w:eastAsia="fr-FR" w:bidi="fr-FR"/>
        </w:rPr>
        <w:t>che.</w:t>
      </w:r>
    </w:p>
    <w:p w14:paraId="7639BFE3" w14:textId="77777777" w:rsidR="00B326F8" w:rsidRDefault="00B326F8" w:rsidP="00B326F8">
      <w:pPr>
        <w:pStyle w:val="p"/>
        <w:rPr>
          <w:lang w:eastAsia="fr-FR" w:bidi="fr-FR"/>
        </w:rPr>
      </w:pPr>
      <w:r>
        <w:rPr>
          <w:lang w:eastAsia="fr-FR" w:bidi="fr-FR"/>
        </w:rPr>
        <w:br w:type="page"/>
        <w:t>[152]</w:t>
      </w:r>
    </w:p>
    <w:p w14:paraId="20835550" w14:textId="77777777" w:rsidR="00B326F8" w:rsidRDefault="00B326F8" w:rsidP="00B326F8">
      <w:pPr>
        <w:jc w:val="both"/>
      </w:pPr>
    </w:p>
    <w:p w14:paraId="696C9CA0" w14:textId="77777777" w:rsidR="00B326F8" w:rsidRDefault="00B326F8" w:rsidP="00B326F8">
      <w:pPr>
        <w:jc w:val="both"/>
      </w:pPr>
    </w:p>
    <w:p w14:paraId="06C199AB" w14:textId="77777777" w:rsidR="00B326F8" w:rsidRPr="009925F7" w:rsidRDefault="00B326F8" w:rsidP="00B326F8">
      <w:pPr>
        <w:spacing w:after="120"/>
        <w:ind w:firstLine="0"/>
        <w:jc w:val="center"/>
        <w:rPr>
          <w:b/>
          <w:sz w:val="24"/>
        </w:rPr>
      </w:pPr>
      <w:bookmarkStart w:id="22" w:name="Tableaux_partis_pt_4_chap_4"/>
      <w:r>
        <w:rPr>
          <w:b/>
          <w:sz w:val="24"/>
        </w:rPr>
        <w:t>QUATRIÈME PARTIE</w:t>
      </w:r>
      <w:r w:rsidRPr="009925F7">
        <w:rPr>
          <w:b/>
          <w:sz w:val="24"/>
        </w:rPr>
        <w:t>.</w:t>
      </w:r>
      <w:r>
        <w:rPr>
          <w:b/>
          <w:sz w:val="24"/>
        </w:rPr>
        <w:br/>
      </w:r>
      <w:r>
        <w:rPr>
          <w:i/>
          <w:color w:val="0000FF"/>
          <w:sz w:val="24"/>
        </w:rPr>
        <w:t>LES CYCLES DE NOTRE POLITIQUE INTÉRIEURE</w:t>
      </w:r>
      <w:r>
        <w:rPr>
          <w:i/>
          <w:color w:val="0000FF"/>
          <w:sz w:val="24"/>
        </w:rPr>
        <w:br/>
        <w:t>DEPUIS LA GUERRE</w:t>
      </w:r>
    </w:p>
    <w:p w14:paraId="4C30EC0B" w14:textId="77777777" w:rsidR="00B326F8" w:rsidRPr="00505896" w:rsidRDefault="00B326F8" w:rsidP="00B326F8">
      <w:pPr>
        <w:pStyle w:val="Titreniveau1"/>
      </w:pPr>
      <w:r>
        <w:t>4</w:t>
      </w:r>
    </w:p>
    <w:p w14:paraId="0BDC414F" w14:textId="77777777" w:rsidR="00B326F8" w:rsidRPr="00586488" w:rsidRDefault="00B326F8" w:rsidP="00B326F8">
      <w:pPr>
        <w:pStyle w:val="Titreniveau2"/>
      </w:pPr>
      <w:r>
        <w:t>COMMENTAIRE</w:t>
      </w:r>
    </w:p>
    <w:bookmarkEnd w:id="22"/>
    <w:p w14:paraId="1BC228FA" w14:textId="77777777" w:rsidR="00B326F8" w:rsidRDefault="00B326F8" w:rsidP="00B326F8">
      <w:pPr>
        <w:jc w:val="both"/>
        <w:rPr>
          <w:szCs w:val="36"/>
        </w:rPr>
      </w:pPr>
    </w:p>
    <w:p w14:paraId="02AAB7EB" w14:textId="77777777" w:rsidR="00B326F8" w:rsidRDefault="00B326F8" w:rsidP="00B326F8">
      <w:pPr>
        <w:jc w:val="both"/>
      </w:pPr>
    </w:p>
    <w:p w14:paraId="6A5E7594" w14:textId="77777777" w:rsidR="00B326F8" w:rsidRDefault="00B326F8" w:rsidP="00B326F8">
      <w:pPr>
        <w:jc w:val="both"/>
      </w:pPr>
    </w:p>
    <w:p w14:paraId="44D1AC59" w14:textId="77777777" w:rsidR="00B326F8" w:rsidRDefault="00B326F8" w:rsidP="00B326F8">
      <w:pPr>
        <w:jc w:val="both"/>
      </w:pPr>
    </w:p>
    <w:p w14:paraId="3ACDAD4C" w14:textId="77777777" w:rsidR="00B326F8" w:rsidRDefault="00B326F8" w:rsidP="00B326F8">
      <w:pPr>
        <w:jc w:val="both"/>
      </w:pPr>
    </w:p>
    <w:p w14:paraId="7F7E03B6"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20616BC8" w14:textId="77777777" w:rsidR="00B326F8" w:rsidRPr="0001036F" w:rsidRDefault="00B326F8" w:rsidP="00B326F8">
      <w:pPr>
        <w:spacing w:before="120" w:after="120"/>
        <w:jc w:val="both"/>
      </w:pPr>
      <w:r w:rsidRPr="0001036F">
        <w:rPr>
          <w:lang w:eastAsia="fr-FR" w:bidi="fr-FR"/>
        </w:rPr>
        <w:t>En France, les intérêts, qui ont du bon sens, voudraient qu’on tra</w:t>
      </w:r>
      <w:r w:rsidRPr="0001036F">
        <w:rPr>
          <w:lang w:eastAsia="fr-FR" w:bidi="fr-FR"/>
        </w:rPr>
        <w:t>i</w:t>
      </w:r>
      <w:r w:rsidRPr="0001036F">
        <w:rPr>
          <w:lang w:eastAsia="fr-FR" w:bidi="fr-FR"/>
        </w:rPr>
        <w:t>te, selon le conseil de Napoléon, les questions de finance par des considérations de finance et les questions p</w:t>
      </w:r>
      <w:r w:rsidRPr="0001036F">
        <w:rPr>
          <w:lang w:eastAsia="fr-FR" w:bidi="fr-FR"/>
        </w:rPr>
        <w:t>o</w:t>
      </w:r>
      <w:r w:rsidRPr="0001036F">
        <w:rPr>
          <w:lang w:eastAsia="fr-FR" w:bidi="fr-FR"/>
        </w:rPr>
        <w:t>litiques par des considér</w:t>
      </w:r>
      <w:r w:rsidRPr="0001036F">
        <w:rPr>
          <w:lang w:eastAsia="fr-FR" w:bidi="fr-FR"/>
        </w:rPr>
        <w:t>a</w:t>
      </w:r>
      <w:r w:rsidRPr="0001036F">
        <w:rPr>
          <w:lang w:eastAsia="fr-FR" w:bidi="fr-FR"/>
        </w:rPr>
        <w:t>tions de politique. Peut-être est-ce là tout simplement une vue conse</w:t>
      </w:r>
      <w:r w:rsidRPr="0001036F">
        <w:rPr>
          <w:lang w:eastAsia="fr-FR" w:bidi="fr-FR"/>
        </w:rPr>
        <w:t>r</w:t>
      </w:r>
      <w:r w:rsidRPr="0001036F">
        <w:rPr>
          <w:lang w:eastAsia="fr-FR" w:bidi="fr-FR"/>
        </w:rPr>
        <w:t>vatrice, propre à distinguer tout au fond les conservateurs des hommes de gauche, car si l’on accepte de résoudre les questions en elles-mêmes et non pas en fonction de la politique, on renonce à changer l’équilibre social. La gauche a failli laisser mourir le franc, parce qu’elle prétendait traiter le problème monétaire selon des considérations de finance politique ; mais</w:t>
      </w:r>
      <w:r>
        <w:t xml:space="preserve"> [153] </w:t>
      </w:r>
      <w:r w:rsidRPr="0001036F">
        <w:rPr>
          <w:lang w:eastAsia="fr-FR" w:bidi="fr-FR"/>
        </w:rPr>
        <w:t>M. Poi</w:t>
      </w:r>
      <w:r w:rsidRPr="0001036F">
        <w:rPr>
          <w:lang w:eastAsia="fr-FR" w:bidi="fr-FR"/>
        </w:rPr>
        <w:t>n</w:t>
      </w:r>
      <w:r w:rsidRPr="0001036F">
        <w:rPr>
          <w:lang w:eastAsia="fr-FR" w:bidi="fr-FR"/>
        </w:rPr>
        <w:t>caré a rétabli la situation parce qu’il a pris en main nos fina</w:t>
      </w:r>
      <w:r w:rsidRPr="0001036F">
        <w:rPr>
          <w:lang w:eastAsia="fr-FR" w:bidi="fr-FR"/>
        </w:rPr>
        <w:t>n</w:t>
      </w:r>
      <w:r w:rsidRPr="0001036F">
        <w:rPr>
          <w:lang w:eastAsia="fr-FR" w:bidi="fr-FR"/>
        </w:rPr>
        <w:t>ces, non en réformateur mais en financier.</w:t>
      </w:r>
    </w:p>
    <w:p w14:paraId="5470AB80" w14:textId="77777777" w:rsidR="00B326F8" w:rsidRPr="0001036F" w:rsidRDefault="00B326F8" w:rsidP="00B326F8">
      <w:pPr>
        <w:spacing w:before="120" w:after="120"/>
        <w:jc w:val="both"/>
      </w:pPr>
      <w:r>
        <w:rPr>
          <w:lang w:eastAsia="fr-FR" w:bidi="fr-FR"/>
        </w:rPr>
        <w:t>L’</w:t>
      </w:r>
      <w:r w:rsidRPr="0001036F">
        <w:rPr>
          <w:lang w:eastAsia="fr-FR" w:bidi="fr-FR"/>
        </w:rPr>
        <w:t>« expérience Poincaré</w:t>
      </w:r>
      <w:r>
        <w:rPr>
          <w:lang w:eastAsia="fr-FR" w:bidi="fr-FR"/>
        </w:rPr>
        <w:t> »</w:t>
      </w:r>
      <w:r w:rsidRPr="0001036F">
        <w:rPr>
          <w:lang w:eastAsia="fr-FR" w:bidi="fr-FR"/>
        </w:rPr>
        <w:t xml:space="preserve"> se classe donc, à son rang, dans les c</w:t>
      </w:r>
      <w:r w:rsidRPr="0001036F">
        <w:rPr>
          <w:lang w:eastAsia="fr-FR" w:bidi="fr-FR"/>
        </w:rPr>
        <w:t>y</w:t>
      </w:r>
      <w:r w:rsidRPr="0001036F">
        <w:rPr>
          <w:lang w:eastAsia="fr-FR" w:bidi="fr-FR"/>
        </w:rPr>
        <w:t>cles normaux de notre évolution politique. Elle fut après tout, dès son début, un « redressement</w:t>
      </w:r>
      <w:r>
        <w:rPr>
          <w:lang w:eastAsia="fr-FR" w:bidi="fr-FR"/>
        </w:rPr>
        <w:t> »</w:t>
      </w:r>
      <w:r w:rsidRPr="0001036F">
        <w:rPr>
          <w:lang w:eastAsia="fr-FR" w:bidi="fr-FR"/>
        </w:rPr>
        <w:t xml:space="preserve"> de F « ordre</w:t>
      </w:r>
      <w:r>
        <w:rPr>
          <w:lang w:eastAsia="fr-FR" w:bidi="fr-FR"/>
        </w:rPr>
        <w:t> »</w:t>
      </w:r>
      <w:r w:rsidRPr="0001036F">
        <w:rPr>
          <w:lang w:eastAsia="fr-FR" w:bidi="fr-FR"/>
        </w:rPr>
        <w:t xml:space="preserve"> contre les imprudences de la gauche, mais sans le dire. Le fait de ne pas le dire, trait de génie du chef, a longtemps abusé le pays, qui du reste savait peut-être, mais, sans l’impatience des militants, n'eût sans doute demandé qu’à être abusé le plus longtemps possible. Les militants, eux, voyaient bien qu’on ne faisait pas leur politique et qu’ils avaient perdu la direction. Privé de son balancier de gauche, le système ne pouvait dès lors que s’avérer ce qu’il était au fond, une réa</w:t>
      </w:r>
      <w:r w:rsidRPr="0001036F">
        <w:rPr>
          <w:lang w:eastAsia="fr-FR" w:bidi="fr-FR"/>
        </w:rPr>
        <w:t>c</w:t>
      </w:r>
      <w:r w:rsidRPr="0001036F">
        <w:rPr>
          <w:lang w:eastAsia="fr-FR" w:bidi="fr-FR"/>
        </w:rPr>
        <w:t>tion contre les excès du cartel, réaction condamnée à prov</w:t>
      </w:r>
      <w:r w:rsidRPr="0001036F">
        <w:rPr>
          <w:lang w:eastAsia="fr-FR" w:bidi="fr-FR"/>
        </w:rPr>
        <w:t>o</w:t>
      </w:r>
      <w:r w:rsidRPr="0001036F">
        <w:rPr>
          <w:lang w:eastAsia="fr-FR" w:bidi="fr-FR"/>
        </w:rPr>
        <w:t>quer elle-même tout le classique décle</w:t>
      </w:r>
      <w:r w:rsidRPr="0001036F">
        <w:rPr>
          <w:lang w:eastAsia="fr-FR" w:bidi="fr-FR"/>
        </w:rPr>
        <w:t>n</w:t>
      </w:r>
      <w:r w:rsidRPr="0001036F">
        <w:rPr>
          <w:lang w:eastAsia="fr-FR" w:bidi="fr-FR"/>
        </w:rPr>
        <w:t>chement des « défenses républicaines</w:t>
      </w:r>
      <w:r>
        <w:rPr>
          <w:lang w:eastAsia="fr-FR" w:bidi="fr-FR"/>
        </w:rPr>
        <w:t> »</w:t>
      </w:r>
      <w:r w:rsidRPr="0001036F">
        <w:rPr>
          <w:lang w:eastAsia="fr-FR" w:bidi="fr-FR"/>
        </w:rPr>
        <w:t xml:space="preserve"> ou des « défenses laïques</w:t>
      </w:r>
      <w:r>
        <w:rPr>
          <w:lang w:eastAsia="fr-FR" w:bidi="fr-FR"/>
        </w:rPr>
        <w:t> »</w:t>
      </w:r>
      <w:r w:rsidRPr="0001036F">
        <w:rPr>
          <w:lang w:eastAsia="fr-FR" w:bidi="fr-FR"/>
        </w:rPr>
        <w:t>. Nous nous concentrons à droite contre le péril de gauche, puis à ga</w:t>
      </w:r>
      <w:r w:rsidRPr="0001036F">
        <w:rPr>
          <w:lang w:eastAsia="fr-FR" w:bidi="fr-FR"/>
        </w:rPr>
        <w:t>u</w:t>
      </w:r>
      <w:r w:rsidRPr="0001036F">
        <w:rPr>
          <w:lang w:eastAsia="fr-FR" w:bidi="fr-FR"/>
        </w:rPr>
        <w:t>che, quand nous avons</w:t>
      </w:r>
      <w:r>
        <w:t xml:space="preserve"> [154] </w:t>
      </w:r>
      <w:r w:rsidRPr="0001036F">
        <w:rPr>
          <w:lang w:eastAsia="fr-FR" w:bidi="fr-FR"/>
        </w:rPr>
        <w:t>oublié, contre le péril de droite. Il nous faut toujours un péril... et ce sera sans doute éternel.</w:t>
      </w:r>
    </w:p>
    <w:p w14:paraId="01703129" w14:textId="77777777" w:rsidR="00B326F8" w:rsidRDefault="00B326F8" w:rsidP="00B326F8">
      <w:pPr>
        <w:pStyle w:val="p"/>
      </w:pPr>
      <w:r w:rsidRPr="0001036F">
        <w:br w:type="page"/>
      </w:r>
      <w:r>
        <w:t>[155]</w:t>
      </w:r>
    </w:p>
    <w:p w14:paraId="481A9556" w14:textId="77777777" w:rsidR="00B326F8" w:rsidRPr="00E07116" w:rsidRDefault="00B326F8" w:rsidP="00B326F8">
      <w:pPr>
        <w:jc w:val="both"/>
      </w:pPr>
    </w:p>
    <w:p w14:paraId="3EDFDADC" w14:textId="77777777" w:rsidR="00B326F8" w:rsidRPr="00E07116" w:rsidRDefault="00B326F8" w:rsidP="00B326F8"/>
    <w:p w14:paraId="2CDC0E54" w14:textId="77777777" w:rsidR="00B326F8" w:rsidRPr="00E07116" w:rsidRDefault="00B326F8" w:rsidP="00B326F8">
      <w:pPr>
        <w:jc w:val="both"/>
      </w:pPr>
    </w:p>
    <w:p w14:paraId="111E6F48" w14:textId="77777777" w:rsidR="00B326F8" w:rsidRPr="00E07116" w:rsidRDefault="00B326F8" w:rsidP="00B326F8">
      <w:pPr>
        <w:jc w:val="both"/>
      </w:pPr>
    </w:p>
    <w:p w14:paraId="579FCA90" w14:textId="77777777" w:rsidR="00B326F8" w:rsidRPr="009925F7" w:rsidRDefault="00B326F8" w:rsidP="00B326F8">
      <w:pPr>
        <w:spacing w:after="120"/>
        <w:ind w:firstLine="0"/>
        <w:jc w:val="center"/>
        <w:rPr>
          <w:b/>
          <w:sz w:val="24"/>
        </w:rPr>
      </w:pPr>
      <w:bookmarkStart w:id="23" w:name="Tableaux_partis_pt_5"/>
      <w:r>
        <w:rPr>
          <w:b/>
          <w:sz w:val="24"/>
        </w:rPr>
        <w:t>Tableau des partis en France</w:t>
      </w:r>
    </w:p>
    <w:p w14:paraId="282AD300" w14:textId="77777777" w:rsidR="00B326F8" w:rsidRPr="00E07116" w:rsidRDefault="00B326F8" w:rsidP="00B326F8">
      <w:pPr>
        <w:jc w:val="both"/>
      </w:pPr>
    </w:p>
    <w:p w14:paraId="0DED74EE" w14:textId="77777777" w:rsidR="00B326F8" w:rsidRPr="00384B20" w:rsidRDefault="00B326F8" w:rsidP="00B326F8">
      <w:pPr>
        <w:pStyle w:val="partie"/>
        <w:jc w:val="center"/>
        <w:rPr>
          <w:sz w:val="72"/>
        </w:rPr>
      </w:pPr>
      <w:r>
        <w:rPr>
          <w:sz w:val="72"/>
        </w:rPr>
        <w:t>Cinquième</w:t>
      </w:r>
      <w:r w:rsidRPr="00384B20">
        <w:rPr>
          <w:sz w:val="72"/>
        </w:rPr>
        <w:t xml:space="preserve"> partie</w:t>
      </w:r>
    </w:p>
    <w:p w14:paraId="69AB7E57" w14:textId="77777777" w:rsidR="00B326F8" w:rsidRPr="00E07116" w:rsidRDefault="00B326F8" w:rsidP="00B326F8">
      <w:pPr>
        <w:jc w:val="both"/>
      </w:pPr>
    </w:p>
    <w:p w14:paraId="731AAC10" w14:textId="77777777" w:rsidR="00B326F8" w:rsidRPr="00D81EB9" w:rsidRDefault="00B326F8" w:rsidP="00B326F8">
      <w:pPr>
        <w:pStyle w:val="Titreniveau2A"/>
      </w:pPr>
      <w:r>
        <w:t>L’ÉVENTAIL</w:t>
      </w:r>
      <w:r>
        <w:br/>
        <w:t>DES PARTIS</w:t>
      </w:r>
      <w:r>
        <w:br/>
        <w:t>ET DES GROUPES</w:t>
      </w:r>
    </w:p>
    <w:bookmarkEnd w:id="23"/>
    <w:p w14:paraId="6147E78F" w14:textId="77777777" w:rsidR="00B326F8" w:rsidRPr="00E07116" w:rsidRDefault="00B326F8" w:rsidP="00B326F8">
      <w:pPr>
        <w:jc w:val="both"/>
      </w:pPr>
    </w:p>
    <w:p w14:paraId="1E8B3BA2" w14:textId="77777777" w:rsidR="00B326F8" w:rsidRPr="00E07116" w:rsidRDefault="00B326F8" w:rsidP="00B326F8">
      <w:pPr>
        <w:jc w:val="both"/>
      </w:pPr>
    </w:p>
    <w:p w14:paraId="5E7B71CB" w14:textId="77777777" w:rsidR="00B326F8" w:rsidRPr="00E07116" w:rsidRDefault="00B326F8" w:rsidP="00B326F8">
      <w:pPr>
        <w:jc w:val="both"/>
      </w:pPr>
    </w:p>
    <w:p w14:paraId="40C95E93" w14:textId="77777777" w:rsidR="00B326F8" w:rsidRPr="00E07116" w:rsidRDefault="00B326F8" w:rsidP="00B326F8">
      <w:pPr>
        <w:jc w:val="both"/>
      </w:pPr>
    </w:p>
    <w:p w14:paraId="083E017A" w14:textId="77777777" w:rsidR="00B326F8" w:rsidRPr="00E07116" w:rsidRDefault="00B326F8" w:rsidP="00B326F8">
      <w:pPr>
        <w:jc w:val="both"/>
      </w:pPr>
    </w:p>
    <w:p w14:paraId="4DCB5127" w14:textId="77777777" w:rsidR="00B326F8" w:rsidRPr="00E07116" w:rsidRDefault="00B326F8" w:rsidP="00B326F8">
      <w:pPr>
        <w:jc w:val="both"/>
      </w:pPr>
    </w:p>
    <w:p w14:paraId="0BF528FA" w14:textId="77777777" w:rsidR="00B326F8" w:rsidRPr="00E07116" w:rsidRDefault="00B326F8" w:rsidP="00B326F8">
      <w:pPr>
        <w:jc w:val="both"/>
      </w:pPr>
    </w:p>
    <w:p w14:paraId="5731B032" w14:textId="77777777" w:rsidR="00B326F8" w:rsidRPr="00384B20" w:rsidRDefault="00B326F8" w:rsidP="00B326F8">
      <w:pPr>
        <w:ind w:right="90" w:firstLine="0"/>
        <w:jc w:val="both"/>
        <w:rPr>
          <w:sz w:val="20"/>
        </w:rPr>
      </w:pPr>
      <w:hyperlink w:anchor="tdm" w:history="1">
        <w:r w:rsidRPr="00384B20">
          <w:rPr>
            <w:rStyle w:val="Hyperlien"/>
            <w:sz w:val="20"/>
          </w:rPr>
          <w:t>Retour à la table des matières</w:t>
        </w:r>
      </w:hyperlink>
    </w:p>
    <w:p w14:paraId="284162E7" w14:textId="77777777" w:rsidR="00B326F8" w:rsidRPr="00E07116" w:rsidRDefault="00B326F8" w:rsidP="00B326F8">
      <w:pPr>
        <w:jc w:val="both"/>
      </w:pPr>
    </w:p>
    <w:p w14:paraId="6F7C119B" w14:textId="77777777" w:rsidR="00B326F8" w:rsidRDefault="00B326F8" w:rsidP="00B326F8">
      <w:pPr>
        <w:spacing w:before="120" w:after="120"/>
        <w:jc w:val="both"/>
      </w:pPr>
    </w:p>
    <w:p w14:paraId="05BC5169" w14:textId="77777777" w:rsidR="00B326F8" w:rsidRDefault="00B326F8" w:rsidP="00B326F8">
      <w:pPr>
        <w:pStyle w:val="p"/>
      </w:pPr>
      <w:r>
        <w:t>[156]</w:t>
      </w:r>
    </w:p>
    <w:p w14:paraId="248BE46A" w14:textId="77777777" w:rsidR="00B326F8" w:rsidRPr="0001036F" w:rsidRDefault="00B326F8" w:rsidP="00B326F8">
      <w:pPr>
        <w:pStyle w:val="p"/>
      </w:pPr>
      <w:r w:rsidRPr="0001036F">
        <w:br w:type="page"/>
      </w:r>
      <w:r>
        <w:rPr>
          <w:lang w:eastAsia="fr-FR" w:bidi="fr-FR"/>
        </w:rPr>
        <w:t>[157]</w:t>
      </w:r>
    </w:p>
    <w:p w14:paraId="25C683FC" w14:textId="77777777" w:rsidR="00B326F8" w:rsidRDefault="00B326F8" w:rsidP="00B326F8">
      <w:pPr>
        <w:spacing w:before="120" w:after="120"/>
        <w:jc w:val="both"/>
      </w:pPr>
    </w:p>
    <w:p w14:paraId="4BC22D58" w14:textId="77777777" w:rsidR="00B326F8" w:rsidRDefault="00B326F8" w:rsidP="00B326F8">
      <w:pPr>
        <w:spacing w:before="120" w:after="120"/>
        <w:jc w:val="both"/>
      </w:pPr>
    </w:p>
    <w:p w14:paraId="735257CA" w14:textId="77777777" w:rsidR="00B326F8" w:rsidRDefault="00B326F8" w:rsidP="00B326F8">
      <w:pPr>
        <w:spacing w:before="120" w:after="120"/>
        <w:jc w:val="both"/>
      </w:pPr>
    </w:p>
    <w:p w14:paraId="38FEE3E2" w14:textId="77777777" w:rsidR="00B326F8" w:rsidRPr="0001036F" w:rsidRDefault="00B326F8" w:rsidP="00B326F8">
      <w:pPr>
        <w:spacing w:before="120" w:after="120"/>
        <w:jc w:val="both"/>
      </w:pPr>
      <w:r>
        <w:rPr>
          <w:lang w:eastAsia="fr-FR" w:bidi="fr-FR"/>
        </w:rPr>
        <w:t>Après l</w:t>
      </w:r>
      <w:r w:rsidRPr="0001036F">
        <w:rPr>
          <w:lang w:eastAsia="fr-FR" w:bidi="fr-FR"/>
        </w:rPr>
        <w:t>’équilibre des forces il nous reste à envisager la couleur des opinions. La liste des partis ne nous sera pas pour cela d’un bien grand secours, parce que, sauf à gauche — et encore — il y a peu de partis dignes de ce nom, et général</w:t>
      </w:r>
      <w:r w:rsidRPr="0001036F">
        <w:rPr>
          <w:lang w:eastAsia="fr-FR" w:bidi="fr-FR"/>
        </w:rPr>
        <w:t>e</w:t>
      </w:r>
      <w:r w:rsidRPr="0001036F">
        <w:rPr>
          <w:lang w:eastAsia="fr-FR" w:bidi="fr-FR"/>
        </w:rPr>
        <w:t>ment si mal organisés que pas un ne se ferait fort de vous fa</w:t>
      </w:r>
      <w:r w:rsidRPr="0001036F">
        <w:rPr>
          <w:lang w:eastAsia="fr-FR" w:bidi="fr-FR"/>
        </w:rPr>
        <w:t>i</w:t>
      </w:r>
      <w:r w:rsidRPr="0001036F">
        <w:rPr>
          <w:lang w:eastAsia="fr-FR" w:bidi="fr-FR"/>
        </w:rPr>
        <w:t>re élire quelque part, même dans les régions qui politiqu</w:t>
      </w:r>
      <w:r w:rsidRPr="0001036F">
        <w:rPr>
          <w:lang w:eastAsia="fr-FR" w:bidi="fr-FR"/>
        </w:rPr>
        <w:t>e</w:t>
      </w:r>
      <w:r w:rsidRPr="0001036F">
        <w:rPr>
          <w:lang w:eastAsia="fr-FR" w:bidi="fr-FR"/>
        </w:rPr>
        <w:t>ment lui appartiennent. Les groupes parlementaires expr</w:t>
      </w:r>
      <w:r w:rsidRPr="0001036F">
        <w:rPr>
          <w:lang w:eastAsia="fr-FR" w:bidi="fr-FR"/>
        </w:rPr>
        <w:t>i</w:t>
      </w:r>
      <w:r w:rsidRPr="0001036F">
        <w:rPr>
          <w:lang w:eastAsia="fr-FR" w:bidi="fr-FR"/>
        </w:rPr>
        <w:t>ment, par reflet, des nuances plus délicates, quoique souvent faussées par les ambitions personnelles : tel groupe produit plus de portefeuilles ministériels, tel autre plus de préside</w:t>
      </w:r>
      <w:r w:rsidRPr="0001036F">
        <w:rPr>
          <w:lang w:eastAsia="fr-FR" w:bidi="fr-FR"/>
        </w:rPr>
        <w:t>n</w:t>
      </w:r>
      <w:r w:rsidRPr="0001036F">
        <w:rPr>
          <w:lang w:eastAsia="fr-FR" w:bidi="fr-FR"/>
        </w:rPr>
        <w:t>ces de commissions. Il faut en revenir finalement, comme à des axes précis, aux tendances générales, qui existent en d</w:t>
      </w:r>
      <w:r w:rsidRPr="0001036F">
        <w:rPr>
          <w:lang w:eastAsia="fr-FR" w:bidi="fr-FR"/>
        </w:rPr>
        <w:t>e</w:t>
      </w:r>
      <w:r w:rsidRPr="0001036F">
        <w:rPr>
          <w:lang w:eastAsia="fr-FR" w:bidi="fr-FR"/>
        </w:rPr>
        <w:t>hors des partis et des groupes et dont ceux-ci ne sont que l’interprétation. Chaque député, dans ses</w:t>
      </w:r>
      <w:r>
        <w:t xml:space="preserve"> [158] </w:t>
      </w:r>
      <w:r w:rsidRPr="0001036F">
        <w:rPr>
          <w:lang w:eastAsia="fr-FR" w:bidi="fr-FR"/>
        </w:rPr>
        <w:t>voies, finit par en filtrer les indications, sons sa responsabilité pr</w:t>
      </w:r>
      <w:r w:rsidRPr="0001036F">
        <w:rPr>
          <w:lang w:eastAsia="fr-FR" w:bidi="fr-FR"/>
        </w:rPr>
        <w:t>o</w:t>
      </w:r>
      <w:r w:rsidRPr="0001036F">
        <w:rPr>
          <w:lang w:eastAsia="fr-FR" w:bidi="fr-FR"/>
        </w:rPr>
        <w:t>pre, jeu subtil qui donne à noire vie publique plus de diversité et de finesse que la massive discipline des partis a</w:t>
      </w:r>
      <w:r w:rsidRPr="0001036F">
        <w:rPr>
          <w:lang w:eastAsia="fr-FR" w:bidi="fr-FR"/>
        </w:rPr>
        <w:t>n</w:t>
      </w:r>
      <w:r w:rsidRPr="0001036F">
        <w:rPr>
          <w:lang w:eastAsia="fr-FR" w:bidi="fr-FR"/>
        </w:rPr>
        <w:t>glo-saxons.</w:t>
      </w:r>
    </w:p>
    <w:p w14:paraId="2579268D" w14:textId="77777777" w:rsidR="00B326F8" w:rsidRDefault="00B326F8" w:rsidP="00B326F8">
      <w:pPr>
        <w:spacing w:before="120" w:after="120"/>
        <w:jc w:val="both"/>
        <w:rPr>
          <w:lang w:eastAsia="fr-FR" w:bidi="fr-FR"/>
        </w:rPr>
      </w:pPr>
      <w:r w:rsidRPr="0001036F">
        <w:rPr>
          <w:lang w:eastAsia="fr-FR" w:bidi="fr-FR"/>
        </w:rPr>
        <w:t>Pour aboutir à un tableau d’ensemble, nous réunirons en trois ge</w:t>
      </w:r>
      <w:r w:rsidRPr="0001036F">
        <w:rPr>
          <w:lang w:eastAsia="fr-FR" w:bidi="fr-FR"/>
        </w:rPr>
        <w:t>r</w:t>
      </w:r>
      <w:r w:rsidRPr="0001036F">
        <w:rPr>
          <w:lang w:eastAsia="fr-FR" w:bidi="fr-FR"/>
        </w:rPr>
        <w:t>bes distinctes les groupes de la Chambre actuelle : gauche,, centre, droite. Classification arbitraire, je l’admets, et dont les données seront démodées aussitôt qu’écrites, mais ne faut-il pas saisir les phénom</w:t>
      </w:r>
      <w:r w:rsidRPr="0001036F">
        <w:rPr>
          <w:lang w:eastAsia="fr-FR" w:bidi="fr-FR"/>
        </w:rPr>
        <w:t>è</w:t>
      </w:r>
      <w:r w:rsidRPr="0001036F">
        <w:rPr>
          <w:lang w:eastAsia="fr-FR" w:bidi="fr-FR"/>
        </w:rPr>
        <w:t>nes à un moment déterminé du temps ?</w:t>
      </w:r>
    </w:p>
    <w:p w14:paraId="33C8B3B5" w14:textId="77777777" w:rsidR="00B326F8" w:rsidRDefault="00B326F8" w:rsidP="00B326F8">
      <w:pPr>
        <w:pStyle w:val="p"/>
      </w:pPr>
      <w:r>
        <w:br w:type="page"/>
        <w:t>[157]</w:t>
      </w:r>
    </w:p>
    <w:p w14:paraId="35A30158" w14:textId="77777777" w:rsidR="00B326F8" w:rsidRDefault="00B326F8" w:rsidP="00B326F8">
      <w:pPr>
        <w:jc w:val="both"/>
      </w:pPr>
    </w:p>
    <w:p w14:paraId="49775799" w14:textId="77777777" w:rsidR="00B326F8" w:rsidRDefault="00B326F8" w:rsidP="00B326F8">
      <w:pPr>
        <w:jc w:val="both"/>
      </w:pPr>
    </w:p>
    <w:p w14:paraId="02685F21" w14:textId="77777777" w:rsidR="00B326F8" w:rsidRPr="009925F7" w:rsidRDefault="00B326F8" w:rsidP="00B326F8">
      <w:pPr>
        <w:spacing w:after="120"/>
        <w:ind w:firstLine="0"/>
        <w:jc w:val="center"/>
        <w:rPr>
          <w:b/>
          <w:sz w:val="24"/>
        </w:rPr>
      </w:pPr>
      <w:bookmarkStart w:id="24" w:name="Tableaux_partis_pt_5_chap_1"/>
      <w:r>
        <w:rPr>
          <w:b/>
          <w:sz w:val="24"/>
        </w:rPr>
        <w:t>CINQUIÈME PARTIE</w:t>
      </w:r>
      <w:r w:rsidRPr="009925F7">
        <w:rPr>
          <w:b/>
          <w:sz w:val="24"/>
        </w:rPr>
        <w:t>.</w:t>
      </w:r>
      <w:r>
        <w:rPr>
          <w:b/>
          <w:sz w:val="24"/>
        </w:rPr>
        <w:br/>
      </w:r>
      <w:r>
        <w:rPr>
          <w:i/>
          <w:color w:val="0000FF"/>
          <w:sz w:val="24"/>
        </w:rPr>
        <w:t>L’ÉVENTAIL DES PARTIS ET DES GROUPES</w:t>
      </w:r>
    </w:p>
    <w:p w14:paraId="79162098" w14:textId="77777777" w:rsidR="00B326F8" w:rsidRPr="00505896" w:rsidRDefault="00B326F8" w:rsidP="00B326F8">
      <w:pPr>
        <w:pStyle w:val="Titreniveau1"/>
      </w:pPr>
      <w:r>
        <w:t>1</w:t>
      </w:r>
    </w:p>
    <w:p w14:paraId="60ED5C7B" w14:textId="77777777" w:rsidR="00B326F8" w:rsidRPr="00586488" w:rsidRDefault="00B326F8" w:rsidP="00B326F8">
      <w:pPr>
        <w:pStyle w:val="Titreniveau2"/>
      </w:pPr>
      <w:r>
        <w:t>LA GAUCHE</w:t>
      </w:r>
    </w:p>
    <w:bookmarkEnd w:id="24"/>
    <w:p w14:paraId="0D01D5CB" w14:textId="77777777" w:rsidR="00B326F8" w:rsidRDefault="00B326F8" w:rsidP="00B326F8">
      <w:pPr>
        <w:jc w:val="both"/>
        <w:rPr>
          <w:szCs w:val="36"/>
        </w:rPr>
      </w:pPr>
    </w:p>
    <w:p w14:paraId="1A7390EF" w14:textId="77777777" w:rsidR="00B326F8" w:rsidRDefault="00B326F8" w:rsidP="00B326F8">
      <w:pPr>
        <w:jc w:val="both"/>
      </w:pPr>
    </w:p>
    <w:p w14:paraId="5E8BDF8A" w14:textId="77777777" w:rsidR="00B326F8" w:rsidRDefault="00B326F8" w:rsidP="00B326F8">
      <w:pPr>
        <w:jc w:val="both"/>
      </w:pPr>
    </w:p>
    <w:p w14:paraId="370B8C3F" w14:textId="77777777" w:rsidR="00B326F8" w:rsidRDefault="00B326F8" w:rsidP="00B326F8">
      <w:pPr>
        <w:jc w:val="both"/>
      </w:pPr>
    </w:p>
    <w:p w14:paraId="511021EE" w14:textId="77777777" w:rsidR="00B326F8" w:rsidRDefault="00B326F8" w:rsidP="00B326F8">
      <w:pPr>
        <w:jc w:val="both"/>
      </w:pPr>
    </w:p>
    <w:p w14:paraId="72F28784"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5D45CDE9" w14:textId="77777777" w:rsidR="00B326F8" w:rsidRPr="0001036F" w:rsidRDefault="00B326F8" w:rsidP="00B326F8">
      <w:pPr>
        <w:spacing w:before="120" w:after="120"/>
        <w:jc w:val="both"/>
      </w:pPr>
      <w:r w:rsidRPr="0001036F">
        <w:rPr>
          <w:lang w:eastAsia="fr-FR" w:bidi="fr-FR"/>
        </w:rPr>
        <w:t>Elle contient les radicaux-socialistes, les socialistes un</w:t>
      </w:r>
      <w:r w:rsidRPr="0001036F">
        <w:rPr>
          <w:lang w:eastAsia="fr-FR" w:bidi="fr-FR"/>
        </w:rPr>
        <w:t>i</w:t>
      </w:r>
      <w:r w:rsidRPr="0001036F">
        <w:rPr>
          <w:lang w:eastAsia="fr-FR" w:bidi="fr-FR"/>
        </w:rPr>
        <w:t>fiés, divers groupes de républicains socialistes. On ne sait trop s’il faut y ajouter les communistes.</w:t>
      </w:r>
    </w:p>
    <w:p w14:paraId="59F94054" w14:textId="77777777" w:rsidR="00B326F8" w:rsidRPr="0001036F" w:rsidRDefault="00B326F8" w:rsidP="00B326F8">
      <w:pPr>
        <w:spacing w:before="120" w:after="120"/>
        <w:jc w:val="both"/>
      </w:pPr>
      <w:r w:rsidRPr="0001036F">
        <w:rPr>
          <w:lang w:eastAsia="fr-FR" w:bidi="fr-FR"/>
        </w:rPr>
        <w:t>Les radicaux-socialistes sont 114 députés et ont recueilli, aux éle</w:t>
      </w:r>
      <w:r w:rsidRPr="0001036F">
        <w:rPr>
          <w:lang w:eastAsia="fr-FR" w:bidi="fr-FR"/>
        </w:rPr>
        <w:t>c</w:t>
      </w:r>
      <w:r w:rsidRPr="0001036F">
        <w:rPr>
          <w:lang w:eastAsia="fr-FR" w:bidi="fr-FR"/>
        </w:rPr>
        <w:t>tions de 1928, 1.655.000 suffrages, soit 17 p. 100 des votants</w:t>
      </w:r>
      <w:r>
        <w:rPr>
          <w:lang w:eastAsia="fr-FR" w:bidi="fr-FR"/>
        </w:rPr>
        <w:t> </w:t>
      </w:r>
      <w:r>
        <w:rPr>
          <w:rStyle w:val="Appelnotedebasdep"/>
          <w:lang w:eastAsia="fr-FR" w:bidi="fr-FR"/>
        </w:rPr>
        <w:footnoteReference w:id="20"/>
      </w:r>
      <w:r w:rsidRPr="0001036F">
        <w:rPr>
          <w:lang w:eastAsia="fr-FR" w:bidi="fr-FR"/>
        </w:rPr>
        <w:t>. Je commence par eux</w:t>
      </w:r>
      <w:r>
        <w:rPr>
          <w:lang w:eastAsia="fr-FR" w:bidi="fr-FR"/>
        </w:rPr>
        <w:t xml:space="preserve"> </w:t>
      </w:r>
      <w:r>
        <w:t xml:space="preserve">[159] </w:t>
      </w:r>
      <w:r w:rsidRPr="0001036F">
        <w:rPr>
          <w:lang w:eastAsia="fr-FR" w:bidi="fr-FR"/>
        </w:rPr>
        <w:t>parce qu’ils sont le sel de la gauche, au sens biblique, et peut être le plus typiqu</w:t>
      </w:r>
      <w:r w:rsidRPr="0001036F">
        <w:rPr>
          <w:lang w:eastAsia="fr-FR" w:bidi="fr-FR"/>
        </w:rPr>
        <w:t>e</w:t>
      </w:r>
      <w:r w:rsidRPr="0001036F">
        <w:rPr>
          <w:lang w:eastAsia="fr-FR" w:bidi="fr-FR"/>
        </w:rPr>
        <w:t>ment français de tous les partis. Pet</w:t>
      </w:r>
      <w:r w:rsidRPr="0001036F">
        <w:rPr>
          <w:lang w:eastAsia="fr-FR" w:bidi="fr-FR"/>
        </w:rPr>
        <w:t>i</w:t>
      </w:r>
      <w:r w:rsidRPr="0001036F">
        <w:rPr>
          <w:lang w:eastAsia="fr-FR" w:bidi="fr-FR"/>
        </w:rPr>
        <w:t>tes gens des campagnes et des villes, surtout des petites villes, ni millionnaires ni pr</w:t>
      </w:r>
      <w:r w:rsidRPr="0001036F">
        <w:rPr>
          <w:lang w:eastAsia="fr-FR" w:bidi="fr-FR"/>
        </w:rPr>
        <w:t>o</w:t>
      </w:r>
      <w:r w:rsidRPr="0001036F">
        <w:rPr>
          <w:lang w:eastAsia="fr-FR" w:bidi="fr-FR"/>
        </w:rPr>
        <w:t>létaires, ils correspondent assez généralement à ce qui persi</w:t>
      </w:r>
      <w:r w:rsidRPr="0001036F">
        <w:rPr>
          <w:lang w:eastAsia="fr-FR" w:bidi="fr-FR"/>
        </w:rPr>
        <w:t>s</w:t>
      </w:r>
      <w:r w:rsidRPr="0001036F">
        <w:rPr>
          <w:lang w:eastAsia="fr-FR" w:bidi="fr-FR"/>
        </w:rPr>
        <w:t>te d’individualisme dans l’économie française : d’un point de vue américain, ils e</w:t>
      </w:r>
      <w:r w:rsidRPr="0001036F">
        <w:rPr>
          <w:lang w:eastAsia="fr-FR" w:bidi="fr-FR"/>
        </w:rPr>
        <w:t>x</w:t>
      </w:r>
      <w:r w:rsidRPr="0001036F">
        <w:rPr>
          <w:lang w:eastAsia="fr-FR" w:bidi="fr-FR"/>
        </w:rPr>
        <w:t>primeraient en France ce qu’il y a de plus démodé. Leur pr</w:t>
      </w:r>
      <w:r w:rsidRPr="0001036F">
        <w:rPr>
          <w:lang w:eastAsia="fr-FR" w:bidi="fr-FR"/>
        </w:rPr>
        <w:t>o</w:t>
      </w:r>
      <w:r w:rsidRPr="0001036F">
        <w:rPr>
          <w:lang w:eastAsia="fr-FR" w:bidi="fr-FR"/>
        </w:rPr>
        <w:t>gramme, c’est de défendre, comme par instinct, tout ce qui es</w:t>
      </w:r>
      <w:r>
        <w:rPr>
          <w:lang w:eastAsia="fr-FR" w:bidi="fr-FR"/>
        </w:rPr>
        <w:t>t</w:t>
      </w:r>
      <w:r w:rsidRPr="0001036F">
        <w:rPr>
          <w:lang w:eastAsia="fr-FR" w:bidi="fr-FR"/>
        </w:rPr>
        <w:t xml:space="preserve"> « petit</w:t>
      </w:r>
      <w:r>
        <w:rPr>
          <w:lang w:eastAsia="fr-FR" w:bidi="fr-FR"/>
        </w:rPr>
        <w:t> »</w:t>
      </w:r>
      <w:r w:rsidRPr="0001036F">
        <w:rPr>
          <w:lang w:eastAsia="fr-FR" w:bidi="fr-FR"/>
        </w:rPr>
        <w:t xml:space="preserve"> contre ce qui est « gros</w:t>
      </w:r>
      <w:r>
        <w:rPr>
          <w:lang w:eastAsia="fr-FR" w:bidi="fr-FR"/>
        </w:rPr>
        <w:t> »</w:t>
      </w:r>
      <w:r w:rsidRPr="0001036F">
        <w:rPr>
          <w:lang w:eastAsia="fr-FR" w:bidi="fr-FR"/>
        </w:rPr>
        <w:t>, de demander l’indulgence pour tout ce qui se refuse à la disc</w:t>
      </w:r>
      <w:r w:rsidRPr="0001036F">
        <w:rPr>
          <w:lang w:eastAsia="fr-FR" w:bidi="fr-FR"/>
        </w:rPr>
        <w:t>i</w:t>
      </w:r>
      <w:r w:rsidRPr="0001036F">
        <w:rPr>
          <w:lang w:eastAsia="fr-FR" w:bidi="fr-FR"/>
        </w:rPr>
        <w:t>pline sociale (sauf si l’on se syndique contre la discipline), d’opposer la société l</w:t>
      </w:r>
      <w:r>
        <w:rPr>
          <w:lang w:eastAsia="fr-FR" w:bidi="fr-FR"/>
        </w:rPr>
        <w:t>aïque à l’ordre clé</w:t>
      </w:r>
      <w:r w:rsidRPr="0001036F">
        <w:rPr>
          <w:lang w:eastAsia="fr-FR" w:bidi="fr-FR"/>
        </w:rPr>
        <w:t>rical</w:t>
      </w:r>
      <w:r>
        <w:t xml:space="preserve"> [160]</w:t>
      </w:r>
      <w:r w:rsidRPr="0001036F">
        <w:rPr>
          <w:lang w:eastAsia="fr-FR" w:bidi="fr-FR"/>
        </w:rPr>
        <w:t xml:space="preserve"> et la v</w:t>
      </w:r>
      <w:r w:rsidRPr="0001036F">
        <w:rPr>
          <w:lang w:eastAsia="fr-FR" w:bidi="fr-FR"/>
        </w:rPr>
        <w:t>o</w:t>
      </w:r>
      <w:r w:rsidRPr="0001036F">
        <w:rPr>
          <w:lang w:eastAsia="fr-FR" w:bidi="fr-FR"/>
        </w:rPr>
        <w:t>lonté du peuple à la direction capitaliste de la nation. « Tout le programme économique du radicali</w:t>
      </w:r>
      <w:r w:rsidRPr="0001036F">
        <w:rPr>
          <w:lang w:eastAsia="fr-FR" w:bidi="fr-FR"/>
        </w:rPr>
        <w:t>s</w:t>
      </w:r>
      <w:r w:rsidRPr="0001036F">
        <w:rPr>
          <w:lang w:eastAsia="fr-FR" w:bidi="fr-FR"/>
        </w:rPr>
        <w:t>me, écrit Thibaudet, consiste à majorer, sous une auréole myst</w:t>
      </w:r>
      <w:r w:rsidRPr="0001036F">
        <w:rPr>
          <w:lang w:eastAsia="fr-FR" w:bidi="fr-FR"/>
        </w:rPr>
        <w:t>i</w:t>
      </w:r>
      <w:r w:rsidRPr="0001036F">
        <w:rPr>
          <w:lang w:eastAsia="fr-FR" w:bidi="fr-FR"/>
        </w:rPr>
        <w:t xml:space="preserve">que, une épithète, l’épithète </w:t>
      </w:r>
      <w:r w:rsidRPr="00C13D99">
        <w:rPr>
          <w:i/>
          <w:iCs/>
        </w:rPr>
        <w:t>petit</w:t>
      </w:r>
      <w:r>
        <w:rPr>
          <w:iCs/>
        </w:rPr>
        <w:t> </w:t>
      </w:r>
      <w:r>
        <w:rPr>
          <w:rStyle w:val="Appelnotedebasdep"/>
          <w:iCs/>
        </w:rPr>
        <w:footnoteReference w:id="21"/>
      </w:r>
      <w:r w:rsidRPr="00C13D99">
        <w:rPr>
          <w:i/>
          <w:iCs/>
        </w:rPr>
        <w:t>.</w:t>
      </w:r>
      <w:r>
        <w:rPr>
          <w:lang w:eastAsia="fr-FR" w:bidi="fr-FR"/>
        </w:rPr>
        <w:t> »</w:t>
      </w:r>
      <w:r w:rsidRPr="0001036F">
        <w:rPr>
          <w:lang w:eastAsia="fr-FR" w:bidi="fr-FR"/>
        </w:rPr>
        <w:t xml:space="preserve"> Affirmations de principe, après quoi la tactique intéresse plus que les réfo</w:t>
      </w:r>
      <w:r w:rsidRPr="0001036F">
        <w:rPr>
          <w:lang w:eastAsia="fr-FR" w:bidi="fr-FR"/>
        </w:rPr>
        <w:t>r</w:t>
      </w:r>
      <w:r w:rsidRPr="0001036F">
        <w:rPr>
          <w:lang w:eastAsia="fr-FR" w:bidi="fr-FR"/>
        </w:rPr>
        <w:t>mes ce militant aux mœurs bourgeoises. Et pourquoi serait-il si pre</w:t>
      </w:r>
      <w:r w:rsidRPr="0001036F">
        <w:rPr>
          <w:lang w:eastAsia="fr-FR" w:bidi="fr-FR"/>
        </w:rPr>
        <w:t>s</w:t>
      </w:r>
      <w:r w:rsidRPr="0001036F">
        <w:rPr>
          <w:lang w:eastAsia="fr-FR" w:bidi="fr-FR"/>
        </w:rPr>
        <w:t>sé de changer une société dont l’évolution ne tend qu’à l’éliminer ? Ce d</w:t>
      </w:r>
      <w:r w:rsidRPr="0001036F">
        <w:rPr>
          <w:lang w:eastAsia="fr-FR" w:bidi="fr-FR"/>
        </w:rPr>
        <w:t>e</w:t>
      </w:r>
      <w:r w:rsidRPr="0001036F">
        <w:rPr>
          <w:lang w:eastAsia="fr-FR" w:bidi="fr-FR"/>
        </w:rPr>
        <w:t>vrait être, c’est peut-être, du point de vue de l’avenir, le plus vrai conservateur.</w:t>
      </w:r>
    </w:p>
    <w:p w14:paraId="4A25CACE" w14:textId="77777777" w:rsidR="00B326F8" w:rsidRPr="0001036F" w:rsidRDefault="00B326F8" w:rsidP="00B326F8">
      <w:pPr>
        <w:spacing w:before="120" w:after="120"/>
        <w:jc w:val="both"/>
      </w:pPr>
      <w:r w:rsidRPr="0001036F">
        <w:rPr>
          <w:lang w:eastAsia="fr-FR" w:bidi="fr-FR"/>
        </w:rPr>
        <w:t>Le radicalisme est tiraillé de ce fait entre deux attractions, car par ses mœurs il est conservateur, mais sa mystique lui commande de n’avoir pas « d’ennemis à gauche</w:t>
      </w:r>
      <w:r>
        <w:rPr>
          <w:lang w:eastAsia="fr-FR" w:bidi="fr-FR"/>
        </w:rPr>
        <w:t> »</w:t>
      </w:r>
      <w:r w:rsidRPr="0001036F">
        <w:rPr>
          <w:lang w:eastAsia="fr-FR" w:bidi="fr-FR"/>
        </w:rPr>
        <w:t>. Or cette mystique, cette attirance inflexible vers la gauche, c’est sa véritable raison d’être : supprimez-la, il ne reste qu’un fond décoloré. Les radicaux en ont instinctivement le sens quand ils refusent de s’unir aux modérés contre la révolution : bien au contraire,</w:t>
      </w:r>
      <w:r>
        <w:t xml:space="preserve"> [161] </w:t>
      </w:r>
      <w:r w:rsidRPr="0001036F">
        <w:rPr>
          <w:lang w:eastAsia="fr-FR" w:bidi="fr-FR"/>
        </w:rPr>
        <w:t>on les voit souvent voter au second tour pour des sociali</w:t>
      </w:r>
      <w:r w:rsidRPr="0001036F">
        <w:rPr>
          <w:lang w:eastAsia="fr-FR" w:bidi="fr-FR"/>
        </w:rPr>
        <w:t>s</w:t>
      </w:r>
      <w:r w:rsidRPr="0001036F">
        <w:rPr>
          <w:lang w:eastAsia="fr-FR" w:bidi="fr-FR"/>
        </w:rPr>
        <w:t>tes et même des communistes</w:t>
      </w:r>
      <w:r>
        <w:rPr>
          <w:lang w:eastAsia="fr-FR" w:bidi="fr-FR"/>
        </w:rPr>
        <w:t> !</w:t>
      </w:r>
      <w:r w:rsidRPr="0001036F">
        <w:rPr>
          <w:lang w:eastAsia="fr-FR" w:bidi="fr-FR"/>
        </w:rPr>
        <w:t xml:space="preserve"> C’est</w:t>
      </w:r>
      <w:r>
        <w:rPr>
          <w:lang w:eastAsia="fr-FR" w:bidi="fr-FR"/>
        </w:rPr>
        <w:t xml:space="preserve"> </w:t>
      </w:r>
      <w:r w:rsidRPr="0001036F">
        <w:rPr>
          <w:lang w:eastAsia="fr-FR" w:bidi="fr-FR"/>
        </w:rPr>
        <w:t>que, selon</w:t>
      </w:r>
      <w:r>
        <w:rPr>
          <w:lang w:eastAsia="fr-FR" w:bidi="fr-FR"/>
        </w:rPr>
        <w:t xml:space="preserve"> </w:t>
      </w:r>
      <w:r w:rsidRPr="0001036F">
        <w:rPr>
          <w:lang w:eastAsia="fr-FR" w:bidi="fr-FR"/>
        </w:rPr>
        <w:t>le</w:t>
      </w:r>
      <w:r>
        <w:rPr>
          <w:lang w:eastAsia="fr-FR" w:bidi="fr-FR"/>
        </w:rPr>
        <w:t xml:space="preserve"> mot de Waldeck-</w:t>
      </w:r>
      <w:r w:rsidRPr="0001036F">
        <w:rPr>
          <w:lang w:eastAsia="fr-FR" w:bidi="fr-FR"/>
        </w:rPr>
        <w:t>Rousseau, le radicalisme « se décl</w:t>
      </w:r>
      <w:r w:rsidRPr="0001036F">
        <w:rPr>
          <w:lang w:eastAsia="fr-FR" w:bidi="fr-FR"/>
        </w:rPr>
        <w:t>i</w:t>
      </w:r>
      <w:r w:rsidRPr="0001036F">
        <w:rPr>
          <w:lang w:eastAsia="fr-FR" w:bidi="fr-FR"/>
        </w:rPr>
        <w:t>ne au comparatif</w:t>
      </w:r>
      <w:r>
        <w:rPr>
          <w:lang w:eastAsia="fr-FR" w:bidi="fr-FR"/>
        </w:rPr>
        <w:t> »</w:t>
      </w:r>
      <w:r w:rsidRPr="0001036F">
        <w:rPr>
          <w:lang w:eastAsia="fr-FR" w:bidi="fr-FR"/>
        </w:rPr>
        <w:t>, jeu puéril, mais qui s’impose à lui et gr</w:t>
      </w:r>
      <w:r w:rsidRPr="0001036F">
        <w:rPr>
          <w:lang w:eastAsia="fr-FR" w:bidi="fr-FR"/>
        </w:rPr>
        <w:t>â</w:t>
      </w:r>
      <w:r w:rsidRPr="0001036F">
        <w:rPr>
          <w:lang w:eastAsia="fr-FR" w:bidi="fr-FR"/>
        </w:rPr>
        <w:t>ce auquel il finit souvent par avoir son centre de gravité en dehors de lui-même. C’est de ce point de vue que, pour bea</w:t>
      </w:r>
      <w:r w:rsidRPr="0001036F">
        <w:rPr>
          <w:lang w:eastAsia="fr-FR" w:bidi="fr-FR"/>
        </w:rPr>
        <w:t>u</w:t>
      </w:r>
      <w:r w:rsidRPr="0001036F">
        <w:rPr>
          <w:lang w:eastAsia="fr-FR" w:bidi="fr-FR"/>
        </w:rPr>
        <w:t>coup de mil</w:t>
      </w:r>
      <w:r w:rsidRPr="0001036F">
        <w:rPr>
          <w:lang w:eastAsia="fr-FR" w:bidi="fr-FR"/>
        </w:rPr>
        <w:t>i</w:t>
      </w:r>
      <w:r w:rsidRPr="0001036F">
        <w:rPr>
          <w:lang w:eastAsia="fr-FR" w:bidi="fr-FR"/>
        </w:rPr>
        <w:t>tants du radicalisme, l’union avec les socialistes est le dogme primordial : ils sont « cartellistes</w:t>
      </w:r>
      <w:r>
        <w:rPr>
          <w:lang w:eastAsia="fr-FR" w:bidi="fr-FR"/>
        </w:rPr>
        <w:t> »</w:t>
      </w:r>
      <w:r w:rsidRPr="0001036F">
        <w:rPr>
          <w:lang w:eastAsia="fr-FR" w:bidi="fr-FR"/>
        </w:rPr>
        <w:t xml:space="preserve"> avant même d’être rad</w:t>
      </w:r>
      <w:r w:rsidRPr="0001036F">
        <w:rPr>
          <w:lang w:eastAsia="fr-FR" w:bidi="fr-FR"/>
        </w:rPr>
        <w:t>i</w:t>
      </w:r>
      <w:r w:rsidRPr="0001036F">
        <w:rPr>
          <w:lang w:eastAsia="fr-FR" w:bidi="fr-FR"/>
        </w:rPr>
        <w:t>caux. Récemment, lors d’une élection fameuse à Narbonne, plusieurs grands chefs radicaux-socialistes de P</w:t>
      </w:r>
      <w:r w:rsidRPr="0001036F">
        <w:rPr>
          <w:lang w:eastAsia="fr-FR" w:bidi="fr-FR"/>
        </w:rPr>
        <w:t>a</w:t>
      </w:r>
      <w:r w:rsidRPr="0001036F">
        <w:rPr>
          <w:lang w:eastAsia="fr-FR" w:bidi="fr-FR"/>
        </w:rPr>
        <w:t>ris cachaient à peine leur préférence pour M. Léon Blum, s</w:t>
      </w:r>
      <w:r w:rsidRPr="0001036F">
        <w:rPr>
          <w:lang w:eastAsia="fr-FR" w:bidi="fr-FR"/>
        </w:rPr>
        <w:t>o</w:t>
      </w:r>
      <w:r w:rsidRPr="0001036F">
        <w:rPr>
          <w:lang w:eastAsia="fr-FR" w:bidi="fr-FR"/>
        </w:rPr>
        <w:t>cialiste unifié, contre le candidat qui avait reçu l’investiture de leur propre parti : M. Blum n’était-il pas « le plus à ga</w:t>
      </w:r>
      <w:r w:rsidRPr="0001036F">
        <w:rPr>
          <w:lang w:eastAsia="fr-FR" w:bidi="fr-FR"/>
        </w:rPr>
        <w:t>u</w:t>
      </w:r>
      <w:r w:rsidRPr="0001036F">
        <w:rPr>
          <w:lang w:eastAsia="fr-FR" w:bidi="fr-FR"/>
        </w:rPr>
        <w:t>che ?</w:t>
      </w:r>
      <w:r>
        <w:rPr>
          <w:lang w:eastAsia="fr-FR" w:bidi="fr-FR"/>
        </w:rPr>
        <w:t> »</w:t>
      </w:r>
    </w:p>
    <w:p w14:paraId="26E21715" w14:textId="77777777" w:rsidR="00B326F8" w:rsidRPr="00DA6E80" w:rsidRDefault="00B326F8" w:rsidP="00B326F8">
      <w:pPr>
        <w:spacing w:before="120" w:after="120"/>
        <w:jc w:val="both"/>
      </w:pPr>
      <w:r w:rsidRPr="0001036F">
        <w:rPr>
          <w:lang w:eastAsia="fr-FR" w:bidi="fr-FR"/>
        </w:rPr>
        <w:t>Les socialistes unifiés (107 députés, 1.698.000 voix, soit 18 p. 100 des votants dans le pays) ont une tradition révol</w:t>
      </w:r>
      <w:r w:rsidRPr="0001036F">
        <w:rPr>
          <w:lang w:eastAsia="fr-FR" w:bidi="fr-FR"/>
        </w:rPr>
        <w:t>u</w:t>
      </w:r>
      <w:r w:rsidRPr="0001036F">
        <w:rPr>
          <w:lang w:eastAsia="fr-FR" w:bidi="fr-FR"/>
        </w:rPr>
        <w:t>tionnaire et marxiste à laquelle ils tiennent beaucoup et un vocabulaire en conséquence : soi-disant ils renient tout contact avec la société bourgeoise, refusent</w:t>
      </w:r>
      <w:r>
        <w:rPr>
          <w:lang w:eastAsia="fr-FR" w:bidi="fr-FR"/>
        </w:rPr>
        <w:t xml:space="preserve"> [162] </w:t>
      </w:r>
      <w:r w:rsidRPr="00DA6E80">
        <w:rPr>
          <w:lang w:eastAsia="fr-FR" w:bidi="fr-FR"/>
        </w:rPr>
        <w:t>le vote du budget. Mais ils sont débordés à gauche par les comm</w:t>
      </w:r>
      <w:r w:rsidRPr="00DA6E80">
        <w:rPr>
          <w:lang w:eastAsia="fr-FR" w:bidi="fr-FR"/>
        </w:rPr>
        <w:t>u</w:t>
      </w:r>
      <w:r w:rsidRPr="00DA6E80">
        <w:rPr>
          <w:lang w:eastAsia="fr-FR" w:bidi="fr-FR"/>
        </w:rPr>
        <w:t>nistes, qui sont ou se disent des révolutionnaires pour de bon, et sur leur droite ils sont envahis par des radicaux s</w:t>
      </w:r>
      <w:r w:rsidRPr="00DA6E80">
        <w:rPr>
          <w:lang w:eastAsia="fr-FR" w:bidi="fr-FR"/>
        </w:rPr>
        <w:t>u</w:t>
      </w:r>
      <w:r w:rsidRPr="00DA6E80">
        <w:rPr>
          <w:lang w:eastAsia="fr-FR" w:bidi="fr-FR"/>
        </w:rPr>
        <w:t>renchéristes, qui sont propriétaires. C’est pourquoi le soci</w:t>
      </w:r>
      <w:r w:rsidRPr="00DA6E80">
        <w:rPr>
          <w:lang w:eastAsia="fr-FR" w:bidi="fr-FR"/>
        </w:rPr>
        <w:t>a</w:t>
      </w:r>
      <w:r w:rsidRPr="00DA6E80">
        <w:rPr>
          <w:lang w:eastAsia="fr-FR" w:bidi="fr-FR"/>
        </w:rPr>
        <w:t>lisme, après avoir été le parti o</w:t>
      </w:r>
      <w:r w:rsidRPr="00DA6E80">
        <w:rPr>
          <w:lang w:eastAsia="fr-FR" w:bidi="fr-FR"/>
        </w:rPr>
        <w:t>f</w:t>
      </w:r>
      <w:r w:rsidRPr="00DA6E80">
        <w:rPr>
          <w:lang w:eastAsia="fr-FR" w:bidi="fr-FR"/>
        </w:rPr>
        <w:t>ficiel de la Révolution, n’est plus, depuis les Soviets, que le parti de la révolution sérieuse, une sorte de centre-gauche du communisme ; le voici même, dans son aile droite, en train de devenir une sorte de sur-radicalisme, dans la mesure où les radicaux ne sont plus eux-mêmes que le ce</w:t>
      </w:r>
      <w:r w:rsidRPr="00DA6E80">
        <w:rPr>
          <w:lang w:eastAsia="fr-FR" w:bidi="fr-FR"/>
        </w:rPr>
        <w:t>n</w:t>
      </w:r>
      <w:r w:rsidRPr="00DA6E80">
        <w:rPr>
          <w:lang w:eastAsia="fr-FR" w:bidi="fr-FR"/>
        </w:rPr>
        <w:t>tre-gauche du socialisme : décalage verbal qui rend, en Fra</w:t>
      </w:r>
      <w:r w:rsidRPr="00DA6E80">
        <w:rPr>
          <w:lang w:eastAsia="fr-FR" w:bidi="fr-FR"/>
        </w:rPr>
        <w:t>n</w:t>
      </w:r>
      <w:r w:rsidRPr="00DA6E80">
        <w:rPr>
          <w:lang w:eastAsia="fr-FR" w:bidi="fr-FR"/>
        </w:rPr>
        <w:t>ce, les épithètes de plus en plus effrayantes, au moment m</w:t>
      </w:r>
      <w:r w:rsidRPr="00DA6E80">
        <w:rPr>
          <w:lang w:eastAsia="fr-FR" w:bidi="fr-FR"/>
        </w:rPr>
        <w:t>ê</w:t>
      </w:r>
      <w:r w:rsidRPr="00DA6E80">
        <w:rPr>
          <w:lang w:eastAsia="fr-FR" w:bidi="fr-FR"/>
        </w:rPr>
        <w:t>me où les partis deviennent moins terribles.</w:t>
      </w:r>
    </w:p>
    <w:p w14:paraId="4A9C36BA" w14:textId="77777777" w:rsidR="00B326F8" w:rsidRPr="00DA6E80" w:rsidRDefault="00B326F8" w:rsidP="00B326F8">
      <w:pPr>
        <w:spacing w:before="120" w:after="120"/>
        <w:jc w:val="both"/>
      </w:pPr>
      <w:r w:rsidRPr="00DA6E80">
        <w:rPr>
          <w:lang w:eastAsia="fr-FR" w:bidi="fr-FR"/>
        </w:rPr>
        <w:t>Cette évolution s’exprime très bien dans la carte électorale du parti socialiste unifié. Dans le Nord, le Centre, à Lyon, nos grandes régions industrielles, il conserve la clientèle des ouvriers qualifiés et profe</w:t>
      </w:r>
      <w:r w:rsidRPr="00DA6E80">
        <w:rPr>
          <w:lang w:eastAsia="fr-FR" w:bidi="fr-FR"/>
        </w:rPr>
        <w:t>s</w:t>
      </w:r>
      <w:r w:rsidRPr="00DA6E80">
        <w:rPr>
          <w:lang w:eastAsia="fr-FR" w:bidi="fr-FR"/>
        </w:rPr>
        <w:t>sionnellement organisés, ce qui est son terrain naturel. Mais dans le Midi</w:t>
      </w:r>
      <w:r>
        <w:t xml:space="preserve"> [163] </w:t>
      </w:r>
      <w:r w:rsidRPr="00DA6E80">
        <w:rPr>
          <w:lang w:eastAsia="fr-FR" w:bidi="fr-FR"/>
        </w:rPr>
        <w:t>son domaine s’est étendu sur des régions où il n’y a pas de grande indu</w:t>
      </w:r>
      <w:r w:rsidRPr="00DA6E80">
        <w:rPr>
          <w:lang w:eastAsia="fr-FR" w:bidi="fr-FR"/>
        </w:rPr>
        <w:t>s</w:t>
      </w:r>
      <w:r w:rsidRPr="00DA6E80">
        <w:rPr>
          <w:lang w:eastAsia="fr-FR" w:bidi="fr-FR"/>
        </w:rPr>
        <w:t>trie et où ses nouveaux partisans se recrutent surtout chez de petits propriétaires paysans, avides d’affirmations démocrat</w:t>
      </w:r>
      <w:r w:rsidRPr="00DA6E80">
        <w:rPr>
          <w:lang w:eastAsia="fr-FR" w:bidi="fr-FR"/>
        </w:rPr>
        <w:t>i</w:t>
      </w:r>
      <w:r w:rsidRPr="00DA6E80">
        <w:rPr>
          <w:lang w:eastAsia="fr-FR" w:bidi="fr-FR"/>
        </w:rPr>
        <w:t>ques. La vallée du Rhône, la Provence, une par</w:t>
      </w:r>
      <w:r>
        <w:rPr>
          <w:lang w:eastAsia="fr-FR" w:bidi="fr-FR"/>
        </w:rPr>
        <w:t>t</w:t>
      </w:r>
      <w:r w:rsidRPr="00DA6E80">
        <w:rPr>
          <w:lang w:eastAsia="fr-FR" w:bidi="fr-FR"/>
        </w:rPr>
        <w:t>ie du La</w:t>
      </w:r>
      <w:r w:rsidRPr="00DA6E80">
        <w:rPr>
          <w:lang w:eastAsia="fr-FR" w:bidi="fr-FR"/>
        </w:rPr>
        <w:t>n</w:t>
      </w:r>
      <w:r w:rsidRPr="00DA6E80">
        <w:rPr>
          <w:lang w:eastAsia="fr-FR" w:bidi="fr-FR"/>
        </w:rPr>
        <w:t>guedoc méditerranéen constituent maintenant le bloc le plus compact du socialisme français, spectacle paradoxal et c</w:t>
      </w:r>
      <w:r w:rsidRPr="00DA6E80">
        <w:rPr>
          <w:lang w:eastAsia="fr-FR" w:bidi="fr-FR"/>
        </w:rPr>
        <w:t>e</w:t>
      </w:r>
      <w:r w:rsidRPr="00DA6E80">
        <w:rPr>
          <w:lang w:eastAsia="fr-FR" w:bidi="fr-FR"/>
        </w:rPr>
        <w:t>pendant naturel pour qui connaît ce pays de verbe vengeur mais au fond satisfait du présent. Il y a une quarantaine d’années, les leaders radicaux parisiens, d</w:t>
      </w:r>
      <w:r w:rsidRPr="00DA6E80">
        <w:rPr>
          <w:lang w:eastAsia="fr-FR" w:bidi="fr-FR"/>
        </w:rPr>
        <w:t>é</w:t>
      </w:r>
      <w:r w:rsidRPr="00DA6E80">
        <w:rPr>
          <w:lang w:eastAsia="fr-FR" w:bidi="fr-FR"/>
        </w:rPr>
        <w:t>laissés au profit du soci</w:t>
      </w:r>
      <w:r w:rsidRPr="00DA6E80">
        <w:rPr>
          <w:lang w:eastAsia="fr-FR" w:bidi="fr-FR"/>
        </w:rPr>
        <w:t>a</w:t>
      </w:r>
      <w:r w:rsidRPr="00DA6E80">
        <w:rPr>
          <w:lang w:eastAsia="fr-FR" w:bidi="fr-FR"/>
        </w:rPr>
        <w:t>lisme naissant, s’étaient réfugiés électoralement dans le Midi ; mais aujourd’hui c’est Renaudel qui se réfugie à To</w:t>
      </w:r>
      <w:r w:rsidRPr="00DA6E80">
        <w:rPr>
          <w:lang w:eastAsia="fr-FR" w:bidi="fr-FR"/>
        </w:rPr>
        <w:t>u</w:t>
      </w:r>
      <w:r w:rsidRPr="00DA6E80">
        <w:rPr>
          <w:lang w:eastAsia="fr-FR" w:bidi="fr-FR"/>
        </w:rPr>
        <w:t>lon et Léon Blum à Narbonne. Quelle est donc la signific</w:t>
      </w:r>
      <w:r w:rsidRPr="00DA6E80">
        <w:rPr>
          <w:lang w:eastAsia="fr-FR" w:bidi="fr-FR"/>
        </w:rPr>
        <w:t>a</w:t>
      </w:r>
      <w:r w:rsidRPr="00DA6E80">
        <w:rPr>
          <w:lang w:eastAsia="fr-FR" w:bidi="fr-FR"/>
        </w:rPr>
        <w:t>tion de ce repli ?</w:t>
      </w:r>
    </w:p>
    <w:p w14:paraId="65EC5CF4" w14:textId="77777777" w:rsidR="00B326F8" w:rsidRPr="00DA6E80" w:rsidRDefault="00B326F8" w:rsidP="00B326F8">
      <w:pPr>
        <w:spacing w:before="120" w:after="120"/>
        <w:jc w:val="both"/>
      </w:pPr>
      <w:r w:rsidRPr="00DA6E80">
        <w:rPr>
          <w:lang w:eastAsia="fr-FR" w:bidi="fr-FR"/>
        </w:rPr>
        <w:t>Je puis donner ici l’impression très vive que m’a laissée une réce</w:t>
      </w:r>
      <w:r w:rsidRPr="00DA6E80">
        <w:rPr>
          <w:lang w:eastAsia="fr-FR" w:bidi="fr-FR"/>
        </w:rPr>
        <w:t>n</w:t>
      </w:r>
      <w:r w:rsidRPr="00DA6E80">
        <w:rPr>
          <w:lang w:eastAsia="fr-FR" w:bidi="fr-FR"/>
        </w:rPr>
        <w:t>te tournée dans le Var, département rouge. En visite chez des rad</w:t>
      </w:r>
      <w:r w:rsidRPr="00DA6E80">
        <w:rPr>
          <w:lang w:eastAsia="fr-FR" w:bidi="fr-FR"/>
        </w:rPr>
        <w:t>i</w:t>
      </w:r>
      <w:r w:rsidRPr="00DA6E80">
        <w:rPr>
          <w:lang w:eastAsia="fr-FR" w:bidi="fr-FR"/>
        </w:rPr>
        <w:t>caux-socialistes, j’avais d’abord eu peur que mon républicanisme ne parût tiède à ces violents, mais je m’aperçus vite que j’étais aussi avancé</w:t>
      </w:r>
      <w:r>
        <w:t xml:space="preserve"> [164] </w:t>
      </w:r>
      <w:r w:rsidRPr="00DA6E80">
        <w:rPr>
          <w:lang w:eastAsia="fr-FR" w:bidi="fr-FR"/>
        </w:rPr>
        <w:t>qu’eux, et ils me confièrent avec mélancolie que le dépar</w:t>
      </w:r>
      <w:r>
        <w:rPr>
          <w:lang w:eastAsia="fr-FR" w:bidi="fr-FR"/>
        </w:rPr>
        <w:t>t</w:t>
      </w:r>
      <w:r w:rsidRPr="00DA6E80">
        <w:rPr>
          <w:lang w:eastAsia="fr-FR" w:bidi="fr-FR"/>
        </w:rPr>
        <w:t>ement ne cont</w:t>
      </w:r>
      <w:r w:rsidRPr="00DA6E80">
        <w:rPr>
          <w:lang w:eastAsia="fr-FR" w:bidi="fr-FR"/>
        </w:rPr>
        <w:t>e</w:t>
      </w:r>
      <w:r w:rsidRPr="00DA6E80">
        <w:rPr>
          <w:lang w:eastAsia="fr-FR" w:bidi="fr-FR"/>
        </w:rPr>
        <w:t>nait presque plus de radicaux. Je compris e</w:t>
      </w:r>
      <w:r w:rsidRPr="00DA6E80">
        <w:rPr>
          <w:lang w:eastAsia="fr-FR" w:bidi="fr-FR"/>
        </w:rPr>
        <w:t>n</w:t>
      </w:r>
      <w:r w:rsidRPr="00DA6E80">
        <w:rPr>
          <w:lang w:eastAsia="fr-FR" w:bidi="fr-FR"/>
        </w:rPr>
        <w:t>suite, en faisant vis</w:t>
      </w:r>
      <w:r w:rsidRPr="00DA6E80">
        <w:rPr>
          <w:lang w:eastAsia="fr-FR" w:bidi="fr-FR"/>
        </w:rPr>
        <w:t>i</w:t>
      </w:r>
      <w:r w:rsidRPr="00DA6E80">
        <w:rPr>
          <w:lang w:eastAsia="fr-FR" w:bidi="fr-FR"/>
        </w:rPr>
        <w:t>te aux socialistes unifiés, que la clientèle de ces derniers se composait, pour une large et peut-être la plus large part, des anciens radicaux qui avaient tout simpl</w:t>
      </w:r>
      <w:r w:rsidRPr="00DA6E80">
        <w:rPr>
          <w:lang w:eastAsia="fr-FR" w:bidi="fr-FR"/>
        </w:rPr>
        <w:t>e</w:t>
      </w:r>
      <w:r w:rsidRPr="00DA6E80">
        <w:rPr>
          <w:lang w:eastAsia="fr-FR" w:bidi="fr-FR"/>
        </w:rPr>
        <w:t>ment changé de nom. Le leader socialiste local, avec qui je causais en face d’un panorama splendide, tout de Méditerr</w:t>
      </w:r>
      <w:r w:rsidRPr="00DA6E80">
        <w:rPr>
          <w:lang w:eastAsia="fr-FR" w:bidi="fr-FR"/>
        </w:rPr>
        <w:t>a</w:t>
      </w:r>
      <w:r w:rsidRPr="00DA6E80">
        <w:rPr>
          <w:lang w:eastAsia="fr-FR" w:bidi="fr-FR"/>
        </w:rPr>
        <w:t>née bleue et de bois de pins lumineux, ne chercha du reste pas à me dissim</w:t>
      </w:r>
      <w:r w:rsidRPr="00DA6E80">
        <w:rPr>
          <w:lang w:eastAsia="fr-FR" w:bidi="fr-FR"/>
        </w:rPr>
        <w:t>u</w:t>
      </w:r>
      <w:r w:rsidRPr="00DA6E80">
        <w:rPr>
          <w:lang w:eastAsia="fr-FR" w:bidi="fr-FR"/>
        </w:rPr>
        <w:t>ler la vérité : « Je suis socialiste unifié, sans doute, mais mon vrai parti, c’est d’être républicain ; c’est ce que j’ai toujours été, mais il faut marcher avec son temps.</w:t>
      </w:r>
      <w:r>
        <w:rPr>
          <w:lang w:eastAsia="fr-FR" w:bidi="fr-FR"/>
        </w:rPr>
        <w:t> »</w:t>
      </w:r>
      <w:r w:rsidRPr="00DA6E80">
        <w:rPr>
          <w:lang w:eastAsia="fr-FR" w:bidi="fr-FR"/>
        </w:rPr>
        <w:t xml:space="preserve"> Avec la lourdeur obtuse d’un homme du Nord je suggérai quelques obje</w:t>
      </w:r>
      <w:r w:rsidRPr="00DA6E80">
        <w:rPr>
          <w:lang w:eastAsia="fr-FR" w:bidi="fr-FR"/>
        </w:rPr>
        <w:t>c</w:t>
      </w:r>
      <w:r w:rsidRPr="00DA6E80">
        <w:rPr>
          <w:lang w:eastAsia="fr-FR" w:bidi="fr-FR"/>
        </w:rPr>
        <w:t>tions : « Vous êtes tous pr</w:t>
      </w:r>
      <w:r w:rsidRPr="00DA6E80">
        <w:rPr>
          <w:lang w:eastAsia="fr-FR" w:bidi="fr-FR"/>
        </w:rPr>
        <w:t>o</w:t>
      </w:r>
      <w:r w:rsidRPr="00DA6E80">
        <w:rPr>
          <w:lang w:eastAsia="fr-FR" w:bidi="fr-FR"/>
        </w:rPr>
        <w:t>priétaires dans la commune et, si j’en juge par ce que je vois, aisés. Gomment pouvez-vous v</w:t>
      </w:r>
      <w:r w:rsidRPr="00DA6E80">
        <w:rPr>
          <w:lang w:eastAsia="fr-FR" w:bidi="fr-FR"/>
        </w:rPr>
        <w:t>o</w:t>
      </w:r>
      <w:r w:rsidRPr="00DA6E80">
        <w:rPr>
          <w:lang w:eastAsia="fr-FR" w:bidi="fr-FR"/>
        </w:rPr>
        <w:t>ter en masse pour un parti dont la doctrine condamne la pr</w:t>
      </w:r>
      <w:r w:rsidRPr="00DA6E80">
        <w:rPr>
          <w:lang w:eastAsia="fr-FR" w:bidi="fr-FR"/>
        </w:rPr>
        <w:t>o</w:t>
      </w:r>
      <w:r w:rsidRPr="00DA6E80">
        <w:rPr>
          <w:lang w:eastAsia="fr-FR" w:bidi="fr-FR"/>
        </w:rPr>
        <w:t>priété ? » D’un geste élégant et vague mon interlocuteur él</w:t>
      </w:r>
      <w:r w:rsidRPr="00DA6E80">
        <w:rPr>
          <w:lang w:eastAsia="fr-FR" w:bidi="fr-FR"/>
        </w:rPr>
        <w:t>u</w:t>
      </w:r>
      <w:r w:rsidRPr="00DA6E80">
        <w:rPr>
          <w:lang w:eastAsia="fr-FR" w:bidi="fr-FR"/>
        </w:rPr>
        <w:t>da ce coup droit : « Ce n’est pas pour d</w:t>
      </w:r>
      <w:r w:rsidRPr="00DA6E80">
        <w:rPr>
          <w:lang w:eastAsia="fr-FR" w:bidi="fr-FR"/>
        </w:rPr>
        <w:t>e</w:t>
      </w:r>
      <w:r w:rsidRPr="00DA6E80">
        <w:rPr>
          <w:lang w:eastAsia="fr-FR" w:bidi="fr-FR"/>
        </w:rPr>
        <w:t>main...</w:t>
      </w:r>
      <w:r>
        <w:rPr>
          <w:lang w:eastAsia="fr-FR" w:bidi="fr-FR"/>
        </w:rPr>
        <w:t> »</w:t>
      </w:r>
      <w:r w:rsidRPr="00DA6E80">
        <w:rPr>
          <w:lang w:eastAsia="fr-FR" w:bidi="fr-FR"/>
        </w:rPr>
        <w:t xml:space="preserve"> répliqua-t-il simplement</w:t>
      </w:r>
      <w:r>
        <w:t xml:space="preserve"> [165] </w:t>
      </w:r>
      <w:r w:rsidRPr="00DA6E80">
        <w:rPr>
          <w:lang w:eastAsia="fr-FR" w:bidi="fr-FR"/>
        </w:rPr>
        <w:t>et je compris alors, moi naïf, que l’on v</w:t>
      </w:r>
      <w:r w:rsidRPr="00DA6E80">
        <w:rPr>
          <w:lang w:eastAsia="fr-FR" w:bidi="fr-FR"/>
        </w:rPr>
        <w:t>o</w:t>
      </w:r>
      <w:r w:rsidRPr="00DA6E80">
        <w:rPr>
          <w:lang w:eastAsia="fr-FR" w:bidi="fr-FR"/>
        </w:rPr>
        <w:t>tai ! pour cette doctrine, étant bien entendu qu’elle ne serait pas appliquée. En effet, le parti socialiste songe-t-il, même un instant, à supprimer la propriété indiv</w:t>
      </w:r>
      <w:r w:rsidRPr="00DA6E80">
        <w:rPr>
          <w:lang w:eastAsia="fr-FR" w:bidi="fr-FR"/>
        </w:rPr>
        <w:t>i</w:t>
      </w:r>
      <w:r w:rsidRPr="00DA6E80">
        <w:rPr>
          <w:lang w:eastAsia="fr-FR" w:bidi="fr-FR"/>
        </w:rPr>
        <w:t>duelle des paysans ? Quel innocent le croirait ? Cependant, la logique était encore en défaut, car il eût fallu être communiste, puisque le co</w:t>
      </w:r>
      <w:r w:rsidRPr="00DA6E80">
        <w:rPr>
          <w:lang w:eastAsia="fr-FR" w:bidi="fr-FR"/>
        </w:rPr>
        <w:t>m</w:t>
      </w:r>
      <w:r w:rsidRPr="00DA6E80">
        <w:rPr>
          <w:lang w:eastAsia="fr-FR" w:bidi="fr-FR"/>
        </w:rPr>
        <w:t>munisme est plus à gauche. Je demandai s’il y avait des communistes ? Peu heureusement, « parce que le départ</w:t>
      </w:r>
      <w:r w:rsidRPr="00DA6E80">
        <w:rPr>
          <w:lang w:eastAsia="fr-FR" w:bidi="fr-FR"/>
        </w:rPr>
        <w:t>e</w:t>
      </w:r>
      <w:r w:rsidRPr="00DA6E80">
        <w:rPr>
          <w:lang w:eastAsia="fr-FR" w:bidi="fr-FR"/>
        </w:rPr>
        <w:t>ment a du bon sens », et pourtant quelques grosses comm</w:t>
      </w:r>
      <w:r w:rsidRPr="00DA6E80">
        <w:rPr>
          <w:lang w:eastAsia="fr-FR" w:bidi="fr-FR"/>
        </w:rPr>
        <w:t>u</w:t>
      </w:r>
      <w:r w:rsidRPr="00DA6E80">
        <w:rPr>
          <w:lang w:eastAsia="fr-FR" w:bidi="fr-FR"/>
        </w:rPr>
        <w:t>nes avaient été contam</w:t>
      </w:r>
      <w:r w:rsidRPr="00DA6E80">
        <w:rPr>
          <w:lang w:eastAsia="fr-FR" w:bidi="fr-FR"/>
        </w:rPr>
        <w:t>i</w:t>
      </w:r>
      <w:r w:rsidRPr="00DA6E80">
        <w:rPr>
          <w:lang w:eastAsia="fr-FR" w:bidi="fr-FR"/>
        </w:rPr>
        <w:t>nées, notamment Tune d’elles où Moscou avait distribué des centaines de cartes d’adhé</w:t>
      </w:r>
      <w:r>
        <w:rPr>
          <w:lang w:eastAsia="fr-FR" w:bidi="fr-FR"/>
        </w:rPr>
        <w:t>rents à la troisième Internatio</w:t>
      </w:r>
      <w:r w:rsidRPr="00DA6E80">
        <w:rPr>
          <w:lang w:eastAsia="fr-FR" w:bidi="fr-FR"/>
        </w:rPr>
        <w:t>nale : cette commune était du reste, comme les autres, peuplée de petits propriétaires, général</w:t>
      </w:r>
      <w:r w:rsidRPr="00DA6E80">
        <w:rPr>
          <w:lang w:eastAsia="fr-FR" w:bidi="fr-FR"/>
        </w:rPr>
        <w:t>e</w:t>
      </w:r>
      <w:r w:rsidRPr="00DA6E80">
        <w:rPr>
          <w:lang w:eastAsia="fr-FR" w:bidi="fr-FR"/>
        </w:rPr>
        <w:t>ment à leur aise. Comprenne qui pourra, ou plutôt c’est bien facile à comprendre. Dans que</w:t>
      </w:r>
      <w:r w:rsidRPr="00DA6E80">
        <w:rPr>
          <w:lang w:eastAsia="fr-FR" w:bidi="fr-FR"/>
        </w:rPr>
        <w:t>l</w:t>
      </w:r>
      <w:r w:rsidRPr="00DA6E80">
        <w:rPr>
          <w:lang w:eastAsia="fr-FR" w:bidi="fr-FR"/>
        </w:rPr>
        <w:t>ques années le Var sera peut-être communi</w:t>
      </w:r>
      <w:r w:rsidRPr="00DA6E80">
        <w:rPr>
          <w:lang w:eastAsia="fr-FR" w:bidi="fr-FR"/>
        </w:rPr>
        <w:t>s</w:t>
      </w:r>
      <w:r w:rsidRPr="00DA6E80">
        <w:rPr>
          <w:lang w:eastAsia="fr-FR" w:bidi="fr-FR"/>
        </w:rPr>
        <w:t>te ; déjà du reste M. Berthon a été nom</w:t>
      </w:r>
      <w:r>
        <w:rPr>
          <w:lang w:eastAsia="fr-FR" w:bidi="fr-FR"/>
        </w:rPr>
        <w:t>mé conseiller général de Saint-</w:t>
      </w:r>
      <w:r w:rsidRPr="00DA6E80">
        <w:rPr>
          <w:lang w:eastAsia="fr-FR" w:bidi="fr-FR"/>
        </w:rPr>
        <w:t>Tropez.</w:t>
      </w:r>
    </w:p>
    <w:p w14:paraId="37B6DF3F" w14:textId="77777777" w:rsidR="00B326F8" w:rsidRPr="00DA6E80" w:rsidRDefault="00B326F8" w:rsidP="00B326F8">
      <w:pPr>
        <w:spacing w:before="120" w:after="120"/>
        <w:jc w:val="both"/>
      </w:pPr>
      <w:r w:rsidRPr="00DA6E80">
        <w:rPr>
          <w:lang w:eastAsia="fr-FR" w:bidi="fr-FR"/>
        </w:rPr>
        <w:t xml:space="preserve">On connaît la formule célèbre : </w:t>
      </w:r>
      <w:r w:rsidRPr="00B127A0">
        <w:rPr>
          <w:i/>
        </w:rPr>
        <w:t>Graecia</w:t>
      </w:r>
      <w:r>
        <w:t xml:space="preserve"> [166] </w:t>
      </w:r>
      <w:r w:rsidRPr="00B127A0">
        <w:rPr>
          <w:i/>
        </w:rPr>
        <w:t>capta, f</w:t>
      </w:r>
      <w:r w:rsidRPr="00B127A0">
        <w:rPr>
          <w:i/>
        </w:rPr>
        <w:t>e</w:t>
      </w:r>
      <w:r w:rsidRPr="00B127A0">
        <w:rPr>
          <w:i/>
        </w:rPr>
        <w:t>rum victorem cepit</w:t>
      </w:r>
      <w:r w:rsidRPr="00DA6E80">
        <w:t>.</w:t>
      </w:r>
      <w:r w:rsidRPr="00DA6E80">
        <w:rPr>
          <w:lang w:eastAsia="fr-FR" w:bidi="fr-FR"/>
        </w:rPr>
        <w:t xml:space="preserve"> Le Midi est conquis, mais ne va-t-il pas à son tour modifier ce farouche vai</w:t>
      </w:r>
      <w:r w:rsidRPr="00DA6E80">
        <w:rPr>
          <w:lang w:eastAsia="fr-FR" w:bidi="fr-FR"/>
        </w:rPr>
        <w:t>n</w:t>
      </w:r>
      <w:r w:rsidRPr="00DA6E80">
        <w:rPr>
          <w:lang w:eastAsia="fr-FR" w:bidi="fr-FR"/>
        </w:rPr>
        <w:t>queur ? En théorie le parti socialiste unifié est resté l’organe d’une protestation révol</w:t>
      </w:r>
      <w:r w:rsidRPr="00DA6E80">
        <w:rPr>
          <w:lang w:eastAsia="fr-FR" w:bidi="fr-FR"/>
        </w:rPr>
        <w:t>u</w:t>
      </w:r>
      <w:r w:rsidRPr="00DA6E80">
        <w:rPr>
          <w:lang w:eastAsia="fr-FR" w:bidi="fr-FR"/>
        </w:rPr>
        <w:t>tionnaire doctrinale ; en fait c’est devenu un parti démocrat</w:t>
      </w:r>
      <w:r w:rsidRPr="00DA6E80">
        <w:rPr>
          <w:lang w:eastAsia="fr-FR" w:bidi="fr-FR"/>
        </w:rPr>
        <w:t>i</w:t>
      </w:r>
      <w:r w:rsidRPr="00DA6E80">
        <w:rPr>
          <w:lang w:eastAsia="fr-FR" w:bidi="fr-FR"/>
        </w:rPr>
        <w:t>que, très parlementaire par l’esprit de ses d</w:t>
      </w:r>
      <w:r w:rsidRPr="00DA6E80">
        <w:rPr>
          <w:lang w:eastAsia="fr-FR" w:bidi="fr-FR"/>
        </w:rPr>
        <w:t>é</w:t>
      </w:r>
      <w:r w:rsidRPr="00DA6E80">
        <w:rPr>
          <w:lang w:eastAsia="fr-FR" w:bidi="fr-FR"/>
        </w:rPr>
        <w:t>putés, dans l’aile droite duquel tend même à passer maint</w:t>
      </w:r>
      <w:r w:rsidRPr="00DA6E80">
        <w:rPr>
          <w:lang w:eastAsia="fr-FR" w:bidi="fr-FR"/>
        </w:rPr>
        <w:t>e</w:t>
      </w:r>
      <w:r w:rsidRPr="00DA6E80">
        <w:rPr>
          <w:lang w:eastAsia="fr-FR" w:bidi="fr-FR"/>
        </w:rPr>
        <w:t>nant l’axe de l’anticléricalisme, ce qui est bien peu ma</w:t>
      </w:r>
      <w:r w:rsidRPr="00DA6E80">
        <w:rPr>
          <w:lang w:eastAsia="fr-FR" w:bidi="fr-FR"/>
        </w:rPr>
        <w:t>r</w:t>
      </w:r>
      <w:r w:rsidRPr="00DA6E80">
        <w:rPr>
          <w:lang w:eastAsia="fr-FR" w:bidi="fr-FR"/>
        </w:rPr>
        <w:t xml:space="preserve">xiste. Commentant, le 6 mai 1929, l’élection de M. Léon Blum à Narbonne contre un radical-socialiste, la </w:t>
      </w:r>
      <w:r w:rsidRPr="00DA6E80">
        <w:t>Dépêche de Toulo</w:t>
      </w:r>
      <w:r w:rsidRPr="00DA6E80">
        <w:t>u</w:t>
      </w:r>
      <w:r w:rsidRPr="00DA6E80">
        <w:t>se</w:t>
      </w:r>
      <w:r w:rsidRPr="00DA6E80">
        <w:rPr>
          <w:lang w:eastAsia="fr-FR" w:bidi="fr-FR"/>
        </w:rPr>
        <w:t xml:space="preserve"> caractérisait ainsi la portée de l'événement : « Le sociali</w:t>
      </w:r>
      <w:r w:rsidRPr="00DA6E80">
        <w:rPr>
          <w:lang w:eastAsia="fr-FR" w:bidi="fr-FR"/>
        </w:rPr>
        <w:t>s</w:t>
      </w:r>
      <w:r w:rsidRPr="00DA6E80">
        <w:rPr>
          <w:lang w:eastAsia="fr-FR" w:bidi="fr-FR"/>
        </w:rPr>
        <w:t>me des électeurs ne répond pas toujours à celui de leurs élus : sous l’étiquette qu’ils adoptent, ils ne voient qu’un républic</w:t>
      </w:r>
      <w:r w:rsidRPr="00DA6E80">
        <w:rPr>
          <w:lang w:eastAsia="fr-FR" w:bidi="fr-FR"/>
        </w:rPr>
        <w:t>a</w:t>
      </w:r>
      <w:r w:rsidRPr="00DA6E80">
        <w:rPr>
          <w:lang w:eastAsia="fr-FR" w:bidi="fr-FR"/>
        </w:rPr>
        <w:t>nisme plus rouge et un socialisme qui, dans le fond, n’est que le vieux soci</w:t>
      </w:r>
      <w:r w:rsidRPr="00DA6E80">
        <w:rPr>
          <w:lang w:eastAsia="fr-FR" w:bidi="fr-FR"/>
        </w:rPr>
        <w:t>a</w:t>
      </w:r>
      <w:r w:rsidRPr="00DA6E80">
        <w:rPr>
          <w:lang w:eastAsia="fr-FR" w:bidi="fr-FR"/>
        </w:rPr>
        <w:t>lisme français. Or, ce socialisme français, c’est notre soci</w:t>
      </w:r>
      <w:r w:rsidRPr="00DA6E80">
        <w:rPr>
          <w:lang w:eastAsia="fr-FR" w:bidi="fr-FR"/>
        </w:rPr>
        <w:t>a</w:t>
      </w:r>
      <w:r w:rsidRPr="00DA6E80">
        <w:rPr>
          <w:lang w:eastAsia="fr-FR" w:bidi="fr-FR"/>
        </w:rPr>
        <w:t>lisme, à nous radicaux. La fameuse lutte de classe, les « vacances de la légalité</w:t>
      </w:r>
      <w:r>
        <w:rPr>
          <w:lang w:eastAsia="fr-FR" w:bidi="fr-FR"/>
        </w:rPr>
        <w:t> »</w:t>
      </w:r>
      <w:r w:rsidRPr="00DA6E80">
        <w:rPr>
          <w:lang w:eastAsia="fr-FR" w:bidi="fr-FR"/>
        </w:rPr>
        <w:t>, sont des concepts teutons, au</w:t>
      </w:r>
      <w:r w:rsidRPr="00DA6E80">
        <w:rPr>
          <w:lang w:eastAsia="fr-FR" w:bidi="fr-FR"/>
        </w:rPr>
        <w:t>s</w:t>
      </w:r>
      <w:r w:rsidRPr="00DA6E80">
        <w:rPr>
          <w:lang w:eastAsia="fr-FR" w:bidi="fr-FR"/>
        </w:rPr>
        <w:t>si bien que ce collectivisme intégral que Jaurès lui-même n’a</w:t>
      </w:r>
      <w:r>
        <w:t xml:space="preserve"> [167] </w:t>
      </w:r>
      <w:r w:rsidRPr="00DA6E80">
        <w:rPr>
          <w:lang w:eastAsia="fr-FR" w:bidi="fr-FR"/>
        </w:rPr>
        <w:t>jamais pu digérer complètement. Parmi ses électeurs narbonnais, peut-être M. Blum n’eût-il pas trouvé cent éle</w:t>
      </w:r>
      <w:r w:rsidRPr="00DA6E80">
        <w:rPr>
          <w:lang w:eastAsia="fr-FR" w:bidi="fr-FR"/>
        </w:rPr>
        <w:t>c</w:t>
      </w:r>
      <w:r w:rsidRPr="00DA6E80">
        <w:rPr>
          <w:lang w:eastAsia="fr-FR" w:bidi="fr-FR"/>
        </w:rPr>
        <w:t>teurs pour apporter leur suffrage à un marxisme dont ils n’ont jamais rien su.</w:t>
      </w:r>
      <w:r>
        <w:rPr>
          <w:lang w:eastAsia="fr-FR" w:bidi="fr-FR"/>
        </w:rPr>
        <w:t> »</w:t>
      </w:r>
      <w:r w:rsidRPr="00DA6E80">
        <w:rPr>
          <w:lang w:eastAsia="fr-FR" w:bidi="fr-FR"/>
        </w:rPr>
        <w:t xml:space="preserve"> Ce serait un travail de patience bien intére</w:t>
      </w:r>
      <w:r w:rsidRPr="00DA6E80">
        <w:rPr>
          <w:lang w:eastAsia="fr-FR" w:bidi="fr-FR"/>
        </w:rPr>
        <w:t>s</w:t>
      </w:r>
      <w:r w:rsidRPr="00DA6E80">
        <w:rPr>
          <w:lang w:eastAsia="fr-FR" w:bidi="fr-FR"/>
        </w:rPr>
        <w:t>sant que de chercher à distinguer, dans le parti unifié, les r</w:t>
      </w:r>
      <w:r w:rsidRPr="00DA6E80">
        <w:rPr>
          <w:lang w:eastAsia="fr-FR" w:bidi="fr-FR"/>
        </w:rPr>
        <w:t>a</w:t>
      </w:r>
      <w:r w:rsidRPr="00DA6E80">
        <w:rPr>
          <w:lang w:eastAsia="fr-FR" w:bidi="fr-FR"/>
        </w:rPr>
        <w:t>dicaux des collectivistes.</w:t>
      </w:r>
    </w:p>
    <w:p w14:paraId="7D9F4F39" w14:textId="77777777" w:rsidR="00B326F8" w:rsidRPr="00DA6E80" w:rsidRDefault="00B326F8" w:rsidP="00B326F8">
      <w:pPr>
        <w:spacing w:before="120" w:after="120"/>
        <w:jc w:val="both"/>
      </w:pPr>
      <w:r w:rsidRPr="00DA6E80">
        <w:rPr>
          <w:lang w:eastAsia="fr-FR" w:bidi="fr-FR"/>
        </w:rPr>
        <w:t>Les républicains socialistes, les socialistes français, les i</w:t>
      </w:r>
      <w:r w:rsidRPr="00DA6E80">
        <w:rPr>
          <w:lang w:eastAsia="fr-FR" w:bidi="fr-FR"/>
        </w:rPr>
        <w:t>n</w:t>
      </w:r>
      <w:r w:rsidRPr="00DA6E80">
        <w:rPr>
          <w:lang w:eastAsia="fr-FR" w:bidi="fr-FR"/>
        </w:rPr>
        <w:t>dépe</w:t>
      </w:r>
      <w:r w:rsidRPr="00DA6E80">
        <w:rPr>
          <w:lang w:eastAsia="fr-FR" w:bidi="fr-FR"/>
        </w:rPr>
        <w:t>n</w:t>
      </w:r>
      <w:r w:rsidRPr="00DA6E80">
        <w:rPr>
          <w:lang w:eastAsia="fr-FR" w:bidi="fr-FR"/>
        </w:rPr>
        <w:t>dants de gauche (51 députés, 469.000 voix, 5 p. 100 des votants, chi</w:t>
      </w:r>
      <w:r w:rsidRPr="00DA6E80">
        <w:rPr>
          <w:lang w:eastAsia="fr-FR" w:bidi="fr-FR"/>
        </w:rPr>
        <w:t>f</w:t>
      </w:r>
      <w:r w:rsidRPr="00DA6E80">
        <w:rPr>
          <w:lang w:eastAsia="fr-FR" w:bidi="fr-FR"/>
        </w:rPr>
        <w:t>fres naturellement tout à fait approximatifs) n’ont pas d’existence dans le pays et ne représentent qu’une position de députés, position commode qui permet une gra</w:t>
      </w:r>
      <w:r w:rsidRPr="00DA6E80">
        <w:rPr>
          <w:lang w:eastAsia="fr-FR" w:bidi="fr-FR"/>
        </w:rPr>
        <w:t>n</w:t>
      </w:r>
      <w:r w:rsidRPr="00DA6E80">
        <w:rPr>
          <w:lang w:eastAsia="fr-FR" w:bidi="fr-FR"/>
        </w:rPr>
        <w:t>de souplesse d’attitude. Depuis qu’il y a des socialistes en effet, il y a également des socialistes « indépendants », quel que soit le nom qu’ils se donnent, et l’on co</w:t>
      </w:r>
      <w:r w:rsidRPr="00DA6E80">
        <w:rPr>
          <w:lang w:eastAsia="fr-FR" w:bidi="fr-FR"/>
        </w:rPr>
        <w:t>m</w:t>
      </w:r>
      <w:r w:rsidRPr="00DA6E80">
        <w:rPr>
          <w:lang w:eastAsia="fr-FR" w:bidi="fr-FR"/>
        </w:rPr>
        <w:t>prend très bien pourquoi. L’électeur qui « avance</w:t>
      </w:r>
      <w:r>
        <w:rPr>
          <w:lang w:eastAsia="fr-FR" w:bidi="fr-FR"/>
        </w:rPr>
        <w:t> »</w:t>
      </w:r>
      <w:r w:rsidRPr="00DA6E80">
        <w:rPr>
          <w:lang w:eastAsia="fr-FR" w:bidi="fr-FR"/>
        </w:rPr>
        <w:t xml:space="preserve"> passe du radic</w:t>
      </w:r>
      <w:r w:rsidRPr="00DA6E80">
        <w:rPr>
          <w:lang w:eastAsia="fr-FR" w:bidi="fr-FR"/>
        </w:rPr>
        <w:t>a</w:t>
      </w:r>
      <w:r w:rsidRPr="00DA6E80">
        <w:rPr>
          <w:lang w:eastAsia="fr-FR" w:bidi="fr-FR"/>
        </w:rPr>
        <w:t>lisme au socialisme, mais l’élu avancé subit fréquemment l’évolution contraire, par le fait qu’en se rapprochant du pouvoir il prend mi</w:t>
      </w:r>
      <w:r>
        <w:rPr>
          <w:lang w:eastAsia="fr-FR" w:bidi="fr-FR"/>
        </w:rPr>
        <w:t>eux cons</w:t>
      </w:r>
      <w:r w:rsidRPr="00DA6E80">
        <w:rPr>
          <w:lang w:eastAsia="fr-FR" w:bidi="fr-FR"/>
        </w:rPr>
        <w:t>cience</w:t>
      </w:r>
      <w:r>
        <w:t xml:space="preserve"> [168]</w:t>
      </w:r>
      <w:r w:rsidRPr="00DA6E80">
        <w:rPr>
          <w:lang w:eastAsia="fr-FR" w:bidi="fr-FR"/>
        </w:rPr>
        <w:t xml:space="preserve"> de ses conditions et de ses nécess</w:t>
      </w:r>
      <w:r w:rsidRPr="00DA6E80">
        <w:rPr>
          <w:lang w:eastAsia="fr-FR" w:bidi="fr-FR"/>
        </w:rPr>
        <w:t>i</w:t>
      </w:r>
      <w:r w:rsidRPr="00DA6E80">
        <w:rPr>
          <w:lang w:eastAsia="fr-FR" w:bidi="fr-FR"/>
        </w:rPr>
        <w:t>tés. Par exemple, certa</w:t>
      </w:r>
      <w:r w:rsidRPr="00DA6E80">
        <w:rPr>
          <w:lang w:eastAsia="fr-FR" w:bidi="fr-FR"/>
        </w:rPr>
        <w:t>i</w:t>
      </w:r>
      <w:r w:rsidRPr="00DA6E80">
        <w:rPr>
          <w:lang w:eastAsia="fr-FR" w:bidi="fr-FR"/>
        </w:rPr>
        <w:t>nes attitudes comme la non-participation au pouvoir (strictement a</w:t>
      </w:r>
      <w:r w:rsidRPr="00DA6E80">
        <w:rPr>
          <w:lang w:eastAsia="fr-FR" w:bidi="fr-FR"/>
        </w:rPr>
        <w:t>p</w:t>
      </w:r>
      <w:r w:rsidRPr="00DA6E80">
        <w:rPr>
          <w:lang w:eastAsia="fr-FR" w:bidi="fr-FR"/>
        </w:rPr>
        <w:t>pliquée des unifiés) lui semblent puériles, car, homme de valeur, il sent très nat</w:t>
      </w:r>
      <w:r w:rsidRPr="00DA6E80">
        <w:rPr>
          <w:lang w:eastAsia="fr-FR" w:bidi="fr-FR"/>
        </w:rPr>
        <w:t>u</w:t>
      </w:r>
      <w:r w:rsidRPr="00DA6E80">
        <w:rPr>
          <w:lang w:eastAsia="fr-FR" w:bidi="fr-FR"/>
        </w:rPr>
        <w:t>rellement que ce peut être son devoir de devenir ministre. S’il quitte alors le socialisme officiel, ce ne sera pas pour entrer chez les rad</w:t>
      </w:r>
      <w:r w:rsidRPr="00DA6E80">
        <w:rPr>
          <w:lang w:eastAsia="fr-FR" w:bidi="fr-FR"/>
        </w:rPr>
        <w:t>i</w:t>
      </w:r>
      <w:r w:rsidRPr="00DA6E80">
        <w:rPr>
          <w:lang w:eastAsia="fr-FR" w:bidi="fr-FR"/>
        </w:rPr>
        <w:t>caux-socialistes qui, tournés à gauche,</w:t>
      </w:r>
      <w:r>
        <w:rPr>
          <w:lang w:eastAsia="fr-FR" w:bidi="fr-FR"/>
        </w:rPr>
        <w:t xml:space="preserve"> </w:t>
      </w:r>
      <w:r w:rsidRPr="00DA6E80">
        <w:rPr>
          <w:lang w:eastAsia="fr-FR" w:bidi="fr-FR"/>
        </w:rPr>
        <w:t>seraient plutôt sévères pour ces sécessions orientées à droite ; mais divers groupes se</w:t>
      </w:r>
      <w:r w:rsidRPr="00DA6E80">
        <w:rPr>
          <w:lang w:eastAsia="fr-FR" w:bidi="fr-FR"/>
        </w:rPr>
        <w:t>m</w:t>
      </w:r>
      <w:r w:rsidRPr="00DA6E80">
        <w:rPr>
          <w:lang w:eastAsia="fr-FR" w:bidi="fr-FR"/>
        </w:rPr>
        <w:t>blent avoir été conçus tout exprès pour recueillir le tran</w:t>
      </w:r>
      <w:r w:rsidRPr="00DA6E80">
        <w:rPr>
          <w:lang w:eastAsia="fr-FR" w:bidi="fr-FR"/>
        </w:rPr>
        <w:t>s</w:t>
      </w:r>
      <w:r w:rsidRPr="00DA6E80">
        <w:rPr>
          <w:lang w:eastAsia="fr-FR" w:bidi="fr-FR"/>
        </w:rPr>
        <w:t>fuge et lui faciliter l’accès du gouvernement, sans toutefois en fa</w:t>
      </w:r>
      <w:r w:rsidRPr="00DA6E80">
        <w:rPr>
          <w:lang w:eastAsia="fr-FR" w:bidi="fr-FR"/>
        </w:rPr>
        <w:t>i</w:t>
      </w:r>
      <w:r w:rsidRPr="00DA6E80">
        <w:rPr>
          <w:lang w:eastAsia="fr-FR" w:bidi="fr-FR"/>
        </w:rPr>
        <w:t>re un réactionnaire. Ce désir instant de prendre contact avec le pouvoir sans perdre le contact de la gauche est à l’origine de ces petits groupes d’appoint qui ont toujours existé dans l’ambiance socialiste et qui contiennent à la fois des gens très avancés et des gens très modérés. Peu nous i</w:t>
      </w:r>
      <w:r w:rsidRPr="00DA6E80">
        <w:rPr>
          <w:lang w:eastAsia="fr-FR" w:bidi="fr-FR"/>
        </w:rPr>
        <w:t>m</w:t>
      </w:r>
      <w:r w:rsidRPr="00DA6E80">
        <w:rPr>
          <w:lang w:eastAsia="fr-FR" w:bidi="fr-FR"/>
        </w:rPr>
        <w:t>porte du reste qu’il y ait 15 républicains socialistes, 14 membres du parti soci</w:t>
      </w:r>
      <w:r w:rsidRPr="00DA6E80">
        <w:rPr>
          <w:lang w:eastAsia="fr-FR" w:bidi="fr-FR"/>
        </w:rPr>
        <w:t>a</w:t>
      </w:r>
      <w:r w:rsidRPr="00DA6E80">
        <w:rPr>
          <w:lang w:eastAsia="fr-FR" w:bidi="fr-FR"/>
        </w:rPr>
        <w:t>liste français, 22 indépendants de gauche... Ce qui est intéressant,</w:t>
      </w:r>
      <w:r>
        <w:t xml:space="preserve"> [169] </w:t>
      </w:r>
      <w:r w:rsidRPr="00DA6E80">
        <w:rPr>
          <w:lang w:eastAsia="fr-FR" w:bidi="fr-FR"/>
        </w:rPr>
        <w:t>c’est que, dans cette partie de la Chambre, le rendement du portefeuille ministériel au décamètre carré constitue inconte</w:t>
      </w:r>
      <w:r w:rsidRPr="00DA6E80">
        <w:rPr>
          <w:lang w:eastAsia="fr-FR" w:bidi="fr-FR"/>
        </w:rPr>
        <w:t>s</w:t>
      </w:r>
      <w:r w:rsidRPr="00DA6E80">
        <w:rPr>
          <w:lang w:eastAsia="fr-FR" w:bidi="fr-FR"/>
        </w:rPr>
        <w:t>tablement un record.</w:t>
      </w:r>
    </w:p>
    <w:p w14:paraId="63AF27A7" w14:textId="77777777" w:rsidR="00B326F8" w:rsidRPr="00DA6E80" w:rsidRDefault="00B326F8" w:rsidP="00B326F8">
      <w:pPr>
        <w:spacing w:before="120" w:after="120"/>
        <w:jc w:val="both"/>
      </w:pPr>
      <w:r w:rsidRPr="00DA6E80">
        <w:rPr>
          <w:lang w:eastAsia="fr-FR" w:bidi="fr-FR"/>
        </w:rPr>
        <w:t>Faut-il classer avec la gauche ce conglomérat disparate, le parti communiste (11 députés, 1.064.000 voix, 11 p. 100 des votants) ? Dans la « ceinture rouge</w:t>
      </w:r>
      <w:r>
        <w:rPr>
          <w:lang w:eastAsia="fr-FR" w:bidi="fr-FR"/>
        </w:rPr>
        <w:t> »</w:t>
      </w:r>
      <w:r w:rsidRPr="00DA6E80">
        <w:rPr>
          <w:lang w:eastAsia="fr-FR" w:bidi="fr-FR"/>
        </w:rPr>
        <w:t xml:space="preserve"> de Paris, sa citadelle, il se compose de r</w:t>
      </w:r>
      <w:r w:rsidRPr="00DA6E80">
        <w:rPr>
          <w:lang w:eastAsia="fr-FR" w:bidi="fr-FR"/>
        </w:rPr>
        <w:t>é</w:t>
      </w:r>
      <w:r w:rsidRPr="00DA6E80">
        <w:rPr>
          <w:lang w:eastAsia="fr-FR" w:bidi="fr-FR"/>
        </w:rPr>
        <w:t>volutionnaires authentiques, estampillés par Moscou ; mais il contient aussi la troupe permanente des i</w:t>
      </w:r>
      <w:r w:rsidRPr="00DA6E80">
        <w:rPr>
          <w:lang w:eastAsia="fr-FR" w:bidi="fr-FR"/>
        </w:rPr>
        <w:t>r</w:t>
      </w:r>
      <w:r w:rsidRPr="00DA6E80">
        <w:rPr>
          <w:lang w:eastAsia="fr-FR" w:bidi="fr-FR"/>
        </w:rPr>
        <w:t>réconciliables et celle — exceptionnellement nombreuse a</w:t>
      </w:r>
      <w:r w:rsidRPr="00DA6E80">
        <w:rPr>
          <w:lang w:eastAsia="fr-FR" w:bidi="fr-FR"/>
        </w:rPr>
        <w:t>u</w:t>
      </w:r>
      <w:r w:rsidRPr="00DA6E80">
        <w:rPr>
          <w:lang w:eastAsia="fr-FR" w:bidi="fr-FR"/>
        </w:rPr>
        <w:t>jourd’hui — des mécontents : locataires e</w:t>
      </w:r>
      <w:r w:rsidRPr="00DA6E80">
        <w:rPr>
          <w:lang w:eastAsia="fr-FR" w:bidi="fr-FR"/>
        </w:rPr>
        <w:t>x</w:t>
      </w:r>
      <w:r w:rsidRPr="00DA6E80">
        <w:rPr>
          <w:lang w:eastAsia="fr-FR" w:bidi="fr-FR"/>
        </w:rPr>
        <w:t>pulsés, anciens combattants aigris, propriétaires de banlieue mal lotis. Tous votent « communiste », mais ne retrouve-t-on pas ici les éle</w:t>
      </w:r>
      <w:r w:rsidRPr="00DA6E80">
        <w:rPr>
          <w:lang w:eastAsia="fr-FR" w:bidi="fr-FR"/>
        </w:rPr>
        <w:t>c</w:t>
      </w:r>
      <w:r w:rsidRPr="00DA6E80">
        <w:rPr>
          <w:lang w:eastAsia="fr-FR" w:bidi="fr-FR"/>
        </w:rPr>
        <w:t>teurs qui, après 1871, votaient par protestation pour Henri Rochefort, en prison et inéligible ? Il y a là un vieil état d’esprit parisien. La di</w:t>
      </w:r>
      <w:r w:rsidRPr="00DA6E80">
        <w:rPr>
          <w:lang w:eastAsia="fr-FR" w:bidi="fr-FR"/>
        </w:rPr>
        <w:t>f</w:t>
      </w:r>
      <w:r w:rsidRPr="00DA6E80">
        <w:rPr>
          <w:lang w:eastAsia="fr-FR" w:bidi="fr-FR"/>
        </w:rPr>
        <w:t>férence toutefois, qui est énorme, c’est que la protestation s’appuie aujourd’hui sur la prop</w:t>
      </w:r>
      <w:r w:rsidRPr="00DA6E80">
        <w:rPr>
          <w:lang w:eastAsia="fr-FR" w:bidi="fr-FR"/>
        </w:rPr>
        <w:t>a</w:t>
      </w:r>
      <w:r w:rsidRPr="00DA6E80">
        <w:rPr>
          <w:lang w:eastAsia="fr-FR" w:bidi="fr-FR"/>
        </w:rPr>
        <w:t>gande révolutionnaire, systématiquement o</w:t>
      </w:r>
      <w:r w:rsidRPr="00DA6E80">
        <w:rPr>
          <w:lang w:eastAsia="fr-FR" w:bidi="fr-FR"/>
        </w:rPr>
        <w:t>r</w:t>
      </w:r>
      <w:r w:rsidRPr="00DA6E80">
        <w:rPr>
          <w:lang w:eastAsia="fr-FR" w:bidi="fr-FR"/>
        </w:rPr>
        <w:t>ganisée, d’un État étranger. Dans le</w:t>
      </w:r>
      <w:r>
        <w:rPr>
          <w:lang w:eastAsia="fr-FR" w:bidi="fr-FR"/>
        </w:rPr>
        <w:t>s milieux industriels, le commu</w:t>
      </w:r>
      <w:r w:rsidRPr="00DA6E80">
        <w:rPr>
          <w:lang w:eastAsia="fr-FR" w:bidi="fr-FR"/>
        </w:rPr>
        <w:t>nisme</w:t>
      </w:r>
      <w:r>
        <w:t xml:space="preserve"> [170]</w:t>
      </w:r>
      <w:r>
        <w:rPr>
          <w:lang w:eastAsia="fr-FR" w:bidi="fr-FR"/>
        </w:rPr>
        <w:t xml:space="preserve"> </w:t>
      </w:r>
      <w:r w:rsidRPr="00DA6E80">
        <w:rPr>
          <w:lang w:eastAsia="fr-FR" w:bidi="fr-FR"/>
        </w:rPr>
        <w:t>tend</w:t>
      </w:r>
      <w:r>
        <w:rPr>
          <w:lang w:eastAsia="fr-FR" w:bidi="fr-FR"/>
        </w:rPr>
        <w:t xml:space="preserve"> </w:t>
      </w:r>
      <w:r w:rsidRPr="00DA6E80">
        <w:rPr>
          <w:lang w:eastAsia="fr-FR" w:bidi="fr-FR"/>
        </w:rPr>
        <w:t>à attirer les éléments les plus avancés des o</w:t>
      </w:r>
      <w:r w:rsidRPr="00DA6E80">
        <w:rPr>
          <w:lang w:eastAsia="fr-FR" w:bidi="fr-FR"/>
        </w:rPr>
        <w:t>u</w:t>
      </w:r>
      <w:r w:rsidRPr="00DA6E80">
        <w:rPr>
          <w:lang w:eastAsia="fr-FR" w:bidi="fr-FR"/>
        </w:rPr>
        <w:t>vriers, ceux qui eussent</w:t>
      </w:r>
      <w:r>
        <w:rPr>
          <w:lang w:eastAsia="fr-FR" w:bidi="fr-FR"/>
        </w:rPr>
        <w:t xml:space="preserve"> </w:t>
      </w:r>
      <w:r w:rsidRPr="00DA6E80">
        <w:rPr>
          <w:lang w:eastAsia="fr-FR" w:bidi="fr-FR"/>
        </w:rPr>
        <w:t xml:space="preserve">été socialistes il y a vingt ans. </w:t>
      </w:r>
      <w:r>
        <w:rPr>
          <w:lang w:eastAsia="fr-FR" w:bidi="fr-FR"/>
        </w:rPr>
        <w:t>À</w:t>
      </w:r>
      <w:r w:rsidRPr="00DA6E80">
        <w:rPr>
          <w:lang w:eastAsia="fr-FR" w:bidi="fr-FR"/>
        </w:rPr>
        <w:t xml:space="preserve"> la campagne par contre il séduit, en nombres croissants, non seulement les o</w:t>
      </w:r>
      <w:r w:rsidRPr="00DA6E80">
        <w:rPr>
          <w:lang w:eastAsia="fr-FR" w:bidi="fr-FR"/>
        </w:rPr>
        <w:t>u</w:t>
      </w:r>
      <w:r w:rsidRPr="00DA6E80">
        <w:rPr>
          <w:lang w:eastAsia="fr-FR" w:bidi="fr-FR"/>
        </w:rPr>
        <w:t xml:space="preserve">vriers agricoles mais les petits propriétaires mécontents : c’est l’esprit, vieux comme le monde, des </w:t>
      </w:r>
      <w:r w:rsidRPr="00DA6E80">
        <w:t>part</w:t>
      </w:r>
      <w:r w:rsidRPr="00DA6E80">
        <w:t>a</w:t>
      </w:r>
      <w:r w:rsidRPr="00DA6E80">
        <w:t>geux</w:t>
      </w:r>
      <w:r w:rsidRPr="00DA6E80">
        <w:rPr>
          <w:lang w:eastAsia="fr-FR" w:bidi="fr-FR"/>
        </w:rPr>
        <w:t>, dont la génération de 1848 s’était déjà effrayée. Et dans le Midi e</w:t>
      </w:r>
      <w:r w:rsidRPr="00DA6E80">
        <w:rPr>
          <w:lang w:eastAsia="fr-FR" w:bidi="fr-FR"/>
        </w:rPr>
        <w:t>n</w:t>
      </w:r>
      <w:r w:rsidRPr="00DA6E80">
        <w:rPr>
          <w:lang w:eastAsia="fr-FR" w:bidi="fr-FR"/>
        </w:rPr>
        <w:t>fin, le communiste n’est souvent que le plus rouge des rép</w:t>
      </w:r>
      <w:r w:rsidRPr="00DA6E80">
        <w:rPr>
          <w:lang w:eastAsia="fr-FR" w:bidi="fr-FR"/>
        </w:rPr>
        <w:t>u</w:t>
      </w:r>
      <w:r w:rsidRPr="00DA6E80">
        <w:rPr>
          <w:lang w:eastAsia="fr-FR" w:bidi="fr-FR"/>
        </w:rPr>
        <w:t>blicains. Tout cela fait un parti que Moscou peut courber sous sa férule, mais non pas un parti de gauche, pui</w:t>
      </w:r>
      <w:r w:rsidRPr="00DA6E80">
        <w:rPr>
          <w:lang w:eastAsia="fr-FR" w:bidi="fr-FR"/>
        </w:rPr>
        <w:t>s</w:t>
      </w:r>
      <w:r w:rsidRPr="00DA6E80">
        <w:rPr>
          <w:lang w:eastAsia="fr-FR" w:bidi="fr-FR"/>
        </w:rPr>
        <w:t xml:space="preserve">qu’il se rit de cette discipline républicaine qu’instinctivement tout militant de la démocratie respecte. </w:t>
      </w:r>
      <w:r>
        <w:rPr>
          <w:lang w:eastAsia="fr-FR" w:bidi="fr-FR"/>
        </w:rPr>
        <w:t>À</w:t>
      </w:r>
      <w:r w:rsidRPr="00DA6E80">
        <w:rPr>
          <w:lang w:eastAsia="fr-FR" w:bidi="fr-FR"/>
        </w:rPr>
        <w:t xml:space="preserve"> la vérité, c’est pl</w:t>
      </w:r>
      <w:r w:rsidRPr="00DA6E80">
        <w:rPr>
          <w:lang w:eastAsia="fr-FR" w:bidi="fr-FR"/>
        </w:rPr>
        <w:t>u</w:t>
      </w:r>
      <w:r w:rsidRPr="00DA6E80">
        <w:rPr>
          <w:lang w:eastAsia="fr-FR" w:bidi="fr-FR"/>
        </w:rPr>
        <w:t>tôt une sorte de groupe irla</w:t>
      </w:r>
      <w:r w:rsidRPr="00DA6E80">
        <w:rPr>
          <w:lang w:eastAsia="fr-FR" w:bidi="fr-FR"/>
        </w:rPr>
        <w:t>n</w:t>
      </w:r>
      <w:r w:rsidRPr="00DA6E80">
        <w:rPr>
          <w:lang w:eastAsia="fr-FR" w:bidi="fr-FR"/>
        </w:rPr>
        <w:t>dais : mais il attend encore son Parnell.</w:t>
      </w:r>
    </w:p>
    <w:p w14:paraId="51912BE0" w14:textId="77777777" w:rsidR="00B326F8" w:rsidRPr="00DA6E80" w:rsidRDefault="00B326F8" w:rsidP="00B326F8">
      <w:pPr>
        <w:spacing w:before="120" w:after="120"/>
        <w:jc w:val="both"/>
      </w:pPr>
      <w:r w:rsidRPr="00DA6E80">
        <w:rPr>
          <w:lang w:eastAsia="fr-FR" w:bidi="fr-FR"/>
        </w:rPr>
        <w:t>Par les caractères communs à tous c</w:t>
      </w:r>
      <w:r>
        <w:rPr>
          <w:lang w:eastAsia="fr-FR" w:bidi="fr-FR"/>
        </w:rPr>
        <w:t>es groupes et par leurs tran</w:t>
      </w:r>
      <w:r>
        <w:rPr>
          <w:lang w:eastAsia="fr-FR" w:bidi="fr-FR"/>
        </w:rPr>
        <w:t>s</w:t>
      </w:r>
      <w:r>
        <w:rPr>
          <w:lang w:eastAsia="fr-FR" w:bidi="fr-FR"/>
        </w:rPr>
        <w:t>mut</w:t>
      </w:r>
      <w:r w:rsidRPr="00DA6E80">
        <w:rPr>
          <w:lang w:eastAsia="fr-FR" w:bidi="fr-FR"/>
        </w:rPr>
        <w:t>ations mêmes on voit à quel point la gauche est non un parti, ma</w:t>
      </w:r>
      <w:r w:rsidRPr="00DA6E80">
        <w:rPr>
          <w:lang w:eastAsia="fr-FR" w:bidi="fr-FR"/>
        </w:rPr>
        <w:t>i</w:t>
      </w:r>
      <w:r w:rsidRPr="00DA6E80">
        <w:rPr>
          <w:lang w:eastAsia="fr-FR" w:bidi="fr-FR"/>
        </w:rPr>
        <w:t>s</w:t>
      </w:r>
      <w:r>
        <w:rPr>
          <w:lang w:eastAsia="fr-FR" w:bidi="fr-FR"/>
        </w:rPr>
        <w:t xml:space="preserve"> </w:t>
      </w:r>
      <w:r w:rsidRPr="00DA6E80">
        <w:rPr>
          <w:lang w:eastAsia="fr-FR" w:bidi="fr-FR"/>
        </w:rPr>
        <w:t>une tendance, tendance permanente qui domine certaines régions, toujours les mêmes : le Midi (moins la G</w:t>
      </w:r>
      <w:r w:rsidRPr="00DA6E80">
        <w:rPr>
          <w:lang w:eastAsia="fr-FR" w:bidi="fr-FR"/>
        </w:rPr>
        <w:t>i</w:t>
      </w:r>
      <w:r w:rsidRPr="00DA6E80">
        <w:rPr>
          <w:lang w:eastAsia="fr-FR" w:bidi="fr-FR"/>
        </w:rPr>
        <w:t>ronde, le Pays basque, les C</w:t>
      </w:r>
      <w:r w:rsidRPr="00DA6E80">
        <w:rPr>
          <w:lang w:eastAsia="fr-FR" w:bidi="fr-FR"/>
        </w:rPr>
        <w:t>é</w:t>
      </w:r>
      <w:r w:rsidRPr="00DA6E80">
        <w:rPr>
          <w:lang w:eastAsia="fr-FR" w:bidi="fr-FR"/>
        </w:rPr>
        <w:t>venn</w:t>
      </w:r>
      <w:r>
        <w:rPr>
          <w:lang w:eastAsia="fr-FR" w:bidi="fr-FR"/>
        </w:rPr>
        <w:t>e</w:t>
      </w:r>
      <w:r w:rsidRPr="00DA6E80">
        <w:rPr>
          <w:lang w:eastAsia="fr-FR" w:bidi="fr-FR"/>
        </w:rPr>
        <w:t>s), le</w:t>
      </w:r>
      <w:r>
        <w:t xml:space="preserve"> [171] </w:t>
      </w:r>
      <w:r w:rsidRPr="00DA6E80">
        <w:rPr>
          <w:lang w:eastAsia="fr-FR" w:bidi="fr-FR"/>
        </w:rPr>
        <w:t>Plateau central et le Sud-Ouest, anciens pays bonapartistes, le ba</w:t>
      </w:r>
      <w:r w:rsidRPr="00DA6E80">
        <w:rPr>
          <w:lang w:eastAsia="fr-FR" w:bidi="fr-FR"/>
        </w:rPr>
        <w:t>s</w:t>
      </w:r>
      <w:r w:rsidRPr="00DA6E80">
        <w:rPr>
          <w:lang w:eastAsia="fr-FR" w:bidi="fr-FR"/>
        </w:rPr>
        <w:t>sin parisien moins Paris et la Seine-et-Oise, l’Est moins la Lorraine, une grande partie de la Bretagne breto</w:t>
      </w:r>
      <w:r w:rsidRPr="00DA6E80">
        <w:rPr>
          <w:lang w:eastAsia="fr-FR" w:bidi="fr-FR"/>
        </w:rPr>
        <w:t>n</w:t>
      </w:r>
      <w:r w:rsidRPr="00DA6E80">
        <w:rPr>
          <w:lang w:eastAsia="fr-FR" w:bidi="fr-FR"/>
        </w:rPr>
        <w:t>nante par opposition à la Bretagne du pays gallo où l’on parle français... En gros c</w:t>
      </w:r>
      <w:r w:rsidRPr="00DA6E80">
        <w:rPr>
          <w:lang w:eastAsia="fr-FR" w:bidi="fr-FR"/>
        </w:rPr>
        <w:t>e</w:t>
      </w:r>
      <w:r w:rsidRPr="00DA6E80">
        <w:rPr>
          <w:lang w:eastAsia="fr-FR" w:bidi="fr-FR"/>
        </w:rPr>
        <w:t>pendant il s’agit du Centre et du Midi. C’est là que le Cartel a triomphé en 1924 : sur 32 départ</w:t>
      </w:r>
      <w:r w:rsidRPr="00DA6E80">
        <w:rPr>
          <w:lang w:eastAsia="fr-FR" w:bidi="fr-FR"/>
        </w:rPr>
        <w:t>e</w:t>
      </w:r>
      <w:r w:rsidRPr="00DA6E80">
        <w:rPr>
          <w:lang w:eastAsia="fr-FR" w:bidi="fr-FR"/>
        </w:rPr>
        <w:t>ments qui, cette année-là, lui ont donné plus de 30 p. 100 des voix, 28 sont situés au sud de la Loire.</w:t>
      </w:r>
    </w:p>
    <w:p w14:paraId="494D1408" w14:textId="77777777" w:rsidR="00B326F8" w:rsidRPr="00DA6E80" w:rsidRDefault="00B326F8" w:rsidP="00B326F8">
      <w:pPr>
        <w:spacing w:before="120" w:after="120"/>
        <w:jc w:val="both"/>
      </w:pPr>
      <w:r w:rsidRPr="00DA6E80">
        <w:rPr>
          <w:lang w:eastAsia="fr-FR" w:bidi="fr-FR"/>
        </w:rPr>
        <w:t>Additionnons maintenant les forces de tous ces groupes (comm</w:t>
      </w:r>
      <w:r w:rsidRPr="00DA6E80">
        <w:rPr>
          <w:lang w:eastAsia="fr-FR" w:bidi="fr-FR"/>
        </w:rPr>
        <w:t>u</w:t>
      </w:r>
      <w:r w:rsidRPr="00DA6E80">
        <w:rPr>
          <w:lang w:eastAsia="fr-FR" w:bidi="fr-FR"/>
        </w:rPr>
        <w:t>nistes exceptés) dont l’orientation est commune : en nous référant à un expert dont la loyauté est connue, nous trouvons 3.840.000 voix sur 9.351.000 votants, soit 40 p. 100 environ</w:t>
      </w:r>
      <w:r>
        <w:rPr>
          <w:lang w:eastAsia="fr-FR" w:bidi="fr-FR"/>
        </w:rPr>
        <w:t> </w:t>
      </w:r>
      <w:r>
        <w:rPr>
          <w:rStyle w:val="Appelnotedebasdep"/>
          <w:lang w:eastAsia="fr-FR" w:bidi="fr-FR"/>
        </w:rPr>
        <w:footnoteReference w:id="22"/>
      </w:r>
      <w:r w:rsidRPr="00DA6E80">
        <w:rPr>
          <w:lang w:eastAsia="fr-FR" w:bidi="fr-FR"/>
        </w:rPr>
        <w:t>. Ce n’est pas la majorité, et en effet, à elle seule, la gauche ne peut rien, témoin le rapide échec du cartel après 1924. Mais attention, le chiffre n’est pas</w:t>
      </w:r>
      <w:r>
        <w:t xml:space="preserve"> [172] </w:t>
      </w:r>
      <w:r>
        <w:rPr>
          <w:lang w:eastAsia="fr-FR" w:bidi="fr-FR"/>
        </w:rPr>
        <w:t>tout ici,</w:t>
      </w:r>
      <w:r w:rsidRPr="00DA6E80">
        <w:rPr>
          <w:lang w:eastAsia="fr-FR" w:bidi="fr-FR"/>
        </w:rPr>
        <w:t xml:space="preserve"> car le privilège mystique dont la gauche bénéficie lui confère une vertu animatrice hors de toute proportion avec </w:t>
      </w:r>
      <w:r w:rsidRPr="00DA6E80">
        <w:t xml:space="preserve">ses </w:t>
      </w:r>
      <w:r w:rsidRPr="00DA6E80">
        <w:rPr>
          <w:lang w:eastAsia="fr-FR" w:bidi="fr-FR"/>
        </w:rPr>
        <w:t>effe</w:t>
      </w:r>
      <w:r w:rsidRPr="00DA6E80">
        <w:rPr>
          <w:lang w:eastAsia="fr-FR" w:bidi="fr-FR"/>
        </w:rPr>
        <w:t>c</w:t>
      </w:r>
      <w:r w:rsidRPr="00DA6E80">
        <w:rPr>
          <w:lang w:eastAsia="fr-FR" w:bidi="fr-FR"/>
        </w:rPr>
        <w:t>tifs : en politique, qu’elle soit ou non au pouvoir, elle a quand même la part du lion.</w:t>
      </w:r>
    </w:p>
    <w:p w14:paraId="2D0640B6" w14:textId="77777777" w:rsidR="00B326F8" w:rsidRDefault="00B326F8" w:rsidP="00B326F8">
      <w:pPr>
        <w:spacing w:before="120" w:after="120"/>
        <w:jc w:val="both"/>
        <w:rPr>
          <w:lang w:eastAsia="fr-FR" w:bidi="fr-FR"/>
        </w:rPr>
      </w:pPr>
      <w:r>
        <w:rPr>
          <w:lang w:eastAsia="fr-FR" w:bidi="fr-FR"/>
        </w:rPr>
        <w:br w:type="page"/>
        <w:t>[172]</w:t>
      </w:r>
    </w:p>
    <w:p w14:paraId="63ED5CBC" w14:textId="77777777" w:rsidR="00B326F8" w:rsidRDefault="00B326F8" w:rsidP="00B326F8">
      <w:pPr>
        <w:jc w:val="both"/>
      </w:pPr>
    </w:p>
    <w:p w14:paraId="240B713D" w14:textId="77777777" w:rsidR="00B326F8" w:rsidRDefault="00B326F8" w:rsidP="00B326F8">
      <w:pPr>
        <w:jc w:val="both"/>
      </w:pPr>
    </w:p>
    <w:p w14:paraId="6603FBF0" w14:textId="77777777" w:rsidR="00B326F8" w:rsidRPr="009925F7" w:rsidRDefault="00B326F8" w:rsidP="00B326F8">
      <w:pPr>
        <w:spacing w:after="120"/>
        <w:ind w:firstLine="0"/>
        <w:jc w:val="center"/>
        <w:rPr>
          <w:b/>
          <w:sz w:val="24"/>
        </w:rPr>
      </w:pPr>
      <w:bookmarkStart w:id="25" w:name="Tableaux_partis_pt_5_chap_2"/>
      <w:r>
        <w:rPr>
          <w:b/>
          <w:sz w:val="24"/>
        </w:rPr>
        <w:t>CINQUIÈME PARTIE</w:t>
      </w:r>
      <w:r w:rsidRPr="009925F7">
        <w:rPr>
          <w:b/>
          <w:sz w:val="24"/>
        </w:rPr>
        <w:t>.</w:t>
      </w:r>
      <w:r>
        <w:rPr>
          <w:b/>
          <w:sz w:val="24"/>
        </w:rPr>
        <w:br/>
      </w:r>
      <w:r>
        <w:rPr>
          <w:i/>
          <w:color w:val="0000FF"/>
          <w:sz w:val="24"/>
        </w:rPr>
        <w:t>L’ÉVENTAIL DES PARTIS ET DES GROUPES</w:t>
      </w:r>
    </w:p>
    <w:p w14:paraId="41E50AAB" w14:textId="77777777" w:rsidR="00B326F8" w:rsidRPr="00505896" w:rsidRDefault="00B326F8" w:rsidP="00B326F8">
      <w:pPr>
        <w:pStyle w:val="Titreniveau1"/>
      </w:pPr>
      <w:r>
        <w:t>2</w:t>
      </w:r>
    </w:p>
    <w:p w14:paraId="0AD70BDB" w14:textId="77777777" w:rsidR="00B326F8" w:rsidRPr="00586488" w:rsidRDefault="00B326F8" w:rsidP="00B326F8">
      <w:pPr>
        <w:pStyle w:val="Titreniveau2"/>
      </w:pPr>
      <w:r>
        <w:t>LE CENTRE</w:t>
      </w:r>
    </w:p>
    <w:bookmarkEnd w:id="25"/>
    <w:p w14:paraId="76EE79D7" w14:textId="77777777" w:rsidR="00B326F8" w:rsidRDefault="00B326F8" w:rsidP="00B326F8">
      <w:pPr>
        <w:jc w:val="both"/>
        <w:rPr>
          <w:szCs w:val="36"/>
        </w:rPr>
      </w:pPr>
    </w:p>
    <w:p w14:paraId="35C53088" w14:textId="77777777" w:rsidR="00B326F8" w:rsidRDefault="00B326F8" w:rsidP="00B326F8">
      <w:pPr>
        <w:jc w:val="both"/>
      </w:pPr>
    </w:p>
    <w:p w14:paraId="68E39BF5" w14:textId="77777777" w:rsidR="00B326F8" w:rsidRDefault="00B326F8" w:rsidP="00B326F8">
      <w:pPr>
        <w:jc w:val="both"/>
      </w:pPr>
    </w:p>
    <w:p w14:paraId="7EE2FBF0" w14:textId="77777777" w:rsidR="00B326F8" w:rsidRDefault="00B326F8" w:rsidP="00B326F8">
      <w:pPr>
        <w:jc w:val="both"/>
      </w:pPr>
    </w:p>
    <w:p w14:paraId="64E822A4" w14:textId="77777777" w:rsidR="00B326F8" w:rsidRDefault="00B326F8" w:rsidP="00B326F8">
      <w:pPr>
        <w:jc w:val="both"/>
      </w:pPr>
    </w:p>
    <w:p w14:paraId="3885E28B"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0350B6BB" w14:textId="77777777" w:rsidR="00B326F8" w:rsidRPr="00DA6E80" w:rsidRDefault="00B326F8" w:rsidP="00B326F8">
      <w:pPr>
        <w:spacing w:before="120" w:after="120"/>
        <w:jc w:val="both"/>
      </w:pPr>
      <w:r w:rsidRPr="00DA6E80">
        <w:rPr>
          <w:lang w:eastAsia="fr-FR" w:bidi="fr-FR"/>
        </w:rPr>
        <w:t>Son essence, c’est l’esprit de gouvernement et plus encore (oui, je crois que le pôle véritable est là) la conservation de l’ordre social, dans le cadre républicain. Malheureusement, ses forces ne sont pas organisées ; quelle que soit leur impo</w:t>
      </w:r>
      <w:r w:rsidRPr="00DA6E80">
        <w:rPr>
          <w:lang w:eastAsia="fr-FR" w:bidi="fr-FR"/>
        </w:rPr>
        <w:t>r</w:t>
      </w:r>
      <w:r w:rsidRPr="00DA6E80">
        <w:rPr>
          <w:lang w:eastAsia="fr-FR" w:bidi="fr-FR"/>
        </w:rPr>
        <w:t>tance, des groupements comme l</w:t>
      </w:r>
      <w:r w:rsidRPr="00DA6E80">
        <w:t>’</w:t>
      </w:r>
      <w:r w:rsidRPr="00D97897">
        <w:rPr>
          <w:i/>
        </w:rPr>
        <w:t>Alliance républicaine d</w:t>
      </w:r>
      <w:r w:rsidRPr="00D97897">
        <w:rPr>
          <w:i/>
        </w:rPr>
        <w:t>é</w:t>
      </w:r>
      <w:r w:rsidRPr="00D97897">
        <w:rPr>
          <w:i/>
        </w:rPr>
        <w:t>mocratique</w:t>
      </w:r>
      <w:r w:rsidRPr="00DA6E80">
        <w:t>,</w:t>
      </w:r>
      <w:r w:rsidRPr="00DA6E80">
        <w:rPr>
          <w:lang w:eastAsia="fr-FR" w:bidi="fr-FR"/>
        </w:rPr>
        <w:t xml:space="preserve"> expression fidèle de l’esprit du centre, ne const</w:t>
      </w:r>
      <w:r w:rsidRPr="00DA6E80">
        <w:rPr>
          <w:lang w:eastAsia="fr-FR" w:bidi="fr-FR"/>
        </w:rPr>
        <w:t>i</w:t>
      </w:r>
      <w:r w:rsidRPr="00DA6E80">
        <w:rPr>
          <w:lang w:eastAsia="fr-FR" w:bidi="fr-FR"/>
        </w:rPr>
        <w:t>tuent pas, à proprement parler, des partis. Le candidat mod</w:t>
      </w:r>
      <w:r w:rsidRPr="00DA6E80">
        <w:rPr>
          <w:lang w:eastAsia="fr-FR" w:bidi="fr-FR"/>
        </w:rPr>
        <w:t>é</w:t>
      </w:r>
      <w:r w:rsidRPr="00DA6E80">
        <w:rPr>
          <w:lang w:eastAsia="fr-FR" w:bidi="fr-FR"/>
        </w:rPr>
        <w:t>ré, dans une élection, est donc entièrement abandonné à ses propres moyens ; une fois élu, il n’a guère d’obligation e</w:t>
      </w:r>
      <w:r w:rsidRPr="00DA6E80">
        <w:rPr>
          <w:lang w:eastAsia="fr-FR" w:bidi="fr-FR"/>
        </w:rPr>
        <w:t>n</w:t>
      </w:r>
      <w:r w:rsidRPr="00DA6E80">
        <w:rPr>
          <w:lang w:eastAsia="fr-FR" w:bidi="fr-FR"/>
        </w:rPr>
        <w:t>vers l’organisation, qui l’a patronné sans doute mais ne l’a pas fait élire. Le centre n’est pas non plus — du</w:t>
      </w:r>
      <w:r>
        <w:t xml:space="preserve"> [173] </w:t>
      </w:r>
      <w:r w:rsidRPr="00DA6E80">
        <w:rPr>
          <w:lang w:eastAsia="fr-FR" w:bidi="fr-FR"/>
        </w:rPr>
        <w:t>moins n’est-il plus aujourd’hui — un lieu de concentr</w:t>
      </w:r>
      <w:r w:rsidRPr="00DA6E80">
        <w:rPr>
          <w:lang w:eastAsia="fr-FR" w:bidi="fr-FR"/>
        </w:rPr>
        <w:t>a</w:t>
      </w:r>
      <w:r w:rsidRPr="00DA6E80">
        <w:rPr>
          <w:lang w:eastAsia="fr-FR" w:bidi="fr-FR"/>
        </w:rPr>
        <w:t>tion ; c’est au contraire une zone de partage des eaux, co</w:t>
      </w:r>
      <w:r w:rsidRPr="00DA6E80">
        <w:rPr>
          <w:lang w:eastAsia="fr-FR" w:bidi="fr-FR"/>
        </w:rPr>
        <w:t>m</w:t>
      </w:r>
      <w:r w:rsidRPr="00DA6E80">
        <w:rPr>
          <w:lang w:eastAsia="fr-FR" w:bidi="fr-FR"/>
        </w:rPr>
        <w:t>portant deux pentes divergentes : l’une vers la gauche, déjà radicale par l’anticléricalisme et la discipline républicaine ; l’autre vers la droite, déjà sujette à l’attracti</w:t>
      </w:r>
      <w:r>
        <w:rPr>
          <w:lang w:eastAsia="fr-FR" w:bidi="fr-FR"/>
        </w:rPr>
        <w:t>on du catholicisme, des autor</w:t>
      </w:r>
      <w:r>
        <w:rPr>
          <w:lang w:eastAsia="fr-FR" w:bidi="fr-FR"/>
        </w:rPr>
        <w:t>i</w:t>
      </w:r>
      <w:r>
        <w:rPr>
          <w:lang w:eastAsia="fr-FR" w:bidi="fr-FR"/>
        </w:rPr>
        <w:t>t</w:t>
      </w:r>
      <w:r w:rsidRPr="00DA6E80">
        <w:rPr>
          <w:lang w:eastAsia="fr-FR" w:bidi="fr-FR"/>
        </w:rPr>
        <w:t>és sociales, du grand capital organisé. Ce qui complique la situation, presque à l’infini, c’est que cette ligne de partage existe dans chaque</w:t>
      </w:r>
      <w:r>
        <w:rPr>
          <w:lang w:eastAsia="fr-FR" w:bidi="fr-FR"/>
        </w:rPr>
        <w:t xml:space="preserve"> </w:t>
      </w:r>
      <w:r w:rsidRPr="00DA6E80">
        <w:rPr>
          <w:lang w:eastAsia="fr-FR" w:bidi="fr-FR"/>
        </w:rPr>
        <w:t xml:space="preserve">groupe du centre, pris séparément. </w:t>
      </w:r>
      <w:r>
        <w:rPr>
          <w:lang w:eastAsia="fr-FR" w:bidi="fr-FR"/>
        </w:rPr>
        <w:t>À</w:t>
      </w:r>
      <w:r w:rsidRPr="00DA6E80">
        <w:rPr>
          <w:lang w:eastAsia="fr-FR" w:bidi="fr-FR"/>
        </w:rPr>
        <w:t xml:space="preserve"> pr</w:t>
      </w:r>
      <w:r w:rsidRPr="00DA6E80">
        <w:rPr>
          <w:lang w:eastAsia="fr-FR" w:bidi="fr-FR"/>
        </w:rPr>
        <w:t>o</w:t>
      </w:r>
      <w:r w:rsidRPr="00DA6E80">
        <w:rPr>
          <w:lang w:eastAsia="fr-FR" w:bidi="fr-FR"/>
        </w:rPr>
        <w:t xml:space="preserve">pos de la rubrique </w:t>
      </w:r>
      <w:r w:rsidRPr="00961202">
        <w:rPr>
          <w:i/>
        </w:rPr>
        <w:t>Cultes</w:t>
      </w:r>
      <w:r w:rsidRPr="00DA6E80">
        <w:rPr>
          <w:lang w:eastAsia="fr-FR" w:bidi="fr-FR"/>
        </w:rPr>
        <w:t xml:space="preserve">, le </w:t>
      </w:r>
      <w:r w:rsidRPr="00961202">
        <w:rPr>
          <w:i/>
        </w:rPr>
        <w:t>Manuel du candidat</w:t>
      </w:r>
      <w:r w:rsidRPr="00DA6E80">
        <w:rPr>
          <w:lang w:eastAsia="fr-FR" w:bidi="fr-FR"/>
        </w:rPr>
        <w:t xml:space="preserve"> expr</w:t>
      </w:r>
      <w:r w:rsidRPr="00DA6E80">
        <w:rPr>
          <w:lang w:eastAsia="fr-FR" w:bidi="fr-FR"/>
        </w:rPr>
        <w:t>i</w:t>
      </w:r>
      <w:r w:rsidRPr="00DA6E80">
        <w:rPr>
          <w:lang w:eastAsia="fr-FR" w:bidi="fr-FR"/>
        </w:rPr>
        <w:t>me à merveille ces subtiles nuances : « </w:t>
      </w:r>
      <w:r w:rsidRPr="00961202">
        <w:rPr>
          <w:i/>
        </w:rPr>
        <w:t>Centre-gauche</w:t>
      </w:r>
      <w:r w:rsidRPr="00DA6E80">
        <w:rPr>
          <w:lang w:eastAsia="fr-FR" w:bidi="fr-FR"/>
        </w:rPr>
        <w:t xml:space="preserve"> (c’est-à-dire gauche du centre) : Liberté à tous, mais surveillons les pr</w:t>
      </w:r>
      <w:r w:rsidRPr="00DA6E80">
        <w:rPr>
          <w:lang w:eastAsia="fr-FR" w:bidi="fr-FR"/>
        </w:rPr>
        <w:t>ê</w:t>
      </w:r>
      <w:r w:rsidRPr="00DA6E80">
        <w:rPr>
          <w:lang w:eastAsia="fr-FR" w:bidi="fr-FR"/>
        </w:rPr>
        <w:t xml:space="preserve">tres ! </w:t>
      </w:r>
      <w:r w:rsidRPr="00961202">
        <w:rPr>
          <w:i/>
        </w:rPr>
        <w:t>Ce</w:t>
      </w:r>
      <w:r w:rsidRPr="00961202">
        <w:rPr>
          <w:i/>
        </w:rPr>
        <w:t>n</w:t>
      </w:r>
      <w:r w:rsidRPr="00961202">
        <w:rPr>
          <w:i/>
        </w:rPr>
        <w:t>tre-droit</w:t>
      </w:r>
      <w:r w:rsidRPr="00DA6E80">
        <w:t xml:space="preserve"> </w:t>
      </w:r>
      <w:r w:rsidRPr="00DA6E80">
        <w:rPr>
          <w:lang w:eastAsia="fr-FR" w:bidi="fr-FR"/>
        </w:rPr>
        <w:t>(c’est-à-dire droite du centre) : Liberté à tous, mais accordons des privilèges aux défenseurs de la m</w:t>
      </w:r>
      <w:r w:rsidRPr="00DA6E80">
        <w:rPr>
          <w:lang w:eastAsia="fr-FR" w:bidi="fr-FR"/>
        </w:rPr>
        <w:t>o</w:t>
      </w:r>
      <w:r w:rsidRPr="00DA6E80">
        <w:rPr>
          <w:lang w:eastAsia="fr-FR" w:bidi="fr-FR"/>
        </w:rPr>
        <w:t>rale</w:t>
      </w:r>
      <w:r>
        <w:rPr>
          <w:lang w:eastAsia="fr-FR" w:bidi="fr-FR"/>
        </w:rPr>
        <w:t> </w:t>
      </w:r>
      <w:r>
        <w:rPr>
          <w:rStyle w:val="Appelnotedebasdep"/>
          <w:lang w:eastAsia="fr-FR" w:bidi="fr-FR"/>
        </w:rPr>
        <w:footnoteReference w:id="23"/>
      </w:r>
      <w:r w:rsidRPr="00DA6E80">
        <w:rPr>
          <w:lang w:eastAsia="fr-FR" w:bidi="fr-FR"/>
        </w:rPr>
        <w:t> !</w:t>
      </w:r>
      <w:r>
        <w:rPr>
          <w:lang w:eastAsia="fr-FR" w:bidi="fr-FR"/>
        </w:rPr>
        <w:t> »</w:t>
      </w:r>
      <w:r w:rsidRPr="00DA6E80">
        <w:rPr>
          <w:lang w:eastAsia="fr-FR" w:bidi="fr-FR"/>
        </w:rPr>
        <w:t xml:space="preserve"> Entre ces deux versants l'arête est si étro</w:t>
      </w:r>
      <w:r w:rsidRPr="00DA6E80">
        <w:rPr>
          <w:lang w:eastAsia="fr-FR" w:bidi="fr-FR"/>
        </w:rPr>
        <w:t>i</w:t>
      </w:r>
      <w:r w:rsidRPr="00DA6E80">
        <w:rPr>
          <w:lang w:eastAsia="fr-FR" w:bidi="fr-FR"/>
        </w:rPr>
        <w:t>te qu’il faut nécessairement tomber d’un côté ou de l’autre : c’est le ma</w:t>
      </w:r>
      <w:r w:rsidRPr="00DA6E80">
        <w:rPr>
          <w:lang w:eastAsia="fr-FR" w:bidi="fr-FR"/>
        </w:rPr>
        <w:t>l</w:t>
      </w:r>
      <w:r w:rsidRPr="00DA6E80">
        <w:rPr>
          <w:lang w:eastAsia="fr-FR" w:bidi="fr-FR"/>
        </w:rPr>
        <w:t>heur du centre et de toute notre politique.</w:t>
      </w:r>
    </w:p>
    <w:p w14:paraId="4A7EDB4E" w14:textId="77777777" w:rsidR="00B326F8" w:rsidRPr="00DA6E80" w:rsidRDefault="00B326F8" w:rsidP="00B326F8">
      <w:pPr>
        <w:spacing w:before="120" w:after="120"/>
        <w:jc w:val="both"/>
      </w:pPr>
      <w:r>
        <w:t>[174]</w:t>
      </w:r>
    </w:p>
    <w:p w14:paraId="7FB02217" w14:textId="77777777" w:rsidR="00B326F8" w:rsidRPr="00DA6E80" w:rsidRDefault="00B326F8" w:rsidP="00B326F8">
      <w:pPr>
        <w:spacing w:before="120" w:after="120"/>
        <w:jc w:val="both"/>
      </w:pPr>
      <w:r w:rsidRPr="00DA6E80">
        <w:rPr>
          <w:lang w:eastAsia="fr-FR" w:bidi="fr-FR"/>
        </w:rPr>
        <w:t>Il y a, dans la Chambre de 1928, quatre groupes du centre, avec 163 députés : bloc par conséquent important.</w:t>
      </w:r>
    </w:p>
    <w:p w14:paraId="2318CCA3" w14:textId="77777777" w:rsidR="00B326F8" w:rsidRPr="00DA6E80" w:rsidRDefault="00B326F8" w:rsidP="00B326F8">
      <w:pPr>
        <w:spacing w:before="120" w:after="120"/>
        <w:jc w:val="both"/>
      </w:pPr>
      <w:r w:rsidRPr="00DA6E80">
        <w:rPr>
          <w:lang w:eastAsia="fr-FR" w:bidi="fr-FR"/>
        </w:rPr>
        <w:t>Le plus avancé est celui de la gauche radicale (51 me</w:t>
      </w:r>
      <w:r w:rsidRPr="00DA6E80">
        <w:rPr>
          <w:lang w:eastAsia="fr-FR" w:bidi="fr-FR"/>
        </w:rPr>
        <w:t>m</w:t>
      </w:r>
      <w:r w:rsidRPr="00DA6E80">
        <w:rPr>
          <w:lang w:eastAsia="fr-FR" w:bidi="fr-FR"/>
        </w:rPr>
        <w:t>bres), dont la position tactique est de première importance, car sa psychologie complexe, encore que très simple, corre</w:t>
      </w:r>
      <w:r w:rsidRPr="00DA6E80">
        <w:rPr>
          <w:lang w:eastAsia="fr-FR" w:bidi="fr-FR"/>
        </w:rPr>
        <w:t>s</w:t>
      </w:r>
      <w:r w:rsidRPr="00DA6E80">
        <w:rPr>
          <w:lang w:eastAsia="fr-FR" w:bidi="fr-FR"/>
        </w:rPr>
        <w:t>pond à la bascule de tout n</w:t>
      </w:r>
      <w:r w:rsidRPr="00DA6E80">
        <w:rPr>
          <w:lang w:eastAsia="fr-FR" w:bidi="fr-FR"/>
        </w:rPr>
        <w:t>o</w:t>
      </w:r>
      <w:r w:rsidRPr="00DA6E80">
        <w:rPr>
          <w:lang w:eastAsia="fr-FR" w:bidi="fr-FR"/>
        </w:rPr>
        <w:t>tre système politique. C’est en effet le groupe, socialement conserv</w:t>
      </w:r>
      <w:r w:rsidRPr="00DA6E80">
        <w:rPr>
          <w:lang w:eastAsia="fr-FR" w:bidi="fr-FR"/>
        </w:rPr>
        <w:t>a</w:t>
      </w:r>
      <w:r w:rsidRPr="00DA6E80">
        <w:rPr>
          <w:lang w:eastAsia="fr-FR" w:bidi="fr-FR"/>
        </w:rPr>
        <w:t>teur, qui voudrait ne pas rompre avec la gauche et qui vote donc, à droite sur les que</w:t>
      </w:r>
      <w:r w:rsidRPr="00DA6E80">
        <w:rPr>
          <w:lang w:eastAsia="fr-FR" w:bidi="fr-FR"/>
        </w:rPr>
        <w:t>s</w:t>
      </w:r>
      <w:r w:rsidRPr="00DA6E80">
        <w:rPr>
          <w:lang w:eastAsia="fr-FR" w:bidi="fr-FR"/>
        </w:rPr>
        <w:t>tions d’intérêts, à gauche sur les questions polit</w:t>
      </w:r>
      <w:r w:rsidRPr="00DA6E80">
        <w:rPr>
          <w:lang w:eastAsia="fr-FR" w:bidi="fr-FR"/>
        </w:rPr>
        <w:t>i</w:t>
      </w:r>
      <w:r w:rsidRPr="00DA6E80">
        <w:rPr>
          <w:lang w:eastAsia="fr-FR" w:bidi="fr-FR"/>
        </w:rPr>
        <w:t>ques. Cette analyse, toutefois, quoique suffisamment exacte, est enc</w:t>
      </w:r>
      <w:r w:rsidRPr="00DA6E80">
        <w:rPr>
          <w:lang w:eastAsia="fr-FR" w:bidi="fr-FR"/>
        </w:rPr>
        <w:t>o</w:t>
      </w:r>
      <w:r w:rsidRPr="00DA6E80">
        <w:rPr>
          <w:lang w:eastAsia="fr-FR" w:bidi="fr-FR"/>
        </w:rPr>
        <w:t xml:space="preserve">re trop simplifiée, car la gauche radicale a </w:t>
      </w:r>
      <w:r>
        <w:rPr>
          <w:lang w:eastAsia="fr-FR" w:bidi="fr-FR"/>
        </w:rPr>
        <w:t>elle-</w:t>
      </w:r>
      <w:r w:rsidRPr="00DA6E80">
        <w:rPr>
          <w:lang w:eastAsia="fr-FR" w:bidi="fr-FR"/>
        </w:rPr>
        <w:t>même une ga</w:t>
      </w:r>
      <w:r w:rsidRPr="00DA6E80">
        <w:rPr>
          <w:lang w:eastAsia="fr-FR" w:bidi="fr-FR"/>
        </w:rPr>
        <w:t>u</w:t>
      </w:r>
      <w:r w:rsidRPr="00DA6E80">
        <w:rPr>
          <w:lang w:eastAsia="fr-FR" w:bidi="fr-FR"/>
        </w:rPr>
        <w:t>che et une droite. Lorsqu’il y a hésitation, surtout lorsqu’il s’agit d’un scrutin de véritable portée politique, il arrive fr</w:t>
      </w:r>
      <w:r w:rsidRPr="00DA6E80">
        <w:rPr>
          <w:lang w:eastAsia="fr-FR" w:bidi="fr-FR"/>
        </w:rPr>
        <w:t>é</w:t>
      </w:r>
      <w:r w:rsidRPr="00DA6E80">
        <w:rPr>
          <w:lang w:eastAsia="fr-FR" w:bidi="fr-FR"/>
        </w:rPr>
        <w:t>quemment qu’une minorité des membres du groupe (en moyenne une quinzaine) joignent leurs votes à ceux des rad</w:t>
      </w:r>
      <w:r w:rsidRPr="00DA6E80">
        <w:rPr>
          <w:lang w:eastAsia="fr-FR" w:bidi="fr-FR"/>
        </w:rPr>
        <w:t>i</w:t>
      </w:r>
      <w:r w:rsidRPr="00DA6E80">
        <w:rPr>
          <w:lang w:eastAsia="fr-FR" w:bidi="fr-FR"/>
        </w:rPr>
        <w:t>caux-socialistes, cependant que le reste fait corps avec le ce</w:t>
      </w:r>
      <w:r w:rsidRPr="00DA6E80">
        <w:rPr>
          <w:lang w:eastAsia="fr-FR" w:bidi="fr-FR"/>
        </w:rPr>
        <w:t>n</w:t>
      </w:r>
      <w:r w:rsidRPr="00DA6E80">
        <w:rPr>
          <w:lang w:eastAsia="fr-FR" w:bidi="fr-FR"/>
        </w:rPr>
        <w:t>tre. Cette division dessine exactement les deux pentes polit</w:t>
      </w:r>
      <w:r w:rsidRPr="00DA6E80">
        <w:rPr>
          <w:lang w:eastAsia="fr-FR" w:bidi="fr-FR"/>
        </w:rPr>
        <w:t>i</w:t>
      </w:r>
      <w:r w:rsidRPr="00DA6E80">
        <w:rPr>
          <w:lang w:eastAsia="fr-FR" w:bidi="fr-FR"/>
        </w:rPr>
        <w:t>ques d</w:t>
      </w:r>
      <w:r>
        <w:rPr>
          <w:lang w:eastAsia="fr-FR" w:bidi="fr-FR"/>
        </w:rPr>
        <w:t>e la législature : depuis le dé</w:t>
      </w:r>
      <w:r w:rsidRPr="00DA6E80">
        <w:rPr>
          <w:lang w:eastAsia="fr-FR" w:bidi="fr-FR"/>
        </w:rPr>
        <w:t>but</w:t>
      </w:r>
      <w:r>
        <w:t xml:space="preserve"> [175]</w:t>
      </w:r>
      <w:r w:rsidRPr="00DA6E80">
        <w:rPr>
          <w:lang w:eastAsia="fr-FR" w:bidi="fr-FR"/>
        </w:rPr>
        <w:t xml:space="preserve"> de 1929, on la retrouve dans tous les scrutins d</w:t>
      </w:r>
      <w:r w:rsidRPr="00DA6E80">
        <w:rPr>
          <w:lang w:eastAsia="fr-FR" w:bidi="fr-FR"/>
        </w:rPr>
        <w:t>é</w:t>
      </w:r>
      <w:r w:rsidRPr="00DA6E80">
        <w:rPr>
          <w:lang w:eastAsia="fr-FR" w:bidi="fr-FR"/>
        </w:rPr>
        <w:t>cisifs</w:t>
      </w:r>
      <w:r>
        <w:rPr>
          <w:lang w:eastAsia="fr-FR" w:bidi="fr-FR"/>
        </w:rPr>
        <w:t> </w:t>
      </w:r>
      <w:r>
        <w:rPr>
          <w:rStyle w:val="Appelnotedebasdep"/>
          <w:lang w:eastAsia="fr-FR" w:bidi="fr-FR"/>
        </w:rPr>
        <w:footnoteReference w:id="24"/>
      </w:r>
      <w:r w:rsidRPr="00DA6E80">
        <w:rPr>
          <w:lang w:eastAsia="fr-FR" w:bidi="fr-FR"/>
        </w:rPr>
        <w:t>.</w:t>
      </w:r>
    </w:p>
    <w:p w14:paraId="096F3B7F" w14:textId="77777777" w:rsidR="00B326F8" w:rsidRPr="00DA6E80" w:rsidRDefault="00B326F8" w:rsidP="00B326F8">
      <w:pPr>
        <w:spacing w:before="120" w:after="120"/>
        <w:jc w:val="both"/>
      </w:pPr>
      <w:r w:rsidRPr="00DA6E80">
        <w:rPr>
          <w:lang w:eastAsia="fr-FR" w:bidi="fr-FR"/>
        </w:rPr>
        <w:t>Si la gauche radicale avait 200 membres, le pays serait en somme facile à gouverner, parce qu’il ne serait contrarié, ni dans ses préférences politiques, ni dans sa sécurité économ</w:t>
      </w:r>
      <w:r w:rsidRPr="00DA6E80">
        <w:rPr>
          <w:lang w:eastAsia="fr-FR" w:bidi="fr-FR"/>
        </w:rPr>
        <w:t>i</w:t>
      </w:r>
      <w:r w:rsidRPr="00DA6E80">
        <w:rPr>
          <w:lang w:eastAsia="fr-FR" w:bidi="fr-FR"/>
        </w:rPr>
        <w:t>que. L’influence stabil</w:t>
      </w:r>
      <w:r w:rsidRPr="00DA6E80">
        <w:rPr>
          <w:lang w:eastAsia="fr-FR" w:bidi="fr-FR"/>
        </w:rPr>
        <w:t>i</w:t>
      </w:r>
      <w:r w:rsidRPr="00DA6E80">
        <w:rPr>
          <w:lang w:eastAsia="fr-FR" w:bidi="fr-FR"/>
        </w:rPr>
        <w:t>satrice du Sénat s’explique, si l’on songe que la haute assemblée exprime profondément la do</w:t>
      </w:r>
      <w:r w:rsidRPr="00DA6E80">
        <w:rPr>
          <w:lang w:eastAsia="fr-FR" w:bidi="fr-FR"/>
        </w:rPr>
        <w:t>u</w:t>
      </w:r>
      <w:r w:rsidRPr="00DA6E80">
        <w:rPr>
          <w:lang w:eastAsia="fr-FR" w:bidi="fr-FR"/>
        </w:rPr>
        <w:t>ble tendance de ce groupe pivot de la Chambre.</w:t>
      </w:r>
    </w:p>
    <w:p w14:paraId="0B4A260C" w14:textId="77777777" w:rsidR="00B326F8" w:rsidRPr="00DA6E80" w:rsidRDefault="00B326F8" w:rsidP="00B326F8">
      <w:pPr>
        <w:spacing w:before="120" w:after="120"/>
        <w:jc w:val="both"/>
      </w:pPr>
      <w:r w:rsidRPr="00DA6E80">
        <w:rPr>
          <w:lang w:eastAsia="fr-FR" w:bidi="fr-FR"/>
        </w:rPr>
        <w:t>Le groupe des républicains de gauche (64 députés) risque de faire illusion par son nom, qui devrait peut-être s’interpréter par antiphrase, ce qui du reste est conforme au génie du vocabulaire politique. Les républicains de gauche ne sont pas de gauche, et cependant je ne les classerais pas à l’extrême-droite</w:t>
      </w:r>
      <w:r>
        <w:rPr>
          <w:lang w:eastAsia="fr-FR" w:bidi="fr-FR"/>
        </w:rPr>
        <w:t xml:space="preserve"> </w:t>
      </w:r>
      <w:r w:rsidRPr="00DA6E80">
        <w:rPr>
          <w:lang w:eastAsia="fr-FR" w:bidi="fr-FR"/>
        </w:rPr>
        <w:t>du centre, car, même là, il y a des a</w:t>
      </w:r>
      <w:r w:rsidRPr="00DA6E80">
        <w:rPr>
          <w:lang w:eastAsia="fr-FR" w:bidi="fr-FR"/>
        </w:rPr>
        <w:t>t</w:t>
      </w:r>
      <w:r w:rsidRPr="00DA6E80">
        <w:rPr>
          <w:lang w:eastAsia="fr-FR" w:bidi="fr-FR"/>
        </w:rPr>
        <w:t>tractions de gauche. Il s’a</w:t>
      </w:r>
      <w:r>
        <w:rPr>
          <w:lang w:eastAsia="fr-FR" w:bidi="fr-FR"/>
        </w:rPr>
        <w:t>git, en somme de républi</w:t>
      </w:r>
      <w:r w:rsidRPr="00DA6E80">
        <w:rPr>
          <w:lang w:eastAsia="fr-FR" w:bidi="fr-FR"/>
        </w:rPr>
        <w:t>cains</w:t>
      </w:r>
      <w:r>
        <w:rPr>
          <w:lang w:eastAsia="fr-FR" w:bidi="fr-FR"/>
        </w:rPr>
        <w:t xml:space="preserve"> </w:t>
      </w:r>
      <w:r>
        <w:t>[176]</w:t>
      </w:r>
      <w:r w:rsidRPr="00DA6E80">
        <w:rPr>
          <w:lang w:eastAsia="fr-FR" w:bidi="fr-FR"/>
        </w:rPr>
        <w:t xml:space="preserve"> très m</w:t>
      </w:r>
      <w:r w:rsidRPr="00DA6E80">
        <w:rPr>
          <w:lang w:eastAsia="fr-FR" w:bidi="fr-FR"/>
        </w:rPr>
        <w:t>o</w:t>
      </w:r>
      <w:r w:rsidRPr="00DA6E80">
        <w:rPr>
          <w:lang w:eastAsia="fr-FR" w:bidi="fr-FR"/>
        </w:rPr>
        <w:t>dérés, vieux républicains de principe parfois, surtout quand ils viennent de l’Ouest, auxquels sont venus, en nombres croissants, s’adjoindre des réactionnaires d’origine, génér</w:t>
      </w:r>
      <w:r w:rsidRPr="00DA6E80">
        <w:rPr>
          <w:lang w:eastAsia="fr-FR" w:bidi="fr-FR"/>
        </w:rPr>
        <w:t>a</w:t>
      </w:r>
      <w:r w:rsidRPr="00DA6E80">
        <w:rPr>
          <w:lang w:eastAsia="fr-FR" w:bidi="fr-FR"/>
        </w:rPr>
        <w:t>lement élus par des majorités ou appoints de droite, mais qui, sacrifiant au mouvement commun vers la gauche, ont voulu s’avancer ou avoir l’air de s’avancer aussi loin que possible dans la direction du centre.</w:t>
      </w:r>
    </w:p>
    <w:p w14:paraId="36A24299" w14:textId="77777777" w:rsidR="00B326F8" w:rsidRPr="00DA6E80" w:rsidRDefault="00B326F8" w:rsidP="00B326F8">
      <w:pPr>
        <w:spacing w:before="120" w:after="120"/>
        <w:jc w:val="both"/>
      </w:pPr>
      <w:r w:rsidRPr="00DA6E80">
        <w:rPr>
          <w:lang w:eastAsia="fr-FR" w:bidi="fr-FR"/>
        </w:rPr>
        <w:t>L’Action démocratique et sociale (31 membres) réunit sans doute les conservateurs de gouvernement les plus a</w:t>
      </w:r>
      <w:r w:rsidRPr="00DA6E80">
        <w:rPr>
          <w:lang w:eastAsia="fr-FR" w:bidi="fr-FR"/>
        </w:rPr>
        <w:t>u</w:t>
      </w:r>
      <w:r w:rsidRPr="00DA6E80">
        <w:rPr>
          <w:lang w:eastAsia="fr-FR" w:bidi="fr-FR"/>
        </w:rPr>
        <w:t>thentiques de la Chambre, les représentants les plus con</w:t>
      </w:r>
      <w:r w:rsidRPr="00DA6E80">
        <w:rPr>
          <w:lang w:eastAsia="fr-FR" w:bidi="fr-FR"/>
        </w:rPr>
        <w:t>s</w:t>
      </w:r>
      <w:r w:rsidRPr="00DA6E80">
        <w:rPr>
          <w:lang w:eastAsia="fr-FR" w:bidi="fr-FR"/>
        </w:rPr>
        <w:t>cients et les plus constructifs de la grande production. Tout ce qu’il y a de conservateur dans le grand capital organisé s’exprime là, non moins bien que dans l’Union rép</w:t>
      </w:r>
      <w:r w:rsidRPr="00DA6E80">
        <w:rPr>
          <w:lang w:eastAsia="fr-FR" w:bidi="fr-FR"/>
        </w:rPr>
        <w:t>u</w:t>
      </w:r>
      <w:r w:rsidRPr="00DA6E80">
        <w:rPr>
          <w:lang w:eastAsia="fr-FR" w:bidi="fr-FR"/>
        </w:rPr>
        <w:t>blicaine démocratique, le groupe de droite voisin. C’est le centre-droit du centre ; les effluves de gauche n’y parviennent plus qu’avec peine.</w:t>
      </w:r>
    </w:p>
    <w:p w14:paraId="09E1AFD1" w14:textId="77777777" w:rsidR="00B326F8" w:rsidRPr="00DA6E80" w:rsidRDefault="00B326F8" w:rsidP="00B326F8">
      <w:pPr>
        <w:spacing w:before="120" w:after="120"/>
        <w:jc w:val="both"/>
      </w:pPr>
      <w:r w:rsidRPr="00DA6E80">
        <w:rPr>
          <w:lang w:eastAsia="fr-FR" w:bidi="fr-FR"/>
        </w:rPr>
        <w:t>Ainsi, l’on discerne, dans le centre, une gauche, un centre et une droite. Mais ce</w:t>
      </w:r>
      <w:r>
        <w:t xml:space="preserve"> [177] </w:t>
      </w:r>
      <w:r w:rsidRPr="00DA6E80">
        <w:rPr>
          <w:lang w:eastAsia="fr-FR" w:bidi="fr-FR"/>
        </w:rPr>
        <w:t>n’est pas encore assez compl</w:t>
      </w:r>
      <w:r w:rsidRPr="00DA6E80">
        <w:rPr>
          <w:lang w:eastAsia="fr-FR" w:bidi="fr-FR"/>
        </w:rPr>
        <w:t>i</w:t>
      </w:r>
      <w:r w:rsidRPr="00DA6E80">
        <w:rPr>
          <w:lang w:eastAsia="fr-FR" w:bidi="fr-FR"/>
        </w:rPr>
        <w:t>que ! De même que la dém</w:t>
      </w:r>
      <w:r w:rsidRPr="00DA6E80">
        <w:rPr>
          <w:lang w:eastAsia="fr-FR" w:bidi="fr-FR"/>
        </w:rPr>
        <w:t>o</w:t>
      </w:r>
      <w:r w:rsidRPr="00DA6E80">
        <w:rPr>
          <w:lang w:eastAsia="fr-FR" w:bidi="fr-FR"/>
        </w:rPr>
        <w:t>cratie contient et comprend les bonapartistes (République</w:t>
      </w:r>
      <w:r>
        <w:rPr>
          <w:lang w:eastAsia="fr-FR" w:bidi="fr-FR"/>
        </w:rPr>
        <w:t xml:space="preserve"> </w:t>
      </w:r>
      <w:r w:rsidRPr="00DA6E80">
        <w:rPr>
          <w:lang w:eastAsia="fr-FR" w:bidi="fr-FR"/>
        </w:rPr>
        <w:t>française, Nap</w:t>
      </w:r>
      <w:r w:rsidRPr="00DA6E80">
        <w:rPr>
          <w:lang w:eastAsia="fr-FR" w:bidi="fr-FR"/>
        </w:rPr>
        <w:t>o</w:t>
      </w:r>
      <w:r w:rsidRPr="00DA6E80">
        <w:rPr>
          <w:lang w:eastAsia="fr-FR" w:bidi="fr-FR"/>
        </w:rPr>
        <w:t>léon empereur !), dont on ne sait parfois s’il faut les classer à gauche ou à dro</w:t>
      </w:r>
      <w:r w:rsidRPr="00DA6E80">
        <w:rPr>
          <w:lang w:eastAsia="fr-FR" w:bidi="fr-FR"/>
        </w:rPr>
        <w:t>i</w:t>
      </w:r>
      <w:r w:rsidRPr="00DA6E80">
        <w:rPr>
          <w:lang w:eastAsia="fr-FR" w:bidi="fr-FR"/>
        </w:rPr>
        <w:t>te, de même le centre a ses nationalistes, chez lesquels on pourrait, tout au fond, déceler certains traits latents qui ne participent pas de l’esprit parlementaire orthodoxe. La ga</w:t>
      </w:r>
      <w:r w:rsidRPr="00DA6E80">
        <w:rPr>
          <w:lang w:eastAsia="fr-FR" w:bidi="fr-FR"/>
        </w:rPr>
        <w:t>u</w:t>
      </w:r>
      <w:r w:rsidRPr="00DA6E80">
        <w:rPr>
          <w:lang w:eastAsia="fr-FR" w:bidi="fr-FR"/>
        </w:rPr>
        <w:t>che sociale et radicale (17 m</w:t>
      </w:r>
      <w:r>
        <w:rPr>
          <w:lang w:eastAsia="fr-FR" w:bidi="fr-FR"/>
        </w:rPr>
        <w:t>e</w:t>
      </w:r>
      <w:r>
        <w:rPr>
          <w:lang w:eastAsia="fr-FR" w:bidi="fr-FR"/>
        </w:rPr>
        <w:t>m</w:t>
      </w:r>
      <w:r>
        <w:rPr>
          <w:lang w:eastAsia="fr-FR" w:bidi="fr-FR"/>
        </w:rPr>
        <w:t>bres), autour de M. Franklin-</w:t>
      </w:r>
      <w:r w:rsidRPr="00DA6E80">
        <w:rPr>
          <w:lang w:eastAsia="fr-FR" w:bidi="fr-FR"/>
        </w:rPr>
        <w:t>Bouillon, groupe surtout d’anciens radicaux-socialistes qui, par sentiment de l’union nationale, ont préféré le poincarisme au cartel et qui évoluent dans une atmo</w:t>
      </w:r>
      <w:r w:rsidRPr="00DA6E80">
        <w:rPr>
          <w:lang w:eastAsia="fr-FR" w:bidi="fr-FR"/>
        </w:rPr>
        <w:t>s</w:t>
      </w:r>
      <w:r w:rsidRPr="00DA6E80">
        <w:rPr>
          <w:lang w:eastAsia="fr-FR" w:bidi="fr-FR"/>
        </w:rPr>
        <w:t>phère vaguement teintée de nationalisme. Le radicalisme a de tout temps contenu ce genre de tempér</w:t>
      </w:r>
      <w:r w:rsidRPr="00DA6E80">
        <w:rPr>
          <w:lang w:eastAsia="fr-FR" w:bidi="fr-FR"/>
        </w:rPr>
        <w:t>a</w:t>
      </w:r>
      <w:r w:rsidRPr="00DA6E80">
        <w:rPr>
          <w:lang w:eastAsia="fr-FR" w:bidi="fr-FR"/>
        </w:rPr>
        <w:t>ments, mais a presque toujours fini par les éliminer. Leur place est-elle bien au centre ? Ils s’y sont en tout cas réfugiés sans en partager pleinement l’esprit et du reste ils ne rentreraient pas aisément dans le r</w:t>
      </w:r>
      <w:r w:rsidRPr="00DA6E80">
        <w:rPr>
          <w:lang w:eastAsia="fr-FR" w:bidi="fr-FR"/>
        </w:rPr>
        <w:t>a</w:t>
      </w:r>
      <w:r w:rsidRPr="00DA6E80">
        <w:rPr>
          <w:lang w:eastAsia="fr-FR" w:bidi="fr-FR"/>
        </w:rPr>
        <w:t>dicalisme des purs, qui ne leur pa</w:t>
      </w:r>
      <w:r w:rsidRPr="00DA6E80">
        <w:rPr>
          <w:lang w:eastAsia="fr-FR" w:bidi="fr-FR"/>
        </w:rPr>
        <w:t>r</w:t>
      </w:r>
      <w:r w:rsidRPr="00DA6E80">
        <w:rPr>
          <w:lang w:eastAsia="fr-FR" w:bidi="fr-FR"/>
        </w:rPr>
        <w:t>donne pas leur dissidence.</w:t>
      </w:r>
    </w:p>
    <w:p w14:paraId="32229C4D" w14:textId="77777777" w:rsidR="00B326F8" w:rsidRPr="00DA6E80" w:rsidRDefault="00B326F8" w:rsidP="00B326F8">
      <w:pPr>
        <w:spacing w:before="120" w:after="120"/>
        <w:jc w:val="both"/>
      </w:pPr>
      <w:r w:rsidRPr="00DA6E80">
        <w:rPr>
          <w:lang w:eastAsia="fr-FR" w:bidi="fr-FR"/>
        </w:rPr>
        <w:t>On voit ce qui est commun à tous ces</w:t>
      </w:r>
      <w:r>
        <w:t xml:space="preserve"> [178] </w:t>
      </w:r>
      <w:r w:rsidRPr="00DA6E80">
        <w:rPr>
          <w:lang w:eastAsia="fr-FR" w:bidi="fr-FR"/>
        </w:rPr>
        <w:t>groupes, mais aussi tout ce qui contribue à les faire dive</w:t>
      </w:r>
      <w:r w:rsidRPr="00DA6E80">
        <w:rPr>
          <w:lang w:eastAsia="fr-FR" w:bidi="fr-FR"/>
        </w:rPr>
        <w:t>r</w:t>
      </w:r>
      <w:r w:rsidRPr="00DA6E80">
        <w:rPr>
          <w:lang w:eastAsia="fr-FR" w:bidi="fr-FR"/>
        </w:rPr>
        <w:t>ger, leur rendant particulièrement difficile le mouvement bien connu de l’école de section : Sur le centre alignement ! Déjà en effet l’aile gauche de la gauche radicale appartient au r</w:t>
      </w:r>
      <w:r w:rsidRPr="00DA6E80">
        <w:rPr>
          <w:lang w:eastAsia="fr-FR" w:bidi="fr-FR"/>
        </w:rPr>
        <w:t>a</w:t>
      </w:r>
      <w:r w:rsidRPr="00DA6E80">
        <w:rPr>
          <w:lang w:eastAsia="fr-FR" w:bidi="fr-FR"/>
        </w:rPr>
        <w:t>dicalisme, tandis que l’aile droite des républicains de gauche et l’Action d</w:t>
      </w:r>
      <w:r w:rsidRPr="00DA6E80">
        <w:rPr>
          <w:lang w:eastAsia="fr-FR" w:bidi="fr-FR"/>
        </w:rPr>
        <w:t>é</w:t>
      </w:r>
      <w:r w:rsidRPr="00DA6E80">
        <w:rPr>
          <w:lang w:eastAsia="fr-FR" w:bidi="fr-FR"/>
        </w:rPr>
        <w:t>mocratique et sociale baignent encore en partie dans l’atmosphère de la droite. Unis et di</w:t>
      </w:r>
      <w:r w:rsidRPr="00DA6E80">
        <w:rPr>
          <w:lang w:eastAsia="fr-FR" w:bidi="fr-FR"/>
        </w:rPr>
        <w:t>s</w:t>
      </w:r>
      <w:r w:rsidRPr="00DA6E80">
        <w:rPr>
          <w:lang w:eastAsia="fr-FR" w:bidi="fr-FR"/>
        </w:rPr>
        <w:t>ciplinés, les 165 députés du centre, qui représentent 2.145.000 éle</w:t>
      </w:r>
      <w:r w:rsidRPr="00DA6E80">
        <w:rPr>
          <w:lang w:eastAsia="fr-FR" w:bidi="fr-FR"/>
        </w:rPr>
        <w:t>c</w:t>
      </w:r>
      <w:r>
        <w:rPr>
          <w:lang w:eastAsia="fr-FR" w:bidi="fr-FR"/>
        </w:rPr>
        <w:t>teurs, c’est-à-</w:t>
      </w:r>
      <w:r w:rsidRPr="00DA6E80">
        <w:rPr>
          <w:lang w:eastAsia="fr-FR" w:bidi="fr-FR"/>
        </w:rPr>
        <w:t>dire la notable proportion de 22 p. 100 des votants, seraient les ma</w:t>
      </w:r>
      <w:r w:rsidRPr="00DA6E80">
        <w:rPr>
          <w:lang w:eastAsia="fr-FR" w:bidi="fr-FR"/>
        </w:rPr>
        <w:t>î</w:t>
      </w:r>
      <w:r w:rsidRPr="00DA6E80">
        <w:rPr>
          <w:lang w:eastAsia="fr-FR" w:bidi="fr-FR"/>
        </w:rPr>
        <w:t>tres de la Chambre. Mais ils n’ont jamais pu se const</w:t>
      </w:r>
      <w:r w:rsidRPr="00DA6E80">
        <w:rPr>
          <w:lang w:eastAsia="fr-FR" w:bidi="fr-FR"/>
        </w:rPr>
        <w:t>i</w:t>
      </w:r>
      <w:r w:rsidRPr="00DA6E80">
        <w:rPr>
          <w:lang w:eastAsia="fr-FR" w:bidi="fr-FR"/>
        </w:rPr>
        <w:t>tuer en groupe un</w:t>
      </w:r>
      <w:r w:rsidRPr="00DA6E80">
        <w:rPr>
          <w:lang w:eastAsia="fr-FR" w:bidi="fr-FR"/>
        </w:rPr>
        <w:t>i</w:t>
      </w:r>
      <w:r w:rsidRPr="00DA6E80">
        <w:rPr>
          <w:lang w:eastAsia="fr-FR" w:bidi="fr-FR"/>
        </w:rPr>
        <w:t>que, parce que, si le centre est bien quelque chose au Parlement et même dans le pays, il n'est en somme rien dans ch</w:t>
      </w:r>
      <w:r w:rsidRPr="00DA6E80">
        <w:rPr>
          <w:lang w:eastAsia="fr-FR" w:bidi="fr-FR"/>
        </w:rPr>
        <w:t>a</w:t>
      </w:r>
      <w:r w:rsidRPr="00DA6E80">
        <w:rPr>
          <w:lang w:eastAsia="fr-FR" w:bidi="fr-FR"/>
        </w:rPr>
        <w:t>que circonscription envisagée séparément. En effet, quand on en arrive au fait et au prendre dans la bataille éle</w:t>
      </w:r>
      <w:r w:rsidRPr="00DA6E80">
        <w:rPr>
          <w:lang w:eastAsia="fr-FR" w:bidi="fr-FR"/>
        </w:rPr>
        <w:t>c</w:t>
      </w:r>
      <w:r w:rsidRPr="00DA6E80">
        <w:rPr>
          <w:lang w:eastAsia="fr-FR" w:bidi="fr-FR"/>
        </w:rPr>
        <w:t>torale locale, chaque député finit par être l’élu d’un a</w:t>
      </w:r>
      <w:r w:rsidRPr="00DA6E80">
        <w:rPr>
          <w:lang w:eastAsia="fr-FR" w:bidi="fr-FR"/>
        </w:rPr>
        <w:t>p</w:t>
      </w:r>
      <w:r w:rsidRPr="00DA6E80">
        <w:rPr>
          <w:lang w:eastAsia="fr-FR" w:bidi="fr-FR"/>
        </w:rPr>
        <w:t>point</w:t>
      </w:r>
      <w:r>
        <w:rPr>
          <w:lang w:eastAsia="fr-FR" w:bidi="fr-FR"/>
        </w:rPr>
        <w:t xml:space="preserve"> d’extrême-gauche ou d’extrême-</w:t>
      </w:r>
      <w:r w:rsidRPr="00DA6E80">
        <w:rPr>
          <w:lang w:eastAsia="fr-FR" w:bidi="fr-FR"/>
        </w:rPr>
        <w:t>droite, qui est la cond</w:t>
      </w:r>
      <w:r w:rsidRPr="00DA6E80">
        <w:rPr>
          <w:lang w:eastAsia="fr-FR" w:bidi="fr-FR"/>
        </w:rPr>
        <w:t>i</w:t>
      </w:r>
      <w:r w:rsidRPr="00DA6E80">
        <w:rPr>
          <w:lang w:eastAsia="fr-FR" w:bidi="fr-FR"/>
        </w:rPr>
        <w:t>tion de son succès : la conscience de cet appoint influera par</w:t>
      </w:r>
      <w:r>
        <w:t xml:space="preserve"> [179] </w:t>
      </w:r>
      <w:r w:rsidRPr="00DA6E80">
        <w:rPr>
          <w:lang w:eastAsia="fr-FR" w:bidi="fr-FR"/>
        </w:rPr>
        <w:t>la suite sur toute son attitude politique. Il y a là un facteur d’orientation essentiel, qu’il ne faut jamais perdre de vue. Dans une étude excellente sur la France en 1928 et 1929, M. Jean Morini-Comby écrit : « Le trait à notre sens le plus frappant, le plus caract</w:t>
      </w:r>
      <w:r w:rsidRPr="00DA6E80">
        <w:rPr>
          <w:lang w:eastAsia="fr-FR" w:bidi="fr-FR"/>
        </w:rPr>
        <w:t>é</w:t>
      </w:r>
      <w:r w:rsidRPr="00DA6E80">
        <w:rPr>
          <w:lang w:eastAsia="fr-FR" w:bidi="fr-FR"/>
        </w:rPr>
        <w:t>ristique de la géographie politique de la France, c’est le très petit nombre de députés élus selon une véritable formule de concentration républicaine, c’est-à-dire sans voix cléricales ni socialistes. Nous en avons compté se</w:t>
      </w:r>
      <w:r w:rsidRPr="00DA6E80">
        <w:rPr>
          <w:lang w:eastAsia="fr-FR" w:bidi="fr-FR"/>
        </w:rPr>
        <w:t>u</w:t>
      </w:r>
      <w:r w:rsidRPr="00DA6E80">
        <w:rPr>
          <w:lang w:eastAsia="fr-FR" w:bidi="fr-FR"/>
        </w:rPr>
        <w:t>lement (aux élections de 1928) de 45 à 47</w:t>
      </w:r>
      <w:r>
        <w:rPr>
          <w:lang w:eastAsia="fr-FR" w:bidi="fr-FR"/>
        </w:rPr>
        <w:t> </w:t>
      </w:r>
      <w:r>
        <w:rPr>
          <w:rStyle w:val="Appelnotedebasdep"/>
          <w:lang w:eastAsia="fr-FR" w:bidi="fr-FR"/>
        </w:rPr>
        <w:footnoteReference w:id="25"/>
      </w:r>
      <w:r w:rsidRPr="00DA6E80">
        <w:rPr>
          <w:lang w:eastAsia="fr-FR" w:bidi="fr-FR"/>
        </w:rPr>
        <w:t>.</w:t>
      </w:r>
      <w:r>
        <w:rPr>
          <w:lang w:eastAsia="fr-FR" w:bidi="fr-FR"/>
        </w:rPr>
        <w:t> »</w:t>
      </w:r>
      <w:r w:rsidRPr="00DA6E80">
        <w:rPr>
          <w:lang w:eastAsia="fr-FR" w:bidi="fr-FR"/>
        </w:rPr>
        <w:t xml:space="preserve"> Voilà pou</w:t>
      </w:r>
      <w:r w:rsidRPr="00DA6E80">
        <w:rPr>
          <w:lang w:eastAsia="fr-FR" w:bidi="fr-FR"/>
        </w:rPr>
        <w:t>r</w:t>
      </w:r>
      <w:r w:rsidRPr="00DA6E80">
        <w:rPr>
          <w:lang w:eastAsia="fr-FR" w:bidi="fr-FR"/>
        </w:rPr>
        <w:t>quoi la « conjonction des centres</w:t>
      </w:r>
      <w:r>
        <w:rPr>
          <w:lang w:eastAsia="fr-FR" w:bidi="fr-FR"/>
        </w:rPr>
        <w:t> »</w:t>
      </w:r>
      <w:r w:rsidRPr="00DA6E80">
        <w:rPr>
          <w:lang w:eastAsia="fr-FR" w:bidi="fr-FR"/>
        </w:rPr>
        <w:t xml:space="preserve"> demeure une conce</w:t>
      </w:r>
      <w:r w:rsidRPr="00DA6E80">
        <w:rPr>
          <w:lang w:eastAsia="fr-FR" w:bidi="fr-FR"/>
        </w:rPr>
        <w:t>p</w:t>
      </w:r>
      <w:r w:rsidRPr="00DA6E80">
        <w:rPr>
          <w:lang w:eastAsia="fr-FR" w:bidi="fr-FR"/>
        </w:rPr>
        <w:t>tion de théoriciens.</w:t>
      </w:r>
    </w:p>
    <w:p w14:paraId="74D2F25D" w14:textId="77777777" w:rsidR="00B326F8" w:rsidRDefault="00B326F8" w:rsidP="00B326F8">
      <w:pPr>
        <w:pStyle w:val="p"/>
        <w:rPr>
          <w:lang w:eastAsia="fr-FR" w:bidi="fr-FR"/>
        </w:rPr>
      </w:pPr>
      <w:r>
        <w:rPr>
          <w:lang w:eastAsia="fr-FR" w:bidi="fr-FR"/>
        </w:rPr>
        <w:br w:type="page"/>
        <w:t>[179]</w:t>
      </w:r>
    </w:p>
    <w:p w14:paraId="5BA8C30F" w14:textId="77777777" w:rsidR="00B326F8" w:rsidRDefault="00B326F8" w:rsidP="00B326F8">
      <w:pPr>
        <w:jc w:val="both"/>
      </w:pPr>
    </w:p>
    <w:p w14:paraId="744FF83A" w14:textId="77777777" w:rsidR="00B326F8" w:rsidRDefault="00B326F8" w:rsidP="00B326F8">
      <w:pPr>
        <w:jc w:val="both"/>
      </w:pPr>
    </w:p>
    <w:p w14:paraId="3AF2CAD9" w14:textId="77777777" w:rsidR="00B326F8" w:rsidRPr="009925F7" w:rsidRDefault="00B326F8" w:rsidP="00B326F8">
      <w:pPr>
        <w:spacing w:after="120"/>
        <w:ind w:firstLine="0"/>
        <w:jc w:val="center"/>
        <w:rPr>
          <w:b/>
          <w:sz w:val="24"/>
        </w:rPr>
      </w:pPr>
      <w:bookmarkStart w:id="26" w:name="Tableaux_partis_pt_5_chap_3"/>
      <w:r>
        <w:rPr>
          <w:b/>
          <w:sz w:val="24"/>
        </w:rPr>
        <w:t>CINQUIÈME PARTIE</w:t>
      </w:r>
      <w:r w:rsidRPr="009925F7">
        <w:rPr>
          <w:b/>
          <w:sz w:val="24"/>
        </w:rPr>
        <w:t>.</w:t>
      </w:r>
      <w:r>
        <w:rPr>
          <w:b/>
          <w:sz w:val="24"/>
        </w:rPr>
        <w:br/>
      </w:r>
      <w:r>
        <w:rPr>
          <w:i/>
          <w:color w:val="0000FF"/>
          <w:sz w:val="24"/>
        </w:rPr>
        <w:t>L’ÉVENTAIL DES PARTIS ET DES GROUPES</w:t>
      </w:r>
    </w:p>
    <w:p w14:paraId="0F5CB164" w14:textId="77777777" w:rsidR="00B326F8" w:rsidRPr="00505896" w:rsidRDefault="00B326F8" w:rsidP="00B326F8">
      <w:pPr>
        <w:pStyle w:val="Titreniveau1"/>
      </w:pPr>
      <w:r>
        <w:t>3</w:t>
      </w:r>
    </w:p>
    <w:p w14:paraId="720DF289" w14:textId="77777777" w:rsidR="00B326F8" w:rsidRPr="00586488" w:rsidRDefault="00B326F8" w:rsidP="00B326F8">
      <w:pPr>
        <w:pStyle w:val="Titreniveau2"/>
      </w:pPr>
      <w:r>
        <w:t>LA DROITE</w:t>
      </w:r>
    </w:p>
    <w:bookmarkEnd w:id="26"/>
    <w:p w14:paraId="1C1E6E3A" w14:textId="77777777" w:rsidR="00B326F8" w:rsidRDefault="00B326F8" w:rsidP="00B326F8">
      <w:pPr>
        <w:jc w:val="both"/>
        <w:rPr>
          <w:szCs w:val="36"/>
        </w:rPr>
      </w:pPr>
    </w:p>
    <w:p w14:paraId="567775AB" w14:textId="77777777" w:rsidR="00B326F8" w:rsidRDefault="00B326F8" w:rsidP="00B326F8">
      <w:pPr>
        <w:jc w:val="both"/>
      </w:pPr>
    </w:p>
    <w:p w14:paraId="3FEA0FB7" w14:textId="77777777" w:rsidR="00B326F8" w:rsidRDefault="00B326F8" w:rsidP="00B326F8">
      <w:pPr>
        <w:jc w:val="both"/>
      </w:pPr>
    </w:p>
    <w:p w14:paraId="1169BD38" w14:textId="77777777" w:rsidR="00B326F8" w:rsidRDefault="00B326F8" w:rsidP="00B326F8">
      <w:pPr>
        <w:jc w:val="both"/>
      </w:pPr>
    </w:p>
    <w:p w14:paraId="208CC9BD" w14:textId="77777777" w:rsidR="00B326F8" w:rsidRDefault="00B326F8" w:rsidP="00B326F8">
      <w:pPr>
        <w:jc w:val="both"/>
      </w:pPr>
    </w:p>
    <w:p w14:paraId="54241A92"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081C34C0" w14:textId="77777777" w:rsidR="00B326F8" w:rsidRPr="00DA6E80" w:rsidRDefault="00B326F8" w:rsidP="00B326F8">
      <w:pPr>
        <w:spacing w:before="120" w:after="120"/>
        <w:jc w:val="both"/>
      </w:pPr>
      <w:r w:rsidRPr="00DA6E80">
        <w:rPr>
          <w:lang w:eastAsia="fr-FR" w:bidi="fr-FR"/>
        </w:rPr>
        <w:t>La droite, en tant que parti national, n est peut-être pas plus organ</w:t>
      </w:r>
      <w:r w:rsidRPr="00DA6E80">
        <w:rPr>
          <w:lang w:eastAsia="fr-FR" w:bidi="fr-FR"/>
        </w:rPr>
        <w:t>i</w:t>
      </w:r>
      <w:r w:rsidRPr="00DA6E80">
        <w:rPr>
          <w:lang w:eastAsia="fr-FR" w:bidi="fr-FR"/>
        </w:rPr>
        <w:t>sée que le</w:t>
      </w:r>
      <w:r>
        <w:t xml:space="preserve"> [180] </w:t>
      </w:r>
      <w:r w:rsidRPr="00DA6E80">
        <w:rPr>
          <w:lang w:eastAsia="fr-FR" w:bidi="fr-FR"/>
        </w:rPr>
        <w:t>centre, mais en tant que pôle d’attraction ou de réaction politique, elle existe, alors que le centre, nous l’avons vu, existe à peine. Dans noire vie publ</w:t>
      </w:r>
      <w:r w:rsidRPr="00DA6E80">
        <w:rPr>
          <w:lang w:eastAsia="fr-FR" w:bidi="fr-FR"/>
        </w:rPr>
        <w:t>i</w:t>
      </w:r>
      <w:r w:rsidRPr="00DA6E80">
        <w:rPr>
          <w:lang w:eastAsia="fr-FR" w:bidi="fr-FR"/>
        </w:rPr>
        <w:t>que, la droite est une force qui fait pendant à celle de la ga</w:t>
      </w:r>
      <w:r w:rsidRPr="00DA6E80">
        <w:rPr>
          <w:lang w:eastAsia="fr-FR" w:bidi="fr-FR"/>
        </w:rPr>
        <w:t>u</w:t>
      </w:r>
      <w:r w:rsidRPr="00DA6E80">
        <w:rPr>
          <w:lang w:eastAsia="fr-FR" w:bidi="fr-FR"/>
        </w:rPr>
        <w:t>che, q</w:t>
      </w:r>
      <w:r>
        <w:rPr>
          <w:lang w:eastAsia="fr-FR" w:bidi="fr-FR"/>
        </w:rPr>
        <w:t>ui peut-être même l’égale en inf</w:t>
      </w:r>
      <w:r w:rsidRPr="00DA6E80">
        <w:rPr>
          <w:lang w:eastAsia="fr-FR" w:bidi="fr-FR"/>
        </w:rPr>
        <w:t>luence. Il n’y a pas en effet de commune, si p</w:t>
      </w:r>
      <w:r w:rsidRPr="00DA6E80">
        <w:rPr>
          <w:lang w:eastAsia="fr-FR" w:bidi="fr-FR"/>
        </w:rPr>
        <w:t>e</w:t>
      </w:r>
      <w:r w:rsidRPr="00DA6E80">
        <w:rPr>
          <w:lang w:eastAsia="fr-FR" w:bidi="fr-FR"/>
        </w:rPr>
        <w:t>tite soit-elle, où l’</w:t>
      </w:r>
      <w:r>
        <w:rPr>
          <w:lang w:eastAsia="fr-FR" w:bidi="fr-FR"/>
        </w:rPr>
        <w:t>Église</w:t>
      </w:r>
      <w:r w:rsidRPr="00DA6E80">
        <w:rPr>
          <w:lang w:eastAsia="fr-FR" w:bidi="fr-FR"/>
        </w:rPr>
        <w:t xml:space="preserve"> ne groupe et n’organise une résista</w:t>
      </w:r>
      <w:r w:rsidRPr="00DA6E80">
        <w:rPr>
          <w:lang w:eastAsia="fr-FR" w:bidi="fr-FR"/>
        </w:rPr>
        <w:t>n</w:t>
      </w:r>
      <w:r w:rsidRPr="00DA6E80">
        <w:rPr>
          <w:lang w:eastAsia="fr-FR" w:bidi="fr-FR"/>
        </w:rPr>
        <w:t>ce ; et partout où il existe un château, une dynastie bourgeo</w:t>
      </w:r>
      <w:r w:rsidRPr="00DA6E80">
        <w:rPr>
          <w:lang w:eastAsia="fr-FR" w:bidi="fr-FR"/>
        </w:rPr>
        <w:t>i</w:t>
      </w:r>
      <w:r w:rsidRPr="00DA6E80">
        <w:rPr>
          <w:lang w:eastAsia="fr-FR" w:bidi="fr-FR"/>
        </w:rPr>
        <w:t>se, bref une forme consciente d’aristocratie sociale, cette r</w:t>
      </w:r>
      <w:r w:rsidRPr="00DA6E80">
        <w:rPr>
          <w:lang w:eastAsia="fr-FR" w:bidi="fr-FR"/>
        </w:rPr>
        <w:t>é</w:t>
      </w:r>
      <w:r w:rsidRPr="00DA6E80">
        <w:rPr>
          <w:lang w:eastAsia="fr-FR" w:bidi="fr-FR"/>
        </w:rPr>
        <w:t>sistance trouve un appui. Il y a sans do</w:t>
      </w:r>
      <w:r w:rsidRPr="00DA6E80">
        <w:rPr>
          <w:lang w:eastAsia="fr-FR" w:bidi="fr-FR"/>
        </w:rPr>
        <w:t>u</w:t>
      </w:r>
      <w:r w:rsidRPr="00DA6E80">
        <w:rPr>
          <w:lang w:eastAsia="fr-FR" w:bidi="fr-FR"/>
        </w:rPr>
        <w:t>te eu, au début de la République, des bourgeois de gauche et il y a maintenant, en nombres croissants, des cath</w:t>
      </w:r>
      <w:r w:rsidRPr="00DA6E80">
        <w:rPr>
          <w:lang w:eastAsia="fr-FR" w:bidi="fr-FR"/>
        </w:rPr>
        <w:t>o</w:t>
      </w:r>
      <w:r w:rsidRPr="00DA6E80">
        <w:rPr>
          <w:lang w:eastAsia="fr-FR" w:bidi="fr-FR"/>
        </w:rPr>
        <w:t>liques démocrates, mais les premiers ne sont plus qu’un so</w:t>
      </w:r>
      <w:r w:rsidRPr="00DA6E80">
        <w:rPr>
          <w:lang w:eastAsia="fr-FR" w:bidi="fr-FR"/>
        </w:rPr>
        <w:t>u</w:t>
      </w:r>
      <w:r w:rsidRPr="00DA6E80">
        <w:rPr>
          <w:lang w:eastAsia="fr-FR" w:bidi="fr-FR"/>
        </w:rPr>
        <w:t>venir et les seconds ne sont encore qu’au début d une tentat</w:t>
      </w:r>
      <w:r w:rsidRPr="00DA6E80">
        <w:rPr>
          <w:lang w:eastAsia="fr-FR" w:bidi="fr-FR"/>
        </w:rPr>
        <w:t>i</w:t>
      </w:r>
      <w:r w:rsidRPr="00DA6E80">
        <w:rPr>
          <w:lang w:eastAsia="fr-FR" w:bidi="fr-FR"/>
        </w:rPr>
        <w:t>ve : de sorte que la droite est, depuis longtemps déjà, renfo</w:t>
      </w:r>
      <w:r w:rsidRPr="00DA6E80">
        <w:rPr>
          <w:lang w:eastAsia="fr-FR" w:bidi="fr-FR"/>
        </w:rPr>
        <w:t>r</w:t>
      </w:r>
      <w:r w:rsidRPr="00DA6E80">
        <w:rPr>
          <w:lang w:eastAsia="fr-FR" w:bidi="fr-FR"/>
        </w:rPr>
        <w:t>cée d’un appoint bourgeois, cependant qu’elle n’est pas enc</w:t>
      </w:r>
      <w:r w:rsidRPr="00DA6E80">
        <w:rPr>
          <w:lang w:eastAsia="fr-FR" w:bidi="fr-FR"/>
        </w:rPr>
        <w:t>o</w:t>
      </w:r>
      <w:r w:rsidRPr="00DA6E80">
        <w:rPr>
          <w:lang w:eastAsia="fr-FR" w:bidi="fr-FR"/>
        </w:rPr>
        <w:t>re affaiblie d’une diss</w:t>
      </w:r>
      <w:r w:rsidRPr="00DA6E80">
        <w:rPr>
          <w:lang w:eastAsia="fr-FR" w:bidi="fr-FR"/>
        </w:rPr>
        <w:t>i</w:t>
      </w:r>
      <w:r w:rsidRPr="00DA6E80">
        <w:rPr>
          <w:lang w:eastAsia="fr-FR" w:bidi="fr-FR"/>
        </w:rPr>
        <w:t>dence catholique. Dans cette masse, dont le poids est formidable, on distingue cependant des a</w:t>
      </w:r>
      <w:r w:rsidRPr="00DA6E80">
        <w:rPr>
          <w:lang w:eastAsia="fr-FR" w:bidi="fr-FR"/>
        </w:rPr>
        <w:t>s</w:t>
      </w:r>
      <w:r w:rsidRPr="00DA6E80">
        <w:rPr>
          <w:lang w:eastAsia="fr-FR" w:bidi="fr-FR"/>
        </w:rPr>
        <w:t>pects divers, correspondant aux désagrégations</w:t>
      </w:r>
      <w:r>
        <w:rPr>
          <w:lang w:eastAsia="fr-FR" w:bidi="fr-FR"/>
        </w:rPr>
        <w:t xml:space="preserve"> </w:t>
      </w:r>
      <w:r>
        <w:t xml:space="preserve">[181] </w:t>
      </w:r>
      <w:r w:rsidRPr="00DA6E80">
        <w:rPr>
          <w:lang w:eastAsia="fr-FR" w:bidi="fr-FR"/>
        </w:rPr>
        <w:t>succe</w:t>
      </w:r>
      <w:r w:rsidRPr="00DA6E80">
        <w:rPr>
          <w:lang w:eastAsia="fr-FR" w:bidi="fr-FR"/>
        </w:rPr>
        <w:t>s</w:t>
      </w:r>
      <w:r w:rsidRPr="00DA6E80">
        <w:rPr>
          <w:lang w:eastAsia="fr-FR" w:bidi="fr-FR"/>
        </w:rPr>
        <w:t>sives de</w:t>
      </w:r>
      <w:r>
        <w:rPr>
          <w:lang w:eastAsia="fr-FR" w:bidi="fr-FR"/>
        </w:rPr>
        <w:t xml:space="preserve"> </w:t>
      </w:r>
      <w:r w:rsidRPr="00DA6E80">
        <w:rPr>
          <w:lang w:eastAsia="fr-FR" w:bidi="fr-FR"/>
        </w:rPr>
        <w:t>l</w:t>
      </w:r>
      <w:r>
        <w:rPr>
          <w:lang w:eastAsia="fr-FR" w:bidi="fr-FR"/>
        </w:rPr>
        <w:t>a</w:t>
      </w:r>
      <w:r w:rsidRPr="00DA6E80">
        <w:rPr>
          <w:lang w:eastAsia="fr-FR" w:bidi="fr-FR"/>
        </w:rPr>
        <w:t xml:space="preserve"> résistance réactionnaire ; et à ces aspects d</w:t>
      </w:r>
      <w:r w:rsidRPr="00DA6E80">
        <w:rPr>
          <w:lang w:eastAsia="fr-FR" w:bidi="fr-FR"/>
        </w:rPr>
        <w:t>i</w:t>
      </w:r>
      <w:r w:rsidRPr="00DA6E80">
        <w:rPr>
          <w:lang w:eastAsia="fr-FR" w:bidi="fr-FR"/>
        </w:rPr>
        <w:t>vers correspond à peu près, à la Chambre, une division en trois gro</w:t>
      </w:r>
      <w:r w:rsidRPr="00DA6E80">
        <w:rPr>
          <w:lang w:eastAsia="fr-FR" w:bidi="fr-FR"/>
        </w:rPr>
        <w:t>u</w:t>
      </w:r>
      <w:r w:rsidRPr="00DA6E80">
        <w:rPr>
          <w:lang w:eastAsia="fr-FR" w:bidi="fr-FR"/>
        </w:rPr>
        <w:t>pes.</w:t>
      </w:r>
    </w:p>
    <w:p w14:paraId="3D2057D5" w14:textId="77777777" w:rsidR="00B326F8" w:rsidRPr="00DA6E80" w:rsidRDefault="00B326F8" w:rsidP="00B326F8">
      <w:pPr>
        <w:spacing w:before="120" w:after="120"/>
        <w:jc w:val="both"/>
      </w:pPr>
      <w:r w:rsidRPr="00DA6E80">
        <w:rPr>
          <w:lang w:eastAsia="fr-FR" w:bidi="fr-FR"/>
        </w:rPr>
        <w:t>La réaction légitimiste était monarchiste, sociale, cléricale. Le « ralliement</w:t>
      </w:r>
      <w:r>
        <w:rPr>
          <w:lang w:eastAsia="fr-FR" w:bidi="fr-FR"/>
        </w:rPr>
        <w:t> »</w:t>
      </w:r>
      <w:r w:rsidRPr="00DA6E80">
        <w:rPr>
          <w:lang w:eastAsia="fr-FR" w:bidi="fr-FR"/>
        </w:rPr>
        <w:t xml:space="preserve"> n’a laissé subsister qu’une ré</w:t>
      </w:r>
      <w:r>
        <w:rPr>
          <w:lang w:eastAsia="fr-FR" w:bidi="fr-FR"/>
        </w:rPr>
        <w:t>action sociale et cléricale. Enf</w:t>
      </w:r>
      <w:r w:rsidRPr="00DA6E80">
        <w:rPr>
          <w:lang w:eastAsia="fr-FR" w:bidi="fr-FR"/>
        </w:rPr>
        <w:t>in l’équivalent d’un nouveau ralliement (te</w:t>
      </w:r>
      <w:r w:rsidRPr="00DA6E80">
        <w:rPr>
          <w:lang w:eastAsia="fr-FR" w:bidi="fr-FR"/>
        </w:rPr>
        <w:t>r</w:t>
      </w:r>
      <w:r w:rsidRPr="00DA6E80">
        <w:rPr>
          <w:lang w:eastAsia="fr-FR" w:bidi="fr-FR"/>
        </w:rPr>
        <w:t>me impropre, je l’admets) tend à réduire maintenant l’opposition des catholiques d</w:t>
      </w:r>
      <w:r w:rsidRPr="00DA6E80">
        <w:rPr>
          <w:lang w:eastAsia="fr-FR" w:bidi="fr-FR"/>
        </w:rPr>
        <w:t>é</w:t>
      </w:r>
      <w:r w:rsidRPr="00DA6E80">
        <w:rPr>
          <w:lang w:eastAsia="fr-FR" w:bidi="fr-FR"/>
        </w:rPr>
        <w:t>mocrates au refus d’accepter ce qu’ils appellent le « laïcisme</w:t>
      </w:r>
      <w:r>
        <w:rPr>
          <w:lang w:eastAsia="fr-FR" w:bidi="fr-FR"/>
        </w:rPr>
        <w:t> »</w:t>
      </w:r>
      <w:r w:rsidRPr="00DA6E80">
        <w:rPr>
          <w:lang w:eastAsia="fr-FR" w:bidi="fr-FR"/>
        </w:rPr>
        <w:t xml:space="preserve"> du r</w:t>
      </w:r>
      <w:r w:rsidRPr="00DA6E80">
        <w:rPr>
          <w:lang w:eastAsia="fr-FR" w:bidi="fr-FR"/>
        </w:rPr>
        <w:t>é</w:t>
      </w:r>
      <w:r w:rsidRPr="00DA6E80">
        <w:rPr>
          <w:lang w:eastAsia="fr-FR" w:bidi="fr-FR"/>
        </w:rPr>
        <w:t>gime républicain. Il y a donc là trois attitudes, se rapportant à trois types politiques, dont l'allure d’évolution plus ou moins allègre les égrène sur la route à la façon des Curiaces. Le groupe des indépe</w:t>
      </w:r>
      <w:r w:rsidRPr="00DA6E80">
        <w:rPr>
          <w:lang w:eastAsia="fr-FR" w:bidi="fr-FR"/>
        </w:rPr>
        <w:t>n</w:t>
      </w:r>
      <w:r w:rsidRPr="00DA6E80">
        <w:rPr>
          <w:lang w:eastAsia="fr-FR" w:bidi="fr-FR"/>
        </w:rPr>
        <w:t>dants répond davantage au premier, celui de T Union républicaine démocratique au second, celui des démocrates populaires au troisième, encore que, comme dans le centre, il y ait manife</w:t>
      </w:r>
      <w:r w:rsidRPr="00DA6E80">
        <w:rPr>
          <w:lang w:eastAsia="fr-FR" w:bidi="fr-FR"/>
        </w:rPr>
        <w:t>s</w:t>
      </w:r>
      <w:r w:rsidRPr="00DA6E80">
        <w:rPr>
          <w:lang w:eastAsia="fr-FR" w:bidi="fr-FR"/>
        </w:rPr>
        <w:t>tement ench</w:t>
      </w:r>
      <w:r w:rsidRPr="00DA6E80">
        <w:rPr>
          <w:lang w:eastAsia="fr-FR" w:bidi="fr-FR"/>
        </w:rPr>
        <w:t>e</w:t>
      </w:r>
      <w:r w:rsidRPr="00DA6E80">
        <w:rPr>
          <w:lang w:eastAsia="fr-FR" w:bidi="fr-FR"/>
        </w:rPr>
        <w:t>vêtrement.</w:t>
      </w:r>
    </w:p>
    <w:p w14:paraId="1CD6550E" w14:textId="77777777" w:rsidR="00B326F8" w:rsidRPr="00DA6E80" w:rsidRDefault="00B326F8" w:rsidP="00B326F8">
      <w:pPr>
        <w:spacing w:before="120" w:after="120"/>
        <w:jc w:val="both"/>
      </w:pPr>
      <w:r w:rsidRPr="00DA6E80">
        <w:rPr>
          <w:lang w:eastAsia="fr-FR" w:bidi="fr-FR"/>
        </w:rPr>
        <w:t>Le groupe des députés indépendants (41 membres) est su</w:t>
      </w:r>
      <w:r w:rsidRPr="00DA6E80">
        <w:rPr>
          <w:lang w:eastAsia="fr-FR" w:bidi="fr-FR"/>
        </w:rPr>
        <w:t>r</w:t>
      </w:r>
      <w:r w:rsidRPr="00DA6E80">
        <w:rPr>
          <w:lang w:eastAsia="fr-FR" w:bidi="fr-FR"/>
        </w:rPr>
        <w:t>tout intéressant en ce qu’il contient, à côté de quelques ind</w:t>
      </w:r>
      <w:r w:rsidRPr="00DA6E80">
        <w:rPr>
          <w:lang w:eastAsia="fr-FR" w:bidi="fr-FR"/>
        </w:rPr>
        <w:t>é</w:t>
      </w:r>
      <w:r>
        <w:rPr>
          <w:lang w:eastAsia="fr-FR" w:bidi="fr-FR"/>
        </w:rPr>
        <w:t>pen</w:t>
      </w:r>
      <w:r w:rsidRPr="00DA6E80">
        <w:rPr>
          <w:lang w:eastAsia="fr-FR" w:bidi="fr-FR"/>
        </w:rPr>
        <w:t>dants</w:t>
      </w:r>
      <w:r>
        <w:t xml:space="preserve"> [182]</w:t>
      </w:r>
      <w:r w:rsidRPr="00DA6E80">
        <w:rPr>
          <w:lang w:eastAsia="fr-FR" w:bidi="fr-FR"/>
        </w:rPr>
        <w:t xml:space="preserve"> véritables, les derniers royalistes ou du moins les derniers t</w:t>
      </w:r>
      <w:r w:rsidRPr="00DA6E80">
        <w:rPr>
          <w:lang w:eastAsia="fr-FR" w:bidi="fr-FR"/>
        </w:rPr>
        <w:t>e</w:t>
      </w:r>
      <w:r w:rsidRPr="00DA6E80">
        <w:rPr>
          <w:lang w:eastAsia="fr-FR" w:bidi="fr-FR"/>
        </w:rPr>
        <w:t>nants avoués de l’esprit antirépublicain : grands féodaux de l’Ouest en particulier, à l’abri dans leurs fiefs, d’où ils considèrent impunément l’inondation démocratique. S’il y a encore en France des chevau-légers, ils sont là.</w:t>
      </w:r>
    </w:p>
    <w:p w14:paraId="6589C948" w14:textId="77777777" w:rsidR="00B326F8" w:rsidRPr="00DA6E80" w:rsidRDefault="00B326F8" w:rsidP="00B326F8">
      <w:pPr>
        <w:spacing w:before="120" w:after="120"/>
        <w:jc w:val="both"/>
      </w:pPr>
      <w:r w:rsidRPr="00DA6E80">
        <w:rPr>
          <w:lang w:eastAsia="fr-FR" w:bidi="fr-FR"/>
        </w:rPr>
        <w:t>L’Union républicaine démocratique (85 membres), so</w:t>
      </w:r>
      <w:r w:rsidRPr="00DA6E80">
        <w:rPr>
          <w:lang w:eastAsia="fr-FR" w:bidi="fr-FR"/>
        </w:rPr>
        <w:t>u</w:t>
      </w:r>
      <w:r w:rsidRPr="00DA6E80">
        <w:rPr>
          <w:lang w:eastAsia="fr-FR" w:bidi="fr-FR"/>
        </w:rPr>
        <w:t>vent app</w:t>
      </w:r>
      <w:r w:rsidRPr="00DA6E80">
        <w:rPr>
          <w:lang w:eastAsia="fr-FR" w:bidi="fr-FR"/>
        </w:rPr>
        <w:t>e</w:t>
      </w:r>
      <w:r>
        <w:rPr>
          <w:lang w:eastAsia="fr-FR" w:bidi="fr-FR"/>
        </w:rPr>
        <w:t>lée par abréviation U.R.</w:t>
      </w:r>
      <w:r w:rsidRPr="00DA6E80">
        <w:rPr>
          <w:lang w:eastAsia="fr-FR" w:bidi="fr-FR"/>
        </w:rPr>
        <w:t>D., préférerait, je crois, qu’on ne la classe pas à droite, pudeur qui lui est commune avec les neuf dixièmes des réa</w:t>
      </w:r>
      <w:r w:rsidRPr="00DA6E80">
        <w:rPr>
          <w:lang w:eastAsia="fr-FR" w:bidi="fr-FR"/>
        </w:rPr>
        <w:t>c</w:t>
      </w:r>
      <w:r w:rsidRPr="00DA6E80">
        <w:rPr>
          <w:lang w:eastAsia="fr-FR" w:bidi="fr-FR"/>
        </w:rPr>
        <w:t xml:space="preserve">tionnaires : elle voisine, dans la </w:t>
      </w:r>
      <w:r w:rsidRPr="00DA6E80">
        <w:t>Fédération républicaine</w:t>
      </w:r>
      <w:r w:rsidRPr="00DA6E80">
        <w:rPr>
          <w:lang w:eastAsia="fr-FR" w:bidi="fr-FR"/>
        </w:rPr>
        <w:t>, avec des éléments qui ont un pied dans le centre, et elle pourrait, à plus d’un égard, se réclamer de la tradition « progressiste</w:t>
      </w:r>
      <w:r>
        <w:rPr>
          <w:lang w:eastAsia="fr-FR" w:bidi="fr-FR"/>
        </w:rPr>
        <w:t> »</w:t>
      </w:r>
      <w:r w:rsidRPr="00DA6E80">
        <w:rPr>
          <w:lang w:eastAsia="fr-FR" w:bidi="fr-FR"/>
        </w:rPr>
        <w:t>, issue après tout de la Rép</w:t>
      </w:r>
      <w:r w:rsidRPr="00DA6E80">
        <w:rPr>
          <w:lang w:eastAsia="fr-FR" w:bidi="fr-FR"/>
        </w:rPr>
        <w:t>u</w:t>
      </w:r>
      <w:r w:rsidRPr="00DA6E80">
        <w:rPr>
          <w:lang w:eastAsia="fr-FR" w:bidi="fr-FR"/>
        </w:rPr>
        <w:t>blique modérée. Mais ce ne sont là que de trompeuses app</w:t>
      </w:r>
      <w:r w:rsidRPr="00DA6E80">
        <w:rPr>
          <w:lang w:eastAsia="fr-FR" w:bidi="fr-FR"/>
        </w:rPr>
        <w:t>a</w:t>
      </w:r>
      <w:r w:rsidRPr="00DA6E80">
        <w:rPr>
          <w:lang w:eastAsia="fr-FR" w:bidi="fr-FR"/>
        </w:rPr>
        <w:t>rences, car deux causes décisives décalent vers la droite son centre de gravité : en matière religieuse la tradition laïque lui fait entièrement défaut, et en matière sociale elle représente l’ordre s’exprimant par la hiérarchie. C’est en un</w:t>
      </w:r>
      <w:r>
        <w:t xml:space="preserve"> [183] </w:t>
      </w:r>
      <w:r w:rsidRPr="00DA6E80">
        <w:rPr>
          <w:lang w:eastAsia="fr-FR" w:bidi="fr-FR"/>
        </w:rPr>
        <w:t>mot un parti de défense sociale, où le grand patron (parfois pre</w:t>
      </w:r>
      <w:r w:rsidRPr="00DA6E80">
        <w:rPr>
          <w:lang w:eastAsia="fr-FR" w:bidi="fr-FR"/>
        </w:rPr>
        <w:t>s</w:t>
      </w:r>
      <w:r w:rsidRPr="00DA6E80">
        <w:rPr>
          <w:lang w:eastAsia="fr-FR" w:bidi="fr-FR"/>
        </w:rPr>
        <w:t>que féodal) coudoie le bourgeois catholique (disons cl</w:t>
      </w:r>
      <w:r w:rsidRPr="00DA6E80">
        <w:rPr>
          <w:lang w:eastAsia="fr-FR" w:bidi="fr-FR"/>
        </w:rPr>
        <w:t>é</w:t>
      </w:r>
      <w:r w:rsidRPr="00DA6E80">
        <w:rPr>
          <w:lang w:eastAsia="fr-FR" w:bidi="fr-FR"/>
        </w:rPr>
        <w:t>rical), et où le lib</w:t>
      </w:r>
      <w:r w:rsidRPr="00DA6E80">
        <w:rPr>
          <w:lang w:eastAsia="fr-FR" w:bidi="fr-FR"/>
        </w:rPr>
        <w:t>é</w:t>
      </w:r>
      <w:r w:rsidRPr="00DA6E80">
        <w:rPr>
          <w:lang w:eastAsia="fr-FR" w:bidi="fr-FR"/>
        </w:rPr>
        <w:t>ral républicain égaré ne reconnaîtrait plus rien de la tradition républicaine. On discerne enfin dans ce congl</w:t>
      </w:r>
      <w:r w:rsidRPr="00DA6E80">
        <w:rPr>
          <w:lang w:eastAsia="fr-FR" w:bidi="fr-FR"/>
        </w:rPr>
        <w:t>o</w:t>
      </w:r>
      <w:r w:rsidRPr="00DA6E80">
        <w:rPr>
          <w:lang w:eastAsia="fr-FR" w:bidi="fr-FR"/>
        </w:rPr>
        <w:t xml:space="preserve">mérat un noyau nationaliste résistant, </w:t>
      </w:r>
      <w:r>
        <w:rPr>
          <w:lang w:eastAsia="fr-FR" w:bidi="fr-FR"/>
        </w:rPr>
        <w:t>qui nous a paru (voir chapitre III</w:t>
      </w:r>
      <w:r w:rsidRPr="00DA6E80">
        <w:rPr>
          <w:lang w:eastAsia="fr-FR" w:bidi="fr-FR"/>
        </w:rPr>
        <w:t>) constituer le pôle de réaction le plus cara</w:t>
      </w:r>
      <w:r w:rsidRPr="00DA6E80">
        <w:rPr>
          <w:lang w:eastAsia="fr-FR" w:bidi="fr-FR"/>
        </w:rPr>
        <w:t>c</w:t>
      </w:r>
      <w:r w:rsidRPr="00DA6E80">
        <w:rPr>
          <w:lang w:eastAsia="fr-FR" w:bidi="fr-FR"/>
        </w:rPr>
        <w:t>térisé contre la politique d’entente internationale. Dans cette mati</w:t>
      </w:r>
      <w:r w:rsidRPr="00DA6E80">
        <w:rPr>
          <w:lang w:eastAsia="fr-FR" w:bidi="fr-FR"/>
        </w:rPr>
        <w:t>è</w:t>
      </w:r>
      <w:r w:rsidRPr="00DA6E80">
        <w:rPr>
          <w:lang w:eastAsia="fr-FR" w:bidi="fr-FR"/>
        </w:rPr>
        <w:t>re hétérogène une réaction chimique ferait apparaître au moins trois couleurs, la couleur de la féodalité industrielle, celle du nationalisme intransigeant et celle de la défense s</w:t>
      </w:r>
      <w:r w:rsidRPr="00DA6E80">
        <w:rPr>
          <w:lang w:eastAsia="fr-FR" w:bidi="fr-FR"/>
        </w:rPr>
        <w:t>o</w:t>
      </w:r>
      <w:r w:rsidRPr="00DA6E80">
        <w:rPr>
          <w:lang w:eastAsia="fr-FR" w:bidi="fr-FR"/>
        </w:rPr>
        <w:t>ciale catholique. Peut-être même faudrait-il distinguer en o</w:t>
      </w:r>
      <w:r w:rsidRPr="00DA6E80">
        <w:rPr>
          <w:lang w:eastAsia="fr-FR" w:bidi="fr-FR"/>
        </w:rPr>
        <w:t>u</w:t>
      </w:r>
      <w:r w:rsidRPr="00DA6E80">
        <w:rPr>
          <w:lang w:eastAsia="fr-FR" w:bidi="fr-FR"/>
        </w:rPr>
        <w:t>tre un certain nombre de membres dont l’esprit s’apparente au fond à celui des démocrates p</w:t>
      </w:r>
      <w:r w:rsidRPr="00DA6E80">
        <w:rPr>
          <w:lang w:eastAsia="fr-FR" w:bidi="fr-FR"/>
        </w:rPr>
        <w:t>o</w:t>
      </w:r>
      <w:r w:rsidRPr="00DA6E80">
        <w:rPr>
          <w:lang w:eastAsia="fr-FR" w:bidi="fr-FR"/>
        </w:rPr>
        <w:t>pulaires. Certains votes, en divisant le groupe, ont révélé ces îlots di</w:t>
      </w:r>
      <w:r w:rsidRPr="00DA6E80">
        <w:rPr>
          <w:lang w:eastAsia="fr-FR" w:bidi="fr-FR"/>
        </w:rPr>
        <w:t>s</w:t>
      </w:r>
      <w:r w:rsidRPr="00DA6E80">
        <w:rPr>
          <w:lang w:eastAsia="fr-FR" w:bidi="fr-FR"/>
        </w:rPr>
        <w:t>tincts. Mais, par sa tonalité générale, cette partie de la Chambre évoque le so</w:t>
      </w:r>
      <w:r w:rsidRPr="00DA6E80">
        <w:rPr>
          <w:lang w:eastAsia="fr-FR" w:bidi="fr-FR"/>
        </w:rPr>
        <w:t>u</w:t>
      </w:r>
      <w:r w:rsidRPr="00DA6E80">
        <w:rPr>
          <w:lang w:eastAsia="fr-FR" w:bidi="fr-FR"/>
        </w:rPr>
        <w:t>venir lointain de l’Assemblée nationale, encore que le libér</w:t>
      </w:r>
      <w:r w:rsidRPr="00DA6E80">
        <w:rPr>
          <w:lang w:eastAsia="fr-FR" w:bidi="fr-FR"/>
        </w:rPr>
        <w:t>a</w:t>
      </w:r>
      <w:r w:rsidRPr="00DA6E80">
        <w:rPr>
          <w:lang w:eastAsia="fr-FR" w:bidi="fr-FR"/>
        </w:rPr>
        <w:t>lisme — type XIX</w:t>
      </w:r>
      <w:r w:rsidRPr="00DA6E80">
        <w:rPr>
          <w:vertAlign w:val="superscript"/>
          <w:lang w:eastAsia="fr-FR" w:bidi="fr-FR"/>
        </w:rPr>
        <w:t>e</w:t>
      </w:r>
      <w:r w:rsidRPr="00DA6E80">
        <w:rPr>
          <w:lang w:eastAsia="fr-FR" w:bidi="fr-FR"/>
        </w:rPr>
        <w:t xml:space="preserve"> siècle — du Sep</w:t>
      </w:r>
      <w:r>
        <w:rPr>
          <w:lang w:eastAsia="fr-FR" w:bidi="fr-FR"/>
        </w:rPr>
        <w:t>tennat ignorât cer</w:t>
      </w:r>
      <w:r w:rsidRPr="00DA6E80">
        <w:rPr>
          <w:lang w:eastAsia="fr-FR" w:bidi="fr-FR"/>
        </w:rPr>
        <w:t>taine</w:t>
      </w:r>
      <w:r>
        <w:t xml:space="preserve"> [184]</w:t>
      </w:r>
      <w:r w:rsidRPr="00DA6E80">
        <w:rPr>
          <w:lang w:eastAsia="fr-FR" w:bidi="fr-FR"/>
        </w:rPr>
        <w:t xml:space="preserve"> influence subtile d’Action française que nous croyons parfois respirer ici dans l’atmosphère ambiante.</w:t>
      </w:r>
    </w:p>
    <w:p w14:paraId="71FBCF22" w14:textId="77777777" w:rsidR="00B326F8" w:rsidRPr="00DA6E80" w:rsidRDefault="00B326F8" w:rsidP="00B326F8">
      <w:pPr>
        <w:spacing w:before="120" w:after="120"/>
        <w:jc w:val="both"/>
      </w:pPr>
      <w:r w:rsidRPr="00DA6E80">
        <w:rPr>
          <w:lang w:eastAsia="fr-FR" w:bidi="fr-FR"/>
        </w:rPr>
        <w:t>Les « indépendants</w:t>
      </w:r>
      <w:r>
        <w:rPr>
          <w:lang w:eastAsia="fr-FR" w:bidi="fr-FR"/>
        </w:rPr>
        <w:t> »</w:t>
      </w:r>
      <w:r w:rsidRPr="00DA6E80">
        <w:rPr>
          <w:lang w:eastAsia="fr-FR" w:bidi="fr-FR"/>
        </w:rPr>
        <w:t xml:space="preserve"> sont, sans conteste, à droite de l’Union républicai</w:t>
      </w:r>
      <w:r>
        <w:rPr>
          <w:lang w:eastAsia="fr-FR" w:bidi="fr-FR"/>
        </w:rPr>
        <w:t>ne démocratique, qui est elle-mê</w:t>
      </w:r>
      <w:r w:rsidRPr="00DA6E80">
        <w:rPr>
          <w:lang w:eastAsia="fr-FR" w:bidi="fr-FR"/>
        </w:rPr>
        <w:t>me à dro</w:t>
      </w:r>
      <w:r w:rsidRPr="00DA6E80">
        <w:rPr>
          <w:lang w:eastAsia="fr-FR" w:bidi="fr-FR"/>
        </w:rPr>
        <w:t>i</w:t>
      </w:r>
      <w:r w:rsidRPr="00DA6E80">
        <w:rPr>
          <w:lang w:eastAsia="fr-FR" w:bidi="fr-FR"/>
        </w:rPr>
        <w:t>te du centre, mais où classer les démocrates populaires (18 membres), puisque ce parti, non confessionnel mais en fait catholique, se réclame ardemment de la démocratie ? Nous sommes républicains, démocrates, acquis au pr</w:t>
      </w:r>
      <w:r w:rsidRPr="00DA6E80">
        <w:rPr>
          <w:lang w:eastAsia="fr-FR" w:bidi="fr-FR"/>
        </w:rPr>
        <w:t>o</w:t>
      </w:r>
      <w:r w:rsidRPr="00DA6E80">
        <w:rPr>
          <w:lang w:eastAsia="fr-FR" w:bidi="fr-FR"/>
        </w:rPr>
        <w:t>grès social, disent avec une évidente sincérité les démocrates popula</w:t>
      </w:r>
      <w:r w:rsidRPr="00DA6E80">
        <w:rPr>
          <w:lang w:eastAsia="fr-FR" w:bidi="fr-FR"/>
        </w:rPr>
        <w:t>i</w:t>
      </w:r>
      <w:r w:rsidRPr="00DA6E80">
        <w:rPr>
          <w:lang w:eastAsia="fr-FR" w:bidi="fr-FR"/>
        </w:rPr>
        <w:t>res ; nous renions, dans la droite même, les réactionnaires et les cléricaux qui se servent de l’</w:t>
      </w:r>
      <w:r>
        <w:rPr>
          <w:lang w:eastAsia="fr-FR" w:bidi="fr-FR"/>
        </w:rPr>
        <w:t>Église</w:t>
      </w:r>
      <w:r w:rsidRPr="00DA6E80">
        <w:rPr>
          <w:lang w:eastAsia="fr-FR" w:bidi="fr-FR"/>
        </w:rPr>
        <w:t xml:space="preserve"> pour la défense des int</w:t>
      </w:r>
      <w:r w:rsidRPr="00DA6E80">
        <w:rPr>
          <w:lang w:eastAsia="fr-FR" w:bidi="fr-FR"/>
        </w:rPr>
        <w:t>é</w:t>
      </w:r>
      <w:r w:rsidRPr="00DA6E80">
        <w:rPr>
          <w:lang w:eastAsia="fr-FR" w:bidi="fr-FR"/>
        </w:rPr>
        <w:t>rêts et nous ne combattons pas moins les nationalistes, g</w:t>
      </w:r>
      <w:r w:rsidRPr="00DA6E80">
        <w:rPr>
          <w:lang w:eastAsia="fr-FR" w:bidi="fr-FR"/>
        </w:rPr>
        <w:t>a</w:t>
      </w:r>
      <w:r w:rsidRPr="00DA6E80">
        <w:rPr>
          <w:lang w:eastAsia="fr-FR" w:bidi="fr-FR"/>
        </w:rPr>
        <w:t>gnés que nous sommes à la politique de la paix internation</w:t>
      </w:r>
      <w:r w:rsidRPr="00DA6E80">
        <w:rPr>
          <w:lang w:eastAsia="fr-FR" w:bidi="fr-FR"/>
        </w:rPr>
        <w:t>a</w:t>
      </w:r>
      <w:r w:rsidRPr="00DA6E80">
        <w:rPr>
          <w:lang w:eastAsia="fr-FR" w:bidi="fr-FR"/>
        </w:rPr>
        <w:t>le ; nous nous déclarons même laïques, reconnaissant la laïc</w:t>
      </w:r>
      <w:r w:rsidRPr="00DA6E80">
        <w:rPr>
          <w:lang w:eastAsia="fr-FR" w:bidi="fr-FR"/>
        </w:rPr>
        <w:t>i</w:t>
      </w:r>
      <w:r w:rsidRPr="00DA6E80">
        <w:rPr>
          <w:lang w:eastAsia="fr-FR" w:bidi="fr-FR"/>
        </w:rPr>
        <w:t>té comme un fait nécessaire, mais repoussant toutefois le la</w:t>
      </w:r>
      <w:r w:rsidRPr="00DA6E80">
        <w:rPr>
          <w:lang w:eastAsia="fr-FR" w:bidi="fr-FR"/>
        </w:rPr>
        <w:t>ï</w:t>
      </w:r>
      <w:r w:rsidRPr="00DA6E80">
        <w:rPr>
          <w:lang w:eastAsia="fr-FR" w:bidi="fr-FR"/>
        </w:rPr>
        <w:t>cisme républicain, ce système qui tend à doter l’</w:t>
      </w:r>
      <w:r>
        <w:rPr>
          <w:lang w:eastAsia="fr-FR" w:bidi="fr-FR"/>
        </w:rPr>
        <w:t>État</w:t>
      </w:r>
      <w:r w:rsidRPr="00DA6E80">
        <w:rPr>
          <w:lang w:eastAsia="fr-FR" w:bidi="fr-FR"/>
        </w:rPr>
        <w:t xml:space="preserve"> d’une doctrine irréligieuse et antichrétienne. On reconnaît, dans ces idées, une</w:t>
      </w:r>
      <w:r>
        <w:t xml:space="preserve"> [185] </w:t>
      </w:r>
      <w:r w:rsidRPr="00DA6E80">
        <w:rPr>
          <w:lang w:eastAsia="fr-FR" w:bidi="fr-FR"/>
        </w:rPr>
        <w:t>tradition catholique déjà séculaire, née aux débuts du XIX</w:t>
      </w:r>
      <w:r w:rsidRPr="007E23C3">
        <w:rPr>
          <w:vertAlign w:val="superscript"/>
          <w:lang w:eastAsia="fr-FR" w:bidi="fr-FR"/>
        </w:rPr>
        <w:t>e</w:t>
      </w:r>
      <w:r w:rsidRPr="00DA6E80">
        <w:rPr>
          <w:lang w:eastAsia="fr-FR" w:bidi="fr-FR"/>
        </w:rPr>
        <w:t xml:space="preserve"> siècle et qui s’est continuée, avec persistance, sous la tro</w:t>
      </w:r>
      <w:r w:rsidRPr="00DA6E80">
        <w:rPr>
          <w:lang w:eastAsia="fr-FR" w:bidi="fr-FR"/>
        </w:rPr>
        <w:t>i</w:t>
      </w:r>
      <w:r w:rsidRPr="00DA6E80">
        <w:rPr>
          <w:lang w:eastAsia="fr-FR" w:bidi="fr-FR"/>
        </w:rPr>
        <w:t>sième Rép</w:t>
      </w:r>
      <w:r>
        <w:rPr>
          <w:lang w:eastAsia="fr-FR" w:bidi="fr-FR"/>
        </w:rPr>
        <w:t>ublique, dans la personne des Ét</w:t>
      </w:r>
      <w:r w:rsidRPr="00DA6E80">
        <w:rPr>
          <w:lang w:eastAsia="fr-FR" w:bidi="fr-FR"/>
        </w:rPr>
        <w:t>ienne Lamy, des de Mun, des Piou, des Marc Sangnier, dans le mouvement des démocrates chrétiens, dans le Sillon, dans les Semaines sociales ; on retrouve également là les directives de Léon</w:t>
      </w:r>
      <w:r>
        <w:rPr>
          <w:lang w:eastAsia="fr-FR" w:bidi="fr-FR"/>
        </w:rPr>
        <w:t> </w:t>
      </w:r>
      <w:r w:rsidRPr="00DA6E80">
        <w:rPr>
          <w:lang w:eastAsia="fr-FR" w:bidi="fr-FR"/>
        </w:rPr>
        <w:t>XIII, confirmées par de récents encouragements de Rome. Il s</w:t>
      </w:r>
      <w:r>
        <w:rPr>
          <w:lang w:eastAsia="fr-FR" w:bidi="fr-FR"/>
        </w:rPr>
        <w:t>’</w:t>
      </w:r>
      <w:r w:rsidRPr="00DA6E80">
        <w:rPr>
          <w:lang w:eastAsia="fr-FR" w:bidi="fr-FR"/>
        </w:rPr>
        <w:t>agit, préoccupation bien naturelle et qui a mis bien longtemps à s’imposer, de ne plus se solidariser avec des r</w:t>
      </w:r>
      <w:r w:rsidRPr="00DA6E80">
        <w:rPr>
          <w:lang w:eastAsia="fr-FR" w:bidi="fr-FR"/>
        </w:rPr>
        <w:t>é</w:t>
      </w:r>
      <w:r w:rsidRPr="00DA6E80">
        <w:rPr>
          <w:lang w:eastAsia="fr-FR" w:bidi="fr-FR"/>
        </w:rPr>
        <w:t>gimes déchus, de réconcilier le catholicisme avec la démocr</w:t>
      </w:r>
      <w:r w:rsidRPr="00DA6E80">
        <w:rPr>
          <w:lang w:eastAsia="fr-FR" w:bidi="fr-FR"/>
        </w:rPr>
        <w:t>a</w:t>
      </w:r>
      <w:r w:rsidRPr="00DA6E80">
        <w:rPr>
          <w:lang w:eastAsia="fr-FR" w:bidi="fr-FR"/>
        </w:rPr>
        <w:t>tie, d'accepter de bon cœur la République... à l’exception to</w:t>
      </w:r>
      <w:r w:rsidRPr="00DA6E80">
        <w:rPr>
          <w:lang w:eastAsia="fr-FR" w:bidi="fr-FR"/>
        </w:rPr>
        <w:t>u</w:t>
      </w:r>
      <w:r w:rsidRPr="00DA6E80">
        <w:rPr>
          <w:lang w:eastAsia="fr-FR" w:bidi="fr-FR"/>
        </w:rPr>
        <w:t>tefois de la conception laïque de l’</w:t>
      </w:r>
      <w:r>
        <w:rPr>
          <w:lang w:eastAsia="fr-FR" w:bidi="fr-FR"/>
        </w:rPr>
        <w:t>État</w:t>
      </w:r>
      <w:r w:rsidRPr="00DA6E80">
        <w:rPr>
          <w:lang w:eastAsia="fr-FR" w:bidi="fr-FR"/>
        </w:rPr>
        <w:t xml:space="preserve"> issue de la Révolution.</w:t>
      </w:r>
    </w:p>
    <w:p w14:paraId="64462E7B" w14:textId="77777777" w:rsidR="00B326F8" w:rsidRPr="00DA6E80" w:rsidRDefault="00B326F8" w:rsidP="00B326F8">
      <w:pPr>
        <w:spacing w:before="120" w:after="120"/>
        <w:jc w:val="both"/>
      </w:pPr>
      <w:r w:rsidRPr="00DA6E80">
        <w:rPr>
          <w:lang w:eastAsia="fr-FR" w:bidi="fr-FR"/>
        </w:rPr>
        <w:t>Ainsi, pas de difficultés insurmontables dans ce rappr</w:t>
      </w:r>
      <w:r w:rsidRPr="00DA6E80">
        <w:rPr>
          <w:lang w:eastAsia="fr-FR" w:bidi="fr-FR"/>
        </w:rPr>
        <w:t>o</w:t>
      </w:r>
      <w:r w:rsidRPr="00DA6E80">
        <w:rPr>
          <w:lang w:eastAsia="fr-FR" w:bidi="fr-FR"/>
        </w:rPr>
        <w:t>chement, s</w:t>
      </w:r>
      <w:r w:rsidRPr="00DA6E80">
        <w:rPr>
          <w:lang w:eastAsia="fr-FR" w:bidi="fr-FR"/>
        </w:rPr>
        <w:t>i</w:t>
      </w:r>
      <w:r w:rsidRPr="00DA6E80">
        <w:rPr>
          <w:lang w:eastAsia="fr-FR" w:bidi="fr-FR"/>
        </w:rPr>
        <w:t>non, une fois de plus, la pierre d’</w:t>
      </w:r>
      <w:r>
        <w:rPr>
          <w:lang w:eastAsia="fr-FR" w:bidi="fr-FR"/>
        </w:rPr>
        <w:t>achoppement de la politique laïq</w:t>
      </w:r>
      <w:r w:rsidRPr="00DA6E80">
        <w:rPr>
          <w:lang w:eastAsia="fr-FR" w:bidi="fr-FR"/>
        </w:rPr>
        <w:t>ue. En dehors de France, il ne semble pas que le divorce soit irrémédiable entre l’</w:t>
      </w:r>
      <w:r>
        <w:rPr>
          <w:lang w:eastAsia="fr-FR" w:bidi="fr-FR"/>
        </w:rPr>
        <w:t>Église</w:t>
      </w:r>
      <w:r w:rsidRPr="00DA6E80">
        <w:rPr>
          <w:lang w:eastAsia="fr-FR" w:bidi="fr-FR"/>
        </w:rPr>
        <w:t xml:space="preserve"> et la gauche : le centre catholique allemand par exemple n’est nullement par définition un parti de</w:t>
      </w:r>
      <w:r>
        <w:t xml:space="preserve"> [186] </w:t>
      </w:r>
      <w:r w:rsidRPr="00DA6E80">
        <w:rPr>
          <w:lang w:eastAsia="fr-FR" w:bidi="fr-FR"/>
        </w:rPr>
        <w:t>droite. Mais chez nous, c’est bien jusqu’ici la position pr</w:t>
      </w:r>
      <w:r w:rsidRPr="00DA6E80">
        <w:rPr>
          <w:lang w:eastAsia="fr-FR" w:bidi="fr-FR"/>
        </w:rPr>
        <w:t>i</w:t>
      </w:r>
      <w:r w:rsidRPr="00DA6E80">
        <w:rPr>
          <w:lang w:eastAsia="fr-FR" w:bidi="fr-FR"/>
        </w:rPr>
        <w:t>se à l’égard de l’</w:t>
      </w:r>
      <w:r>
        <w:rPr>
          <w:lang w:eastAsia="fr-FR" w:bidi="fr-FR"/>
        </w:rPr>
        <w:t>Église</w:t>
      </w:r>
      <w:r w:rsidRPr="00DA6E80">
        <w:rPr>
          <w:lang w:eastAsia="fr-FR" w:bidi="fr-FR"/>
        </w:rPr>
        <w:t xml:space="preserve"> qui a vraiment déterminé les frontières de la République. Peut-on maint</w:t>
      </w:r>
      <w:r w:rsidRPr="00DA6E80">
        <w:rPr>
          <w:lang w:eastAsia="fr-FR" w:bidi="fr-FR"/>
        </w:rPr>
        <w:t>e</w:t>
      </w:r>
      <w:r w:rsidRPr="00DA6E80">
        <w:rPr>
          <w:lang w:eastAsia="fr-FR" w:bidi="fr-FR"/>
        </w:rPr>
        <w:t>nant rompre cette trad</w:t>
      </w:r>
      <w:r w:rsidRPr="00DA6E80">
        <w:rPr>
          <w:lang w:eastAsia="fr-FR" w:bidi="fr-FR"/>
        </w:rPr>
        <w:t>i</w:t>
      </w:r>
      <w:r w:rsidRPr="00DA6E80">
        <w:rPr>
          <w:lang w:eastAsia="fr-FR" w:bidi="fr-FR"/>
        </w:rPr>
        <w:t>tion d’intransigeance, effacer ce vieux pli qui revient to</w:t>
      </w:r>
      <w:r w:rsidRPr="00DA6E80">
        <w:rPr>
          <w:lang w:eastAsia="fr-FR" w:bidi="fr-FR"/>
        </w:rPr>
        <w:t>u</w:t>
      </w:r>
      <w:r w:rsidRPr="00DA6E80">
        <w:rPr>
          <w:lang w:eastAsia="fr-FR" w:bidi="fr-FR"/>
        </w:rPr>
        <w:t>jours, en un mot déclasser les partis ? Les démocrates pop</w:t>
      </w:r>
      <w:r w:rsidRPr="00DA6E80">
        <w:rPr>
          <w:lang w:eastAsia="fr-FR" w:bidi="fr-FR"/>
        </w:rPr>
        <w:t>u</w:t>
      </w:r>
      <w:r w:rsidRPr="00DA6E80">
        <w:rPr>
          <w:lang w:eastAsia="fr-FR" w:bidi="fr-FR"/>
        </w:rPr>
        <w:t>laires le prétendent et l’espèrent, mais il faudrait, pour leur donner raison, renverser le courant de tout un siècle, non se</w:t>
      </w:r>
      <w:r w:rsidRPr="00DA6E80">
        <w:rPr>
          <w:lang w:eastAsia="fr-FR" w:bidi="fr-FR"/>
        </w:rPr>
        <w:t>u</w:t>
      </w:r>
      <w:r w:rsidRPr="00DA6E80">
        <w:rPr>
          <w:lang w:eastAsia="fr-FR" w:bidi="fr-FR"/>
        </w:rPr>
        <w:t>lement chez les militants de la République mais chez ceux de l’</w:t>
      </w:r>
      <w:r>
        <w:rPr>
          <w:lang w:eastAsia="fr-FR" w:bidi="fr-FR"/>
        </w:rPr>
        <w:t>Église</w:t>
      </w:r>
      <w:r w:rsidRPr="00DA6E80">
        <w:rPr>
          <w:lang w:eastAsia="fr-FR" w:bidi="fr-FR"/>
        </w:rPr>
        <w:t>. Je n’ose prophétiser, mais j’attendrai de l’avoir vu pour le dire.</w:t>
      </w:r>
    </w:p>
    <w:p w14:paraId="73720A82" w14:textId="77777777" w:rsidR="00B326F8" w:rsidRPr="00DA6E80" w:rsidRDefault="00B326F8" w:rsidP="00B326F8">
      <w:pPr>
        <w:spacing w:before="120" w:after="120"/>
        <w:jc w:val="both"/>
      </w:pPr>
      <w:r w:rsidRPr="00DA6E80">
        <w:rPr>
          <w:lang w:eastAsia="fr-FR" w:bidi="fr-FR"/>
        </w:rPr>
        <w:t>En attendant, le parti démocrate populaire commence de réussir dans certaines provinces traditionnellement cathol</w:t>
      </w:r>
      <w:r w:rsidRPr="00DA6E80">
        <w:rPr>
          <w:lang w:eastAsia="fr-FR" w:bidi="fr-FR"/>
        </w:rPr>
        <w:t>i</w:t>
      </w:r>
      <w:r w:rsidRPr="00DA6E80">
        <w:rPr>
          <w:lang w:eastAsia="fr-FR" w:bidi="fr-FR"/>
        </w:rPr>
        <w:t>ques et jusqu’à un certain point géographiquement excentr</w:t>
      </w:r>
      <w:r w:rsidRPr="00DA6E80">
        <w:rPr>
          <w:lang w:eastAsia="fr-FR" w:bidi="fr-FR"/>
        </w:rPr>
        <w:t>i</w:t>
      </w:r>
      <w:r w:rsidRPr="00DA6E80">
        <w:rPr>
          <w:lang w:eastAsia="fr-FR" w:bidi="fr-FR"/>
        </w:rPr>
        <w:t>ques : la Bretagne, où l’opposition du noble et du prêtre est ancienne, l’Alsace et la Lorraine, où le centre catholique a</w:t>
      </w:r>
      <w:r w:rsidRPr="00DA6E80">
        <w:rPr>
          <w:lang w:eastAsia="fr-FR" w:bidi="fr-FR"/>
        </w:rPr>
        <w:t>l</w:t>
      </w:r>
      <w:r w:rsidRPr="00DA6E80">
        <w:rPr>
          <w:lang w:eastAsia="fr-FR" w:bidi="fr-FR"/>
        </w:rPr>
        <w:t>lemand a marqué son influence, le Pays ba</w:t>
      </w:r>
      <w:r w:rsidRPr="00DA6E80">
        <w:rPr>
          <w:lang w:eastAsia="fr-FR" w:bidi="fr-FR"/>
        </w:rPr>
        <w:t>s</w:t>
      </w:r>
      <w:r w:rsidRPr="00DA6E80">
        <w:rPr>
          <w:lang w:eastAsia="fr-FR" w:bidi="fr-FR"/>
        </w:rPr>
        <w:t>que. D’une façon générale cependant, le cadre des anciens group</w:t>
      </w:r>
      <w:r w:rsidRPr="00DA6E80">
        <w:rPr>
          <w:lang w:eastAsia="fr-FR" w:bidi="fr-FR"/>
        </w:rPr>
        <w:t>e</w:t>
      </w:r>
      <w:r w:rsidRPr="00DA6E80">
        <w:rPr>
          <w:lang w:eastAsia="fr-FR" w:bidi="fr-FR"/>
        </w:rPr>
        <w:t>ments n’a pas été</w:t>
      </w:r>
      <w:r>
        <w:t xml:space="preserve"> [187] </w:t>
      </w:r>
      <w:r w:rsidRPr="00DA6E80">
        <w:rPr>
          <w:lang w:eastAsia="fr-FR" w:bidi="fr-FR"/>
        </w:rPr>
        <w:t>rompu. Sur les 18 membres du groupe, 4 seulement ont été élus avec des appoints de gauche contre des réactio</w:t>
      </w:r>
      <w:r w:rsidRPr="00DA6E80">
        <w:rPr>
          <w:lang w:eastAsia="fr-FR" w:bidi="fr-FR"/>
        </w:rPr>
        <w:t>n</w:t>
      </w:r>
      <w:r w:rsidRPr="00DA6E80">
        <w:rPr>
          <w:lang w:eastAsia="fr-FR" w:bidi="fr-FR"/>
        </w:rPr>
        <w:t>naires proprement dits, mais 13 autres ont été nommés par les forces de la droite contre la gauche. Le parti n’est certes pas un parti réactionnaire, mais il d</w:t>
      </w:r>
      <w:r w:rsidRPr="00DA6E80">
        <w:rPr>
          <w:lang w:eastAsia="fr-FR" w:bidi="fr-FR"/>
        </w:rPr>
        <w:t>e</w:t>
      </w:r>
      <w:r w:rsidRPr="00DA6E80">
        <w:rPr>
          <w:lang w:eastAsia="fr-FR" w:bidi="fr-FR"/>
        </w:rPr>
        <w:t>meure jusqu’à présent un parti de droite, ouvert aux aspirations démocratiques mais conservateur dans ses votes. De nombreuses voix individue</w:t>
      </w:r>
      <w:r w:rsidRPr="00DA6E80">
        <w:rPr>
          <w:lang w:eastAsia="fr-FR" w:bidi="fr-FR"/>
        </w:rPr>
        <w:t>l</w:t>
      </w:r>
      <w:r w:rsidRPr="00DA6E80">
        <w:rPr>
          <w:lang w:eastAsia="fr-FR" w:bidi="fr-FR"/>
        </w:rPr>
        <w:t>les de gauche vont à lui, mais la gauche consciente ne se ra</w:t>
      </w:r>
      <w:r w:rsidRPr="00DA6E80">
        <w:rPr>
          <w:lang w:eastAsia="fr-FR" w:bidi="fr-FR"/>
        </w:rPr>
        <w:t>l</w:t>
      </w:r>
      <w:r w:rsidRPr="00DA6E80">
        <w:rPr>
          <w:lang w:eastAsia="fr-FR" w:bidi="fr-FR"/>
        </w:rPr>
        <w:t>lie à ses candidats que pour des raisons tactiques, sans avenir polit</w:t>
      </w:r>
      <w:r w:rsidRPr="00DA6E80">
        <w:rPr>
          <w:lang w:eastAsia="fr-FR" w:bidi="fr-FR"/>
        </w:rPr>
        <w:t>i</w:t>
      </w:r>
      <w:r w:rsidRPr="00DA6E80">
        <w:rPr>
          <w:lang w:eastAsia="fr-FR" w:bidi="fr-FR"/>
        </w:rPr>
        <w:t>que et sans lendemain. Il est prématuré de dire que le fossé a été comblé, et néanmoins il s’agit d’un « grand de</w:t>
      </w:r>
      <w:r w:rsidRPr="00DA6E80">
        <w:rPr>
          <w:lang w:eastAsia="fr-FR" w:bidi="fr-FR"/>
        </w:rPr>
        <w:t>s</w:t>
      </w:r>
      <w:r w:rsidRPr="00DA6E80">
        <w:rPr>
          <w:lang w:eastAsia="fr-FR" w:bidi="fr-FR"/>
        </w:rPr>
        <w:t>sein</w:t>
      </w:r>
      <w:r>
        <w:rPr>
          <w:lang w:eastAsia="fr-FR" w:bidi="fr-FR"/>
        </w:rPr>
        <w:t> »</w:t>
      </w:r>
      <w:r w:rsidRPr="00DA6E80">
        <w:rPr>
          <w:lang w:eastAsia="fr-FR" w:bidi="fr-FR"/>
        </w:rPr>
        <w:t>.</w:t>
      </w:r>
    </w:p>
    <w:p w14:paraId="790A17A8" w14:textId="77777777" w:rsidR="00B326F8" w:rsidRDefault="00B326F8" w:rsidP="00B326F8">
      <w:pPr>
        <w:spacing w:before="120" w:after="120"/>
        <w:jc w:val="both"/>
        <w:rPr>
          <w:lang w:eastAsia="fr-FR" w:bidi="fr-FR"/>
        </w:rPr>
      </w:pPr>
      <w:r w:rsidRPr="00DA6E80">
        <w:rPr>
          <w:lang w:eastAsia="fr-FR" w:bidi="fr-FR"/>
        </w:rPr>
        <w:t>Une carte volontairement stylisée ferait ressortir deux fo</w:t>
      </w:r>
      <w:r w:rsidRPr="00DA6E80">
        <w:rPr>
          <w:lang w:eastAsia="fr-FR" w:bidi="fr-FR"/>
        </w:rPr>
        <w:t>r</w:t>
      </w:r>
      <w:r w:rsidRPr="00DA6E80">
        <w:rPr>
          <w:lang w:eastAsia="fr-FR" w:bidi="fr-FR"/>
        </w:rPr>
        <w:t>teresses où la droite paraît inexpugnable : l’Ouest intérieur (Vendée, Maine et Anjou, Basse-Normandie, Bretagne fra</w:t>
      </w:r>
      <w:r w:rsidRPr="00DA6E80">
        <w:rPr>
          <w:lang w:eastAsia="fr-FR" w:bidi="fr-FR"/>
        </w:rPr>
        <w:t>n</w:t>
      </w:r>
      <w:r w:rsidRPr="00DA6E80">
        <w:rPr>
          <w:lang w:eastAsia="fr-FR" w:bidi="fr-FR"/>
        </w:rPr>
        <w:t>çaise), pays bocager, géologiquement distinct, où s’est mai</w:t>
      </w:r>
      <w:r w:rsidRPr="00DA6E80">
        <w:rPr>
          <w:lang w:eastAsia="fr-FR" w:bidi="fr-FR"/>
        </w:rPr>
        <w:t>n</w:t>
      </w:r>
      <w:r w:rsidRPr="00DA6E80">
        <w:rPr>
          <w:lang w:eastAsia="fr-FR" w:bidi="fr-FR"/>
        </w:rPr>
        <w:t>tenu le peu d’esprit féodal qui subsi</w:t>
      </w:r>
      <w:r w:rsidRPr="00DA6E80">
        <w:rPr>
          <w:lang w:eastAsia="fr-FR" w:bidi="fr-FR"/>
        </w:rPr>
        <w:t>s</w:t>
      </w:r>
      <w:r w:rsidRPr="00DA6E80">
        <w:rPr>
          <w:lang w:eastAsia="fr-FR" w:bidi="fr-FR"/>
        </w:rPr>
        <w:t xml:space="preserve">te en France ; puis les </w:t>
      </w:r>
      <w:r>
        <w:rPr>
          <w:lang w:eastAsia="fr-FR" w:bidi="fr-FR"/>
        </w:rPr>
        <w:t>C</w:t>
      </w:r>
      <w:r w:rsidRPr="00DA6E80">
        <w:rPr>
          <w:lang w:eastAsia="fr-FR" w:bidi="fr-FR"/>
        </w:rPr>
        <w:t>évennes, ce</w:t>
      </w:r>
      <w:r>
        <w:t xml:space="preserve"> [188] </w:t>
      </w:r>
      <w:r w:rsidRPr="00DA6E80">
        <w:rPr>
          <w:lang w:eastAsia="fr-FR" w:bidi="fr-FR"/>
        </w:rPr>
        <w:t>pays de loups, où le prêtre conserve son ascendant sécula</w:t>
      </w:r>
      <w:r w:rsidRPr="00DA6E80">
        <w:rPr>
          <w:lang w:eastAsia="fr-FR" w:bidi="fr-FR"/>
        </w:rPr>
        <w:t>i</w:t>
      </w:r>
      <w:r w:rsidRPr="00DA6E80">
        <w:rPr>
          <w:lang w:eastAsia="fr-FR" w:bidi="fr-FR"/>
        </w:rPr>
        <w:t>re et où survit, presque intact, le fanatisme des guerres de religion. Peut-être, mais dans un sens très di</w:t>
      </w:r>
      <w:r w:rsidRPr="00DA6E80">
        <w:rPr>
          <w:lang w:eastAsia="fr-FR" w:bidi="fr-FR"/>
        </w:rPr>
        <w:t>f</w:t>
      </w:r>
      <w:r w:rsidRPr="00DA6E80">
        <w:rPr>
          <w:lang w:eastAsia="fr-FR" w:bidi="fr-FR"/>
        </w:rPr>
        <w:t>férent, conviendrait</w:t>
      </w:r>
      <w:r>
        <w:rPr>
          <w:lang w:eastAsia="fr-FR" w:bidi="fr-FR"/>
        </w:rPr>
        <w:t>-</w:t>
      </w:r>
      <w:r w:rsidRPr="00DA6E80">
        <w:rPr>
          <w:lang w:eastAsia="fr-FR" w:bidi="fr-FR"/>
        </w:rPr>
        <w:t>il d’ajouter les trois départements lo</w:t>
      </w:r>
      <w:r w:rsidRPr="00DA6E80">
        <w:rPr>
          <w:lang w:eastAsia="fr-FR" w:bidi="fr-FR"/>
        </w:rPr>
        <w:t>r</w:t>
      </w:r>
      <w:r w:rsidRPr="00DA6E80">
        <w:rPr>
          <w:lang w:eastAsia="fr-FR" w:bidi="fr-FR"/>
        </w:rPr>
        <w:t>rains d’avant 1914 (Meurthe-et-Moselle, Meuse, Vo</w:t>
      </w:r>
      <w:r w:rsidRPr="00DA6E80">
        <w:rPr>
          <w:lang w:eastAsia="fr-FR" w:bidi="fr-FR"/>
        </w:rPr>
        <w:t>s</w:t>
      </w:r>
      <w:r w:rsidRPr="00DA6E80">
        <w:rPr>
          <w:lang w:eastAsia="fr-FR" w:bidi="fr-FR"/>
        </w:rPr>
        <w:t>ges), région républicaine, catholique et patriote, où la proximité de la frontière et l’ombre toujours présente de l’invasion interd</w:t>
      </w:r>
      <w:r w:rsidRPr="00DA6E80">
        <w:rPr>
          <w:lang w:eastAsia="fr-FR" w:bidi="fr-FR"/>
        </w:rPr>
        <w:t>i</w:t>
      </w:r>
      <w:r w:rsidRPr="00DA6E80">
        <w:rPr>
          <w:lang w:eastAsia="fr-FR" w:bidi="fr-FR"/>
        </w:rPr>
        <w:t>sent ce</w:t>
      </w:r>
      <w:r w:rsidRPr="00DA6E80">
        <w:rPr>
          <w:lang w:eastAsia="fr-FR" w:bidi="fr-FR"/>
        </w:rPr>
        <w:t>r</w:t>
      </w:r>
      <w:r w:rsidRPr="00DA6E80">
        <w:rPr>
          <w:lang w:eastAsia="fr-FR" w:bidi="fr-FR"/>
        </w:rPr>
        <w:t>tains relâchements dans l’oubli. Mais, à vrai dire, la droite est repr</w:t>
      </w:r>
      <w:r w:rsidRPr="00DA6E80">
        <w:rPr>
          <w:lang w:eastAsia="fr-FR" w:bidi="fr-FR"/>
        </w:rPr>
        <w:t>é</w:t>
      </w:r>
      <w:r w:rsidRPr="00DA6E80">
        <w:rPr>
          <w:lang w:eastAsia="fr-FR" w:bidi="fr-FR"/>
        </w:rPr>
        <w:t>sentée partout, parce que partout où il y a un prêtre l’action de la dro</w:t>
      </w:r>
      <w:r w:rsidRPr="00DA6E80">
        <w:rPr>
          <w:lang w:eastAsia="fr-FR" w:bidi="fr-FR"/>
        </w:rPr>
        <w:t>i</w:t>
      </w:r>
      <w:r w:rsidRPr="00DA6E80">
        <w:rPr>
          <w:lang w:eastAsia="fr-FR" w:bidi="fr-FR"/>
        </w:rPr>
        <w:t>te se manifeste, au moins sous l’une des formes indiquées plus haut. On ne s’étonnera donc pas de trouver ici de gros bataillons : 2.160.000 voix, c’est-à-dire 23 p. 100 des votants dans le pays. Dans notre hi</w:t>
      </w:r>
      <w:r w:rsidRPr="00DA6E80">
        <w:rPr>
          <w:lang w:eastAsia="fr-FR" w:bidi="fr-FR"/>
        </w:rPr>
        <w:t>s</w:t>
      </w:r>
      <w:r w:rsidRPr="00DA6E80">
        <w:rPr>
          <w:lang w:eastAsia="fr-FR" w:bidi="fr-FR"/>
        </w:rPr>
        <w:t>toire politique des cent dernières années, le rôle de la droite est esse</w:t>
      </w:r>
      <w:r w:rsidRPr="00DA6E80">
        <w:rPr>
          <w:lang w:eastAsia="fr-FR" w:bidi="fr-FR"/>
        </w:rPr>
        <w:t>n</w:t>
      </w:r>
      <w:r w:rsidRPr="00DA6E80">
        <w:rPr>
          <w:lang w:eastAsia="fr-FR" w:bidi="fr-FR"/>
        </w:rPr>
        <w:t>tiel, mais moins par l’action directe qu’elle exerce que par les r</w:t>
      </w:r>
      <w:r w:rsidRPr="00DA6E80">
        <w:rPr>
          <w:lang w:eastAsia="fr-FR" w:bidi="fr-FR"/>
        </w:rPr>
        <w:t>é</w:t>
      </w:r>
      <w:r w:rsidRPr="00DA6E80">
        <w:rPr>
          <w:lang w:eastAsia="fr-FR" w:bidi="fr-FR"/>
        </w:rPr>
        <w:t>a</w:t>
      </w:r>
      <w:r w:rsidRPr="00DA6E80">
        <w:rPr>
          <w:lang w:eastAsia="fr-FR" w:bidi="fr-FR"/>
        </w:rPr>
        <w:t>c</w:t>
      </w:r>
      <w:r w:rsidRPr="00DA6E80">
        <w:rPr>
          <w:lang w:eastAsia="fr-FR" w:bidi="fr-FR"/>
        </w:rPr>
        <w:t>tions qu’elle provoque. On peut même dire que l’action ouverte et d</w:t>
      </w:r>
      <w:r w:rsidRPr="00DA6E80">
        <w:rPr>
          <w:lang w:eastAsia="fr-FR" w:bidi="fr-FR"/>
        </w:rPr>
        <w:t>i</w:t>
      </w:r>
      <w:r w:rsidRPr="00DA6E80">
        <w:rPr>
          <w:lang w:eastAsia="fr-FR" w:bidi="fr-FR"/>
        </w:rPr>
        <w:t>recte lui est jusqu’à un certain point interdite, car, ne le perdons</w:t>
      </w:r>
      <w:r>
        <w:t xml:space="preserve"> [189] </w:t>
      </w:r>
      <w:r w:rsidRPr="00DA6E80">
        <w:rPr>
          <w:lang w:eastAsia="fr-FR" w:bidi="fr-FR"/>
        </w:rPr>
        <w:t>pas de vue, le droitier est, en France, un pestiféré politique. On se sert de son vote et puis on le r</w:t>
      </w:r>
      <w:r w:rsidRPr="00DA6E80">
        <w:rPr>
          <w:lang w:eastAsia="fr-FR" w:bidi="fr-FR"/>
        </w:rPr>
        <w:t>e</w:t>
      </w:r>
      <w:r w:rsidRPr="00DA6E80">
        <w:rPr>
          <w:lang w:eastAsia="fr-FR" w:bidi="fr-FR"/>
        </w:rPr>
        <w:t>nie, pour courtiser — à gauche — un radical-socialiste qui vous bafoue. La droite, cependant, s’obstine à ne pas co</w:t>
      </w:r>
      <w:r w:rsidRPr="00DA6E80">
        <w:rPr>
          <w:lang w:eastAsia="fr-FR" w:bidi="fr-FR"/>
        </w:rPr>
        <w:t>m</w:t>
      </w:r>
      <w:r w:rsidRPr="00DA6E80">
        <w:rPr>
          <w:lang w:eastAsia="fr-FR" w:bidi="fr-FR"/>
        </w:rPr>
        <w:t>prendre qu’elle est co</w:t>
      </w:r>
      <w:r w:rsidRPr="00DA6E80">
        <w:rPr>
          <w:lang w:eastAsia="fr-FR" w:bidi="fr-FR"/>
        </w:rPr>
        <w:t>m</w:t>
      </w:r>
      <w:r w:rsidRPr="00DA6E80">
        <w:rPr>
          <w:lang w:eastAsia="fr-FR" w:bidi="fr-FR"/>
        </w:rPr>
        <w:t>promettante et qu’elle ferait mieux de ne donner son concours que sous le manteau.</w:t>
      </w:r>
    </w:p>
    <w:p w14:paraId="133A80BE" w14:textId="77777777" w:rsidR="00B326F8" w:rsidRDefault="00B326F8" w:rsidP="00B326F8">
      <w:pPr>
        <w:pStyle w:val="p"/>
        <w:rPr>
          <w:lang w:eastAsia="fr-FR" w:bidi="fr-FR"/>
        </w:rPr>
      </w:pPr>
      <w:r>
        <w:rPr>
          <w:lang w:eastAsia="fr-FR" w:bidi="fr-FR"/>
        </w:rPr>
        <w:br w:type="page"/>
        <w:t>[189]</w:t>
      </w:r>
    </w:p>
    <w:p w14:paraId="4669C47A" w14:textId="77777777" w:rsidR="00B326F8" w:rsidRDefault="00B326F8" w:rsidP="00B326F8">
      <w:pPr>
        <w:jc w:val="both"/>
      </w:pPr>
    </w:p>
    <w:p w14:paraId="62A352C9" w14:textId="77777777" w:rsidR="00B326F8" w:rsidRDefault="00B326F8" w:rsidP="00B326F8">
      <w:pPr>
        <w:jc w:val="both"/>
      </w:pPr>
    </w:p>
    <w:p w14:paraId="2EABDA63" w14:textId="77777777" w:rsidR="00B326F8" w:rsidRPr="009925F7" w:rsidRDefault="00B326F8" w:rsidP="00B326F8">
      <w:pPr>
        <w:spacing w:after="120"/>
        <w:ind w:firstLine="0"/>
        <w:jc w:val="center"/>
        <w:rPr>
          <w:b/>
          <w:sz w:val="24"/>
        </w:rPr>
      </w:pPr>
      <w:bookmarkStart w:id="27" w:name="Tableaux_partis_pt_5_chap_4"/>
      <w:r>
        <w:rPr>
          <w:b/>
          <w:sz w:val="24"/>
        </w:rPr>
        <w:t>CINQUIÈME PARTIE</w:t>
      </w:r>
      <w:r w:rsidRPr="009925F7">
        <w:rPr>
          <w:b/>
          <w:sz w:val="24"/>
        </w:rPr>
        <w:t>.</w:t>
      </w:r>
      <w:r>
        <w:rPr>
          <w:b/>
          <w:sz w:val="24"/>
        </w:rPr>
        <w:br/>
      </w:r>
      <w:r>
        <w:rPr>
          <w:i/>
          <w:color w:val="0000FF"/>
          <w:sz w:val="24"/>
        </w:rPr>
        <w:t>L’ÉVENTAIL DES PARTIS ET DES GROUPES</w:t>
      </w:r>
    </w:p>
    <w:p w14:paraId="11E5DAFD" w14:textId="77777777" w:rsidR="00B326F8" w:rsidRPr="00505896" w:rsidRDefault="00B326F8" w:rsidP="00B326F8">
      <w:pPr>
        <w:pStyle w:val="Titreniveau1"/>
      </w:pPr>
      <w:r>
        <w:t>4</w:t>
      </w:r>
    </w:p>
    <w:p w14:paraId="3A0ED947" w14:textId="77777777" w:rsidR="00B326F8" w:rsidRPr="00586488" w:rsidRDefault="00B326F8" w:rsidP="00B326F8">
      <w:pPr>
        <w:pStyle w:val="Titreniveau2"/>
      </w:pPr>
      <w:r>
        <w:t>D’OÙ VIENT</w:t>
      </w:r>
      <w:r>
        <w:br/>
        <w:t>L’INSPIRATION POLITIQUE</w:t>
      </w:r>
      <w:r>
        <w:br/>
        <w:t>EN FRANCE ?</w:t>
      </w:r>
    </w:p>
    <w:bookmarkEnd w:id="27"/>
    <w:p w14:paraId="66B24990" w14:textId="77777777" w:rsidR="00B326F8" w:rsidRDefault="00B326F8" w:rsidP="00B326F8">
      <w:pPr>
        <w:jc w:val="both"/>
        <w:rPr>
          <w:szCs w:val="36"/>
        </w:rPr>
      </w:pPr>
    </w:p>
    <w:p w14:paraId="60BD122C" w14:textId="77777777" w:rsidR="00B326F8" w:rsidRDefault="00B326F8" w:rsidP="00B326F8">
      <w:pPr>
        <w:jc w:val="both"/>
      </w:pPr>
    </w:p>
    <w:p w14:paraId="506EFB4C" w14:textId="77777777" w:rsidR="00B326F8" w:rsidRDefault="00B326F8" w:rsidP="00B326F8">
      <w:pPr>
        <w:jc w:val="both"/>
      </w:pPr>
    </w:p>
    <w:p w14:paraId="4CAB803B" w14:textId="77777777" w:rsidR="00B326F8" w:rsidRDefault="00B326F8" w:rsidP="00B326F8">
      <w:pPr>
        <w:jc w:val="both"/>
      </w:pPr>
    </w:p>
    <w:p w14:paraId="6A63274E" w14:textId="77777777" w:rsidR="00B326F8" w:rsidRDefault="00B326F8" w:rsidP="00B326F8">
      <w:pPr>
        <w:jc w:val="both"/>
      </w:pPr>
    </w:p>
    <w:p w14:paraId="78E7CD4C"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6FBBE760" w14:textId="77777777" w:rsidR="00B326F8" w:rsidRDefault="00B326F8" w:rsidP="00B326F8">
      <w:pPr>
        <w:spacing w:before="120" w:after="120"/>
        <w:jc w:val="both"/>
        <w:rPr>
          <w:lang w:eastAsia="fr-FR" w:bidi="fr-FR"/>
        </w:rPr>
      </w:pPr>
      <w:r w:rsidRPr="00DA6E80">
        <w:rPr>
          <w:lang w:eastAsia="fr-FR" w:bidi="fr-FR"/>
        </w:rPr>
        <w:t>Résumons l’équilibre des blocs politiques aux élections de 1928</w:t>
      </w:r>
      <w:r>
        <w:rPr>
          <w:lang w:eastAsia="fr-FR" w:bidi="fr-FR"/>
        </w:rPr>
        <w:t> </w:t>
      </w:r>
      <w:r>
        <w:rPr>
          <w:rStyle w:val="Appelnotedebasdep"/>
          <w:lang w:eastAsia="fr-FR" w:bidi="fr-FR"/>
        </w:rPr>
        <w:footnoteReference w:id="26"/>
      </w:r>
      <w:r w:rsidRPr="00DA6E80">
        <w:rPr>
          <w:lang w:eastAsia="fr-FR" w:bidi="fr-FR"/>
        </w:rPr>
        <w:t> :</w:t>
      </w:r>
    </w:p>
    <w:p w14:paraId="16A83701" w14:textId="77777777" w:rsidR="00B326F8" w:rsidRPr="00DA6E80" w:rsidRDefault="00B326F8" w:rsidP="00B326F8">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94"/>
        <w:gridCol w:w="2162"/>
        <w:gridCol w:w="1027"/>
        <w:gridCol w:w="3127"/>
      </w:tblGrid>
      <w:tr w:rsidR="00B326F8" w:rsidRPr="004F053C" w14:paraId="01B345B6" w14:textId="77777777">
        <w:tc>
          <w:tcPr>
            <w:tcW w:w="1612" w:type="dxa"/>
          </w:tcPr>
          <w:p w14:paraId="4E52CED8"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Inscrits</w:t>
            </w:r>
          </w:p>
        </w:tc>
        <w:tc>
          <w:tcPr>
            <w:tcW w:w="2186" w:type="dxa"/>
          </w:tcPr>
          <w:p w14:paraId="59D6181F"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11.250.000 voix</w:t>
            </w:r>
          </w:p>
        </w:tc>
        <w:tc>
          <w:tcPr>
            <w:tcW w:w="1038" w:type="dxa"/>
          </w:tcPr>
          <w:p w14:paraId="05684D6F" w14:textId="77777777" w:rsidR="00B326F8" w:rsidRPr="004F053C" w:rsidRDefault="00B326F8" w:rsidP="00B326F8">
            <w:pPr>
              <w:spacing w:before="120" w:after="120"/>
              <w:ind w:firstLine="0"/>
              <w:jc w:val="both"/>
              <w:rPr>
                <w:sz w:val="24"/>
                <w:lang w:eastAsia="fr-FR" w:bidi="fr-FR"/>
              </w:rPr>
            </w:pPr>
          </w:p>
        </w:tc>
        <w:tc>
          <w:tcPr>
            <w:tcW w:w="3192" w:type="dxa"/>
          </w:tcPr>
          <w:p w14:paraId="0D6F4B95" w14:textId="77777777" w:rsidR="00B326F8" w:rsidRPr="004F053C" w:rsidRDefault="00B326F8" w:rsidP="00B326F8">
            <w:pPr>
              <w:spacing w:before="120" w:after="120"/>
              <w:ind w:firstLine="0"/>
              <w:jc w:val="both"/>
              <w:rPr>
                <w:sz w:val="24"/>
                <w:lang w:eastAsia="fr-FR" w:bidi="fr-FR"/>
              </w:rPr>
            </w:pPr>
          </w:p>
        </w:tc>
      </w:tr>
      <w:tr w:rsidR="00B326F8" w:rsidRPr="004F053C" w14:paraId="4A2E000F" w14:textId="77777777">
        <w:tc>
          <w:tcPr>
            <w:tcW w:w="1612" w:type="dxa"/>
          </w:tcPr>
          <w:p w14:paraId="5585FB88"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Volants</w:t>
            </w:r>
          </w:p>
        </w:tc>
        <w:tc>
          <w:tcPr>
            <w:tcW w:w="2186" w:type="dxa"/>
          </w:tcPr>
          <w:p w14:paraId="100F74E4"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9.351.000 voix</w:t>
            </w:r>
          </w:p>
        </w:tc>
        <w:tc>
          <w:tcPr>
            <w:tcW w:w="1038" w:type="dxa"/>
          </w:tcPr>
          <w:p w14:paraId="3C040933"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(soit</w:t>
            </w:r>
          </w:p>
        </w:tc>
        <w:tc>
          <w:tcPr>
            <w:tcW w:w="3192" w:type="dxa"/>
          </w:tcPr>
          <w:p w14:paraId="01E1B01D"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83 p. 100 des inscrits).</w:t>
            </w:r>
          </w:p>
        </w:tc>
      </w:tr>
      <w:tr w:rsidR="00B326F8" w:rsidRPr="004F053C" w14:paraId="1620C2FB" w14:textId="77777777">
        <w:tc>
          <w:tcPr>
            <w:tcW w:w="1612" w:type="dxa"/>
          </w:tcPr>
          <w:p w14:paraId="61C509C7"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Gauche</w:t>
            </w:r>
          </w:p>
        </w:tc>
        <w:tc>
          <w:tcPr>
            <w:tcW w:w="2186" w:type="dxa"/>
          </w:tcPr>
          <w:p w14:paraId="5F150F54"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3.846.000 voix</w:t>
            </w:r>
          </w:p>
        </w:tc>
        <w:tc>
          <w:tcPr>
            <w:tcW w:w="1038" w:type="dxa"/>
          </w:tcPr>
          <w:p w14:paraId="45F9E2E8"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(soit</w:t>
            </w:r>
          </w:p>
        </w:tc>
        <w:tc>
          <w:tcPr>
            <w:tcW w:w="3192" w:type="dxa"/>
          </w:tcPr>
          <w:p w14:paraId="1E82AC82"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41 p. 100 des votants.</w:t>
            </w:r>
          </w:p>
        </w:tc>
      </w:tr>
      <w:tr w:rsidR="00B326F8" w:rsidRPr="004F053C" w14:paraId="362D53A1" w14:textId="77777777">
        <w:tc>
          <w:tcPr>
            <w:tcW w:w="1612" w:type="dxa"/>
          </w:tcPr>
          <w:p w14:paraId="01E4E32A"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Centre</w:t>
            </w:r>
          </w:p>
        </w:tc>
        <w:tc>
          <w:tcPr>
            <w:tcW w:w="2186" w:type="dxa"/>
          </w:tcPr>
          <w:p w14:paraId="44EB7CC7"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2.145.000</w:t>
            </w:r>
          </w:p>
        </w:tc>
        <w:tc>
          <w:tcPr>
            <w:tcW w:w="1038" w:type="dxa"/>
          </w:tcPr>
          <w:p w14:paraId="191EB2D1"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(soit</w:t>
            </w:r>
          </w:p>
        </w:tc>
        <w:tc>
          <w:tcPr>
            <w:tcW w:w="3192" w:type="dxa"/>
          </w:tcPr>
          <w:p w14:paraId="49BEC235"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22 p. 100 des votants.</w:t>
            </w:r>
          </w:p>
        </w:tc>
      </w:tr>
      <w:tr w:rsidR="00B326F8" w:rsidRPr="004F053C" w14:paraId="2FD14013" w14:textId="77777777">
        <w:tc>
          <w:tcPr>
            <w:tcW w:w="1612" w:type="dxa"/>
          </w:tcPr>
          <w:p w14:paraId="03EE224E"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Droite</w:t>
            </w:r>
          </w:p>
        </w:tc>
        <w:tc>
          <w:tcPr>
            <w:tcW w:w="2186" w:type="dxa"/>
          </w:tcPr>
          <w:p w14:paraId="61A6C381"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2.160.000</w:t>
            </w:r>
          </w:p>
        </w:tc>
        <w:tc>
          <w:tcPr>
            <w:tcW w:w="1038" w:type="dxa"/>
          </w:tcPr>
          <w:p w14:paraId="55A71C68"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(soit</w:t>
            </w:r>
          </w:p>
        </w:tc>
        <w:tc>
          <w:tcPr>
            <w:tcW w:w="3192" w:type="dxa"/>
          </w:tcPr>
          <w:p w14:paraId="06F994E1"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23 p. 100 des votants.</w:t>
            </w:r>
          </w:p>
        </w:tc>
      </w:tr>
      <w:tr w:rsidR="00B326F8" w:rsidRPr="004F053C" w14:paraId="70F3DCDE" w14:textId="77777777">
        <w:tc>
          <w:tcPr>
            <w:tcW w:w="1612" w:type="dxa"/>
          </w:tcPr>
          <w:p w14:paraId="0993E58F"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Communistes</w:t>
            </w:r>
          </w:p>
        </w:tc>
        <w:tc>
          <w:tcPr>
            <w:tcW w:w="2186" w:type="dxa"/>
          </w:tcPr>
          <w:p w14:paraId="09DA4B76"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1.064.000</w:t>
            </w:r>
          </w:p>
        </w:tc>
        <w:tc>
          <w:tcPr>
            <w:tcW w:w="1038" w:type="dxa"/>
          </w:tcPr>
          <w:p w14:paraId="168D9D4D"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(soit</w:t>
            </w:r>
          </w:p>
        </w:tc>
        <w:tc>
          <w:tcPr>
            <w:tcW w:w="3192" w:type="dxa"/>
          </w:tcPr>
          <w:p w14:paraId="51D845A0"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11 p. 100 des votants.</w:t>
            </w:r>
          </w:p>
        </w:tc>
      </w:tr>
      <w:tr w:rsidR="00B326F8" w:rsidRPr="004F053C" w14:paraId="5DA2B842" w14:textId="77777777">
        <w:tc>
          <w:tcPr>
            <w:tcW w:w="1612" w:type="dxa"/>
          </w:tcPr>
          <w:p w14:paraId="566D375E"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Divers</w:t>
            </w:r>
          </w:p>
        </w:tc>
        <w:tc>
          <w:tcPr>
            <w:tcW w:w="2186" w:type="dxa"/>
          </w:tcPr>
          <w:p w14:paraId="36F201C4" w14:textId="77777777" w:rsidR="00B326F8" w:rsidRPr="004F053C" w:rsidRDefault="00B326F8" w:rsidP="00B326F8">
            <w:pPr>
              <w:spacing w:before="120" w:after="120"/>
              <w:ind w:firstLine="0"/>
              <w:jc w:val="both"/>
              <w:rPr>
                <w:sz w:val="24"/>
                <w:lang w:eastAsia="fr-FR" w:bidi="fr-FR"/>
              </w:rPr>
            </w:pPr>
            <w:r w:rsidRPr="004F053C">
              <w:rPr>
                <w:sz w:val="24"/>
                <w:lang w:eastAsia="fr-FR" w:bidi="fr-FR"/>
              </w:rPr>
              <w:t>136.000</w:t>
            </w:r>
          </w:p>
        </w:tc>
        <w:tc>
          <w:tcPr>
            <w:tcW w:w="1038" w:type="dxa"/>
          </w:tcPr>
          <w:p w14:paraId="7D3A9643" w14:textId="77777777" w:rsidR="00B326F8" w:rsidRPr="004F053C" w:rsidRDefault="00B326F8" w:rsidP="00B326F8">
            <w:pPr>
              <w:spacing w:before="120" w:after="120"/>
              <w:ind w:firstLine="0"/>
              <w:jc w:val="both"/>
              <w:rPr>
                <w:sz w:val="24"/>
                <w:lang w:eastAsia="fr-FR" w:bidi="fr-FR"/>
              </w:rPr>
            </w:pPr>
          </w:p>
        </w:tc>
        <w:tc>
          <w:tcPr>
            <w:tcW w:w="3192" w:type="dxa"/>
          </w:tcPr>
          <w:p w14:paraId="4BA39548" w14:textId="77777777" w:rsidR="00B326F8" w:rsidRPr="004F053C" w:rsidRDefault="00B326F8" w:rsidP="00B326F8">
            <w:pPr>
              <w:spacing w:before="120" w:after="120"/>
              <w:ind w:firstLine="0"/>
              <w:jc w:val="both"/>
              <w:rPr>
                <w:sz w:val="24"/>
                <w:lang w:eastAsia="fr-FR" w:bidi="fr-FR"/>
              </w:rPr>
            </w:pPr>
          </w:p>
        </w:tc>
      </w:tr>
    </w:tbl>
    <w:p w14:paraId="4683924B" w14:textId="77777777" w:rsidR="00B326F8" w:rsidRPr="009E3D99" w:rsidRDefault="00B326F8" w:rsidP="00B326F8">
      <w:pPr>
        <w:spacing w:before="120" w:after="120"/>
        <w:jc w:val="both"/>
        <w:rPr>
          <w:sz w:val="24"/>
          <w:lang w:eastAsia="fr-FR" w:bidi="fr-FR"/>
        </w:rPr>
      </w:pPr>
    </w:p>
    <w:p w14:paraId="40902AAD" w14:textId="77777777" w:rsidR="00B326F8" w:rsidRDefault="00B326F8" w:rsidP="00B326F8">
      <w:pPr>
        <w:spacing w:before="120" w:after="120"/>
        <w:jc w:val="both"/>
        <w:rPr>
          <w:lang w:eastAsia="fr-FR" w:bidi="fr-FR"/>
        </w:rPr>
      </w:pPr>
      <w:r w:rsidRPr="00DA6E80">
        <w:rPr>
          <w:lang w:eastAsia="fr-FR" w:bidi="fr-FR"/>
        </w:rPr>
        <w:t>Les sièges se répartissent, par contre,</w:t>
      </w:r>
      <w:r>
        <w:t xml:space="preserve"> [190] </w:t>
      </w:r>
      <w:r w:rsidRPr="00DA6E80">
        <w:rPr>
          <w:lang w:eastAsia="fr-FR" w:bidi="fr-FR"/>
        </w:rPr>
        <w:t>à la Chambre, de la façon suivante (effectifs des groupes en n</w:t>
      </w:r>
      <w:r w:rsidRPr="00DA6E80">
        <w:rPr>
          <w:lang w:eastAsia="fr-FR" w:bidi="fr-FR"/>
        </w:rPr>
        <w:t>o</w:t>
      </w:r>
      <w:r w:rsidRPr="00DA6E80">
        <w:rPr>
          <w:lang w:eastAsia="fr-FR" w:bidi="fr-FR"/>
        </w:rPr>
        <w:t>vembre 1930) :</w:t>
      </w:r>
    </w:p>
    <w:p w14:paraId="75C20A1B" w14:textId="77777777" w:rsidR="00B326F8" w:rsidRPr="00DA6E80" w:rsidRDefault="00B326F8" w:rsidP="00B326F8">
      <w:pPr>
        <w:spacing w:before="120" w:after="120"/>
        <w:jc w:val="both"/>
      </w:pPr>
    </w:p>
    <w:tbl>
      <w:tblPr>
        <w:tblOverlap w:val="never"/>
        <w:tblW w:w="0" w:type="auto"/>
        <w:tblLayout w:type="fixed"/>
        <w:tblCellMar>
          <w:left w:w="10" w:type="dxa"/>
          <w:right w:w="10" w:type="dxa"/>
        </w:tblCellMar>
        <w:tblLook w:val="0000" w:firstRow="0" w:lastRow="0" w:firstColumn="0" w:lastColumn="0" w:noHBand="0" w:noVBand="0"/>
      </w:tblPr>
      <w:tblGrid>
        <w:gridCol w:w="1990"/>
        <w:gridCol w:w="2700"/>
        <w:gridCol w:w="3240"/>
      </w:tblGrid>
      <w:tr w:rsidR="00B326F8" w:rsidRPr="00DA6E80" w14:paraId="2F729C4A" w14:textId="77777777">
        <w:tblPrEx>
          <w:tblCellMar>
            <w:top w:w="0" w:type="dxa"/>
            <w:bottom w:w="0" w:type="dxa"/>
          </w:tblCellMar>
        </w:tblPrEx>
        <w:tc>
          <w:tcPr>
            <w:tcW w:w="1990" w:type="dxa"/>
            <w:tcBorders>
              <w:top w:val="single" w:sz="12" w:space="0" w:color="auto"/>
            </w:tcBorders>
            <w:shd w:val="clear" w:color="auto" w:fill="FFFFFF"/>
            <w:vAlign w:val="bottom"/>
          </w:tcPr>
          <w:p w14:paraId="300AB727" w14:textId="77777777" w:rsidR="00B326F8" w:rsidRPr="0026503D" w:rsidRDefault="00B326F8" w:rsidP="00B326F8">
            <w:pPr>
              <w:spacing w:before="40" w:after="40"/>
              <w:ind w:firstLine="0"/>
              <w:jc w:val="both"/>
              <w:rPr>
                <w:sz w:val="24"/>
                <w:lang w:bidi="ar-SA"/>
              </w:rPr>
            </w:pPr>
            <w:r>
              <w:rPr>
                <w:sz w:val="24"/>
                <w:lang w:bidi="ar-SA"/>
              </w:rPr>
              <w:t>Gauche</w:t>
            </w:r>
          </w:p>
        </w:tc>
        <w:tc>
          <w:tcPr>
            <w:tcW w:w="2700" w:type="dxa"/>
            <w:tcBorders>
              <w:top w:val="single" w:sz="12" w:space="0" w:color="auto"/>
            </w:tcBorders>
            <w:shd w:val="clear" w:color="auto" w:fill="FFFFFF"/>
            <w:vAlign w:val="bottom"/>
          </w:tcPr>
          <w:p w14:paraId="26212B10" w14:textId="77777777" w:rsidR="00B326F8" w:rsidRPr="0026503D" w:rsidRDefault="00B326F8" w:rsidP="00B326F8">
            <w:pPr>
              <w:spacing w:before="40" w:after="40"/>
              <w:ind w:firstLine="0"/>
              <w:jc w:val="both"/>
              <w:rPr>
                <w:sz w:val="24"/>
                <w:lang w:bidi="ar-SA"/>
              </w:rPr>
            </w:pPr>
            <w:r w:rsidRPr="0026503D">
              <w:rPr>
                <w:sz w:val="24"/>
                <w:lang w:bidi="ar-SA"/>
              </w:rPr>
              <w:t>272 d</w:t>
            </w:r>
            <w:r w:rsidRPr="0026503D">
              <w:rPr>
                <w:sz w:val="24"/>
                <w:lang w:bidi="ar-SA"/>
              </w:rPr>
              <w:t>é</w:t>
            </w:r>
            <w:r w:rsidRPr="0026503D">
              <w:rPr>
                <w:sz w:val="24"/>
                <w:lang w:bidi="ar-SA"/>
              </w:rPr>
              <w:t>putés</w:t>
            </w:r>
          </w:p>
        </w:tc>
        <w:tc>
          <w:tcPr>
            <w:tcW w:w="3240" w:type="dxa"/>
            <w:tcBorders>
              <w:top w:val="single" w:sz="12" w:space="0" w:color="auto"/>
            </w:tcBorders>
            <w:shd w:val="clear" w:color="auto" w:fill="FFFFFF"/>
            <w:vAlign w:val="bottom"/>
          </w:tcPr>
          <w:p w14:paraId="617DBAC2" w14:textId="77777777" w:rsidR="00B326F8" w:rsidRPr="0026503D" w:rsidRDefault="00B326F8" w:rsidP="00B326F8">
            <w:pPr>
              <w:spacing w:before="40" w:after="40"/>
              <w:ind w:firstLine="0"/>
              <w:jc w:val="both"/>
              <w:rPr>
                <w:sz w:val="24"/>
                <w:lang w:bidi="ar-SA"/>
              </w:rPr>
            </w:pPr>
            <w:r w:rsidRPr="0026503D">
              <w:rPr>
                <w:sz w:val="24"/>
                <w:lang w:bidi="ar-SA"/>
              </w:rPr>
              <w:t>44 p. 100 des si</w:t>
            </w:r>
            <w:r w:rsidRPr="0026503D">
              <w:rPr>
                <w:sz w:val="24"/>
                <w:lang w:bidi="ar-SA"/>
              </w:rPr>
              <w:t>è</w:t>
            </w:r>
            <w:r w:rsidRPr="0026503D">
              <w:rPr>
                <w:sz w:val="24"/>
                <w:lang w:bidi="ar-SA"/>
              </w:rPr>
              <w:t>ges.</w:t>
            </w:r>
          </w:p>
        </w:tc>
      </w:tr>
      <w:tr w:rsidR="00B326F8" w:rsidRPr="00DA6E80" w14:paraId="5390896D" w14:textId="77777777">
        <w:tblPrEx>
          <w:tblCellMar>
            <w:top w:w="0" w:type="dxa"/>
            <w:bottom w:w="0" w:type="dxa"/>
          </w:tblCellMar>
        </w:tblPrEx>
        <w:tc>
          <w:tcPr>
            <w:tcW w:w="1990" w:type="dxa"/>
            <w:shd w:val="clear" w:color="auto" w:fill="FFFFFF"/>
          </w:tcPr>
          <w:p w14:paraId="5AE2875E" w14:textId="77777777" w:rsidR="00B326F8" w:rsidRPr="0026503D" w:rsidRDefault="00B326F8" w:rsidP="00B326F8">
            <w:pPr>
              <w:spacing w:before="40" w:after="40"/>
              <w:ind w:firstLine="0"/>
              <w:jc w:val="both"/>
              <w:rPr>
                <w:sz w:val="24"/>
                <w:lang w:bidi="ar-SA"/>
              </w:rPr>
            </w:pPr>
            <w:r w:rsidRPr="0026503D">
              <w:rPr>
                <w:sz w:val="24"/>
                <w:lang w:bidi="ar-SA"/>
              </w:rPr>
              <w:t>Centre</w:t>
            </w:r>
          </w:p>
        </w:tc>
        <w:tc>
          <w:tcPr>
            <w:tcW w:w="2700" w:type="dxa"/>
            <w:shd w:val="clear" w:color="auto" w:fill="FFFFFF"/>
          </w:tcPr>
          <w:p w14:paraId="3F6FFBBD" w14:textId="77777777" w:rsidR="00B326F8" w:rsidRPr="0026503D" w:rsidRDefault="00B326F8" w:rsidP="00B326F8">
            <w:pPr>
              <w:spacing w:before="40" w:after="40"/>
              <w:ind w:firstLine="0"/>
              <w:jc w:val="both"/>
              <w:rPr>
                <w:sz w:val="24"/>
                <w:lang w:bidi="ar-SA"/>
              </w:rPr>
            </w:pPr>
            <w:r w:rsidRPr="0026503D">
              <w:rPr>
                <w:sz w:val="24"/>
                <w:lang w:bidi="ar-SA"/>
              </w:rPr>
              <w:t>163 d</w:t>
            </w:r>
            <w:r w:rsidRPr="0026503D">
              <w:rPr>
                <w:sz w:val="24"/>
                <w:lang w:bidi="ar-SA"/>
              </w:rPr>
              <w:t>é</w:t>
            </w:r>
            <w:r w:rsidRPr="0026503D">
              <w:rPr>
                <w:sz w:val="24"/>
                <w:lang w:bidi="ar-SA"/>
              </w:rPr>
              <w:t>putés</w:t>
            </w:r>
          </w:p>
        </w:tc>
        <w:tc>
          <w:tcPr>
            <w:tcW w:w="3240" w:type="dxa"/>
            <w:shd w:val="clear" w:color="auto" w:fill="FFFFFF"/>
          </w:tcPr>
          <w:p w14:paraId="46194C4A" w14:textId="77777777" w:rsidR="00B326F8" w:rsidRPr="0026503D" w:rsidRDefault="00B326F8" w:rsidP="00B326F8">
            <w:pPr>
              <w:spacing w:before="40" w:after="40"/>
              <w:ind w:firstLine="0"/>
              <w:jc w:val="both"/>
              <w:rPr>
                <w:sz w:val="24"/>
                <w:lang w:bidi="ar-SA"/>
              </w:rPr>
            </w:pPr>
            <w:r w:rsidRPr="0026503D">
              <w:rPr>
                <w:sz w:val="24"/>
                <w:lang w:bidi="ar-SA"/>
              </w:rPr>
              <w:t>27 p. 100 des si</w:t>
            </w:r>
            <w:r w:rsidRPr="0026503D">
              <w:rPr>
                <w:sz w:val="24"/>
                <w:lang w:bidi="ar-SA"/>
              </w:rPr>
              <w:t>è</w:t>
            </w:r>
            <w:r w:rsidRPr="0026503D">
              <w:rPr>
                <w:sz w:val="24"/>
                <w:lang w:bidi="ar-SA"/>
              </w:rPr>
              <w:t>ges.</w:t>
            </w:r>
          </w:p>
        </w:tc>
      </w:tr>
      <w:tr w:rsidR="00B326F8" w:rsidRPr="00DA6E80" w14:paraId="29F37C5F" w14:textId="77777777">
        <w:tblPrEx>
          <w:tblCellMar>
            <w:top w:w="0" w:type="dxa"/>
            <w:bottom w:w="0" w:type="dxa"/>
          </w:tblCellMar>
        </w:tblPrEx>
        <w:tc>
          <w:tcPr>
            <w:tcW w:w="1990" w:type="dxa"/>
            <w:shd w:val="clear" w:color="auto" w:fill="FFFFFF"/>
          </w:tcPr>
          <w:p w14:paraId="6AF4EC91" w14:textId="77777777" w:rsidR="00B326F8" w:rsidRPr="0026503D" w:rsidRDefault="00B326F8" w:rsidP="00B326F8">
            <w:pPr>
              <w:spacing w:before="40" w:after="40"/>
              <w:ind w:firstLine="0"/>
              <w:jc w:val="both"/>
              <w:rPr>
                <w:sz w:val="24"/>
                <w:lang w:bidi="ar-SA"/>
              </w:rPr>
            </w:pPr>
            <w:r w:rsidRPr="0026503D">
              <w:rPr>
                <w:sz w:val="24"/>
                <w:lang w:bidi="ar-SA"/>
              </w:rPr>
              <w:t>Droite</w:t>
            </w:r>
          </w:p>
        </w:tc>
        <w:tc>
          <w:tcPr>
            <w:tcW w:w="2700" w:type="dxa"/>
            <w:shd w:val="clear" w:color="auto" w:fill="FFFFFF"/>
          </w:tcPr>
          <w:p w14:paraId="51246BF0" w14:textId="77777777" w:rsidR="00B326F8" w:rsidRPr="0026503D" w:rsidRDefault="00B326F8" w:rsidP="00B326F8">
            <w:pPr>
              <w:spacing w:before="40" w:after="40"/>
              <w:ind w:firstLine="0"/>
              <w:jc w:val="both"/>
              <w:rPr>
                <w:sz w:val="24"/>
                <w:lang w:bidi="ar-SA"/>
              </w:rPr>
            </w:pPr>
            <w:r w:rsidRPr="0026503D">
              <w:rPr>
                <w:sz w:val="24"/>
                <w:lang w:bidi="ar-SA"/>
              </w:rPr>
              <w:t>144 d</w:t>
            </w:r>
            <w:r w:rsidRPr="0026503D">
              <w:rPr>
                <w:sz w:val="24"/>
                <w:lang w:bidi="ar-SA"/>
              </w:rPr>
              <w:t>é</w:t>
            </w:r>
            <w:r w:rsidRPr="0026503D">
              <w:rPr>
                <w:sz w:val="24"/>
                <w:lang w:bidi="ar-SA"/>
              </w:rPr>
              <w:t>putés</w:t>
            </w:r>
          </w:p>
        </w:tc>
        <w:tc>
          <w:tcPr>
            <w:tcW w:w="3240" w:type="dxa"/>
            <w:shd w:val="clear" w:color="auto" w:fill="FFFFFF"/>
          </w:tcPr>
          <w:p w14:paraId="7D4DBA5D" w14:textId="77777777" w:rsidR="00B326F8" w:rsidRPr="0026503D" w:rsidRDefault="00B326F8" w:rsidP="00B326F8">
            <w:pPr>
              <w:spacing w:before="40" w:after="40"/>
              <w:ind w:firstLine="0"/>
              <w:jc w:val="both"/>
              <w:rPr>
                <w:sz w:val="24"/>
                <w:lang w:bidi="ar-SA"/>
              </w:rPr>
            </w:pPr>
            <w:r w:rsidRPr="0026503D">
              <w:rPr>
                <w:sz w:val="24"/>
                <w:lang w:bidi="ar-SA"/>
              </w:rPr>
              <w:t>24 p. 100 des si</w:t>
            </w:r>
            <w:r w:rsidRPr="0026503D">
              <w:rPr>
                <w:sz w:val="24"/>
                <w:lang w:bidi="ar-SA"/>
              </w:rPr>
              <w:t>è</w:t>
            </w:r>
            <w:r w:rsidRPr="0026503D">
              <w:rPr>
                <w:sz w:val="24"/>
                <w:lang w:bidi="ar-SA"/>
              </w:rPr>
              <w:t>ges.</w:t>
            </w:r>
          </w:p>
        </w:tc>
      </w:tr>
      <w:tr w:rsidR="00B326F8" w:rsidRPr="00DA6E80" w14:paraId="5E74E050" w14:textId="77777777">
        <w:tblPrEx>
          <w:tblCellMar>
            <w:top w:w="0" w:type="dxa"/>
            <w:bottom w:w="0" w:type="dxa"/>
          </w:tblCellMar>
        </w:tblPrEx>
        <w:tc>
          <w:tcPr>
            <w:tcW w:w="1990" w:type="dxa"/>
            <w:shd w:val="clear" w:color="auto" w:fill="FFFFFF"/>
            <w:vAlign w:val="center"/>
          </w:tcPr>
          <w:p w14:paraId="7CF70247" w14:textId="77777777" w:rsidR="00B326F8" w:rsidRPr="0026503D" w:rsidRDefault="00B326F8" w:rsidP="00B326F8">
            <w:pPr>
              <w:spacing w:before="40" w:after="40"/>
              <w:ind w:firstLine="0"/>
              <w:jc w:val="both"/>
              <w:rPr>
                <w:sz w:val="24"/>
                <w:lang w:bidi="ar-SA"/>
              </w:rPr>
            </w:pPr>
            <w:r w:rsidRPr="0026503D">
              <w:rPr>
                <w:sz w:val="24"/>
                <w:lang w:bidi="ar-SA"/>
              </w:rPr>
              <w:t>Comm</w:t>
            </w:r>
            <w:r w:rsidRPr="0026503D">
              <w:rPr>
                <w:sz w:val="24"/>
                <w:lang w:bidi="ar-SA"/>
              </w:rPr>
              <w:t>u</w:t>
            </w:r>
            <w:r w:rsidRPr="0026503D">
              <w:rPr>
                <w:sz w:val="24"/>
                <w:lang w:bidi="ar-SA"/>
              </w:rPr>
              <w:t>nistes</w:t>
            </w:r>
          </w:p>
        </w:tc>
        <w:tc>
          <w:tcPr>
            <w:tcW w:w="2700" w:type="dxa"/>
            <w:shd w:val="clear" w:color="auto" w:fill="FFFFFF"/>
            <w:vAlign w:val="center"/>
          </w:tcPr>
          <w:p w14:paraId="2B1F5FB8" w14:textId="77777777" w:rsidR="00B326F8" w:rsidRPr="0026503D" w:rsidRDefault="00B326F8" w:rsidP="00B326F8">
            <w:pPr>
              <w:spacing w:before="40" w:after="40"/>
              <w:ind w:firstLine="0"/>
              <w:jc w:val="both"/>
              <w:rPr>
                <w:sz w:val="24"/>
                <w:lang w:bidi="ar-SA"/>
              </w:rPr>
            </w:pPr>
            <w:r w:rsidRPr="0026503D">
              <w:rPr>
                <w:sz w:val="24"/>
                <w:lang w:bidi="ar-SA"/>
              </w:rPr>
              <w:t>11 d</w:t>
            </w:r>
            <w:r w:rsidRPr="0026503D">
              <w:rPr>
                <w:sz w:val="24"/>
                <w:lang w:bidi="ar-SA"/>
              </w:rPr>
              <w:t>é</w:t>
            </w:r>
            <w:r w:rsidRPr="0026503D">
              <w:rPr>
                <w:sz w:val="24"/>
                <w:lang w:bidi="ar-SA"/>
              </w:rPr>
              <w:t>putés</w:t>
            </w:r>
          </w:p>
        </w:tc>
        <w:tc>
          <w:tcPr>
            <w:tcW w:w="3240" w:type="dxa"/>
            <w:shd w:val="clear" w:color="auto" w:fill="FFFFFF"/>
            <w:vAlign w:val="center"/>
          </w:tcPr>
          <w:p w14:paraId="6DA7EE7B" w14:textId="77777777" w:rsidR="00B326F8" w:rsidRPr="0026503D" w:rsidRDefault="00B326F8" w:rsidP="00B326F8">
            <w:pPr>
              <w:spacing w:before="40" w:after="40"/>
              <w:ind w:firstLine="0"/>
              <w:jc w:val="both"/>
              <w:rPr>
                <w:sz w:val="24"/>
                <w:lang w:bidi="ar-SA"/>
              </w:rPr>
            </w:pPr>
            <w:r w:rsidRPr="0026503D">
              <w:rPr>
                <w:sz w:val="24"/>
                <w:lang w:bidi="ar-SA"/>
              </w:rPr>
              <w:t>2p. 100 des si</w:t>
            </w:r>
            <w:r w:rsidRPr="0026503D">
              <w:rPr>
                <w:sz w:val="24"/>
                <w:lang w:bidi="ar-SA"/>
              </w:rPr>
              <w:t>è</w:t>
            </w:r>
            <w:r w:rsidRPr="0026503D">
              <w:rPr>
                <w:sz w:val="24"/>
                <w:lang w:bidi="ar-SA"/>
              </w:rPr>
              <w:t>ges.</w:t>
            </w:r>
          </w:p>
        </w:tc>
      </w:tr>
      <w:tr w:rsidR="00B326F8" w:rsidRPr="00DA6E80" w14:paraId="0DFFCFEC" w14:textId="77777777">
        <w:tblPrEx>
          <w:tblCellMar>
            <w:top w:w="0" w:type="dxa"/>
            <w:bottom w:w="0" w:type="dxa"/>
          </w:tblCellMar>
        </w:tblPrEx>
        <w:tc>
          <w:tcPr>
            <w:tcW w:w="1990" w:type="dxa"/>
            <w:tcBorders>
              <w:bottom w:val="single" w:sz="12" w:space="0" w:color="auto"/>
            </w:tcBorders>
            <w:shd w:val="clear" w:color="auto" w:fill="FFFFFF"/>
          </w:tcPr>
          <w:p w14:paraId="44CE522D" w14:textId="77777777" w:rsidR="00B326F8" w:rsidRPr="0026503D" w:rsidRDefault="00B326F8" w:rsidP="00B326F8">
            <w:pPr>
              <w:spacing w:before="40" w:after="40"/>
              <w:ind w:firstLine="0"/>
              <w:jc w:val="both"/>
              <w:rPr>
                <w:sz w:val="24"/>
                <w:lang w:bidi="ar-SA"/>
              </w:rPr>
            </w:pPr>
            <w:r w:rsidRPr="0026503D">
              <w:rPr>
                <w:sz w:val="24"/>
                <w:lang w:bidi="ar-SA"/>
              </w:rPr>
              <w:t>Aucun gro</w:t>
            </w:r>
            <w:r w:rsidRPr="0026503D">
              <w:rPr>
                <w:sz w:val="24"/>
                <w:lang w:bidi="ar-SA"/>
              </w:rPr>
              <w:t>u</w:t>
            </w:r>
            <w:r w:rsidRPr="0026503D">
              <w:rPr>
                <w:sz w:val="24"/>
                <w:lang w:bidi="ar-SA"/>
              </w:rPr>
              <w:t>pe</w:t>
            </w:r>
          </w:p>
        </w:tc>
        <w:tc>
          <w:tcPr>
            <w:tcW w:w="2700" w:type="dxa"/>
            <w:tcBorders>
              <w:bottom w:val="single" w:sz="12" w:space="0" w:color="auto"/>
            </w:tcBorders>
            <w:shd w:val="clear" w:color="auto" w:fill="FFFFFF"/>
            <w:vAlign w:val="bottom"/>
          </w:tcPr>
          <w:p w14:paraId="3A335E84" w14:textId="77777777" w:rsidR="00B326F8" w:rsidRPr="0026503D" w:rsidRDefault="00B326F8" w:rsidP="00B326F8">
            <w:pPr>
              <w:spacing w:before="40" w:after="40"/>
              <w:ind w:firstLine="0"/>
              <w:jc w:val="both"/>
              <w:rPr>
                <w:sz w:val="24"/>
                <w:lang w:bidi="ar-SA"/>
              </w:rPr>
            </w:pPr>
            <w:r w:rsidRPr="0026503D">
              <w:rPr>
                <w:sz w:val="24"/>
                <w:lang w:bidi="ar-SA"/>
              </w:rPr>
              <w:t>20 d</w:t>
            </w:r>
            <w:r w:rsidRPr="0026503D">
              <w:rPr>
                <w:sz w:val="24"/>
                <w:lang w:bidi="ar-SA"/>
              </w:rPr>
              <w:t>é</w:t>
            </w:r>
            <w:r w:rsidRPr="0026503D">
              <w:rPr>
                <w:sz w:val="24"/>
                <w:lang w:bidi="ar-SA"/>
              </w:rPr>
              <w:t>putés</w:t>
            </w:r>
          </w:p>
        </w:tc>
        <w:tc>
          <w:tcPr>
            <w:tcW w:w="3240" w:type="dxa"/>
            <w:tcBorders>
              <w:bottom w:val="single" w:sz="12" w:space="0" w:color="auto"/>
            </w:tcBorders>
            <w:shd w:val="clear" w:color="auto" w:fill="FFFFFF"/>
          </w:tcPr>
          <w:p w14:paraId="5FBDC372" w14:textId="77777777" w:rsidR="00B326F8" w:rsidRPr="0026503D" w:rsidRDefault="00B326F8" w:rsidP="00B326F8">
            <w:pPr>
              <w:spacing w:before="40" w:after="40"/>
              <w:ind w:firstLine="0"/>
              <w:jc w:val="both"/>
              <w:rPr>
                <w:sz w:val="24"/>
                <w:lang w:bidi="ar-SA"/>
              </w:rPr>
            </w:pPr>
            <w:r w:rsidRPr="0026503D">
              <w:rPr>
                <w:sz w:val="24"/>
                <w:lang w:bidi="ar-SA"/>
              </w:rPr>
              <w:t>3 p. 100 des si</w:t>
            </w:r>
            <w:r w:rsidRPr="0026503D">
              <w:rPr>
                <w:sz w:val="24"/>
                <w:lang w:bidi="ar-SA"/>
              </w:rPr>
              <w:t>è</w:t>
            </w:r>
            <w:r w:rsidRPr="0026503D">
              <w:rPr>
                <w:sz w:val="24"/>
                <w:lang w:bidi="ar-SA"/>
              </w:rPr>
              <w:t>ges.</w:t>
            </w:r>
            <w:r>
              <w:rPr>
                <w:sz w:val="24"/>
                <w:lang w:bidi="ar-SA"/>
              </w:rPr>
              <w:t> </w:t>
            </w:r>
            <w:r>
              <w:rPr>
                <w:rStyle w:val="Appelnotedebasdep"/>
                <w:lang w:bidi="ar-SA"/>
              </w:rPr>
              <w:footnoteReference w:id="27"/>
            </w:r>
          </w:p>
        </w:tc>
      </w:tr>
    </w:tbl>
    <w:p w14:paraId="29D84C9B" w14:textId="77777777" w:rsidR="00B326F8" w:rsidRPr="00DA6E80" w:rsidRDefault="00B326F8" w:rsidP="00B326F8">
      <w:pPr>
        <w:spacing w:before="120" w:after="120"/>
        <w:jc w:val="both"/>
        <w:rPr>
          <w:szCs w:val="2"/>
        </w:rPr>
      </w:pPr>
    </w:p>
    <w:p w14:paraId="69FF8ECD" w14:textId="77777777" w:rsidR="00B326F8" w:rsidRPr="00DA6E80" w:rsidRDefault="00B326F8" w:rsidP="00B326F8">
      <w:pPr>
        <w:spacing w:before="120" w:after="120"/>
        <w:jc w:val="both"/>
      </w:pPr>
      <w:r w:rsidRPr="00DA6E80">
        <w:rPr>
          <w:lang w:eastAsia="fr-FR" w:bidi="fr-FR"/>
        </w:rPr>
        <w:t>Il résulte de ce tableau que tous les partis sont un peu plus repr</w:t>
      </w:r>
      <w:r w:rsidRPr="00DA6E80">
        <w:rPr>
          <w:lang w:eastAsia="fr-FR" w:bidi="fr-FR"/>
        </w:rPr>
        <w:t>é</w:t>
      </w:r>
      <w:r w:rsidRPr="00DA6E80">
        <w:rPr>
          <w:lang w:eastAsia="fr-FR" w:bidi="fr-FR"/>
        </w:rPr>
        <w:t>sentés à la Chambre qu’ils ne devraient l’être, à l’exception des co</w:t>
      </w:r>
      <w:r w:rsidRPr="00DA6E80">
        <w:rPr>
          <w:lang w:eastAsia="fr-FR" w:bidi="fr-FR"/>
        </w:rPr>
        <w:t>m</w:t>
      </w:r>
      <w:r w:rsidRPr="00DA6E80">
        <w:rPr>
          <w:lang w:eastAsia="fr-FR" w:bidi="fr-FR"/>
        </w:rPr>
        <w:t>munistes, qui devraient avoir au moins 66 sièges et qui n’en ont que cinq fois moins. Mais, à cette injustice près, les proportions réalisées dans le pays se r</w:t>
      </w:r>
      <w:r w:rsidRPr="00DA6E80">
        <w:rPr>
          <w:lang w:eastAsia="fr-FR" w:bidi="fr-FR"/>
        </w:rPr>
        <w:t>e</w:t>
      </w:r>
      <w:r w:rsidRPr="00DA6E80">
        <w:rPr>
          <w:lang w:eastAsia="fr-FR" w:bidi="fr-FR"/>
        </w:rPr>
        <w:t>trouvent à peu près au Palais Bourbon.</w:t>
      </w:r>
    </w:p>
    <w:p w14:paraId="0C164D08" w14:textId="77777777" w:rsidR="00B326F8" w:rsidRPr="00DA6E80" w:rsidRDefault="00B326F8" w:rsidP="00B326F8">
      <w:pPr>
        <w:spacing w:before="120" w:after="120"/>
        <w:jc w:val="both"/>
      </w:pPr>
      <w:r w:rsidRPr="00DA6E80">
        <w:rPr>
          <w:lang w:eastAsia="fr-FR" w:bidi="fr-FR"/>
        </w:rPr>
        <w:t>La conclusion qui, dès lors, vient à</w:t>
      </w:r>
      <w:r>
        <w:t xml:space="preserve"> [191] </w:t>
      </w:r>
      <w:r w:rsidRPr="00DA6E80">
        <w:rPr>
          <w:lang w:eastAsia="fr-FR" w:bidi="fr-FR"/>
        </w:rPr>
        <w:t>l’esprit, c’est qu’une coalition de deux des blocs au moins s’impose : le parti le plus nombreux, la gauche, ne peut rien, seul, avec ses 44 p. 100 ! Contre lui, par contre, l’union de la droite et du centre semble devoir être irrésistible : et en effet, quand cette union se réalise, elle est si puissante que toute politique d</w:t>
      </w:r>
      <w:r w:rsidRPr="00DA6E80">
        <w:rPr>
          <w:lang w:eastAsia="fr-FR" w:bidi="fr-FR"/>
        </w:rPr>
        <w:t>e</w:t>
      </w:r>
      <w:r w:rsidRPr="00DA6E80">
        <w:rPr>
          <w:lang w:eastAsia="fr-FR" w:bidi="fr-FR"/>
        </w:rPr>
        <w:t>vient inefficace contre son veto. Rappelons tout</w:t>
      </w:r>
      <w:r w:rsidRPr="00DA6E80">
        <w:rPr>
          <w:lang w:eastAsia="fr-FR" w:bidi="fr-FR"/>
        </w:rPr>
        <w:t>e</w:t>
      </w:r>
      <w:r w:rsidRPr="00DA6E80">
        <w:rPr>
          <w:lang w:eastAsia="fr-FR" w:bidi="fr-FR"/>
        </w:rPr>
        <w:t>fois ici, pour mettre sur ce point tout l’accent de notre conclusion, que le chiffre mathématique n’est pas, après tout, décisif dans la p</w:t>
      </w:r>
      <w:r w:rsidRPr="00DA6E80">
        <w:rPr>
          <w:lang w:eastAsia="fr-FR" w:bidi="fr-FR"/>
        </w:rPr>
        <w:t>o</w:t>
      </w:r>
      <w:r w:rsidRPr="00DA6E80">
        <w:rPr>
          <w:lang w:eastAsia="fr-FR" w:bidi="fr-FR"/>
        </w:rPr>
        <w:t>litique française, parce que des coefficients différents vie</w:t>
      </w:r>
      <w:r w:rsidRPr="00DA6E80">
        <w:rPr>
          <w:lang w:eastAsia="fr-FR" w:bidi="fr-FR"/>
        </w:rPr>
        <w:t>n</w:t>
      </w:r>
      <w:r w:rsidRPr="00DA6E80">
        <w:rPr>
          <w:lang w:eastAsia="fr-FR" w:bidi="fr-FR"/>
        </w:rPr>
        <w:t>nent, selon les partis, fausser sa valeur. Thé</w:t>
      </w:r>
      <w:r w:rsidRPr="00DA6E80">
        <w:rPr>
          <w:lang w:eastAsia="fr-FR" w:bidi="fr-FR"/>
        </w:rPr>
        <w:t>o</w:t>
      </w:r>
      <w:r w:rsidRPr="00DA6E80">
        <w:rPr>
          <w:lang w:eastAsia="fr-FR" w:bidi="fr-FR"/>
        </w:rPr>
        <w:t>riquement un vote de droite vaut un vote de gauche, mais pratiquement ce n’est pas toujours vrai : l’homme de gauche, par le prestige de son origine, bénéficie d’un privilège, et même s’il n’est que la minorité, il lui arrive encore d’imposer ses directions, comme s’il disposait d’actions à vote plural. C’est que la R</w:t>
      </w:r>
      <w:r w:rsidRPr="00DA6E80">
        <w:rPr>
          <w:lang w:eastAsia="fr-FR" w:bidi="fr-FR"/>
        </w:rPr>
        <w:t>é</w:t>
      </w:r>
      <w:r w:rsidRPr="00DA6E80">
        <w:rPr>
          <w:lang w:eastAsia="fr-FR" w:bidi="fr-FR"/>
        </w:rPr>
        <w:t>publique, par le redressement d’une sorte d’instinct, ne se r</w:t>
      </w:r>
      <w:r w:rsidRPr="00DA6E80">
        <w:rPr>
          <w:lang w:eastAsia="fr-FR" w:bidi="fr-FR"/>
        </w:rPr>
        <w:t>é</w:t>
      </w:r>
      <w:r w:rsidRPr="00DA6E80">
        <w:rPr>
          <w:lang w:eastAsia="fr-FR" w:bidi="fr-FR"/>
        </w:rPr>
        <w:t>signe qu’avec peine aux majorités qui la font dépendre d’hommes n’ayant</w:t>
      </w:r>
      <w:r>
        <w:t xml:space="preserve"> [192] </w:t>
      </w:r>
      <w:r w:rsidRPr="00DA6E80">
        <w:rPr>
          <w:lang w:eastAsia="fr-FR" w:bidi="fr-FR"/>
        </w:rPr>
        <w:t>pas son esprit. Le pays, qui veut v</w:t>
      </w:r>
      <w:r w:rsidRPr="00DA6E80">
        <w:rPr>
          <w:lang w:eastAsia="fr-FR" w:bidi="fr-FR"/>
        </w:rPr>
        <w:t>i</w:t>
      </w:r>
      <w:r w:rsidRPr="00DA6E80">
        <w:rPr>
          <w:lang w:eastAsia="fr-FR" w:bidi="fr-FR"/>
        </w:rPr>
        <w:t>vre, se résigne à ce ge</w:t>
      </w:r>
      <w:r w:rsidRPr="00DA6E80">
        <w:rPr>
          <w:lang w:eastAsia="fr-FR" w:bidi="fr-FR"/>
        </w:rPr>
        <w:t>n</w:t>
      </w:r>
      <w:r w:rsidRPr="00DA6E80">
        <w:rPr>
          <w:lang w:eastAsia="fr-FR" w:bidi="fr-FR"/>
        </w:rPr>
        <w:t>re de sacrifice quand sa sécurité est en jeu, mais la résignation n’est génér</w:t>
      </w:r>
      <w:r w:rsidRPr="00DA6E80">
        <w:rPr>
          <w:lang w:eastAsia="fr-FR" w:bidi="fr-FR"/>
        </w:rPr>
        <w:t>a</w:t>
      </w:r>
      <w:r w:rsidRPr="00DA6E80">
        <w:rPr>
          <w:lang w:eastAsia="fr-FR" w:bidi="fr-FR"/>
        </w:rPr>
        <w:t>lement pas de très longue durée et elle s’accompagne, dans les milieux de militants, du sentiment d’une sorte de scandale. Peut-être pensera-t-on que j’exagère ? Il me semble sincèrement que non. La France paraît donc inspirée politiquement par sa gauche, le frein des intérêts demeurant toujours à la portée de la main. C’est un bon frein, qui, si la nation était une automobile, lui donnerait le droit d’arborer le petit triangle rouge que chacun connaît : ni l’Allemagne, ni l’Angleterre n’en possèdent d’aussi bon !</w:t>
      </w:r>
    </w:p>
    <w:p w14:paraId="4E95D75D" w14:textId="77777777" w:rsidR="00B326F8" w:rsidRPr="00DA6E80" w:rsidRDefault="00B326F8" w:rsidP="00B326F8">
      <w:pPr>
        <w:spacing w:before="120" w:after="120"/>
        <w:jc w:val="both"/>
      </w:pPr>
      <w:r w:rsidRPr="00DA6E80">
        <w:rPr>
          <w:lang w:eastAsia="fr-FR" w:bidi="fr-FR"/>
        </w:rPr>
        <w:t>Il va de soi qu’il s’agit, dans le pays, d’une attitude d’ensemble, dictée par certaines régions et que toutes les r</w:t>
      </w:r>
      <w:r w:rsidRPr="00DA6E80">
        <w:rPr>
          <w:lang w:eastAsia="fr-FR" w:bidi="fr-FR"/>
        </w:rPr>
        <w:t>é</w:t>
      </w:r>
      <w:r w:rsidRPr="00DA6E80">
        <w:rPr>
          <w:lang w:eastAsia="fr-FR" w:bidi="fr-FR"/>
        </w:rPr>
        <w:t>gions ne ratifieraient pas. La République, telle que nous la voyons vivre, sentir et réagir, paraît avoir été faite par l’idéalisme de Paris, par les éléments sérieux de l’Est et par les éléments bruyants du Midi</w:t>
      </w:r>
      <w:r>
        <w:rPr>
          <w:lang w:eastAsia="fr-FR" w:bidi="fr-FR"/>
        </w:rPr>
        <w:t> </w:t>
      </w:r>
      <w:r>
        <w:rPr>
          <w:rStyle w:val="Appelnotedebasdep"/>
          <w:lang w:eastAsia="fr-FR" w:bidi="fr-FR"/>
        </w:rPr>
        <w:footnoteReference w:id="28"/>
      </w:r>
      <w:r w:rsidRPr="00DA6E80">
        <w:rPr>
          <w:lang w:eastAsia="fr-FR" w:bidi="fr-FR"/>
        </w:rPr>
        <w:t>.</w:t>
      </w:r>
      <w:r>
        <w:t xml:space="preserve"> </w:t>
      </w:r>
      <w:r>
        <w:rPr>
          <w:lang w:eastAsia="fr-FR" w:bidi="fr-FR"/>
        </w:rPr>
        <w:t xml:space="preserve">[193] </w:t>
      </w:r>
      <w:r w:rsidRPr="00DA6E80">
        <w:rPr>
          <w:lang w:eastAsia="fr-FR" w:bidi="fr-FR"/>
        </w:rPr>
        <w:t>Au début, le Centre et l’Ouest ne s’en étaient pas trop m</w:t>
      </w:r>
      <w:r w:rsidRPr="00DA6E80">
        <w:rPr>
          <w:lang w:eastAsia="fr-FR" w:bidi="fr-FR"/>
        </w:rPr>
        <w:t>ê</w:t>
      </w:r>
      <w:r w:rsidRPr="00DA6E80">
        <w:rPr>
          <w:lang w:eastAsia="fr-FR" w:bidi="fr-FR"/>
        </w:rPr>
        <w:t>lés et je crois qu’au fond la masse de l’Ouest, du moins de l’Ouest intérieur demeure to</w:t>
      </w:r>
      <w:r w:rsidRPr="00DA6E80">
        <w:rPr>
          <w:lang w:eastAsia="fr-FR" w:bidi="fr-FR"/>
        </w:rPr>
        <w:t>u</w:t>
      </w:r>
      <w:r w:rsidRPr="00DA6E80">
        <w:rPr>
          <w:lang w:eastAsia="fr-FR" w:bidi="fr-FR"/>
        </w:rPr>
        <w:t>jours hostile.</w:t>
      </w:r>
    </w:p>
    <w:p w14:paraId="6573F21C" w14:textId="77777777" w:rsidR="00B326F8" w:rsidRPr="00DA6E80" w:rsidRDefault="00B326F8" w:rsidP="00B326F8">
      <w:pPr>
        <w:spacing w:before="120" w:after="120"/>
        <w:jc w:val="both"/>
      </w:pPr>
      <w:r w:rsidRPr="00DA6E80">
        <w:rPr>
          <w:lang w:eastAsia="fr-FR" w:bidi="fr-FR"/>
        </w:rPr>
        <w:t>Ce qui est curieux, peu connu des étrangers, c’est la déc</w:t>
      </w:r>
      <w:r w:rsidRPr="00DA6E80">
        <w:rPr>
          <w:lang w:eastAsia="fr-FR" w:bidi="fr-FR"/>
        </w:rPr>
        <w:t>a</w:t>
      </w:r>
      <w:r w:rsidRPr="00DA6E80">
        <w:rPr>
          <w:lang w:eastAsia="fr-FR" w:bidi="fr-FR"/>
        </w:rPr>
        <w:t>dence p</w:t>
      </w:r>
      <w:r w:rsidRPr="00DA6E80">
        <w:rPr>
          <w:lang w:eastAsia="fr-FR" w:bidi="fr-FR"/>
        </w:rPr>
        <w:t>o</w:t>
      </w:r>
      <w:r w:rsidRPr="00DA6E80">
        <w:rPr>
          <w:lang w:eastAsia="fr-FR" w:bidi="fr-FR"/>
        </w:rPr>
        <w:t>litique de Paris, qui au XIX</w:t>
      </w:r>
      <w:r w:rsidRPr="00DA6E80">
        <w:rPr>
          <w:vertAlign w:val="superscript"/>
          <w:lang w:eastAsia="fr-FR" w:bidi="fr-FR"/>
        </w:rPr>
        <w:t>e</w:t>
      </w:r>
      <w:r w:rsidRPr="00DA6E80">
        <w:rPr>
          <w:lang w:eastAsia="fr-FR" w:bidi="fr-FR"/>
        </w:rPr>
        <w:t xml:space="preserve"> siècle avait donné l’impulsion et fait toutes les révolutions. L’influence polit</w:t>
      </w:r>
      <w:r w:rsidRPr="00DA6E80">
        <w:rPr>
          <w:lang w:eastAsia="fr-FR" w:bidi="fr-FR"/>
        </w:rPr>
        <w:t>i</w:t>
      </w:r>
      <w:r w:rsidRPr="00DA6E80">
        <w:rPr>
          <w:lang w:eastAsia="fr-FR" w:bidi="fr-FR"/>
        </w:rPr>
        <w:t>que de la capitale (je dis politique, car autrement son rayo</w:t>
      </w:r>
      <w:r w:rsidRPr="00DA6E80">
        <w:rPr>
          <w:lang w:eastAsia="fr-FR" w:bidi="fr-FR"/>
        </w:rPr>
        <w:t>n</w:t>
      </w:r>
      <w:r w:rsidRPr="00DA6E80">
        <w:rPr>
          <w:lang w:eastAsia="fr-FR" w:bidi="fr-FR"/>
        </w:rPr>
        <w:t>nement n’a fait que grandir) paraît s’être perdue depuis 1871, quand le républicanisme sérieux de la province, devenant conscient, n’a plus supporté qu’avec impatience des fanta</w:t>
      </w:r>
      <w:r w:rsidRPr="00DA6E80">
        <w:rPr>
          <w:lang w:eastAsia="fr-FR" w:bidi="fr-FR"/>
        </w:rPr>
        <w:t>i</w:t>
      </w:r>
      <w:r w:rsidRPr="00DA6E80">
        <w:rPr>
          <w:lang w:eastAsia="fr-FR" w:bidi="fr-FR"/>
        </w:rPr>
        <w:t>sies comme la Commune ou le Boulangisme. On peut dire que, depuis 1889, année où Paris faillit encore entraîner le pays dans une aventure, l’influence parisienne sur l’orientation politique française a été nulle. Cependant un groupement de quatre ou cinq millions d’habitants (en y comprenant la Seine-et-Oise, de plus en plus incorporée à l’agglomération parisienne) ne reste pas indéfiniment sans faire sentir son action. Il se po</w:t>
      </w:r>
      <w:r>
        <w:rPr>
          <w:lang w:eastAsia="fr-FR" w:bidi="fr-FR"/>
        </w:rPr>
        <w:t>urrait donc que cette action r</w:t>
      </w:r>
      <w:r>
        <w:rPr>
          <w:lang w:eastAsia="fr-FR" w:bidi="fr-FR"/>
        </w:rPr>
        <w:t>e</w:t>
      </w:r>
      <w:r w:rsidRPr="00DA6E80">
        <w:rPr>
          <w:lang w:eastAsia="fr-FR" w:bidi="fr-FR"/>
        </w:rPr>
        <w:t>parût,</w:t>
      </w:r>
      <w:r>
        <w:t xml:space="preserve"> [194]</w:t>
      </w:r>
      <w:r w:rsidRPr="00DA6E80">
        <w:rPr>
          <w:lang w:eastAsia="fr-FR" w:bidi="fr-FR"/>
        </w:rPr>
        <w:t xml:space="preserve"> après une longue éclipse, mais ce ne sera prob</w:t>
      </w:r>
      <w:r w:rsidRPr="00DA6E80">
        <w:rPr>
          <w:lang w:eastAsia="fr-FR" w:bidi="fr-FR"/>
        </w:rPr>
        <w:t>a</w:t>
      </w:r>
      <w:r w:rsidRPr="00DA6E80">
        <w:rPr>
          <w:lang w:eastAsia="fr-FR" w:bidi="fr-FR"/>
        </w:rPr>
        <w:t>blement plus, comme précédemment, sous la forme idéolog</w:t>
      </w:r>
      <w:r w:rsidRPr="00DA6E80">
        <w:rPr>
          <w:lang w:eastAsia="fr-FR" w:bidi="fr-FR"/>
        </w:rPr>
        <w:t>i</w:t>
      </w:r>
      <w:r w:rsidRPr="00DA6E80">
        <w:rPr>
          <w:lang w:eastAsia="fr-FR" w:bidi="fr-FR"/>
        </w:rPr>
        <w:t>que. Cette immense masse d’intérêts, de protestations, de vi</w:t>
      </w:r>
      <w:r w:rsidRPr="00DA6E80">
        <w:rPr>
          <w:lang w:eastAsia="fr-FR" w:bidi="fr-FR"/>
        </w:rPr>
        <w:t>r</w:t>
      </w:r>
      <w:r w:rsidRPr="00DA6E80">
        <w:rPr>
          <w:lang w:eastAsia="fr-FR" w:bidi="fr-FR"/>
        </w:rPr>
        <w:t>tualités, de réactions sent</w:t>
      </w:r>
      <w:r w:rsidRPr="00DA6E80">
        <w:rPr>
          <w:lang w:eastAsia="fr-FR" w:bidi="fr-FR"/>
        </w:rPr>
        <w:t>i</w:t>
      </w:r>
      <w:r w:rsidRPr="00DA6E80">
        <w:rPr>
          <w:lang w:eastAsia="fr-FR" w:bidi="fr-FR"/>
        </w:rPr>
        <w:t>mentales et matérielles de toutes sortes pourrait très bien donner nai</w:t>
      </w:r>
      <w:r w:rsidRPr="00DA6E80">
        <w:rPr>
          <w:lang w:eastAsia="fr-FR" w:bidi="fr-FR"/>
        </w:rPr>
        <w:t>s</w:t>
      </w:r>
      <w:r w:rsidRPr="00DA6E80">
        <w:rPr>
          <w:lang w:eastAsia="fr-FR" w:bidi="fr-FR"/>
        </w:rPr>
        <w:t>sance à une politique de grand intérêt régional, Paris défendant ses intérêts, dont le pourcentage dans la richesse nationale est formidable, co</w:t>
      </w:r>
      <w:r w:rsidRPr="00DA6E80">
        <w:rPr>
          <w:lang w:eastAsia="fr-FR" w:bidi="fr-FR"/>
        </w:rPr>
        <w:t>m</w:t>
      </w:r>
      <w:r w:rsidRPr="00DA6E80">
        <w:rPr>
          <w:lang w:eastAsia="fr-FR" w:bidi="fr-FR"/>
        </w:rPr>
        <w:t>me le Nord défend son sucre, le Midi son vin, Marseille ou Le Havre leur établissement maritime. Les représentants a</w:t>
      </w:r>
      <w:r w:rsidRPr="00DA6E80">
        <w:rPr>
          <w:lang w:eastAsia="fr-FR" w:bidi="fr-FR"/>
        </w:rPr>
        <w:t>c</w:t>
      </w:r>
      <w:r w:rsidRPr="00DA6E80">
        <w:rPr>
          <w:lang w:eastAsia="fr-FR" w:bidi="fr-FR"/>
        </w:rPr>
        <w:t>crédités de la capitale ne seraient sans doute plus alors des idéalistes comme autrefois — journalistes, intellectuels, ap</w:t>
      </w:r>
      <w:r w:rsidRPr="00DA6E80">
        <w:rPr>
          <w:lang w:eastAsia="fr-FR" w:bidi="fr-FR"/>
        </w:rPr>
        <w:t>ô</w:t>
      </w:r>
      <w:r w:rsidRPr="00DA6E80">
        <w:rPr>
          <w:lang w:eastAsia="fr-FR" w:bidi="fr-FR"/>
        </w:rPr>
        <w:t>tres ou même poètes, qu’on se rappelle Victor Hugo ! — mais plutôt des avocats d’affaires parlant le langage de la vie pratique : politique d’affaires, harcelée de violence comm</w:t>
      </w:r>
      <w:r w:rsidRPr="00DA6E80">
        <w:rPr>
          <w:lang w:eastAsia="fr-FR" w:bidi="fr-FR"/>
        </w:rPr>
        <w:t>u</w:t>
      </w:r>
      <w:r w:rsidRPr="00DA6E80">
        <w:rPr>
          <w:lang w:eastAsia="fr-FR" w:bidi="fr-FR"/>
        </w:rPr>
        <w:t>niste... So</w:t>
      </w:r>
      <w:r w:rsidRPr="00DA6E80">
        <w:rPr>
          <w:lang w:eastAsia="fr-FR" w:bidi="fr-FR"/>
        </w:rPr>
        <w:t>u</w:t>
      </w:r>
      <w:r w:rsidRPr="00DA6E80">
        <w:rPr>
          <w:lang w:eastAsia="fr-FR" w:bidi="fr-FR"/>
        </w:rPr>
        <w:t>haitons du moins que ce ne soit pas là tout l’avenir de la pol</w:t>
      </w:r>
      <w:r w:rsidRPr="00DA6E80">
        <w:rPr>
          <w:lang w:eastAsia="fr-FR" w:bidi="fr-FR"/>
        </w:rPr>
        <w:t>i</w:t>
      </w:r>
      <w:r w:rsidRPr="00DA6E80">
        <w:rPr>
          <w:lang w:eastAsia="fr-FR" w:bidi="fr-FR"/>
        </w:rPr>
        <w:t>tique française !</w:t>
      </w:r>
    </w:p>
    <w:p w14:paraId="2C1C0885" w14:textId="77777777" w:rsidR="00B326F8" w:rsidRPr="00DA6E80" w:rsidRDefault="00B326F8" w:rsidP="00B326F8">
      <w:pPr>
        <w:spacing w:before="120" w:after="120"/>
        <w:jc w:val="both"/>
      </w:pPr>
      <w:r>
        <w:rPr>
          <w:lang w:eastAsia="fr-FR" w:bidi="fr-FR"/>
        </w:rPr>
        <w:br w:type="page"/>
      </w:r>
      <w:r w:rsidRPr="00DA6E80">
        <w:rPr>
          <w:lang w:eastAsia="fr-FR" w:bidi="fr-FR"/>
        </w:rPr>
        <w:t>En attendant, trois régions se distinguent, dont</w:t>
      </w:r>
      <w:r>
        <w:rPr>
          <w:lang w:eastAsia="fr-FR" w:bidi="fr-FR"/>
        </w:rPr>
        <w:t xml:space="preserve"> le pays paraît subir politique</w:t>
      </w:r>
      <w:r w:rsidRPr="00DA6E80">
        <w:rPr>
          <w:lang w:eastAsia="fr-FR" w:bidi="fr-FR"/>
        </w:rPr>
        <w:t>ment</w:t>
      </w:r>
      <w:r>
        <w:t xml:space="preserve"> [195]</w:t>
      </w:r>
      <w:r w:rsidRPr="00DA6E80">
        <w:rPr>
          <w:lang w:eastAsia="fr-FR" w:bidi="fr-FR"/>
        </w:rPr>
        <w:t xml:space="preserve"> l’impulsion : le Midi, avec son éloquence ; l’Est, avec sa ra</w:t>
      </w:r>
      <w:r w:rsidRPr="00DA6E80">
        <w:rPr>
          <w:lang w:eastAsia="fr-FR" w:bidi="fr-FR"/>
        </w:rPr>
        <w:t>i</w:t>
      </w:r>
      <w:r w:rsidRPr="00DA6E80">
        <w:rPr>
          <w:lang w:eastAsia="fr-FR" w:bidi="fr-FR"/>
        </w:rPr>
        <w:t>son active ; le Centre, hier peut-être bonapa</w:t>
      </w:r>
      <w:r w:rsidRPr="00DA6E80">
        <w:rPr>
          <w:lang w:eastAsia="fr-FR" w:bidi="fr-FR"/>
        </w:rPr>
        <w:t>r</w:t>
      </w:r>
      <w:r w:rsidRPr="00DA6E80">
        <w:rPr>
          <w:lang w:eastAsia="fr-FR" w:bidi="fr-FR"/>
        </w:rPr>
        <w:t>tiste, aujourd’hui radical, avec ses bougnats, pour lesquels nous n’avons pas caché notre admiration. Si</w:t>
      </w:r>
      <w:r w:rsidRPr="00DA6E80">
        <w:rPr>
          <w:lang w:eastAsia="fr-FR" w:bidi="fr-FR"/>
        </w:rPr>
        <w:t>n</w:t>
      </w:r>
      <w:r w:rsidRPr="00DA6E80">
        <w:rPr>
          <w:lang w:eastAsia="fr-FR" w:bidi="fr-FR"/>
        </w:rPr>
        <w:t>gulière équipe, une mystique tempérée par un bas de laine : toute la France !</w:t>
      </w:r>
    </w:p>
    <w:p w14:paraId="4A7FA2D1" w14:textId="77777777" w:rsidR="00B326F8" w:rsidRDefault="00B326F8" w:rsidP="00B326F8">
      <w:pPr>
        <w:spacing w:before="120" w:after="120"/>
        <w:jc w:val="both"/>
      </w:pPr>
    </w:p>
    <w:p w14:paraId="1D96173A" w14:textId="77777777" w:rsidR="00B326F8" w:rsidRDefault="00B326F8" w:rsidP="00B326F8">
      <w:pPr>
        <w:spacing w:before="120" w:after="120"/>
        <w:jc w:val="both"/>
      </w:pPr>
    </w:p>
    <w:p w14:paraId="2205C3BF" w14:textId="77777777" w:rsidR="00B326F8" w:rsidRDefault="00B326F8" w:rsidP="00B326F8">
      <w:pPr>
        <w:pStyle w:val="p"/>
      </w:pPr>
      <w:r>
        <w:t>[196]</w:t>
      </w:r>
    </w:p>
    <w:p w14:paraId="5233284A" w14:textId="77777777" w:rsidR="00B326F8" w:rsidRPr="00DA6E80" w:rsidRDefault="00B326F8" w:rsidP="00B326F8">
      <w:pPr>
        <w:pStyle w:val="p"/>
      </w:pPr>
      <w:r w:rsidRPr="00DA6E80">
        <w:br w:type="page"/>
      </w:r>
      <w:r w:rsidR="003868A1" w:rsidRPr="00DA6E80">
        <w:rPr>
          <w:noProof/>
          <w:lang w:bidi="fr-FR"/>
        </w:rPr>
        <mc:AlternateContent>
          <mc:Choice Requires="wps">
            <w:drawing>
              <wp:anchor distT="0" distB="0" distL="63500" distR="63500" simplePos="0" relativeHeight="251656704" behindDoc="0" locked="0" layoutInCell="1" allowOverlap="1" wp14:anchorId="36CD5C2F" wp14:editId="7F56436C">
                <wp:simplePos x="0" y="0"/>
                <wp:positionH relativeFrom="margin">
                  <wp:posOffset>3599180</wp:posOffset>
                </wp:positionH>
                <wp:positionV relativeFrom="paragraph">
                  <wp:posOffset>1756410</wp:posOffset>
                </wp:positionV>
                <wp:extent cx="64135" cy="27686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3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C1F09" w14:textId="77777777" w:rsidR="00B326F8" w:rsidRDefault="00B326F8" w:rsidP="00B326F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CD5C2F" id="_x0000_t202" coordsize="21600,21600" o:spt="202" path="m,l,21600r21600,l21600,xe">
                <v:stroke joinstyle="miter"/>
                <v:path gradientshapeok="t" o:connecttype="rect"/>
              </v:shapetype>
              <v:shape id="Text Box 4" o:spid="_x0000_s1026" type="#_x0000_t202" style="position:absolute;margin-left:283.4pt;margin-top:138.3pt;width:5.05pt;height:21.8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" filled="f" stroked="f">
                <v:path arrowok="t"/>
                <v:textbox style="mso-fit-shape-to-text:t" inset="0,0,0,0">
                  <w:txbxContent>
                    <w:p w14:paraId="5F7C1F09" w14:textId="77777777" w:rsidR="00B326F8" w:rsidRDefault="00B326F8" w:rsidP="00B326F8"/>
                  </w:txbxContent>
                </v:textbox>
                <w10:wrap anchorx="margin"/>
              </v:shape>
            </w:pict>
          </mc:Fallback>
        </mc:AlternateContent>
      </w:r>
      <w:r w:rsidR="003868A1" w:rsidRPr="00DA6E80">
        <w:rPr>
          <w:noProof/>
          <w:lang w:bidi="fr-FR"/>
        </w:rPr>
        <mc:AlternateContent>
          <mc:Choice Requires="wps">
            <w:drawing>
              <wp:anchor distT="0" distB="0" distL="63500" distR="63500" simplePos="0" relativeHeight="251657728" behindDoc="0" locked="0" layoutInCell="1" allowOverlap="1" wp14:anchorId="2B6589F6" wp14:editId="716A626E">
                <wp:simplePos x="0" y="0"/>
                <wp:positionH relativeFrom="margin">
                  <wp:posOffset>3599180</wp:posOffset>
                </wp:positionH>
                <wp:positionV relativeFrom="paragraph">
                  <wp:posOffset>2046605</wp:posOffset>
                </wp:positionV>
                <wp:extent cx="66040" cy="40957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4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4A7D9" w14:textId="77777777" w:rsidR="00B326F8" w:rsidRDefault="00B326F8" w:rsidP="00B326F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6589F6" id="Text Box 5" o:spid="_x0000_s1027" type="#_x0000_t202" style="position:absolute;margin-left:283.4pt;margin-top:161.15pt;width:5.2pt;height:32.2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" filled="f" stroked="f">
                <v:path arrowok="t"/>
                <v:textbox style="mso-fit-shape-to-text:t" inset="0,0,0,0">
                  <w:txbxContent>
                    <w:p w14:paraId="4964A7D9" w14:textId="77777777" w:rsidR="00B326F8" w:rsidRDefault="00B326F8" w:rsidP="00B326F8"/>
                  </w:txbxContent>
                </v:textbox>
                <w10:wrap anchorx="margin"/>
              </v:shape>
            </w:pict>
          </mc:Fallback>
        </mc:AlternateContent>
      </w:r>
      <w:r w:rsidR="003868A1" w:rsidRPr="00DA6E80">
        <w:rPr>
          <w:noProof/>
          <w:lang w:bidi="fr-FR"/>
        </w:rPr>
        <mc:AlternateContent>
          <mc:Choice Requires="wps">
            <w:drawing>
              <wp:anchor distT="0" distB="0" distL="63500" distR="63500" simplePos="0" relativeHeight="251658752" behindDoc="0" locked="0" layoutInCell="1" allowOverlap="1" wp14:anchorId="194EFB6B" wp14:editId="060FE941">
                <wp:simplePos x="0" y="0"/>
                <wp:positionH relativeFrom="margin">
                  <wp:posOffset>3599180</wp:posOffset>
                </wp:positionH>
                <wp:positionV relativeFrom="paragraph">
                  <wp:posOffset>2421255</wp:posOffset>
                </wp:positionV>
                <wp:extent cx="68580" cy="32067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62E7" w14:textId="77777777" w:rsidR="00B326F8" w:rsidRDefault="00B326F8" w:rsidP="00B326F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EFB6B" id="Text Box 6" o:spid="_x0000_s1028" type="#_x0000_t202" style="position:absolute;margin-left:283.4pt;margin-top:190.65pt;width:5.4pt;height:25.2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" filled="f" stroked="f">
                <v:path arrowok="t"/>
                <v:textbox style="mso-fit-shape-to-text:t" inset="0,0,0,0">
                  <w:txbxContent>
                    <w:p w14:paraId="412F62E7" w14:textId="77777777" w:rsidR="00B326F8" w:rsidRDefault="00B326F8" w:rsidP="00B326F8"/>
                  </w:txbxContent>
                </v:textbox>
                <w10:wrap anchorx="margin"/>
              </v:shape>
            </w:pict>
          </mc:Fallback>
        </mc:AlternateContent>
      </w:r>
      <w:r>
        <w:t>[197]</w:t>
      </w:r>
    </w:p>
    <w:p w14:paraId="0F9D77AD" w14:textId="77777777" w:rsidR="00B326F8" w:rsidRPr="00E07116" w:rsidRDefault="00B326F8" w:rsidP="00B326F8">
      <w:pPr>
        <w:jc w:val="both"/>
      </w:pPr>
    </w:p>
    <w:p w14:paraId="2704E4B1" w14:textId="77777777" w:rsidR="00B326F8" w:rsidRPr="00E07116" w:rsidRDefault="00B326F8" w:rsidP="00B326F8"/>
    <w:p w14:paraId="01C620AA" w14:textId="77777777" w:rsidR="00B326F8" w:rsidRPr="00E07116" w:rsidRDefault="00B326F8" w:rsidP="00B326F8">
      <w:pPr>
        <w:jc w:val="both"/>
      </w:pPr>
    </w:p>
    <w:p w14:paraId="28DFBC60" w14:textId="77777777" w:rsidR="00B326F8" w:rsidRPr="00E07116" w:rsidRDefault="00B326F8" w:rsidP="00B326F8">
      <w:pPr>
        <w:jc w:val="both"/>
      </w:pPr>
    </w:p>
    <w:p w14:paraId="2A4A8592" w14:textId="77777777" w:rsidR="00B326F8" w:rsidRPr="009925F7" w:rsidRDefault="00B326F8" w:rsidP="00B326F8">
      <w:pPr>
        <w:spacing w:after="120"/>
        <w:ind w:firstLine="0"/>
        <w:jc w:val="center"/>
        <w:rPr>
          <w:b/>
          <w:sz w:val="24"/>
        </w:rPr>
      </w:pPr>
      <w:bookmarkStart w:id="28" w:name="Tableaux_partis_pt_6"/>
      <w:r>
        <w:rPr>
          <w:b/>
          <w:sz w:val="24"/>
        </w:rPr>
        <w:t>Tableau des partis en France</w:t>
      </w:r>
    </w:p>
    <w:p w14:paraId="07F30297" w14:textId="77777777" w:rsidR="00B326F8" w:rsidRPr="00E07116" w:rsidRDefault="00B326F8" w:rsidP="00B326F8">
      <w:pPr>
        <w:jc w:val="both"/>
      </w:pPr>
    </w:p>
    <w:p w14:paraId="10B71873" w14:textId="77777777" w:rsidR="00B326F8" w:rsidRPr="00384B20" w:rsidRDefault="00B326F8" w:rsidP="00B326F8">
      <w:pPr>
        <w:pStyle w:val="partie"/>
        <w:jc w:val="center"/>
        <w:rPr>
          <w:sz w:val="72"/>
        </w:rPr>
      </w:pPr>
      <w:r>
        <w:rPr>
          <w:sz w:val="72"/>
        </w:rPr>
        <w:t>Sixième</w:t>
      </w:r>
      <w:r w:rsidRPr="00384B20">
        <w:rPr>
          <w:sz w:val="72"/>
        </w:rPr>
        <w:t xml:space="preserve"> partie</w:t>
      </w:r>
    </w:p>
    <w:p w14:paraId="5B31B317" w14:textId="77777777" w:rsidR="00B326F8" w:rsidRPr="00E07116" w:rsidRDefault="00B326F8" w:rsidP="00B326F8">
      <w:pPr>
        <w:jc w:val="both"/>
      </w:pPr>
    </w:p>
    <w:p w14:paraId="1CB065DB" w14:textId="77777777" w:rsidR="00B326F8" w:rsidRPr="00D81EB9" w:rsidRDefault="00B326F8" w:rsidP="00B326F8">
      <w:pPr>
        <w:pStyle w:val="Titreniveau2A"/>
      </w:pPr>
      <w:r>
        <w:t>DÉMOCRATIE LATINE</w:t>
      </w:r>
      <w:r>
        <w:br/>
        <w:t>ET DÉMOCRATIE</w:t>
      </w:r>
      <w:r>
        <w:br/>
        <w:t>ANGLO-SAXONNE</w:t>
      </w:r>
    </w:p>
    <w:bookmarkEnd w:id="28"/>
    <w:p w14:paraId="364036A2" w14:textId="77777777" w:rsidR="00B326F8" w:rsidRPr="00E07116" w:rsidRDefault="00B326F8" w:rsidP="00B326F8">
      <w:pPr>
        <w:jc w:val="both"/>
      </w:pPr>
    </w:p>
    <w:p w14:paraId="587CC7E8" w14:textId="77777777" w:rsidR="00B326F8" w:rsidRPr="00E07116" w:rsidRDefault="00B326F8" w:rsidP="00B326F8">
      <w:pPr>
        <w:jc w:val="both"/>
      </w:pPr>
    </w:p>
    <w:p w14:paraId="460DEE11" w14:textId="77777777" w:rsidR="00B326F8" w:rsidRPr="00E07116" w:rsidRDefault="00B326F8" w:rsidP="00B326F8">
      <w:pPr>
        <w:jc w:val="both"/>
      </w:pPr>
    </w:p>
    <w:p w14:paraId="1F72D366" w14:textId="77777777" w:rsidR="00B326F8" w:rsidRPr="00E07116" w:rsidRDefault="00B326F8" w:rsidP="00B326F8">
      <w:pPr>
        <w:jc w:val="both"/>
      </w:pPr>
    </w:p>
    <w:p w14:paraId="1324C600" w14:textId="77777777" w:rsidR="00B326F8" w:rsidRPr="00E07116" w:rsidRDefault="00B326F8" w:rsidP="00B326F8">
      <w:pPr>
        <w:jc w:val="both"/>
      </w:pPr>
    </w:p>
    <w:p w14:paraId="04CCAE98" w14:textId="77777777" w:rsidR="00B326F8" w:rsidRPr="00E07116" w:rsidRDefault="00B326F8" w:rsidP="00B326F8">
      <w:pPr>
        <w:jc w:val="both"/>
      </w:pPr>
    </w:p>
    <w:p w14:paraId="3B52A05C" w14:textId="77777777" w:rsidR="00B326F8" w:rsidRPr="00E07116" w:rsidRDefault="00B326F8" w:rsidP="00B326F8">
      <w:pPr>
        <w:jc w:val="both"/>
      </w:pPr>
    </w:p>
    <w:p w14:paraId="6BDECA87" w14:textId="77777777" w:rsidR="00B326F8" w:rsidRPr="00384B20" w:rsidRDefault="00B326F8" w:rsidP="00B326F8">
      <w:pPr>
        <w:ind w:right="90" w:firstLine="0"/>
        <w:jc w:val="both"/>
        <w:rPr>
          <w:sz w:val="20"/>
        </w:rPr>
      </w:pPr>
      <w:hyperlink w:anchor="tdm" w:history="1">
        <w:r w:rsidRPr="00384B20">
          <w:rPr>
            <w:rStyle w:val="Hyperlien"/>
            <w:sz w:val="20"/>
          </w:rPr>
          <w:t>Retour à la table des matières</w:t>
        </w:r>
      </w:hyperlink>
    </w:p>
    <w:p w14:paraId="5D0C8677" w14:textId="77777777" w:rsidR="00B326F8" w:rsidRPr="00E07116" w:rsidRDefault="00B326F8" w:rsidP="00B326F8">
      <w:pPr>
        <w:jc w:val="both"/>
      </w:pPr>
    </w:p>
    <w:p w14:paraId="448F72F3" w14:textId="77777777" w:rsidR="00B326F8" w:rsidRDefault="00B326F8" w:rsidP="00B326F8">
      <w:pPr>
        <w:spacing w:before="120" w:after="120"/>
        <w:jc w:val="both"/>
      </w:pPr>
    </w:p>
    <w:p w14:paraId="4E39A772" w14:textId="77777777" w:rsidR="00B326F8" w:rsidRDefault="00B326F8" w:rsidP="00B326F8">
      <w:pPr>
        <w:spacing w:before="120" w:after="120"/>
        <w:jc w:val="both"/>
      </w:pPr>
    </w:p>
    <w:p w14:paraId="14D9B215" w14:textId="77777777" w:rsidR="00B326F8" w:rsidRDefault="00B326F8" w:rsidP="00B326F8">
      <w:pPr>
        <w:pStyle w:val="p"/>
      </w:pPr>
      <w:r>
        <w:t>[198]</w:t>
      </w:r>
    </w:p>
    <w:p w14:paraId="7E919828" w14:textId="77777777" w:rsidR="00B326F8" w:rsidRPr="00DA6E80" w:rsidRDefault="00B326F8" w:rsidP="00B326F8">
      <w:pPr>
        <w:pStyle w:val="p"/>
      </w:pPr>
      <w:r w:rsidRPr="00DA6E80">
        <w:br w:type="page"/>
      </w:r>
      <w:r>
        <w:t>[199]</w:t>
      </w:r>
    </w:p>
    <w:p w14:paraId="32873024" w14:textId="77777777" w:rsidR="00B326F8" w:rsidRDefault="00B326F8" w:rsidP="00B326F8">
      <w:pPr>
        <w:jc w:val="both"/>
      </w:pPr>
    </w:p>
    <w:p w14:paraId="074EA76E" w14:textId="77777777" w:rsidR="00B326F8" w:rsidRDefault="00B326F8" w:rsidP="00B326F8">
      <w:pPr>
        <w:jc w:val="both"/>
      </w:pPr>
    </w:p>
    <w:p w14:paraId="6F79CBF9" w14:textId="77777777" w:rsidR="00B326F8" w:rsidRPr="009925F7" w:rsidRDefault="00B326F8" w:rsidP="00B326F8">
      <w:pPr>
        <w:spacing w:after="120"/>
        <w:ind w:firstLine="0"/>
        <w:jc w:val="center"/>
        <w:rPr>
          <w:b/>
          <w:sz w:val="24"/>
        </w:rPr>
      </w:pPr>
      <w:bookmarkStart w:id="29" w:name="Tableaux_partis_pt_6_chap_1"/>
      <w:r>
        <w:rPr>
          <w:b/>
          <w:sz w:val="24"/>
        </w:rPr>
        <w:t>SIXIÈME PARTIE</w:t>
      </w:r>
      <w:r w:rsidRPr="009925F7">
        <w:rPr>
          <w:b/>
          <w:sz w:val="24"/>
        </w:rPr>
        <w:t>.</w:t>
      </w:r>
      <w:r>
        <w:rPr>
          <w:b/>
          <w:sz w:val="24"/>
        </w:rPr>
        <w:br/>
      </w:r>
      <w:r>
        <w:rPr>
          <w:i/>
          <w:color w:val="0000FF"/>
          <w:sz w:val="24"/>
        </w:rPr>
        <w:t>DÉMOCRATIE LATINE ET DÉMOCRATIE ANGLO-SAXONNE</w:t>
      </w:r>
    </w:p>
    <w:p w14:paraId="2E930552" w14:textId="77777777" w:rsidR="00B326F8" w:rsidRPr="00505896" w:rsidRDefault="00B326F8" w:rsidP="00B326F8">
      <w:pPr>
        <w:pStyle w:val="Titreniveau1"/>
      </w:pPr>
      <w:r>
        <w:t>1</w:t>
      </w:r>
    </w:p>
    <w:p w14:paraId="593FE9FD" w14:textId="77777777" w:rsidR="00B326F8" w:rsidRPr="00586488" w:rsidRDefault="00B326F8" w:rsidP="00B326F8">
      <w:pPr>
        <w:pStyle w:val="Titreniveau2"/>
      </w:pPr>
      <w:r>
        <w:t>CONCEPTIONS</w:t>
      </w:r>
      <w:r>
        <w:br/>
        <w:t>DE GOUVERNEMENT</w:t>
      </w:r>
      <w:r>
        <w:br/>
        <w:t>ET SURVIVANCES DU PASSÉ</w:t>
      </w:r>
    </w:p>
    <w:bookmarkEnd w:id="29"/>
    <w:p w14:paraId="04006887" w14:textId="77777777" w:rsidR="00B326F8" w:rsidRDefault="00B326F8" w:rsidP="00B326F8">
      <w:pPr>
        <w:jc w:val="both"/>
        <w:rPr>
          <w:szCs w:val="36"/>
        </w:rPr>
      </w:pPr>
    </w:p>
    <w:p w14:paraId="1EB6BFD0" w14:textId="77777777" w:rsidR="00B326F8" w:rsidRDefault="00B326F8" w:rsidP="00B326F8">
      <w:pPr>
        <w:jc w:val="both"/>
      </w:pPr>
    </w:p>
    <w:p w14:paraId="63E94DF3" w14:textId="77777777" w:rsidR="00B326F8" w:rsidRDefault="00B326F8" w:rsidP="00B326F8">
      <w:pPr>
        <w:jc w:val="both"/>
      </w:pPr>
    </w:p>
    <w:p w14:paraId="086056BF" w14:textId="77777777" w:rsidR="00B326F8" w:rsidRDefault="00B326F8" w:rsidP="00B326F8">
      <w:pPr>
        <w:jc w:val="both"/>
      </w:pPr>
    </w:p>
    <w:p w14:paraId="72EC8D57" w14:textId="77777777" w:rsidR="00B326F8" w:rsidRDefault="00B326F8" w:rsidP="00B326F8">
      <w:pPr>
        <w:jc w:val="both"/>
      </w:pPr>
    </w:p>
    <w:p w14:paraId="77F72608"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5F7B029B" w14:textId="77777777" w:rsidR="00B326F8" w:rsidRPr="00DA6E80" w:rsidRDefault="00B326F8" w:rsidP="00B326F8">
      <w:pPr>
        <w:spacing w:before="120" w:after="120"/>
        <w:jc w:val="both"/>
      </w:pPr>
      <w:r w:rsidRPr="00DA6E80">
        <w:rPr>
          <w:lang w:eastAsia="fr-FR" w:bidi="fr-FR"/>
        </w:rPr>
        <w:t>On dit que les Français renient leur passé. En paroles sans doute, et cependant ce passé survit : la trace des régimes a</w:t>
      </w:r>
      <w:r w:rsidRPr="00DA6E80">
        <w:rPr>
          <w:lang w:eastAsia="fr-FR" w:bidi="fr-FR"/>
        </w:rPr>
        <w:t>n</w:t>
      </w:r>
      <w:r w:rsidRPr="00DA6E80">
        <w:rPr>
          <w:lang w:eastAsia="fr-FR" w:bidi="fr-FR"/>
        </w:rPr>
        <w:t>ciens est partout dans nos conceptions du gouvernement, c’est faire une exposition r</w:t>
      </w:r>
      <w:r w:rsidRPr="00DA6E80">
        <w:rPr>
          <w:lang w:eastAsia="fr-FR" w:bidi="fr-FR"/>
        </w:rPr>
        <w:t>é</w:t>
      </w:r>
      <w:r w:rsidRPr="00DA6E80">
        <w:rPr>
          <w:lang w:eastAsia="fr-FR" w:bidi="fr-FR"/>
        </w:rPr>
        <w:t>trospective que les analyser. Avouons même que cette emprise de l’histoire est inquiéta</w:t>
      </w:r>
      <w:r w:rsidRPr="00DA6E80">
        <w:rPr>
          <w:lang w:eastAsia="fr-FR" w:bidi="fr-FR"/>
        </w:rPr>
        <w:t>n</w:t>
      </w:r>
      <w:r w:rsidRPr="00DA6E80">
        <w:rPr>
          <w:lang w:eastAsia="fr-FR" w:bidi="fr-FR"/>
        </w:rPr>
        <w:t>te, car nous finissons par vivre sur un vieux fond politique de principes et de réactions dogmatiques qui paraît ignorer l’évolution récente du monde et sur lequel depuis longtemps nous n’innovons plus ; nous continuons d’adapter, mais l’invention en matière politique nous a désertés pour d’autres rivages.</w:t>
      </w:r>
    </w:p>
    <w:p w14:paraId="0D1FDE56" w14:textId="77777777" w:rsidR="00B326F8" w:rsidRPr="00DA6E80" w:rsidRDefault="00B326F8" w:rsidP="00B326F8">
      <w:pPr>
        <w:spacing w:before="120" w:after="120"/>
        <w:jc w:val="both"/>
      </w:pPr>
      <w:r w:rsidRPr="00DA6E80">
        <w:rPr>
          <w:lang w:eastAsia="fr-FR" w:bidi="fr-FR"/>
        </w:rPr>
        <w:t xml:space="preserve">La classification des conceptions de </w:t>
      </w:r>
      <w:r w:rsidRPr="00DA6E80">
        <w:t xml:space="preserve">gouvernement </w:t>
      </w:r>
      <w:r>
        <w:rPr>
          <w:lang w:eastAsia="fr-FR" w:bidi="fr-FR"/>
        </w:rPr>
        <w:t>se fait, dès lors, sans dif</w:t>
      </w:r>
      <w:r w:rsidRPr="00DA6E80">
        <w:rPr>
          <w:lang w:eastAsia="fr-FR" w:bidi="fr-FR"/>
        </w:rPr>
        <w:t>ficulté.</w:t>
      </w:r>
      <w:r>
        <w:t xml:space="preserve"> [200]</w:t>
      </w:r>
      <w:r w:rsidRPr="00DA6E80">
        <w:rPr>
          <w:lang w:eastAsia="fr-FR" w:bidi="fr-FR"/>
        </w:rPr>
        <w:t xml:space="preserve"> C’est ainsi qu’une division e</w:t>
      </w:r>
      <w:r w:rsidRPr="00DA6E80">
        <w:rPr>
          <w:lang w:eastAsia="fr-FR" w:bidi="fr-FR"/>
        </w:rPr>
        <w:t>s</w:t>
      </w:r>
      <w:r w:rsidRPr="00DA6E80">
        <w:rPr>
          <w:lang w:eastAsia="fr-FR" w:bidi="fr-FR"/>
        </w:rPr>
        <w:t>sentielle oppose d’abord chez nous les absolutistes et les pa</w:t>
      </w:r>
      <w:r w:rsidRPr="00DA6E80">
        <w:rPr>
          <w:lang w:eastAsia="fr-FR" w:bidi="fr-FR"/>
        </w:rPr>
        <w:t>r</w:t>
      </w:r>
      <w:r w:rsidRPr="00DA6E80">
        <w:rPr>
          <w:lang w:eastAsia="fr-FR" w:bidi="fr-FR"/>
        </w:rPr>
        <w:t>tisans de la so</w:t>
      </w:r>
      <w:r w:rsidRPr="00DA6E80">
        <w:rPr>
          <w:lang w:eastAsia="fr-FR" w:bidi="fr-FR"/>
        </w:rPr>
        <w:t>u</w:t>
      </w:r>
      <w:r w:rsidRPr="00DA6E80">
        <w:rPr>
          <w:lang w:eastAsia="fr-FR" w:bidi="fr-FR"/>
        </w:rPr>
        <w:t>veraineté populaire ; mais, chez ces derniers, on distingue trois branches divergentes, les parlementaires, les bonapartistes, les tenants du gouvernement par les com</w:t>
      </w:r>
      <w:r w:rsidRPr="00DA6E80">
        <w:rPr>
          <w:lang w:eastAsia="fr-FR" w:bidi="fr-FR"/>
        </w:rPr>
        <w:t>i</w:t>
      </w:r>
      <w:r w:rsidRPr="00DA6E80">
        <w:rPr>
          <w:lang w:eastAsia="fr-FR" w:bidi="fr-FR"/>
        </w:rPr>
        <w:t>tés : autant de tempéraments, dont chacun se rattache à une phase de notre développement politique mais dont aucun n’est né postérie</w:t>
      </w:r>
      <w:r w:rsidRPr="00DA6E80">
        <w:rPr>
          <w:lang w:eastAsia="fr-FR" w:bidi="fr-FR"/>
        </w:rPr>
        <w:t>u</w:t>
      </w:r>
      <w:r w:rsidRPr="00DA6E80">
        <w:rPr>
          <w:lang w:eastAsia="fr-FR" w:bidi="fr-FR"/>
        </w:rPr>
        <w:t>rement à</w:t>
      </w:r>
      <w:r>
        <w:rPr>
          <w:lang w:eastAsia="fr-FR" w:bidi="fr-FR"/>
        </w:rPr>
        <w:t xml:space="preserve"> </w:t>
      </w:r>
      <w:r w:rsidRPr="00DA6E80">
        <w:rPr>
          <w:lang w:eastAsia="fr-FR" w:bidi="fr-FR"/>
        </w:rPr>
        <w:t>la Révolution</w:t>
      </w:r>
      <w:r>
        <w:rPr>
          <w:lang w:eastAsia="fr-FR" w:bidi="fr-FR"/>
        </w:rPr>
        <w:t xml:space="preserve"> </w:t>
      </w:r>
      <w:r w:rsidRPr="00DA6E80">
        <w:rPr>
          <w:lang w:eastAsia="fr-FR" w:bidi="fr-FR"/>
        </w:rPr>
        <w:t>française. Lamartine parle de « l’âme où rien ne meurt !</w:t>
      </w:r>
      <w:r>
        <w:rPr>
          <w:lang w:eastAsia="fr-FR" w:bidi="fr-FR"/>
        </w:rPr>
        <w:t> »</w:t>
      </w:r>
      <w:r w:rsidRPr="00DA6E80">
        <w:rPr>
          <w:lang w:eastAsia="fr-FR" w:bidi="fr-FR"/>
        </w:rPr>
        <w:t xml:space="preserve"> Ici non plus rien n’est mort, et l’adaptation de toutes ces persistances, où quelques domina</w:t>
      </w:r>
      <w:r w:rsidRPr="00DA6E80">
        <w:rPr>
          <w:lang w:eastAsia="fr-FR" w:bidi="fr-FR"/>
        </w:rPr>
        <w:t>n</w:t>
      </w:r>
      <w:r w:rsidRPr="00DA6E80">
        <w:rPr>
          <w:lang w:eastAsia="fr-FR" w:bidi="fr-FR"/>
        </w:rPr>
        <w:t>tes maintiennent leur marque impérieuse, constitue final</w:t>
      </w:r>
      <w:r w:rsidRPr="00DA6E80">
        <w:rPr>
          <w:lang w:eastAsia="fr-FR" w:bidi="fr-FR"/>
        </w:rPr>
        <w:t>e</w:t>
      </w:r>
      <w:r w:rsidRPr="00DA6E80">
        <w:rPr>
          <w:lang w:eastAsia="fr-FR" w:bidi="fr-FR"/>
        </w:rPr>
        <w:t>ment un régime original, qu’on essaie bien à tort de comparer à celui d’autres pays, parce qu’il est en somme pr</w:t>
      </w:r>
      <w:r w:rsidRPr="00DA6E80">
        <w:rPr>
          <w:lang w:eastAsia="fr-FR" w:bidi="fr-FR"/>
        </w:rPr>
        <w:t>o</w:t>
      </w:r>
      <w:r w:rsidRPr="00DA6E80">
        <w:rPr>
          <w:lang w:eastAsia="fr-FR" w:bidi="fr-FR"/>
        </w:rPr>
        <w:t>prement et exclusivement nôtre.</w:t>
      </w:r>
    </w:p>
    <w:p w14:paraId="1AA13D8B" w14:textId="77777777" w:rsidR="00B326F8" w:rsidRPr="00DA6E80" w:rsidRDefault="00B326F8" w:rsidP="00B326F8">
      <w:pPr>
        <w:spacing w:before="120" w:after="120"/>
        <w:jc w:val="both"/>
      </w:pPr>
      <w:r w:rsidRPr="00DA6E80">
        <w:rPr>
          <w:lang w:eastAsia="fr-FR" w:bidi="fr-FR"/>
        </w:rPr>
        <w:t>L’absolutiste ne considère pas le peuple comme une sou</w:t>
      </w:r>
      <w:r w:rsidRPr="00DA6E80">
        <w:rPr>
          <w:lang w:eastAsia="fr-FR" w:bidi="fr-FR"/>
        </w:rPr>
        <w:t>r</w:t>
      </w:r>
      <w:r w:rsidRPr="00DA6E80">
        <w:rPr>
          <w:lang w:eastAsia="fr-FR" w:bidi="fr-FR"/>
        </w:rPr>
        <w:t>ce raiso</w:t>
      </w:r>
      <w:r w:rsidRPr="00DA6E80">
        <w:rPr>
          <w:lang w:eastAsia="fr-FR" w:bidi="fr-FR"/>
        </w:rPr>
        <w:t>n</w:t>
      </w:r>
      <w:r w:rsidRPr="00DA6E80">
        <w:rPr>
          <w:lang w:eastAsia="fr-FR" w:bidi="fr-FR"/>
        </w:rPr>
        <w:t>nable de souveraineté, il ne fait pas confiance au bon sens populaire ; pour lui, l’autorité doit venir d’ailleurs, de Dieu</w:t>
      </w:r>
      <w:r>
        <w:rPr>
          <w:lang w:eastAsia="fr-FR" w:bidi="fr-FR"/>
        </w:rPr>
        <w:t xml:space="preserve"> </w:t>
      </w:r>
      <w:r w:rsidRPr="00DA6E80">
        <w:rPr>
          <w:lang w:eastAsia="fr-FR" w:bidi="fr-FR"/>
        </w:rPr>
        <w:t>(notion démodée), des autorités sociales, assistées au besoin</w:t>
      </w:r>
      <w:r>
        <w:t xml:space="preserve"> [201] </w:t>
      </w:r>
      <w:r w:rsidRPr="00DA6E80">
        <w:rPr>
          <w:lang w:eastAsia="fr-FR" w:bidi="fr-FR"/>
        </w:rPr>
        <w:t>de techniciens, seules compétences admissibles en l’espèce (et ici nous sommes en plein dans une atmosph</w:t>
      </w:r>
      <w:r w:rsidRPr="00DA6E80">
        <w:rPr>
          <w:lang w:eastAsia="fr-FR" w:bidi="fr-FR"/>
        </w:rPr>
        <w:t>è</w:t>
      </w:r>
      <w:r w:rsidRPr="00DA6E80">
        <w:rPr>
          <w:lang w:eastAsia="fr-FR" w:bidi="fr-FR"/>
        </w:rPr>
        <w:t>re moderne). « Votre peuple, Monsieur, dit Hamilton à Je</w:t>
      </w:r>
      <w:r w:rsidRPr="00DA6E80">
        <w:rPr>
          <w:lang w:eastAsia="fr-FR" w:bidi="fr-FR"/>
        </w:rPr>
        <w:t>f</w:t>
      </w:r>
      <w:r w:rsidRPr="00DA6E80">
        <w:rPr>
          <w:lang w:eastAsia="fr-FR" w:bidi="fr-FR"/>
        </w:rPr>
        <w:t>ferson, c’est une grosse bête !</w:t>
      </w:r>
      <w:r>
        <w:rPr>
          <w:lang w:eastAsia="fr-FR" w:bidi="fr-FR"/>
        </w:rPr>
        <w:t> »</w:t>
      </w:r>
      <w:r w:rsidRPr="00DA6E80">
        <w:rPr>
          <w:lang w:eastAsia="fr-FR" w:bidi="fr-FR"/>
        </w:rPr>
        <w:t xml:space="preserve"> Co</w:t>
      </w:r>
      <w:r w:rsidRPr="00DA6E80">
        <w:rPr>
          <w:lang w:eastAsia="fr-FR" w:bidi="fr-FR"/>
        </w:rPr>
        <w:t>m</w:t>
      </w:r>
      <w:r w:rsidRPr="00DA6E80">
        <w:rPr>
          <w:lang w:eastAsia="fr-FR" w:bidi="fr-FR"/>
        </w:rPr>
        <w:t>bien, en France, de gens qui pensent ainsi : toute la noblesse féodale, une bourgeoisie de plus en plus nombreuse, où se rangent ces « patrons de droit divin</w:t>
      </w:r>
      <w:r>
        <w:rPr>
          <w:lang w:eastAsia="fr-FR" w:bidi="fr-FR"/>
        </w:rPr>
        <w:t> »</w:t>
      </w:r>
      <w:r w:rsidRPr="00DA6E80">
        <w:rPr>
          <w:lang w:eastAsia="fr-FR" w:bidi="fr-FR"/>
        </w:rPr>
        <w:t xml:space="preserve"> que nous connaissons tous ; quant à l’</w:t>
      </w:r>
      <w:r>
        <w:rPr>
          <w:lang w:eastAsia="fr-FR" w:bidi="fr-FR"/>
        </w:rPr>
        <w:t>Église</w:t>
      </w:r>
      <w:r w:rsidRPr="00DA6E80">
        <w:rPr>
          <w:lang w:eastAsia="fr-FR" w:bidi="fr-FR"/>
        </w:rPr>
        <w:t>, dont les mœurs et le recrutement seraient aisément démocr</w:t>
      </w:r>
      <w:r w:rsidRPr="00DA6E80">
        <w:rPr>
          <w:lang w:eastAsia="fr-FR" w:bidi="fr-FR"/>
        </w:rPr>
        <w:t>a</w:t>
      </w:r>
      <w:r w:rsidRPr="00DA6E80">
        <w:rPr>
          <w:lang w:eastAsia="fr-FR" w:bidi="fr-FR"/>
        </w:rPr>
        <w:t>tiques, elle ne peut en esprit qu’être absolutiste. Bien que le dernier régime qu’il ait inspiré soit celui du Seize Mai, il ne faut donc pas croire que l’absolutisme soit exclusivement une chose d’autrefois. Sous des fo</w:t>
      </w:r>
      <w:r w:rsidRPr="00DA6E80">
        <w:rPr>
          <w:lang w:eastAsia="fr-FR" w:bidi="fr-FR"/>
        </w:rPr>
        <w:t>r</w:t>
      </w:r>
      <w:r w:rsidRPr="00DA6E80">
        <w:rPr>
          <w:lang w:eastAsia="fr-FR" w:bidi="fr-FR"/>
        </w:rPr>
        <w:t>mes renouvelées, que justifient du reste certaines nécessités de la grande production mode</w:t>
      </w:r>
      <w:r w:rsidRPr="00DA6E80">
        <w:rPr>
          <w:lang w:eastAsia="fr-FR" w:bidi="fr-FR"/>
        </w:rPr>
        <w:t>r</w:t>
      </w:r>
      <w:r w:rsidRPr="00DA6E80">
        <w:rPr>
          <w:lang w:eastAsia="fr-FR" w:bidi="fr-FR"/>
        </w:rPr>
        <w:t>ne, on le rencontre chaque jour a</w:t>
      </w:r>
      <w:r w:rsidRPr="00DA6E80">
        <w:rPr>
          <w:lang w:eastAsia="fr-FR" w:bidi="fr-FR"/>
        </w:rPr>
        <w:t>u</w:t>
      </w:r>
      <w:r w:rsidRPr="00DA6E80">
        <w:rPr>
          <w:lang w:eastAsia="fr-FR" w:bidi="fr-FR"/>
        </w:rPr>
        <w:t>tour de soi.</w:t>
      </w:r>
    </w:p>
    <w:p w14:paraId="36C2CF18" w14:textId="77777777" w:rsidR="00B326F8" w:rsidRPr="00DA6E80" w:rsidRDefault="00B326F8" w:rsidP="00B326F8">
      <w:pPr>
        <w:spacing w:before="120" w:after="120"/>
        <w:jc w:val="both"/>
      </w:pPr>
      <w:r w:rsidRPr="00DA6E80">
        <w:rPr>
          <w:lang w:eastAsia="fr-FR" w:bidi="fr-FR"/>
        </w:rPr>
        <w:t>Toutes les autres conceptions se rattachent à la souverain</w:t>
      </w:r>
      <w:r w:rsidRPr="00DA6E80">
        <w:rPr>
          <w:lang w:eastAsia="fr-FR" w:bidi="fr-FR"/>
        </w:rPr>
        <w:t>e</w:t>
      </w:r>
      <w:r w:rsidRPr="00DA6E80">
        <w:rPr>
          <w:lang w:eastAsia="fr-FR" w:bidi="fr-FR"/>
        </w:rPr>
        <w:t>té populaire, si interprétée du reste qu’elle devient général</w:t>
      </w:r>
      <w:r w:rsidRPr="00DA6E80">
        <w:rPr>
          <w:lang w:eastAsia="fr-FR" w:bidi="fr-FR"/>
        </w:rPr>
        <w:t>e</w:t>
      </w:r>
      <w:r w:rsidRPr="00DA6E80">
        <w:rPr>
          <w:lang w:eastAsia="fr-FR" w:bidi="fr-FR"/>
        </w:rPr>
        <w:t>ment méconnai</w:t>
      </w:r>
      <w:r w:rsidRPr="00DA6E80">
        <w:rPr>
          <w:lang w:eastAsia="fr-FR" w:bidi="fr-FR"/>
        </w:rPr>
        <w:t>s</w:t>
      </w:r>
      <w:r w:rsidRPr="00DA6E80">
        <w:rPr>
          <w:lang w:eastAsia="fr-FR" w:bidi="fr-FR"/>
        </w:rPr>
        <w:t>sable.</w:t>
      </w:r>
    </w:p>
    <w:p w14:paraId="6A8F9E23" w14:textId="77777777" w:rsidR="00B326F8" w:rsidRPr="00DA6E80" w:rsidRDefault="00B326F8" w:rsidP="00B326F8">
      <w:pPr>
        <w:spacing w:before="120" w:after="120"/>
        <w:jc w:val="both"/>
      </w:pPr>
      <w:r w:rsidRPr="00DA6E80">
        <w:rPr>
          <w:lang w:eastAsia="fr-FR" w:bidi="fr-FR"/>
        </w:rPr>
        <w:t>En vertu du système parlementaire, tel</w:t>
      </w:r>
      <w:r>
        <w:t xml:space="preserve"> [202] </w:t>
      </w:r>
      <w:r w:rsidRPr="00DA6E80">
        <w:rPr>
          <w:lang w:eastAsia="fr-FR" w:bidi="fr-FR"/>
        </w:rPr>
        <w:t>du moins que les Français l’ont accommodé à leurs pa</w:t>
      </w:r>
      <w:r w:rsidRPr="00DA6E80">
        <w:rPr>
          <w:lang w:eastAsia="fr-FR" w:bidi="fr-FR"/>
        </w:rPr>
        <w:t>s</w:t>
      </w:r>
      <w:r w:rsidRPr="00DA6E80">
        <w:rPr>
          <w:lang w:eastAsia="fr-FR" w:bidi="fr-FR"/>
        </w:rPr>
        <w:t>sions, le peuple souverain s’exprime dans des assemblée élues, chargées de contrôler un pouvoir toujours suspect d’absolutisme. Telle est bien la doctrine radicale, exposée par Alain : le gouvern</w:t>
      </w:r>
      <w:r w:rsidRPr="00DA6E80">
        <w:rPr>
          <w:lang w:eastAsia="fr-FR" w:bidi="fr-FR"/>
        </w:rPr>
        <w:t>e</w:t>
      </w:r>
      <w:r w:rsidRPr="00DA6E80">
        <w:rPr>
          <w:lang w:eastAsia="fr-FR" w:bidi="fr-FR"/>
        </w:rPr>
        <w:t>ment est réactionnaire par essence, il faudra</w:t>
      </w:r>
      <w:r>
        <w:rPr>
          <w:lang w:eastAsia="fr-FR" w:bidi="fr-FR"/>
        </w:rPr>
        <w:t xml:space="preserve"> </w:t>
      </w:r>
      <w:r w:rsidRPr="00DA6E80">
        <w:rPr>
          <w:lang w:eastAsia="fr-FR" w:bidi="fr-FR"/>
        </w:rPr>
        <w:t>donc que les d</w:t>
      </w:r>
      <w:r w:rsidRPr="00DA6E80">
        <w:rPr>
          <w:lang w:eastAsia="fr-FR" w:bidi="fr-FR"/>
        </w:rPr>
        <w:t>é</w:t>
      </w:r>
      <w:r w:rsidRPr="00DA6E80">
        <w:rPr>
          <w:lang w:eastAsia="fr-FR" w:bidi="fr-FR"/>
        </w:rPr>
        <w:t>putés</w:t>
      </w:r>
      <w:r>
        <w:rPr>
          <w:lang w:eastAsia="fr-FR" w:bidi="fr-FR"/>
        </w:rPr>
        <w:t xml:space="preserve"> </w:t>
      </w:r>
      <w:r w:rsidRPr="00DA6E80">
        <w:rPr>
          <w:lang w:eastAsia="fr-FR" w:bidi="fr-FR"/>
        </w:rPr>
        <w:t>les</w:t>
      </w:r>
      <w:r>
        <w:rPr>
          <w:lang w:eastAsia="fr-FR" w:bidi="fr-FR"/>
        </w:rPr>
        <w:t xml:space="preserve"> s</w:t>
      </w:r>
      <w:r w:rsidRPr="00DA6E80">
        <w:rPr>
          <w:lang w:eastAsia="fr-FR" w:bidi="fr-FR"/>
        </w:rPr>
        <w:t>urveillent</w:t>
      </w:r>
      <w:r>
        <w:rPr>
          <w:lang w:eastAsia="fr-FR" w:bidi="fr-FR"/>
        </w:rPr>
        <w:t xml:space="preserve"> </w:t>
      </w:r>
      <w:r w:rsidRPr="00DA6E80">
        <w:rPr>
          <w:lang w:eastAsia="fr-FR" w:bidi="fr-FR"/>
        </w:rPr>
        <w:t>sans cesse ! Survivance éclatante des r</w:t>
      </w:r>
      <w:r w:rsidRPr="00DA6E80">
        <w:rPr>
          <w:lang w:eastAsia="fr-FR" w:bidi="fr-FR"/>
        </w:rPr>
        <w:t>é</w:t>
      </w:r>
      <w:r w:rsidRPr="00DA6E80">
        <w:rPr>
          <w:lang w:eastAsia="fr-FR" w:bidi="fr-FR"/>
        </w:rPr>
        <w:t>gimes d’autorité que cette phobie, persi</w:t>
      </w:r>
      <w:r w:rsidRPr="00DA6E80">
        <w:rPr>
          <w:lang w:eastAsia="fr-FR" w:bidi="fr-FR"/>
        </w:rPr>
        <w:t>s</w:t>
      </w:r>
      <w:r w:rsidRPr="00DA6E80">
        <w:rPr>
          <w:lang w:eastAsia="fr-FR" w:bidi="fr-FR"/>
        </w:rPr>
        <w:t>tante et invétérée, de l’autorité. Nous l’avons suggéré déjà, c’est là que réside le vice congénital de la troisième République, qui réalise si pa</w:t>
      </w:r>
      <w:r w:rsidRPr="00DA6E80">
        <w:rPr>
          <w:lang w:eastAsia="fr-FR" w:bidi="fr-FR"/>
        </w:rPr>
        <w:t>r</w:t>
      </w:r>
      <w:r w:rsidRPr="00DA6E80">
        <w:rPr>
          <w:lang w:eastAsia="fr-FR" w:bidi="fr-FR"/>
        </w:rPr>
        <w:t>faitement ce type de démocratie parl</w:t>
      </w:r>
      <w:r w:rsidRPr="00DA6E80">
        <w:rPr>
          <w:lang w:eastAsia="fr-FR" w:bidi="fr-FR"/>
        </w:rPr>
        <w:t>e</w:t>
      </w:r>
      <w:r w:rsidRPr="00DA6E80">
        <w:rPr>
          <w:lang w:eastAsia="fr-FR" w:bidi="fr-FR"/>
        </w:rPr>
        <w:t>mentaire. On ne saurait du reste nier que nul régime ne répond actuellement davant</w:t>
      </w:r>
      <w:r w:rsidRPr="00DA6E80">
        <w:rPr>
          <w:lang w:eastAsia="fr-FR" w:bidi="fr-FR"/>
        </w:rPr>
        <w:t>a</w:t>
      </w:r>
      <w:r w:rsidRPr="00DA6E80">
        <w:rPr>
          <w:lang w:eastAsia="fr-FR" w:bidi="fr-FR"/>
        </w:rPr>
        <w:t>ge aux préf</w:t>
      </w:r>
      <w:r w:rsidRPr="00DA6E80">
        <w:rPr>
          <w:lang w:eastAsia="fr-FR" w:bidi="fr-FR"/>
        </w:rPr>
        <w:t>é</w:t>
      </w:r>
      <w:r w:rsidRPr="00DA6E80">
        <w:rPr>
          <w:lang w:eastAsia="fr-FR" w:bidi="fr-FR"/>
        </w:rPr>
        <w:t>rences delà majorité. Exceptez les plébiscitaires, les communistes, certains synd</w:t>
      </w:r>
      <w:r w:rsidRPr="00DA6E80">
        <w:rPr>
          <w:lang w:eastAsia="fr-FR" w:bidi="fr-FR"/>
        </w:rPr>
        <w:t>i</w:t>
      </w:r>
      <w:r w:rsidRPr="00DA6E80">
        <w:rPr>
          <w:lang w:eastAsia="fr-FR" w:bidi="fr-FR"/>
        </w:rPr>
        <w:t>calistes, le plus grand nombre des bourgeois, et c’est bien à cette forme de gouvernement que se rallie l’immense major</w:t>
      </w:r>
      <w:r w:rsidRPr="00DA6E80">
        <w:rPr>
          <w:lang w:eastAsia="fr-FR" w:bidi="fr-FR"/>
        </w:rPr>
        <w:t>i</w:t>
      </w:r>
      <w:r w:rsidRPr="00DA6E80">
        <w:rPr>
          <w:lang w:eastAsia="fr-FR" w:bidi="fr-FR"/>
        </w:rPr>
        <w:t>té des républicains actifs, y compris — ne nous y trompons pas — la plupart des sociali</w:t>
      </w:r>
      <w:r w:rsidRPr="00DA6E80">
        <w:rPr>
          <w:lang w:eastAsia="fr-FR" w:bidi="fr-FR"/>
        </w:rPr>
        <w:t>s</w:t>
      </w:r>
      <w:r w:rsidRPr="00DA6E80">
        <w:rPr>
          <w:lang w:eastAsia="fr-FR" w:bidi="fr-FR"/>
        </w:rPr>
        <w:t>tes unifiés, désormais plus républicains et parl</w:t>
      </w:r>
      <w:r w:rsidRPr="00DA6E80">
        <w:rPr>
          <w:lang w:eastAsia="fr-FR" w:bidi="fr-FR"/>
        </w:rPr>
        <w:t>e</w:t>
      </w:r>
      <w:r w:rsidRPr="00DA6E80">
        <w:rPr>
          <w:lang w:eastAsia="fr-FR" w:bidi="fr-FR"/>
        </w:rPr>
        <w:t>mentaires que révolutionnaires.</w:t>
      </w:r>
    </w:p>
    <w:p w14:paraId="22B29D6D" w14:textId="77777777" w:rsidR="00B326F8" w:rsidRDefault="00B326F8" w:rsidP="00B326F8">
      <w:pPr>
        <w:spacing w:before="120" w:after="120"/>
        <w:jc w:val="both"/>
      </w:pPr>
      <w:r>
        <w:t>[203]</w:t>
      </w:r>
    </w:p>
    <w:p w14:paraId="394E29FA" w14:textId="77777777" w:rsidR="00B326F8" w:rsidRPr="00DA6E80" w:rsidRDefault="00B326F8" w:rsidP="00B326F8">
      <w:pPr>
        <w:spacing w:before="120" w:after="120"/>
        <w:jc w:val="both"/>
      </w:pPr>
      <w:r w:rsidRPr="00DA6E80">
        <w:rPr>
          <w:lang w:eastAsia="fr-FR" w:bidi="fr-FR"/>
        </w:rPr>
        <w:t>Si les classes riches ont généralement déserté cette notion d’un gouvernement serviteur, qui fait figure d’accusé au moment même où l’on sollicite platement ses faveurs, le peuple dans son ensemble s’y est au contraire complètement habitué et, s’il ne parle pas davantage de démocratie directe, c’est parce qu’il croit la trouver dans l’intervention, qu’il veut directe et continue, de son député. Il n’y a pas, je crois, d’autre pays où le parlementaire soit à ce point devenu le tr</w:t>
      </w:r>
      <w:r w:rsidRPr="00DA6E80">
        <w:rPr>
          <w:lang w:eastAsia="fr-FR" w:bidi="fr-FR"/>
        </w:rPr>
        <w:t>i</w:t>
      </w:r>
      <w:r w:rsidRPr="00DA6E80">
        <w:rPr>
          <w:lang w:eastAsia="fr-FR" w:bidi="fr-FR"/>
        </w:rPr>
        <w:t>bun, toujours en action, des réclamations individuelles ; et à vrai dire, le terme de parlementaire devient ici trompeur, puisqu’il ne r</w:t>
      </w:r>
      <w:r w:rsidRPr="00DA6E80">
        <w:rPr>
          <w:lang w:eastAsia="fr-FR" w:bidi="fr-FR"/>
        </w:rPr>
        <w:t>é</w:t>
      </w:r>
      <w:r w:rsidRPr="00DA6E80">
        <w:rPr>
          <w:lang w:eastAsia="fr-FR" w:bidi="fr-FR"/>
        </w:rPr>
        <w:t>pond plus en rien à l’image traditionnelle du député britannique.</w:t>
      </w:r>
    </w:p>
    <w:p w14:paraId="06AD2B53" w14:textId="77777777" w:rsidR="00B326F8" w:rsidRPr="00DA6E80" w:rsidRDefault="00B326F8" w:rsidP="00B326F8">
      <w:pPr>
        <w:spacing w:before="120" w:after="120"/>
        <w:jc w:val="both"/>
      </w:pPr>
      <w:r w:rsidRPr="00DA6E80">
        <w:rPr>
          <w:lang w:eastAsia="fr-FR" w:bidi="fr-FR"/>
        </w:rPr>
        <w:t>Le bonapartisme, qui se réclame également du suffrage universel, a ceci d’intéressant qu’il vise à établir l’autorité dans le cadre de la d</w:t>
      </w:r>
      <w:r w:rsidRPr="00DA6E80">
        <w:rPr>
          <w:lang w:eastAsia="fr-FR" w:bidi="fr-FR"/>
        </w:rPr>
        <w:t>é</w:t>
      </w:r>
      <w:r w:rsidRPr="00DA6E80">
        <w:rPr>
          <w:lang w:eastAsia="fr-FR" w:bidi="fr-FR"/>
        </w:rPr>
        <w:t>mocratie : un chef national, plébiscité par tous les Français, qui mâte l’anarchie, fait taire les « bavards » des assemblées, voilà cette vigoureuse conce</w:t>
      </w:r>
      <w:r w:rsidRPr="00DA6E80">
        <w:rPr>
          <w:lang w:eastAsia="fr-FR" w:bidi="fr-FR"/>
        </w:rPr>
        <w:t>p</w:t>
      </w:r>
      <w:r w:rsidRPr="00DA6E80">
        <w:rPr>
          <w:lang w:eastAsia="fr-FR" w:bidi="fr-FR"/>
        </w:rPr>
        <w:t>tion gouvernementale,</w:t>
      </w:r>
      <w:r>
        <w:t xml:space="preserve"> [204] </w:t>
      </w:r>
      <w:r w:rsidRPr="00DA6E80">
        <w:rPr>
          <w:lang w:eastAsia="fr-FR" w:bidi="fr-FR"/>
        </w:rPr>
        <w:t>où l’égalité subsiste mais où l’ordre prime la liberté, où les conqu</w:t>
      </w:r>
      <w:r w:rsidRPr="00DA6E80">
        <w:rPr>
          <w:lang w:eastAsia="fr-FR" w:bidi="fr-FR"/>
        </w:rPr>
        <w:t>ê</w:t>
      </w:r>
      <w:r w:rsidRPr="00DA6E80">
        <w:rPr>
          <w:lang w:eastAsia="fr-FR" w:bidi="fr-FR"/>
        </w:rPr>
        <w:t>tes matérielles de 1789 sont à la fois garanties contre un retour de l’ancien régime et contre les menaces de la rév</w:t>
      </w:r>
      <w:r w:rsidRPr="00DA6E80">
        <w:rPr>
          <w:lang w:eastAsia="fr-FR" w:bidi="fr-FR"/>
        </w:rPr>
        <w:t>o</w:t>
      </w:r>
      <w:r w:rsidRPr="00DA6E80">
        <w:rPr>
          <w:lang w:eastAsia="fr-FR" w:bidi="fr-FR"/>
        </w:rPr>
        <w:t>lution sociale. Appelez le chef comme vous voudrez, emp</w:t>
      </w:r>
      <w:r w:rsidRPr="00DA6E80">
        <w:rPr>
          <w:lang w:eastAsia="fr-FR" w:bidi="fr-FR"/>
        </w:rPr>
        <w:t>e</w:t>
      </w:r>
      <w:r w:rsidRPr="00DA6E80">
        <w:rPr>
          <w:lang w:eastAsia="fr-FR" w:bidi="fr-FR"/>
        </w:rPr>
        <w:t>reur, consul ou président, peu importe, ce ne sera jamais un roi mais toujours un tribun, qui consol</w:t>
      </w:r>
      <w:r w:rsidRPr="00DA6E80">
        <w:rPr>
          <w:lang w:eastAsia="fr-FR" w:bidi="fr-FR"/>
        </w:rPr>
        <w:t>i</w:t>
      </w:r>
      <w:r w:rsidRPr="00DA6E80">
        <w:rPr>
          <w:lang w:eastAsia="fr-FR" w:bidi="fr-FR"/>
        </w:rPr>
        <w:t>de la démocratie sous le signe de l’ordre social. C’est Napoléon qui, d’abord co</w:t>
      </w:r>
      <w:r w:rsidRPr="00DA6E80">
        <w:rPr>
          <w:lang w:eastAsia="fr-FR" w:bidi="fr-FR"/>
        </w:rPr>
        <w:t>m</w:t>
      </w:r>
      <w:r w:rsidRPr="00DA6E80">
        <w:rPr>
          <w:lang w:eastAsia="fr-FR" w:bidi="fr-FR"/>
        </w:rPr>
        <w:t>me consul puis comme empereur, a conçu tout le syst</w:t>
      </w:r>
      <w:r w:rsidRPr="00DA6E80">
        <w:rPr>
          <w:lang w:eastAsia="fr-FR" w:bidi="fr-FR"/>
        </w:rPr>
        <w:t>è</w:t>
      </w:r>
      <w:r w:rsidRPr="00DA6E80">
        <w:rPr>
          <w:lang w:eastAsia="fr-FR" w:bidi="fr-FR"/>
        </w:rPr>
        <w:t>me, mais Napoléon</w:t>
      </w:r>
      <w:r>
        <w:rPr>
          <w:lang w:eastAsia="fr-FR" w:bidi="fr-FR"/>
        </w:rPr>
        <w:t> </w:t>
      </w:r>
      <w:r w:rsidRPr="00DA6E80">
        <w:rPr>
          <w:lang w:eastAsia="fr-FR" w:bidi="fr-FR"/>
        </w:rPr>
        <w:t>III en a, à son tour, appliqué les principes et les méthodes avec une égale v</w:t>
      </w:r>
      <w:r w:rsidRPr="00DA6E80">
        <w:rPr>
          <w:lang w:eastAsia="fr-FR" w:bidi="fr-FR"/>
        </w:rPr>
        <w:t>i</w:t>
      </w:r>
      <w:r w:rsidRPr="00DA6E80">
        <w:rPr>
          <w:lang w:eastAsia="fr-FR" w:bidi="fr-FR"/>
        </w:rPr>
        <w:t>gueur. Qu’on l’aime ou ne l’aime pas, il faut reconnaître qu’il y a là un régime, dans le sens fort du terme. Et du reste, n’allons pas croire que le b</w:t>
      </w:r>
      <w:r w:rsidRPr="00DA6E80">
        <w:rPr>
          <w:lang w:eastAsia="fr-FR" w:bidi="fr-FR"/>
        </w:rPr>
        <w:t>o</w:t>
      </w:r>
      <w:r w:rsidRPr="00DA6E80">
        <w:rPr>
          <w:lang w:eastAsia="fr-FR" w:bidi="fr-FR"/>
        </w:rPr>
        <w:t>napartisme finit au 4 septembre 1870 : il persiste en France un tempérament bonapartiste, dont la d</w:t>
      </w:r>
      <w:r w:rsidRPr="00DA6E80">
        <w:rPr>
          <w:lang w:eastAsia="fr-FR" w:bidi="fr-FR"/>
        </w:rPr>
        <w:t>é</w:t>
      </w:r>
      <w:r w:rsidRPr="00DA6E80">
        <w:rPr>
          <w:lang w:eastAsia="fr-FR" w:bidi="fr-FR"/>
        </w:rPr>
        <w:t>mocratie n’a jamais éliminé le germe et qui inspire un courant politique bien d</w:t>
      </w:r>
      <w:r w:rsidRPr="00DA6E80">
        <w:rPr>
          <w:lang w:eastAsia="fr-FR" w:bidi="fr-FR"/>
        </w:rPr>
        <w:t>é</w:t>
      </w:r>
      <w:r w:rsidRPr="00DA6E80">
        <w:rPr>
          <w:lang w:eastAsia="fr-FR" w:bidi="fr-FR"/>
        </w:rPr>
        <w:t>terminé, dont la trace demeure toujours visible. Classons en effet comme les expressions d</w:t>
      </w:r>
      <w:r w:rsidRPr="00DA6E80">
        <w:rPr>
          <w:lang w:eastAsia="fr-FR" w:bidi="fr-FR"/>
        </w:rPr>
        <w:t>i</w:t>
      </w:r>
      <w:r w:rsidRPr="00DA6E80">
        <w:rPr>
          <w:lang w:eastAsia="fr-FR" w:bidi="fr-FR"/>
        </w:rPr>
        <w:t>verses d’un bonapartisme latent non seulement</w:t>
      </w:r>
      <w:r>
        <w:t xml:space="preserve"> [205] </w:t>
      </w:r>
      <w:r w:rsidRPr="00DA6E80">
        <w:rPr>
          <w:lang w:eastAsia="fr-FR" w:bidi="fr-FR"/>
        </w:rPr>
        <w:t>le bo</w:t>
      </w:r>
      <w:r w:rsidRPr="00DA6E80">
        <w:rPr>
          <w:lang w:eastAsia="fr-FR" w:bidi="fr-FR"/>
        </w:rPr>
        <w:t>u</w:t>
      </w:r>
      <w:r w:rsidRPr="00DA6E80">
        <w:rPr>
          <w:lang w:eastAsia="fr-FR" w:bidi="fr-FR"/>
        </w:rPr>
        <w:t>langisme et le nationalisme de l’Affaire Dreyfus, mais toutes les formes d’antiparlementarisme,, quelles qu’elles soient, et jusqu’à certains aspects de l’Action française, dont le mona</w:t>
      </w:r>
      <w:r w:rsidRPr="00DA6E80">
        <w:rPr>
          <w:lang w:eastAsia="fr-FR" w:bidi="fr-FR"/>
        </w:rPr>
        <w:t>r</w:t>
      </w:r>
      <w:r w:rsidRPr="00DA6E80">
        <w:rPr>
          <w:lang w:eastAsia="fr-FR" w:bidi="fr-FR"/>
        </w:rPr>
        <w:t>chisme soi-disant traditionaliste cache mal des persistances césariennes. M. Emmanuel Berl l’a très bien dit : « Maurras met en forme l’idéologie républica</w:t>
      </w:r>
      <w:r w:rsidRPr="00DA6E80">
        <w:rPr>
          <w:lang w:eastAsia="fr-FR" w:bidi="fr-FR"/>
        </w:rPr>
        <w:t>i</w:t>
      </w:r>
      <w:r w:rsidRPr="00DA6E80">
        <w:rPr>
          <w:lang w:eastAsia="fr-FR" w:bidi="fr-FR"/>
        </w:rPr>
        <w:t>ne... la monarchie met en ordre la féodalité... Il</w:t>
      </w:r>
      <w:r>
        <w:rPr>
          <w:lang w:eastAsia="fr-FR" w:bidi="fr-FR"/>
        </w:rPr>
        <w:t xml:space="preserve"> ne suffit</w:t>
      </w:r>
      <w:r w:rsidRPr="00DA6E80">
        <w:rPr>
          <w:lang w:eastAsia="fr-FR" w:bidi="fr-FR"/>
        </w:rPr>
        <w:t xml:space="preserve"> pas d’être a</w:t>
      </w:r>
      <w:r w:rsidRPr="00DA6E80">
        <w:rPr>
          <w:lang w:eastAsia="fr-FR" w:bidi="fr-FR"/>
        </w:rPr>
        <w:t>n</w:t>
      </w:r>
      <w:r w:rsidRPr="00DA6E80">
        <w:rPr>
          <w:lang w:eastAsia="fr-FR" w:bidi="fr-FR"/>
        </w:rPr>
        <w:t>tirépublicain pour avoir le droit de se dire monarchiste</w:t>
      </w:r>
      <w:r>
        <w:rPr>
          <w:lang w:eastAsia="fr-FR" w:bidi="fr-FR"/>
        </w:rPr>
        <w:t> </w:t>
      </w:r>
      <w:r>
        <w:rPr>
          <w:rStyle w:val="Appelnotedebasdep"/>
          <w:lang w:eastAsia="fr-FR" w:bidi="fr-FR"/>
        </w:rPr>
        <w:footnoteReference w:id="29"/>
      </w:r>
      <w:r w:rsidRPr="00DA6E80">
        <w:rPr>
          <w:lang w:eastAsia="fr-FR" w:bidi="fr-FR"/>
        </w:rPr>
        <w:t>.</w:t>
      </w:r>
      <w:r>
        <w:rPr>
          <w:lang w:eastAsia="fr-FR" w:bidi="fr-FR"/>
        </w:rPr>
        <w:t> »</w:t>
      </w:r>
      <w:r w:rsidRPr="00DA6E80">
        <w:rPr>
          <w:lang w:eastAsia="fr-FR" w:bidi="fr-FR"/>
        </w:rPr>
        <w:t xml:space="preserve"> Et M. René Gi</w:t>
      </w:r>
      <w:r w:rsidRPr="00DA6E80">
        <w:rPr>
          <w:lang w:eastAsia="fr-FR" w:bidi="fr-FR"/>
        </w:rPr>
        <w:t>l</w:t>
      </w:r>
      <w:r w:rsidRPr="00DA6E80">
        <w:rPr>
          <w:lang w:eastAsia="fr-FR" w:bidi="fr-FR"/>
        </w:rPr>
        <w:t>louin n’a-t-il pas rappelé que le premier mouvement de M. Mau</w:t>
      </w:r>
      <w:r w:rsidRPr="00DA6E80">
        <w:rPr>
          <w:lang w:eastAsia="fr-FR" w:bidi="fr-FR"/>
        </w:rPr>
        <w:t>r</w:t>
      </w:r>
      <w:r w:rsidRPr="00DA6E80">
        <w:rPr>
          <w:lang w:eastAsia="fr-FR" w:bidi="fr-FR"/>
        </w:rPr>
        <w:t>ras, avant de se tourner vers les c</w:t>
      </w:r>
      <w:r w:rsidRPr="00DA6E80">
        <w:rPr>
          <w:lang w:eastAsia="fr-FR" w:bidi="fr-FR"/>
        </w:rPr>
        <w:t>a</w:t>
      </w:r>
      <w:r w:rsidRPr="00DA6E80">
        <w:rPr>
          <w:lang w:eastAsia="fr-FR" w:bidi="fr-FR"/>
        </w:rPr>
        <w:t>tholiques, avait été de s’adresser aux radicaux</w:t>
      </w:r>
      <w:r>
        <w:rPr>
          <w:lang w:eastAsia="fr-FR" w:bidi="fr-FR"/>
        </w:rPr>
        <w:t> </w:t>
      </w:r>
      <w:r>
        <w:rPr>
          <w:rStyle w:val="Appelnotedebasdep"/>
          <w:lang w:eastAsia="fr-FR" w:bidi="fr-FR"/>
        </w:rPr>
        <w:footnoteReference w:id="30"/>
      </w:r>
      <w:r w:rsidRPr="00DA6E80">
        <w:rPr>
          <w:lang w:eastAsia="fr-FR" w:bidi="fr-FR"/>
        </w:rPr>
        <w:t> ? D’où ce</w:t>
      </w:r>
      <w:r w:rsidRPr="00DA6E80">
        <w:rPr>
          <w:lang w:eastAsia="fr-FR" w:bidi="fr-FR"/>
        </w:rPr>
        <w:t>t</w:t>
      </w:r>
      <w:r w:rsidRPr="00DA6E80">
        <w:rPr>
          <w:lang w:eastAsia="fr-FR" w:bidi="fr-FR"/>
        </w:rPr>
        <w:t>te conclusion que, si la républ</w:t>
      </w:r>
      <w:r w:rsidRPr="00DA6E80">
        <w:rPr>
          <w:lang w:eastAsia="fr-FR" w:bidi="fr-FR"/>
        </w:rPr>
        <w:t>i</w:t>
      </w:r>
      <w:r w:rsidRPr="00DA6E80">
        <w:rPr>
          <w:lang w:eastAsia="fr-FR" w:bidi="fr-FR"/>
        </w:rPr>
        <w:t>que parlementaire ou radicale se méfie de l’autorité, le bonapartisme c’est justement la r</w:t>
      </w:r>
      <w:r w:rsidRPr="00DA6E80">
        <w:rPr>
          <w:lang w:eastAsia="fr-FR" w:bidi="fr-FR"/>
        </w:rPr>
        <w:t>é</w:t>
      </w:r>
      <w:r w:rsidRPr="00DA6E80">
        <w:rPr>
          <w:lang w:eastAsia="fr-FR" w:bidi="fr-FR"/>
        </w:rPr>
        <w:t>publique avec</w:t>
      </w:r>
      <w:r>
        <w:rPr>
          <w:lang w:eastAsia="fr-FR" w:bidi="fr-FR"/>
        </w:rPr>
        <w:t xml:space="preserve"> </w:t>
      </w:r>
      <w:r w:rsidRPr="00DA6E80">
        <w:rPr>
          <w:lang w:eastAsia="fr-FR" w:bidi="fr-FR"/>
        </w:rPr>
        <w:t>l’autorité. De ce point de vue, le b</w:t>
      </w:r>
      <w:r w:rsidRPr="00DA6E80">
        <w:rPr>
          <w:lang w:eastAsia="fr-FR" w:bidi="fr-FR"/>
        </w:rPr>
        <w:t>o</w:t>
      </w:r>
      <w:r w:rsidRPr="00DA6E80">
        <w:rPr>
          <w:lang w:eastAsia="fr-FR" w:bidi="fr-FR"/>
        </w:rPr>
        <w:t>napartisme persiste comme un état d’esprit latent, en dehors même de toute organisation, et de temps en temps il</w:t>
      </w:r>
      <w:r>
        <w:rPr>
          <w:lang w:eastAsia="fr-FR" w:bidi="fr-FR"/>
        </w:rPr>
        <w:t xml:space="preserve"> </w:t>
      </w:r>
      <w:r>
        <w:t xml:space="preserve">[206] </w:t>
      </w:r>
      <w:r w:rsidRPr="00DA6E80">
        <w:rPr>
          <w:lang w:eastAsia="fr-FR" w:bidi="fr-FR"/>
        </w:rPr>
        <w:t>ressort : ses manifestations sont de l’ordre éruptif.</w:t>
      </w:r>
    </w:p>
    <w:p w14:paraId="3C63B7EA" w14:textId="77777777" w:rsidR="00B326F8" w:rsidRPr="00DA6E80" w:rsidRDefault="00B326F8" w:rsidP="00B326F8">
      <w:pPr>
        <w:spacing w:before="120" w:after="120"/>
        <w:jc w:val="both"/>
      </w:pPr>
      <w:r w:rsidRPr="00DA6E80">
        <w:rPr>
          <w:lang w:eastAsia="fr-FR" w:bidi="fr-FR"/>
        </w:rPr>
        <w:t>Il existe enfin une troisième conception, qui est celle du gouvernement par les comités, et c’est peut-être celle qui r</w:t>
      </w:r>
      <w:r w:rsidRPr="00DA6E80">
        <w:rPr>
          <w:lang w:eastAsia="fr-FR" w:bidi="fr-FR"/>
        </w:rPr>
        <w:t>é</w:t>
      </w:r>
      <w:r w:rsidRPr="00DA6E80">
        <w:rPr>
          <w:lang w:eastAsia="fr-FR" w:bidi="fr-FR"/>
        </w:rPr>
        <w:t>pond le mieux à l’idéal des militants, surtout à leur secrète préférence, même quand ils ont accepté la forme parlementa</w:t>
      </w:r>
      <w:r w:rsidRPr="00DA6E80">
        <w:rPr>
          <w:lang w:eastAsia="fr-FR" w:bidi="fr-FR"/>
        </w:rPr>
        <w:t>i</w:t>
      </w:r>
      <w:r w:rsidRPr="00DA6E80">
        <w:rPr>
          <w:lang w:eastAsia="fr-FR" w:bidi="fr-FR"/>
        </w:rPr>
        <w:t>re. Selon cette manière de voir, l’essence de la démocratie réside dans de petits groupes de « purs », qui en sont le fe</w:t>
      </w:r>
      <w:r w:rsidRPr="00DA6E80">
        <w:rPr>
          <w:lang w:eastAsia="fr-FR" w:bidi="fr-FR"/>
        </w:rPr>
        <w:t>r</w:t>
      </w:r>
      <w:r w:rsidRPr="00DA6E80">
        <w:rPr>
          <w:lang w:eastAsia="fr-FR" w:bidi="fr-FR"/>
        </w:rPr>
        <w:t>ment : sel de la république, comme dans le christi</w:t>
      </w:r>
      <w:r w:rsidRPr="00DA6E80">
        <w:rPr>
          <w:lang w:eastAsia="fr-FR" w:bidi="fr-FR"/>
        </w:rPr>
        <w:t>a</w:t>
      </w:r>
      <w:r w:rsidRPr="00DA6E80">
        <w:rPr>
          <w:lang w:eastAsia="fr-FR" w:bidi="fr-FR"/>
        </w:rPr>
        <w:t>nisme les élus sont le « sel de la terre », c’est eux qui sont dépositaires de la doctrine, chargés de l’exprimer, de la réaliser, de la d</w:t>
      </w:r>
      <w:r w:rsidRPr="00DA6E80">
        <w:rPr>
          <w:lang w:eastAsia="fr-FR" w:bidi="fr-FR"/>
        </w:rPr>
        <w:t>é</w:t>
      </w:r>
      <w:r w:rsidRPr="00DA6E80">
        <w:rPr>
          <w:lang w:eastAsia="fr-FR" w:bidi="fr-FR"/>
        </w:rPr>
        <w:t>fendre, au besoin arbitrairement. Encore cet arbitraire n’est-il qu’une suprême sauvegarde du régime contre l’ignorance des tièdes et la mauvaise v</w:t>
      </w:r>
      <w:r w:rsidRPr="00DA6E80">
        <w:rPr>
          <w:lang w:eastAsia="fr-FR" w:bidi="fr-FR"/>
        </w:rPr>
        <w:t>o</w:t>
      </w:r>
      <w:r w:rsidRPr="00DA6E80">
        <w:rPr>
          <w:lang w:eastAsia="fr-FR" w:bidi="fr-FR"/>
        </w:rPr>
        <w:t>lonté des adversaires. Car si tout le système évolue dans une atmosphère de salut public, de d</w:t>
      </w:r>
      <w:r w:rsidRPr="00DA6E80">
        <w:rPr>
          <w:lang w:eastAsia="fr-FR" w:bidi="fr-FR"/>
        </w:rPr>
        <w:t>é</w:t>
      </w:r>
      <w:r w:rsidRPr="00DA6E80">
        <w:rPr>
          <w:lang w:eastAsia="fr-FR" w:bidi="fr-FR"/>
        </w:rPr>
        <w:t>fiance et d’ostracisme, si la moindre séance de comité co</w:t>
      </w:r>
      <w:r w:rsidRPr="00DA6E80">
        <w:rPr>
          <w:lang w:eastAsia="fr-FR" w:bidi="fr-FR"/>
        </w:rPr>
        <w:t>m</w:t>
      </w:r>
      <w:r w:rsidRPr="00DA6E80">
        <w:rPr>
          <w:lang w:eastAsia="fr-FR" w:bidi="fr-FR"/>
        </w:rPr>
        <w:t>porte quelque demande d’exclusion, c’est toujours cependant la loi qu’on prétend maintenir c</w:t>
      </w:r>
      <w:r>
        <w:rPr>
          <w:lang w:eastAsia="fr-FR" w:bidi="fr-FR"/>
        </w:rPr>
        <w:t>omme fonde</w:t>
      </w:r>
      <w:r w:rsidRPr="00DA6E80">
        <w:rPr>
          <w:lang w:eastAsia="fr-FR" w:bidi="fr-FR"/>
        </w:rPr>
        <w:t>ment.</w:t>
      </w:r>
      <w:r>
        <w:t xml:space="preserve"> [207]</w:t>
      </w:r>
      <w:r w:rsidRPr="00DA6E80">
        <w:rPr>
          <w:lang w:eastAsia="fr-FR" w:bidi="fr-FR"/>
        </w:rPr>
        <w:t xml:space="preserve"> Il doit n’y avoir en France que très peu de révol</w:t>
      </w:r>
      <w:r w:rsidRPr="00DA6E80">
        <w:rPr>
          <w:lang w:eastAsia="fr-FR" w:bidi="fr-FR"/>
        </w:rPr>
        <w:t>u</w:t>
      </w:r>
      <w:r w:rsidRPr="00DA6E80">
        <w:rPr>
          <w:lang w:eastAsia="fr-FR" w:bidi="fr-FR"/>
        </w:rPr>
        <w:t>tionnaires, dans le sens où révolution signifie violence et mépris syst</w:t>
      </w:r>
      <w:r w:rsidRPr="00DA6E80">
        <w:rPr>
          <w:lang w:eastAsia="fr-FR" w:bidi="fr-FR"/>
        </w:rPr>
        <w:t>é</w:t>
      </w:r>
      <w:r w:rsidRPr="00DA6E80">
        <w:rPr>
          <w:lang w:eastAsia="fr-FR" w:bidi="fr-FR"/>
        </w:rPr>
        <w:t>matique de la légalité.</w:t>
      </w:r>
    </w:p>
    <w:p w14:paraId="58935EA7" w14:textId="77777777" w:rsidR="00B326F8" w:rsidRPr="00DA6E80" w:rsidRDefault="00B326F8" w:rsidP="00B326F8">
      <w:pPr>
        <w:spacing w:before="120" w:after="120"/>
        <w:jc w:val="both"/>
      </w:pPr>
      <w:r w:rsidRPr="00DA6E80">
        <w:rPr>
          <w:lang w:eastAsia="fr-FR" w:bidi="fr-FR"/>
        </w:rPr>
        <w:t>On reconnaîtra facilement dans cette évocation la dictature jacobine de 1793, ainsi que sa pâle copie de 1871, la Co</w:t>
      </w:r>
      <w:r w:rsidRPr="00DA6E80">
        <w:rPr>
          <w:lang w:eastAsia="fr-FR" w:bidi="fr-FR"/>
        </w:rPr>
        <w:t>m</w:t>
      </w:r>
      <w:r w:rsidRPr="00DA6E80">
        <w:rPr>
          <w:lang w:eastAsia="fr-FR" w:bidi="fr-FR"/>
        </w:rPr>
        <w:t>mune de Paris. Mais il faut aussi classer dans la même trad</w:t>
      </w:r>
      <w:r w:rsidRPr="00DA6E80">
        <w:rPr>
          <w:lang w:eastAsia="fr-FR" w:bidi="fr-FR"/>
        </w:rPr>
        <w:t>i</w:t>
      </w:r>
      <w:r w:rsidRPr="00DA6E80">
        <w:rPr>
          <w:lang w:eastAsia="fr-FR" w:bidi="fr-FR"/>
        </w:rPr>
        <w:t>tion le combisme, avec son régime d’orthodoxie, de susp</w:t>
      </w:r>
      <w:r w:rsidRPr="00DA6E80">
        <w:rPr>
          <w:lang w:eastAsia="fr-FR" w:bidi="fr-FR"/>
        </w:rPr>
        <w:t>i</w:t>
      </w:r>
      <w:r w:rsidRPr="00DA6E80">
        <w:rPr>
          <w:lang w:eastAsia="fr-FR" w:bidi="fr-FR"/>
        </w:rPr>
        <w:t>cion, d’intimidation par les dél</w:t>
      </w:r>
      <w:r w:rsidRPr="00DA6E80">
        <w:rPr>
          <w:lang w:eastAsia="fr-FR" w:bidi="fr-FR"/>
        </w:rPr>
        <w:t>é</w:t>
      </w:r>
      <w:r w:rsidRPr="00DA6E80">
        <w:rPr>
          <w:lang w:eastAsia="fr-FR" w:bidi="fr-FR"/>
        </w:rPr>
        <w:t>gués ; et c’est encore dans la même ligne que nous serions tentés de ranger les « comitards</w:t>
      </w:r>
      <w:r>
        <w:rPr>
          <w:lang w:eastAsia="fr-FR" w:bidi="fr-FR"/>
        </w:rPr>
        <w:t> »</w:t>
      </w:r>
      <w:r w:rsidRPr="00DA6E80">
        <w:rPr>
          <w:lang w:eastAsia="fr-FR" w:bidi="fr-FR"/>
        </w:rPr>
        <w:t xml:space="preserve"> radicaux-socialistes d’aujourd’hui, dont la d</w:t>
      </w:r>
      <w:r w:rsidRPr="00DA6E80">
        <w:rPr>
          <w:lang w:eastAsia="fr-FR" w:bidi="fr-FR"/>
        </w:rPr>
        <w:t>o</w:t>
      </w:r>
      <w:r w:rsidRPr="00DA6E80">
        <w:rPr>
          <w:lang w:eastAsia="fr-FR" w:bidi="fr-FR"/>
        </w:rPr>
        <w:t xml:space="preserve">mination est assimilée par M. Thibaudet à un « multicésarisme de comités électoraux ». Le comité demeure donc vivace en France. </w:t>
      </w:r>
      <w:r>
        <w:rPr>
          <w:lang w:eastAsia="fr-FR" w:bidi="fr-FR"/>
        </w:rPr>
        <w:t>À</w:t>
      </w:r>
      <w:r w:rsidRPr="00DA6E80">
        <w:rPr>
          <w:lang w:eastAsia="fr-FR" w:bidi="fr-FR"/>
        </w:rPr>
        <w:t xml:space="preserve"> un certain degré de pureté en effet la doctrine ne peut plus être impun</w:t>
      </w:r>
      <w:r w:rsidRPr="00DA6E80">
        <w:rPr>
          <w:lang w:eastAsia="fr-FR" w:bidi="fr-FR"/>
        </w:rPr>
        <w:t>é</w:t>
      </w:r>
      <w:r w:rsidRPr="00DA6E80">
        <w:rPr>
          <w:lang w:eastAsia="fr-FR" w:bidi="fr-FR"/>
        </w:rPr>
        <w:t>ment confiée à la masse : il faut en remettre la préservation à des pr</w:t>
      </w:r>
      <w:r w:rsidRPr="00DA6E80">
        <w:rPr>
          <w:lang w:eastAsia="fr-FR" w:bidi="fr-FR"/>
        </w:rPr>
        <w:t>ê</w:t>
      </w:r>
      <w:r w:rsidRPr="00DA6E80">
        <w:rPr>
          <w:lang w:eastAsia="fr-FR" w:bidi="fr-FR"/>
        </w:rPr>
        <w:t>tres — vilain mot, mais exact — seuls capables d’un pareil sacerdoce. Le plus souvent du reste, ces purs se désignent et se délèguent eux-mêmes. Il arrive que tapis dans le saint des saints, la masse du</w:t>
      </w:r>
      <w:r>
        <w:t xml:space="preserve"> [208] </w:t>
      </w:r>
      <w:r w:rsidRPr="00DA6E80">
        <w:rPr>
          <w:lang w:eastAsia="fr-FR" w:bidi="fr-FR"/>
        </w:rPr>
        <w:t>public les connaisse à peine : il s’agit parfois d’un petit juif, employé de commerce sans éclat, parfois d’un ép</w:t>
      </w:r>
      <w:r w:rsidRPr="00DA6E80">
        <w:rPr>
          <w:lang w:eastAsia="fr-FR" w:bidi="fr-FR"/>
        </w:rPr>
        <w:t>i</w:t>
      </w:r>
      <w:r w:rsidRPr="00DA6E80">
        <w:rPr>
          <w:lang w:eastAsia="fr-FR" w:bidi="fr-FR"/>
        </w:rPr>
        <w:t>cier qui jettera l’anathème par dessus ses bougies et ses m</w:t>
      </w:r>
      <w:r w:rsidRPr="00DA6E80">
        <w:rPr>
          <w:lang w:eastAsia="fr-FR" w:bidi="fr-FR"/>
        </w:rPr>
        <w:t>a</w:t>
      </w:r>
      <w:r w:rsidRPr="00DA6E80">
        <w:rPr>
          <w:lang w:eastAsia="fr-FR" w:bidi="fr-FR"/>
        </w:rPr>
        <w:t>car</w:t>
      </w:r>
      <w:r w:rsidRPr="00DA6E80">
        <w:rPr>
          <w:lang w:eastAsia="fr-FR" w:bidi="fr-FR"/>
        </w:rPr>
        <w:t>o</w:t>
      </w:r>
      <w:r w:rsidRPr="00DA6E80">
        <w:rPr>
          <w:lang w:eastAsia="fr-FR" w:bidi="fr-FR"/>
        </w:rPr>
        <w:t>nis, parfois aussi d’un professeur de lycée, que sa culture auréole de prestige. Ils seront rarement élus, mais dans le s</w:t>
      </w:r>
      <w:r w:rsidRPr="00DA6E80">
        <w:rPr>
          <w:lang w:eastAsia="fr-FR" w:bidi="fr-FR"/>
        </w:rPr>
        <w:t>e</w:t>
      </w:r>
      <w:r w:rsidRPr="00DA6E80">
        <w:rPr>
          <w:lang w:eastAsia="fr-FR" w:bidi="fr-FR"/>
        </w:rPr>
        <w:t>cret leur action sera dictatoriale. C’est par là que le « noyau » communiste et le « comité</w:t>
      </w:r>
      <w:r>
        <w:rPr>
          <w:lang w:eastAsia="fr-FR" w:bidi="fr-FR"/>
        </w:rPr>
        <w:t> »</w:t>
      </w:r>
      <w:r w:rsidRPr="00DA6E80">
        <w:rPr>
          <w:lang w:eastAsia="fr-FR" w:bidi="fr-FR"/>
        </w:rPr>
        <w:t xml:space="preserve"> radical-socialiste, e</w:t>
      </w:r>
      <w:r w:rsidRPr="00DA6E80">
        <w:rPr>
          <w:lang w:eastAsia="fr-FR" w:bidi="fr-FR"/>
        </w:rPr>
        <w:t>n</w:t>
      </w:r>
      <w:r w:rsidRPr="00DA6E80">
        <w:rPr>
          <w:lang w:eastAsia="fr-FR" w:bidi="fr-FR"/>
        </w:rPr>
        <w:t>core qu’opposés par leur notion de la légalité, relèvent l’un et l’autre de la démocratie des comités, par contraste avec le centre et la droite, où l’esprit comitard règne à peine. En France, la démocratie est une religion et, comme partout, la religion est susceptible d’y tourner à la secte.</w:t>
      </w:r>
    </w:p>
    <w:p w14:paraId="28A313EC" w14:textId="77777777" w:rsidR="00B326F8" w:rsidRPr="00DA6E80" w:rsidRDefault="00B326F8" w:rsidP="00B326F8">
      <w:pPr>
        <w:spacing w:before="120" w:after="120"/>
        <w:jc w:val="both"/>
      </w:pPr>
      <w:r w:rsidRPr="00DA6E80">
        <w:rPr>
          <w:lang w:eastAsia="fr-FR" w:bidi="fr-FR"/>
        </w:rPr>
        <w:t>On voudrait s’évader de ces cadres, toujours les mêmes, mais leur persistance est invétérée. L’initiative du pays, en dehors de la polit</w:t>
      </w:r>
      <w:r w:rsidRPr="00DA6E80">
        <w:rPr>
          <w:lang w:eastAsia="fr-FR" w:bidi="fr-FR"/>
        </w:rPr>
        <w:t>i</w:t>
      </w:r>
      <w:r w:rsidRPr="00DA6E80">
        <w:rPr>
          <w:lang w:eastAsia="fr-FR" w:bidi="fr-FR"/>
        </w:rPr>
        <w:t>que, invente sans cesse de nouvelles formes de pensée ou de produ</w:t>
      </w:r>
      <w:r w:rsidRPr="00DA6E80">
        <w:rPr>
          <w:lang w:eastAsia="fr-FR" w:bidi="fr-FR"/>
        </w:rPr>
        <w:t>c</w:t>
      </w:r>
      <w:r w:rsidRPr="00DA6E80">
        <w:rPr>
          <w:lang w:eastAsia="fr-FR" w:bidi="fr-FR"/>
        </w:rPr>
        <w:t>tion, son génie créateur ne se tarit pas. Mais, en politique, l’esprit français ne se renouvelle pas ; son traditionalisme effraie.</w:t>
      </w:r>
    </w:p>
    <w:p w14:paraId="134003C1" w14:textId="77777777" w:rsidR="00B326F8" w:rsidRDefault="00B326F8" w:rsidP="00B326F8">
      <w:pPr>
        <w:pStyle w:val="p"/>
      </w:pPr>
      <w:r w:rsidRPr="00DA6E80">
        <w:br w:type="page"/>
      </w:r>
      <w:r>
        <w:t>[209]</w:t>
      </w:r>
    </w:p>
    <w:p w14:paraId="19DCAD60" w14:textId="77777777" w:rsidR="00B326F8" w:rsidRDefault="00B326F8" w:rsidP="00B326F8">
      <w:pPr>
        <w:jc w:val="both"/>
      </w:pPr>
    </w:p>
    <w:p w14:paraId="41F4006F" w14:textId="77777777" w:rsidR="00B326F8" w:rsidRDefault="00B326F8" w:rsidP="00B326F8">
      <w:pPr>
        <w:jc w:val="both"/>
      </w:pPr>
    </w:p>
    <w:p w14:paraId="48C183E1" w14:textId="77777777" w:rsidR="00B326F8" w:rsidRPr="009925F7" w:rsidRDefault="00B326F8" w:rsidP="00B326F8">
      <w:pPr>
        <w:spacing w:after="120"/>
        <w:ind w:firstLine="0"/>
        <w:jc w:val="center"/>
        <w:rPr>
          <w:b/>
          <w:sz w:val="24"/>
        </w:rPr>
      </w:pPr>
      <w:bookmarkStart w:id="30" w:name="Tableaux_partis_pt_6_chap_2"/>
      <w:r>
        <w:rPr>
          <w:b/>
          <w:sz w:val="24"/>
        </w:rPr>
        <w:t>SIXIÈME PARTIE</w:t>
      </w:r>
      <w:r w:rsidRPr="009925F7">
        <w:rPr>
          <w:b/>
          <w:sz w:val="24"/>
        </w:rPr>
        <w:t>.</w:t>
      </w:r>
      <w:r>
        <w:rPr>
          <w:b/>
          <w:sz w:val="24"/>
        </w:rPr>
        <w:br/>
      </w:r>
      <w:r>
        <w:rPr>
          <w:i/>
          <w:color w:val="0000FF"/>
          <w:sz w:val="24"/>
        </w:rPr>
        <w:t>DÉMOCRATIE LATINE</w:t>
      </w:r>
      <w:r>
        <w:rPr>
          <w:i/>
          <w:color w:val="0000FF"/>
          <w:sz w:val="24"/>
        </w:rPr>
        <w:br/>
        <w:t>ET DÉMOCRATIE ANGLO-SAXONNE</w:t>
      </w:r>
    </w:p>
    <w:p w14:paraId="42ED3B9C" w14:textId="77777777" w:rsidR="00B326F8" w:rsidRPr="00505896" w:rsidRDefault="00B326F8" w:rsidP="00B326F8">
      <w:pPr>
        <w:pStyle w:val="Titreniveau1"/>
      </w:pPr>
      <w:r>
        <w:t>2</w:t>
      </w:r>
    </w:p>
    <w:p w14:paraId="2214A697" w14:textId="77777777" w:rsidR="00B326F8" w:rsidRPr="00586488" w:rsidRDefault="00B326F8" w:rsidP="00B326F8">
      <w:pPr>
        <w:pStyle w:val="Titreniveau2"/>
      </w:pPr>
      <w:r>
        <w:t>L’ESPRIT DU RÉGIME</w:t>
      </w:r>
      <w:r>
        <w:br/>
        <w:t>SOUS LA TROISIÈME</w:t>
      </w:r>
      <w:r>
        <w:br/>
        <w:t>RÉPUBLIQUE</w:t>
      </w:r>
    </w:p>
    <w:bookmarkEnd w:id="30"/>
    <w:p w14:paraId="0D47BD4F" w14:textId="77777777" w:rsidR="00B326F8" w:rsidRDefault="00B326F8" w:rsidP="00B326F8">
      <w:pPr>
        <w:jc w:val="both"/>
        <w:rPr>
          <w:szCs w:val="36"/>
        </w:rPr>
      </w:pPr>
    </w:p>
    <w:p w14:paraId="143639FF" w14:textId="77777777" w:rsidR="00B326F8" w:rsidRDefault="00B326F8" w:rsidP="00B326F8">
      <w:pPr>
        <w:jc w:val="both"/>
      </w:pPr>
    </w:p>
    <w:p w14:paraId="7F5BAB3F" w14:textId="77777777" w:rsidR="00B326F8" w:rsidRDefault="00B326F8" w:rsidP="00B326F8">
      <w:pPr>
        <w:jc w:val="both"/>
      </w:pPr>
    </w:p>
    <w:p w14:paraId="7AC59841" w14:textId="77777777" w:rsidR="00B326F8" w:rsidRDefault="00B326F8" w:rsidP="00B326F8">
      <w:pPr>
        <w:jc w:val="both"/>
      </w:pPr>
    </w:p>
    <w:p w14:paraId="096EE5EF" w14:textId="77777777" w:rsidR="00B326F8" w:rsidRDefault="00B326F8" w:rsidP="00B326F8">
      <w:pPr>
        <w:jc w:val="both"/>
      </w:pPr>
    </w:p>
    <w:p w14:paraId="7E77C016"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53110A05" w14:textId="77777777" w:rsidR="00B326F8" w:rsidRPr="00DA6E80" w:rsidRDefault="00B326F8" w:rsidP="00B326F8">
      <w:pPr>
        <w:spacing w:before="120" w:after="120"/>
        <w:jc w:val="both"/>
      </w:pPr>
      <w:r w:rsidRPr="00DA6E80">
        <w:rPr>
          <w:lang w:eastAsia="fr-FR" w:bidi="fr-FR"/>
        </w:rPr>
        <w:t>Trois persistances et en regard trois adaptations ou réa</w:t>
      </w:r>
      <w:r w:rsidRPr="00DA6E80">
        <w:rPr>
          <w:lang w:eastAsia="fr-FR" w:bidi="fr-FR"/>
        </w:rPr>
        <w:t>c</w:t>
      </w:r>
      <w:r w:rsidRPr="00DA6E80">
        <w:rPr>
          <w:lang w:eastAsia="fr-FR" w:bidi="fr-FR"/>
        </w:rPr>
        <w:t>tions, tels sont les facteurs, en quelque sorte permanents, qui le déterminent.</w:t>
      </w:r>
    </w:p>
    <w:p w14:paraId="4FBA4FBC" w14:textId="77777777" w:rsidR="00B326F8" w:rsidRPr="00DA6E80" w:rsidRDefault="00B326F8" w:rsidP="00B326F8">
      <w:pPr>
        <w:spacing w:before="120" w:after="120"/>
        <w:jc w:val="both"/>
      </w:pPr>
      <w:r w:rsidRPr="00DA6E80">
        <w:rPr>
          <w:lang w:eastAsia="fr-FR" w:bidi="fr-FR"/>
        </w:rPr>
        <w:t>Les persistances, c’est d’abord l'affirmation de la souv</w:t>
      </w:r>
      <w:r w:rsidRPr="00DA6E80">
        <w:rPr>
          <w:lang w:eastAsia="fr-FR" w:bidi="fr-FR"/>
        </w:rPr>
        <w:t>e</w:t>
      </w:r>
      <w:r w:rsidRPr="00DA6E80">
        <w:rPr>
          <w:lang w:eastAsia="fr-FR" w:bidi="fr-FR"/>
        </w:rPr>
        <w:t>raineté du peuple, qu’il faut sans doute considérer comme i</w:t>
      </w:r>
      <w:r w:rsidRPr="00DA6E80">
        <w:rPr>
          <w:lang w:eastAsia="fr-FR" w:bidi="fr-FR"/>
        </w:rPr>
        <w:t>r</w:t>
      </w:r>
      <w:r w:rsidRPr="00DA6E80">
        <w:rPr>
          <w:lang w:eastAsia="fr-FR" w:bidi="fr-FR"/>
        </w:rPr>
        <w:t>révocable ; et c’est, parallèlement, un penchant incorrigible à l’absolutisme, virus tenace du passé qui reparaît neuf fois sur dix chez ceux qui administrent ou gouvernent (« le pouvoir, dit Alain, est toujours monarchique</w:t>
      </w:r>
      <w:r>
        <w:rPr>
          <w:lang w:eastAsia="fr-FR" w:bidi="fr-FR"/>
        </w:rPr>
        <w:t> »</w:t>
      </w:r>
      <w:r w:rsidRPr="00DA6E80">
        <w:rPr>
          <w:lang w:eastAsia="fr-FR" w:bidi="fr-FR"/>
        </w:rPr>
        <w:t>). C’est enfin l’esprit bonapartiste, cette nostalgie du pouvoir fort, dans un r</w:t>
      </w:r>
      <w:r w:rsidRPr="00DA6E80">
        <w:rPr>
          <w:lang w:eastAsia="fr-FR" w:bidi="fr-FR"/>
        </w:rPr>
        <w:t>é</w:t>
      </w:r>
      <w:r w:rsidRPr="00DA6E80">
        <w:rPr>
          <w:lang w:eastAsia="fr-FR" w:bidi="fr-FR"/>
        </w:rPr>
        <w:t>gime qui systématiquement énerve le pouvoir : d’où cet antiparl</w:t>
      </w:r>
      <w:r w:rsidRPr="00DA6E80">
        <w:rPr>
          <w:lang w:eastAsia="fr-FR" w:bidi="fr-FR"/>
        </w:rPr>
        <w:t>e</w:t>
      </w:r>
      <w:r w:rsidRPr="00DA6E80">
        <w:rPr>
          <w:lang w:eastAsia="fr-FR" w:bidi="fr-FR"/>
        </w:rPr>
        <w:t>me</w:t>
      </w:r>
      <w:r w:rsidRPr="00DA6E80">
        <w:rPr>
          <w:lang w:eastAsia="fr-FR" w:bidi="fr-FR"/>
        </w:rPr>
        <w:t>n</w:t>
      </w:r>
      <w:r w:rsidRPr="00DA6E80">
        <w:rPr>
          <w:lang w:eastAsia="fr-FR" w:bidi="fr-FR"/>
        </w:rPr>
        <w:t>tarisme latent, paradoxal spectacle dans un pays qui a justement voulu que le parlementarisme fût tout !</w:t>
      </w:r>
    </w:p>
    <w:p w14:paraId="3991CB0B" w14:textId="77777777" w:rsidR="00B326F8" w:rsidRPr="00DA6E80" w:rsidRDefault="00B326F8" w:rsidP="00B326F8">
      <w:pPr>
        <w:spacing w:before="120" w:after="120"/>
        <w:jc w:val="both"/>
      </w:pPr>
      <w:r w:rsidRPr="00DA6E80">
        <w:rPr>
          <w:lang w:eastAsia="fr-FR" w:bidi="fr-FR"/>
        </w:rPr>
        <w:t>Les adaptations ou réactions sont au moins aussi vigoure</w:t>
      </w:r>
      <w:r w:rsidRPr="00DA6E80">
        <w:rPr>
          <w:lang w:eastAsia="fr-FR" w:bidi="fr-FR"/>
        </w:rPr>
        <w:t>u</w:t>
      </w:r>
      <w:r w:rsidRPr="00DA6E80">
        <w:rPr>
          <w:lang w:eastAsia="fr-FR" w:bidi="fr-FR"/>
        </w:rPr>
        <w:t>ses que les causes qui les provoquent. Parce que le peuple veut être tout, ou du moins affirmer sa</w:t>
      </w:r>
      <w:r>
        <w:t xml:space="preserve"> [210] </w:t>
      </w:r>
      <w:r w:rsidRPr="00DA6E80">
        <w:rPr>
          <w:lang w:eastAsia="fr-FR" w:bidi="fr-FR"/>
        </w:rPr>
        <w:t>souveraineté, il faut que l’élu, son délégué, devienne la pièce e</w:t>
      </w:r>
      <w:r w:rsidRPr="00DA6E80">
        <w:rPr>
          <w:lang w:eastAsia="fr-FR" w:bidi="fr-FR"/>
        </w:rPr>
        <w:t>s</w:t>
      </w:r>
      <w:r w:rsidRPr="00DA6E80">
        <w:rPr>
          <w:lang w:eastAsia="fr-FR" w:bidi="fr-FR"/>
        </w:rPr>
        <w:t>sentielle du système : donc suprématie du député, créature du suffrage universel. Puis, parce que le gouvern</w:t>
      </w:r>
      <w:r w:rsidRPr="00DA6E80">
        <w:rPr>
          <w:lang w:eastAsia="fr-FR" w:bidi="fr-FR"/>
        </w:rPr>
        <w:t>e</w:t>
      </w:r>
      <w:r w:rsidRPr="00DA6E80">
        <w:rPr>
          <w:lang w:eastAsia="fr-FR" w:bidi="fr-FR"/>
        </w:rPr>
        <w:t>ment, de par sa nature, abuse invariablement du pouvoir, il faut qu’une surveillance jalouse le tie</w:t>
      </w:r>
      <w:r w:rsidRPr="00DA6E80">
        <w:rPr>
          <w:lang w:eastAsia="fr-FR" w:bidi="fr-FR"/>
        </w:rPr>
        <w:t>n</w:t>
      </w:r>
      <w:r w:rsidRPr="00DA6E80">
        <w:rPr>
          <w:lang w:eastAsia="fr-FR" w:bidi="fr-FR"/>
        </w:rPr>
        <w:t>ne constamment en bride ; si le député-ministre, mis à la tête d’une administration, trahit, en dev</w:t>
      </w:r>
      <w:r w:rsidRPr="00DA6E80">
        <w:rPr>
          <w:lang w:eastAsia="fr-FR" w:bidi="fr-FR"/>
        </w:rPr>
        <w:t>e</w:t>
      </w:r>
      <w:r w:rsidRPr="00DA6E80">
        <w:rPr>
          <w:lang w:eastAsia="fr-FR" w:bidi="fr-FR"/>
        </w:rPr>
        <w:t>nant par trop gouvernemental, les commissions parlementa</w:t>
      </w:r>
      <w:r w:rsidRPr="00DA6E80">
        <w:rPr>
          <w:lang w:eastAsia="fr-FR" w:bidi="fr-FR"/>
        </w:rPr>
        <w:t>i</w:t>
      </w:r>
      <w:r w:rsidRPr="00DA6E80">
        <w:rPr>
          <w:lang w:eastAsia="fr-FR" w:bidi="fr-FR"/>
        </w:rPr>
        <w:t>res seront du moins là pour exercer leur fonction de méfia</w:t>
      </w:r>
      <w:r w:rsidRPr="00DA6E80">
        <w:rPr>
          <w:lang w:eastAsia="fr-FR" w:bidi="fr-FR"/>
        </w:rPr>
        <w:t>n</w:t>
      </w:r>
      <w:r w:rsidRPr="00DA6E80">
        <w:rPr>
          <w:lang w:eastAsia="fr-FR" w:bidi="fr-FR"/>
        </w:rPr>
        <w:t>ce. Enfin, parce que le parlement se so</w:t>
      </w:r>
      <w:r w:rsidRPr="00DA6E80">
        <w:rPr>
          <w:lang w:eastAsia="fr-FR" w:bidi="fr-FR"/>
        </w:rPr>
        <w:t>u</w:t>
      </w:r>
      <w:r w:rsidRPr="00DA6E80">
        <w:rPr>
          <w:lang w:eastAsia="fr-FR" w:bidi="fr-FR"/>
        </w:rPr>
        <w:t>vient des Napoléon et même d’un certain général Boulanger, qui surent, par-dessus sa t</w:t>
      </w:r>
      <w:r w:rsidRPr="00DA6E80">
        <w:rPr>
          <w:lang w:eastAsia="fr-FR" w:bidi="fr-FR"/>
        </w:rPr>
        <w:t>ê</w:t>
      </w:r>
      <w:r w:rsidRPr="00DA6E80">
        <w:rPr>
          <w:lang w:eastAsia="fr-FR" w:bidi="fr-FR"/>
        </w:rPr>
        <w:t>te, parler sans intermédiaire au peuple, un instinct sûr instruit le dép</w:t>
      </w:r>
      <w:r w:rsidRPr="00DA6E80">
        <w:rPr>
          <w:lang w:eastAsia="fr-FR" w:bidi="fr-FR"/>
        </w:rPr>
        <w:t>u</w:t>
      </w:r>
      <w:r w:rsidRPr="00DA6E80">
        <w:rPr>
          <w:lang w:eastAsia="fr-FR" w:bidi="fr-FR"/>
        </w:rPr>
        <w:t>té qu’il doit prendre ombrage de quiconque, en dehors de lui, prétend entrer dire</w:t>
      </w:r>
      <w:r w:rsidRPr="00DA6E80">
        <w:rPr>
          <w:lang w:eastAsia="fr-FR" w:bidi="fr-FR"/>
        </w:rPr>
        <w:t>c</w:t>
      </w:r>
      <w:r w:rsidRPr="00DA6E80">
        <w:rPr>
          <w:lang w:eastAsia="fr-FR" w:bidi="fr-FR"/>
        </w:rPr>
        <w:t>tement en contact avec la masse : le parlement français, m</w:t>
      </w:r>
      <w:r w:rsidRPr="00DA6E80">
        <w:rPr>
          <w:lang w:eastAsia="fr-FR" w:bidi="fr-FR"/>
        </w:rPr>
        <w:t>ê</w:t>
      </w:r>
      <w:r w:rsidRPr="00DA6E80">
        <w:rPr>
          <w:lang w:eastAsia="fr-FR" w:bidi="fr-FR"/>
        </w:rPr>
        <w:t>me dans ses éléments les plus avancés, déteste et renie toute forme de gouvernement direct.</w:t>
      </w:r>
    </w:p>
    <w:p w14:paraId="2927467B" w14:textId="77777777" w:rsidR="00B326F8" w:rsidRPr="00DA6E80" w:rsidRDefault="00B326F8" w:rsidP="00B326F8">
      <w:pPr>
        <w:spacing w:before="120" w:after="120"/>
        <w:jc w:val="both"/>
      </w:pPr>
      <w:r w:rsidRPr="00DA6E80">
        <w:rPr>
          <w:lang w:eastAsia="fr-FR" w:bidi="fr-FR"/>
        </w:rPr>
        <w:t>On ne s’étonnera pas qu’un régime parlementaire entièr</w:t>
      </w:r>
      <w:r w:rsidRPr="00DA6E80">
        <w:rPr>
          <w:lang w:eastAsia="fr-FR" w:bidi="fr-FR"/>
        </w:rPr>
        <w:t>e</w:t>
      </w:r>
      <w:r w:rsidRPr="00DA6E80">
        <w:rPr>
          <w:lang w:eastAsia="fr-FR" w:bidi="fr-FR"/>
        </w:rPr>
        <w:t>ment transformé par</w:t>
      </w:r>
      <w:r>
        <w:t xml:space="preserve"> [211] </w:t>
      </w:r>
      <w:r w:rsidRPr="00DA6E80">
        <w:rPr>
          <w:lang w:eastAsia="fr-FR" w:bidi="fr-FR"/>
        </w:rPr>
        <w:t>rapport à son modèle anglais in</w:t>
      </w:r>
      <w:r w:rsidRPr="00DA6E80">
        <w:rPr>
          <w:lang w:eastAsia="fr-FR" w:bidi="fr-FR"/>
        </w:rPr>
        <w:t>i</w:t>
      </w:r>
      <w:r w:rsidRPr="00DA6E80">
        <w:rPr>
          <w:lang w:eastAsia="fr-FR" w:bidi="fr-FR"/>
        </w:rPr>
        <w:t>tial soit sorti de ces préo</w:t>
      </w:r>
      <w:r w:rsidRPr="00DA6E80">
        <w:rPr>
          <w:lang w:eastAsia="fr-FR" w:bidi="fr-FR"/>
        </w:rPr>
        <w:t>c</w:t>
      </w:r>
      <w:r w:rsidRPr="00DA6E80">
        <w:rPr>
          <w:lang w:eastAsia="fr-FR" w:bidi="fr-FR"/>
        </w:rPr>
        <w:t>cupations : le contrôleur est devenu un animateur et la démocratie n’a plus voulu que rien pût r</w:t>
      </w:r>
      <w:r w:rsidRPr="00DA6E80">
        <w:rPr>
          <w:lang w:eastAsia="fr-FR" w:bidi="fr-FR"/>
        </w:rPr>
        <w:t>é</w:t>
      </w:r>
      <w:r w:rsidRPr="00DA6E80">
        <w:rPr>
          <w:lang w:eastAsia="fr-FR" w:bidi="fr-FR"/>
        </w:rPr>
        <w:t>sister à ses délégués, de telle sorte que l’équilibre des po</w:t>
      </w:r>
      <w:r w:rsidRPr="00DA6E80">
        <w:rPr>
          <w:lang w:eastAsia="fr-FR" w:bidi="fr-FR"/>
        </w:rPr>
        <w:t>u</w:t>
      </w:r>
      <w:r w:rsidRPr="00DA6E80">
        <w:rPr>
          <w:lang w:eastAsia="fr-FR" w:bidi="fr-FR"/>
        </w:rPr>
        <w:t xml:space="preserve">voirs n’est resté qu’une théorie. </w:t>
      </w:r>
      <w:r>
        <w:rPr>
          <w:lang w:eastAsia="fr-FR" w:bidi="fr-FR"/>
        </w:rPr>
        <w:t>À</w:t>
      </w:r>
      <w:r w:rsidRPr="00DA6E80">
        <w:rPr>
          <w:lang w:eastAsia="fr-FR" w:bidi="fr-FR"/>
        </w:rPr>
        <w:t xml:space="preserve"> la différence de l’Angleterre, la République n’a même pas confirmé, par son investiture, les autorités sociales qui, hier encore, gouve</w:t>
      </w:r>
      <w:r w:rsidRPr="00DA6E80">
        <w:rPr>
          <w:lang w:eastAsia="fr-FR" w:bidi="fr-FR"/>
        </w:rPr>
        <w:t>r</w:t>
      </w:r>
      <w:r w:rsidRPr="00DA6E80">
        <w:rPr>
          <w:lang w:eastAsia="fr-FR" w:bidi="fr-FR"/>
        </w:rPr>
        <w:t>naient le pays : moins radicale que sa voisine, la France, du point de vue social, s’est révélée au fond plus égalitaire. Comment un observateur de valeur comme M. Bodley a-t-il pu croire que le peuple français n’était pas sérieusement att</w:t>
      </w:r>
      <w:r w:rsidRPr="00DA6E80">
        <w:rPr>
          <w:lang w:eastAsia="fr-FR" w:bidi="fr-FR"/>
        </w:rPr>
        <w:t>a</w:t>
      </w:r>
      <w:r w:rsidRPr="00DA6E80">
        <w:rPr>
          <w:lang w:eastAsia="fr-FR" w:bidi="fr-FR"/>
        </w:rPr>
        <w:t>ché à la démocratie ?</w:t>
      </w:r>
    </w:p>
    <w:p w14:paraId="62C79C39" w14:textId="77777777" w:rsidR="00B326F8" w:rsidRPr="00DA6E80" w:rsidRDefault="00B326F8" w:rsidP="00B326F8">
      <w:pPr>
        <w:spacing w:before="120" w:after="120"/>
        <w:jc w:val="both"/>
      </w:pPr>
      <w:r w:rsidRPr="00DA6E80">
        <w:rPr>
          <w:lang w:eastAsia="fr-FR" w:bidi="fr-FR"/>
        </w:rPr>
        <w:t>On doit donc considérer le député comme la figure centr</w:t>
      </w:r>
      <w:r w:rsidRPr="00DA6E80">
        <w:rPr>
          <w:lang w:eastAsia="fr-FR" w:bidi="fr-FR"/>
        </w:rPr>
        <w:t>a</w:t>
      </w:r>
      <w:r w:rsidRPr="00DA6E80">
        <w:rPr>
          <w:lang w:eastAsia="fr-FR" w:bidi="fr-FR"/>
        </w:rPr>
        <w:t>le du régime. Sa vraie force, c’est que, seul dans la Républ</w:t>
      </w:r>
      <w:r w:rsidRPr="00DA6E80">
        <w:rPr>
          <w:lang w:eastAsia="fr-FR" w:bidi="fr-FR"/>
        </w:rPr>
        <w:t>i</w:t>
      </w:r>
      <w:r w:rsidRPr="00DA6E80">
        <w:rPr>
          <w:lang w:eastAsia="fr-FR" w:bidi="fr-FR"/>
        </w:rPr>
        <w:t>que, il détient une délégation directe de la souveraineté. Or, avec le scrutin uninominal, vrai scrutin français, l’élu ne doit en réalité rien à son parti, qui ne l’a pas fait et ne saurait le défaire. R ne doit non plus aucune considér</w:t>
      </w:r>
      <w:r w:rsidRPr="00DA6E80">
        <w:rPr>
          <w:lang w:eastAsia="fr-FR" w:bidi="fr-FR"/>
        </w:rPr>
        <w:t>a</w:t>
      </w:r>
      <w:r w:rsidRPr="00DA6E80">
        <w:rPr>
          <w:lang w:eastAsia="fr-FR" w:bidi="fr-FR"/>
        </w:rPr>
        <w:t>tion au</w:t>
      </w:r>
      <w:r>
        <w:t xml:space="preserve"> [212] </w:t>
      </w:r>
      <w:r w:rsidRPr="00DA6E80">
        <w:rPr>
          <w:lang w:eastAsia="fr-FR" w:bidi="fr-FR"/>
        </w:rPr>
        <w:t>gouvernement, car celui-ci, bien qu’il en ait constitutionne</w:t>
      </w:r>
      <w:r w:rsidRPr="00DA6E80">
        <w:rPr>
          <w:lang w:eastAsia="fr-FR" w:bidi="fr-FR"/>
        </w:rPr>
        <w:t>l</w:t>
      </w:r>
      <w:r w:rsidRPr="00DA6E80">
        <w:rPr>
          <w:lang w:eastAsia="fr-FR" w:bidi="fr-FR"/>
        </w:rPr>
        <w:t>lement le droit, ne peut en fait dissoudre la Chambre (ce s</w:t>
      </w:r>
      <w:r w:rsidRPr="00DA6E80">
        <w:rPr>
          <w:lang w:eastAsia="fr-FR" w:bidi="fr-FR"/>
        </w:rPr>
        <w:t>e</w:t>
      </w:r>
      <w:r w:rsidRPr="00DA6E80">
        <w:rPr>
          <w:lang w:eastAsia="fr-FR" w:bidi="fr-FR"/>
        </w:rPr>
        <w:t>rait un scandale, une manière de coup d’état) : on ne se gên</w:t>
      </w:r>
      <w:r w:rsidRPr="00DA6E80">
        <w:rPr>
          <w:lang w:eastAsia="fr-FR" w:bidi="fr-FR"/>
        </w:rPr>
        <w:t>e</w:t>
      </w:r>
      <w:r w:rsidRPr="00DA6E80">
        <w:rPr>
          <w:lang w:eastAsia="fr-FR" w:bidi="fr-FR"/>
        </w:rPr>
        <w:t>ra donc jamais pour renverser le ministère, geste qui, en A</w:t>
      </w:r>
      <w:r w:rsidRPr="00DA6E80">
        <w:rPr>
          <w:lang w:eastAsia="fr-FR" w:bidi="fr-FR"/>
        </w:rPr>
        <w:t>n</w:t>
      </w:r>
      <w:r w:rsidRPr="00DA6E80">
        <w:rPr>
          <w:lang w:eastAsia="fr-FR" w:bidi="fr-FR"/>
        </w:rPr>
        <w:t>gleterre, vous ramènerait automatiquement devant les éle</w:t>
      </w:r>
      <w:r w:rsidRPr="00DA6E80">
        <w:rPr>
          <w:lang w:eastAsia="fr-FR" w:bidi="fr-FR"/>
        </w:rPr>
        <w:t>c</w:t>
      </w:r>
      <w:r w:rsidRPr="00DA6E80">
        <w:rPr>
          <w:lang w:eastAsia="fr-FR" w:bidi="fr-FR"/>
        </w:rPr>
        <w:t>teurs (coût : 1.000 livres sterling) mais qui, en France, ne coûte pas un sou et peut même ouvrir l’agréable per</w:t>
      </w:r>
      <w:r w:rsidRPr="00DA6E80">
        <w:rPr>
          <w:lang w:eastAsia="fr-FR" w:bidi="fr-FR"/>
        </w:rPr>
        <w:t>s</w:t>
      </w:r>
      <w:r w:rsidRPr="00DA6E80">
        <w:rPr>
          <w:lang w:eastAsia="fr-FR" w:bidi="fr-FR"/>
        </w:rPr>
        <w:t>pective d’un portefeuille. On n’imagine pas deux positions plus diff</w:t>
      </w:r>
      <w:r w:rsidRPr="00DA6E80">
        <w:rPr>
          <w:lang w:eastAsia="fr-FR" w:bidi="fr-FR"/>
        </w:rPr>
        <w:t>é</w:t>
      </w:r>
      <w:r w:rsidRPr="00DA6E80">
        <w:rPr>
          <w:lang w:eastAsia="fr-FR" w:bidi="fr-FR"/>
        </w:rPr>
        <w:t>rentes. Voilà pourquoi le député français, quand il est sûr de sa ci</w:t>
      </w:r>
      <w:r w:rsidRPr="00DA6E80">
        <w:rPr>
          <w:lang w:eastAsia="fr-FR" w:bidi="fr-FR"/>
        </w:rPr>
        <w:t>r</w:t>
      </w:r>
      <w:r w:rsidRPr="00DA6E80">
        <w:rPr>
          <w:lang w:eastAsia="fr-FR" w:bidi="fr-FR"/>
        </w:rPr>
        <w:t>conscription, se sent indépendant de tout ce qui n’est pas ses électeurs. Les adversaires du suffrage universel voient dans cette situation la plus lamentable des dépendances, et c’est une conception ; mais elle se renverse diamétralement si l’on envisage les choses du point de vue de la circonscription elle-même : on comprend alors qu’Alain puisse, avec une sorte d’admiration attendrie, voir dans le député « l’idéaliste de province, l’homme redoutable que rien n’arr</w:t>
      </w:r>
      <w:r>
        <w:rPr>
          <w:lang w:eastAsia="fr-FR" w:bidi="fr-FR"/>
        </w:rPr>
        <w:t>ête, ni les promesses ni les me</w:t>
      </w:r>
      <w:r w:rsidRPr="00DA6E80">
        <w:rPr>
          <w:lang w:eastAsia="fr-FR" w:bidi="fr-FR"/>
        </w:rPr>
        <w:t>naces,</w:t>
      </w:r>
      <w:r>
        <w:t xml:space="preserve"> [213]</w:t>
      </w:r>
      <w:r w:rsidRPr="00DA6E80">
        <w:rPr>
          <w:lang w:eastAsia="fr-FR" w:bidi="fr-FR"/>
        </w:rPr>
        <w:t xml:space="preserve"> parce qu’il est retranché, fortifié, invincible dans son arro</w:t>
      </w:r>
      <w:r w:rsidRPr="00DA6E80">
        <w:rPr>
          <w:lang w:eastAsia="fr-FR" w:bidi="fr-FR"/>
        </w:rPr>
        <w:t>n</w:t>
      </w:r>
      <w:r w:rsidRPr="00DA6E80">
        <w:rPr>
          <w:lang w:eastAsia="fr-FR" w:bidi="fr-FR"/>
        </w:rPr>
        <w:t>dissement, comme le féodal d’autrefois dans son château</w:t>
      </w:r>
      <w:r>
        <w:rPr>
          <w:lang w:eastAsia="fr-FR" w:bidi="fr-FR"/>
        </w:rPr>
        <w:t> </w:t>
      </w:r>
      <w:r>
        <w:rPr>
          <w:rStyle w:val="Appelnotedebasdep"/>
          <w:lang w:eastAsia="fr-FR" w:bidi="fr-FR"/>
        </w:rPr>
        <w:footnoteReference w:id="31"/>
      </w:r>
      <w:r w:rsidRPr="00DA6E80">
        <w:rPr>
          <w:lang w:eastAsia="fr-FR" w:bidi="fr-FR"/>
        </w:rPr>
        <w:t>.</w:t>
      </w:r>
      <w:r>
        <w:rPr>
          <w:lang w:eastAsia="fr-FR" w:bidi="fr-FR"/>
        </w:rPr>
        <w:t> »</w:t>
      </w:r>
    </w:p>
    <w:p w14:paraId="1EC111BF" w14:textId="77777777" w:rsidR="00B326F8" w:rsidRPr="00DA6E80" w:rsidRDefault="00B326F8" w:rsidP="00B326F8">
      <w:pPr>
        <w:spacing w:before="120" w:after="120"/>
        <w:jc w:val="both"/>
      </w:pPr>
      <w:r w:rsidRPr="00DA6E80">
        <w:rPr>
          <w:lang w:eastAsia="fr-FR" w:bidi="fr-FR"/>
        </w:rPr>
        <w:t>Ainsi, le système repose sur une base locale, sur une pol</w:t>
      </w:r>
      <w:r w:rsidRPr="00DA6E80">
        <w:rPr>
          <w:lang w:eastAsia="fr-FR" w:bidi="fr-FR"/>
        </w:rPr>
        <w:t>y</w:t>
      </w:r>
      <w:r w:rsidRPr="00DA6E80">
        <w:rPr>
          <w:lang w:eastAsia="fr-FR" w:bidi="fr-FR"/>
        </w:rPr>
        <w:t>archie d’arrondissements, où le député ne prend toute sa s</w:t>
      </w:r>
      <w:r w:rsidRPr="00DA6E80">
        <w:rPr>
          <w:lang w:eastAsia="fr-FR" w:bidi="fr-FR"/>
        </w:rPr>
        <w:t>i</w:t>
      </w:r>
      <w:r w:rsidRPr="00DA6E80">
        <w:rPr>
          <w:lang w:eastAsia="fr-FR" w:bidi="fr-FR"/>
        </w:rPr>
        <w:t>gnification que s’il est lui-même un homme local, le plénip</w:t>
      </w:r>
      <w:r w:rsidRPr="00DA6E80">
        <w:rPr>
          <w:lang w:eastAsia="fr-FR" w:bidi="fr-FR"/>
        </w:rPr>
        <w:t>o</w:t>
      </w:r>
      <w:r w:rsidRPr="00DA6E80">
        <w:rPr>
          <w:lang w:eastAsia="fr-FR" w:bidi="fr-FR"/>
        </w:rPr>
        <w:t>tentiaire de l’arrondissement à Paris. Nous avons dit la m</w:t>
      </w:r>
      <w:r w:rsidRPr="00DA6E80">
        <w:rPr>
          <w:lang w:eastAsia="fr-FR" w:bidi="fr-FR"/>
        </w:rPr>
        <w:t>é</w:t>
      </w:r>
      <w:r w:rsidRPr="00DA6E80">
        <w:rPr>
          <w:lang w:eastAsia="fr-FR" w:bidi="fr-FR"/>
        </w:rPr>
        <w:t>fiance où la province républicaine s’est accoutumée à tenir la capitale : il ne faudra donc pas que l’élu devienne un Par</w:t>
      </w:r>
      <w:r w:rsidRPr="00DA6E80">
        <w:rPr>
          <w:lang w:eastAsia="fr-FR" w:bidi="fr-FR"/>
        </w:rPr>
        <w:t>i</w:t>
      </w:r>
      <w:r w:rsidRPr="00DA6E80">
        <w:rPr>
          <w:lang w:eastAsia="fr-FR" w:bidi="fr-FR"/>
        </w:rPr>
        <w:t>sien, mais qu’il demeure toujours un provincial en mission. S’il devient effectivement Parisien — ce qui arrivera vra</w:t>
      </w:r>
      <w:r w:rsidRPr="00DA6E80">
        <w:rPr>
          <w:lang w:eastAsia="fr-FR" w:bidi="fr-FR"/>
        </w:rPr>
        <w:t>i</w:t>
      </w:r>
      <w:r w:rsidRPr="00DA6E80">
        <w:rPr>
          <w:lang w:eastAsia="fr-FR" w:bidi="fr-FR"/>
        </w:rPr>
        <w:t>semblabl</w:t>
      </w:r>
      <w:r w:rsidRPr="00DA6E80">
        <w:rPr>
          <w:lang w:eastAsia="fr-FR" w:bidi="fr-FR"/>
        </w:rPr>
        <w:t>e</w:t>
      </w:r>
      <w:r w:rsidRPr="00DA6E80">
        <w:rPr>
          <w:lang w:eastAsia="fr-FR" w:bidi="fr-FR"/>
        </w:rPr>
        <w:t>ment s’il réussit — il courra le risque de perdre le contact de ses mandants ; corrompu par les salons, les affa</w:t>
      </w:r>
      <w:r w:rsidRPr="00DA6E80">
        <w:rPr>
          <w:lang w:eastAsia="fr-FR" w:bidi="fr-FR"/>
        </w:rPr>
        <w:t>i</w:t>
      </w:r>
      <w:r w:rsidRPr="00DA6E80">
        <w:rPr>
          <w:lang w:eastAsia="fr-FR" w:bidi="fr-FR"/>
        </w:rPr>
        <w:t>res ou le pouvoir, il ne part</w:t>
      </w:r>
      <w:r w:rsidRPr="00DA6E80">
        <w:rPr>
          <w:lang w:eastAsia="fr-FR" w:bidi="fr-FR"/>
        </w:rPr>
        <w:t>a</w:t>
      </w:r>
      <w:r w:rsidRPr="00DA6E80">
        <w:rPr>
          <w:lang w:eastAsia="fr-FR" w:bidi="fr-FR"/>
        </w:rPr>
        <w:t>gera plus la foi de ses électeurs : scepticisme incompatible avec l’esprit républicain départ</w:t>
      </w:r>
      <w:r w:rsidRPr="00DA6E80">
        <w:rPr>
          <w:lang w:eastAsia="fr-FR" w:bidi="fr-FR"/>
        </w:rPr>
        <w:t>e</w:t>
      </w:r>
      <w:r w:rsidRPr="00DA6E80">
        <w:rPr>
          <w:lang w:eastAsia="fr-FR" w:bidi="fr-FR"/>
        </w:rPr>
        <w:t>mental, tout de lourdeur et de conviction. Alain vous dira qu’il aimerait</w:t>
      </w:r>
      <w:r>
        <w:t xml:space="preserve"> [214] </w:t>
      </w:r>
      <w:r w:rsidRPr="00DA6E80">
        <w:rPr>
          <w:lang w:eastAsia="fr-FR" w:bidi="fr-FR"/>
        </w:rPr>
        <w:t>mieux « un honnête homme qui n’aurait pas trop réussi... un député qui arrive de son village pour fa</w:t>
      </w:r>
      <w:r w:rsidRPr="00DA6E80">
        <w:rPr>
          <w:lang w:eastAsia="fr-FR" w:bidi="fr-FR"/>
        </w:rPr>
        <w:t>i</w:t>
      </w:r>
      <w:r w:rsidRPr="00DA6E80">
        <w:rPr>
          <w:lang w:eastAsia="fr-FR" w:bidi="fr-FR"/>
        </w:rPr>
        <w:t>re la leçon aux Parisiens</w:t>
      </w:r>
      <w:r>
        <w:rPr>
          <w:lang w:eastAsia="fr-FR" w:bidi="fr-FR"/>
        </w:rPr>
        <w:t> »</w:t>
      </w:r>
      <w:r w:rsidRPr="00DA6E80">
        <w:rPr>
          <w:lang w:eastAsia="fr-FR" w:bidi="fr-FR"/>
        </w:rPr>
        <w:t>, — toujours la phobie démocrat</w:t>
      </w:r>
      <w:r w:rsidRPr="00DA6E80">
        <w:rPr>
          <w:lang w:eastAsia="fr-FR" w:bidi="fr-FR"/>
        </w:rPr>
        <w:t>i</w:t>
      </w:r>
      <w:r w:rsidRPr="00DA6E80">
        <w:rPr>
          <w:lang w:eastAsia="fr-FR" w:bidi="fr-FR"/>
        </w:rPr>
        <w:t>que de la trahison commençant par le snobisme (comme je comprends les le</w:t>
      </w:r>
      <w:r w:rsidRPr="00DA6E80">
        <w:rPr>
          <w:lang w:eastAsia="fr-FR" w:bidi="fr-FR"/>
        </w:rPr>
        <w:t>a</w:t>
      </w:r>
      <w:r w:rsidRPr="00DA6E80">
        <w:rPr>
          <w:lang w:eastAsia="fr-FR" w:bidi="fr-FR"/>
        </w:rPr>
        <w:t>ders ouvriers qui hésitent à se montrer en smoking). Le député type va dans sa circonscription le ve</w:t>
      </w:r>
      <w:r w:rsidRPr="00DA6E80">
        <w:rPr>
          <w:lang w:eastAsia="fr-FR" w:bidi="fr-FR"/>
        </w:rPr>
        <w:t>n</w:t>
      </w:r>
      <w:r w:rsidRPr="00DA6E80">
        <w:rPr>
          <w:lang w:eastAsia="fr-FR" w:bidi="fr-FR"/>
        </w:rPr>
        <w:t>dredi soir, pour n’en revenir que le mardi, parfois le mercr</w:t>
      </w:r>
      <w:r w:rsidRPr="00DA6E80">
        <w:rPr>
          <w:lang w:eastAsia="fr-FR" w:bidi="fr-FR"/>
        </w:rPr>
        <w:t>e</w:t>
      </w:r>
      <w:r w:rsidRPr="00DA6E80">
        <w:rPr>
          <w:lang w:eastAsia="fr-FR" w:bidi="fr-FR"/>
        </w:rPr>
        <w:t>di, disons plus exact</w:t>
      </w:r>
      <w:r w:rsidRPr="00DA6E80">
        <w:rPr>
          <w:lang w:eastAsia="fr-FR" w:bidi="fr-FR"/>
        </w:rPr>
        <w:t>e</w:t>
      </w:r>
      <w:r w:rsidRPr="00DA6E80">
        <w:rPr>
          <w:lang w:eastAsia="fr-FR" w:bidi="fr-FR"/>
        </w:rPr>
        <w:t>ment qu’il vient à Paris du mardi au vendredi ; il reçoit journellement cinquante lettres et y r</w:t>
      </w:r>
      <w:r w:rsidRPr="00DA6E80">
        <w:rPr>
          <w:lang w:eastAsia="fr-FR" w:bidi="fr-FR"/>
        </w:rPr>
        <w:t>é</w:t>
      </w:r>
      <w:r w:rsidRPr="00DA6E80">
        <w:rPr>
          <w:lang w:eastAsia="fr-FR" w:bidi="fr-FR"/>
        </w:rPr>
        <w:t>pond, souvent de sa main (il faut qu’on voie son écriture) ; il n’a le plus souvent dans la capitale ou en banlieue qu’une modeste chambre où il campe : ses électeurs a</w:t>
      </w:r>
      <w:r w:rsidRPr="00DA6E80">
        <w:rPr>
          <w:lang w:eastAsia="fr-FR" w:bidi="fr-FR"/>
        </w:rPr>
        <w:t>p</w:t>
      </w:r>
      <w:r w:rsidRPr="00DA6E80">
        <w:rPr>
          <w:lang w:eastAsia="fr-FR" w:bidi="fr-FR"/>
        </w:rPr>
        <w:t>prouvent cette frugalité démocratique.</w:t>
      </w:r>
    </w:p>
    <w:p w14:paraId="6FD29A76" w14:textId="77777777" w:rsidR="00B326F8" w:rsidRDefault="00B326F8" w:rsidP="00B326F8">
      <w:pPr>
        <w:spacing w:before="120" w:after="120"/>
        <w:jc w:val="both"/>
        <w:rPr>
          <w:lang w:eastAsia="fr-FR" w:bidi="fr-FR"/>
        </w:rPr>
      </w:pPr>
      <w:r w:rsidRPr="00DA6E80">
        <w:rPr>
          <w:lang w:eastAsia="fr-FR" w:bidi="fr-FR"/>
        </w:rPr>
        <w:t>Dans ces conditions, le mandat législatif est moins celui d’un lég</w:t>
      </w:r>
      <w:r w:rsidRPr="00DA6E80">
        <w:rPr>
          <w:lang w:eastAsia="fr-FR" w:bidi="fr-FR"/>
        </w:rPr>
        <w:t>i</w:t>
      </w:r>
      <w:r w:rsidRPr="00DA6E80">
        <w:rPr>
          <w:lang w:eastAsia="fr-FR" w:bidi="fr-FR"/>
        </w:rPr>
        <w:t>slateur que d’une sorte d’ambassadeur-courtier, que l’on veut toujours sous la main, pour redresser les torts qu’inflige une administration arbitraire, à moins que ce ne soit pour en obtenir arbitrairement les</w:t>
      </w:r>
      <w:r>
        <w:t xml:space="preserve"> [215] </w:t>
      </w:r>
      <w:r>
        <w:rPr>
          <w:lang w:eastAsia="fr-FR" w:bidi="fr-FR"/>
        </w:rPr>
        <w:t>faveurs. Dans cette mission, l'électeur veut tout pouvoir pour son délégué et n'admettrait pas trop que ce dernier r</w:t>
      </w:r>
      <w:r>
        <w:rPr>
          <w:lang w:eastAsia="fr-FR" w:bidi="fr-FR"/>
        </w:rPr>
        <w:t>e</w:t>
      </w:r>
      <w:r>
        <w:rPr>
          <w:lang w:eastAsia="fr-FR" w:bidi="fr-FR"/>
        </w:rPr>
        <w:t>vienne en disant : « Je n'ai pas pu. » — « N'êtes-vous pas le maître », lui répondrait-on instinctivement. La correspondance reçue par nos parl</w:t>
      </w:r>
      <w:r>
        <w:rPr>
          <w:lang w:eastAsia="fr-FR" w:bidi="fr-FR"/>
        </w:rPr>
        <w:t>e</w:t>
      </w:r>
      <w:r>
        <w:rPr>
          <w:lang w:eastAsia="fr-FR" w:bidi="fr-FR"/>
        </w:rPr>
        <w:t>mentaires contient une formule qui r</w:t>
      </w:r>
      <w:r>
        <w:rPr>
          <w:lang w:eastAsia="fr-FR" w:bidi="fr-FR"/>
        </w:rPr>
        <w:t>e</w:t>
      </w:r>
      <w:r>
        <w:rPr>
          <w:lang w:eastAsia="fr-FR" w:bidi="fr-FR"/>
        </w:rPr>
        <w:t>vient sans cesse : « Vous qui êtes tout-puissant ! » Elle en dit long, cette form</w:t>
      </w:r>
      <w:r>
        <w:rPr>
          <w:lang w:eastAsia="fr-FR" w:bidi="fr-FR"/>
        </w:rPr>
        <w:t>u</w:t>
      </w:r>
      <w:r>
        <w:rPr>
          <w:lang w:eastAsia="fr-FR" w:bidi="fr-FR"/>
        </w:rPr>
        <w:t>le, sur la conception naïve du pauvre peuple, brimé depuis des siècles par une administration ins</w:t>
      </w:r>
      <w:r>
        <w:rPr>
          <w:lang w:eastAsia="fr-FR" w:bidi="fr-FR"/>
        </w:rPr>
        <w:t>o</w:t>
      </w:r>
      <w:r>
        <w:rPr>
          <w:lang w:eastAsia="fr-FR" w:bidi="fr-FR"/>
        </w:rPr>
        <w:t>lente aux humbles et qui s'imagine toujours que l'intervention perso</w:t>
      </w:r>
      <w:r>
        <w:rPr>
          <w:lang w:eastAsia="fr-FR" w:bidi="fr-FR"/>
        </w:rPr>
        <w:t>n</w:t>
      </w:r>
      <w:r>
        <w:rPr>
          <w:lang w:eastAsia="fr-FR" w:bidi="fr-FR"/>
        </w:rPr>
        <w:t>nelle d'un grand protecteur arrangera tout : survivance to</w:t>
      </w:r>
      <w:r>
        <w:rPr>
          <w:lang w:eastAsia="fr-FR" w:bidi="fr-FR"/>
        </w:rPr>
        <w:t>u</w:t>
      </w:r>
      <w:r>
        <w:rPr>
          <w:lang w:eastAsia="fr-FR" w:bidi="fr-FR"/>
        </w:rPr>
        <w:t>chante de l'appel au roi sous le chêne, qui s'exprime dans ce mot d'Alain : « Je veux que la porte du député soit ouverte. »</w:t>
      </w:r>
    </w:p>
    <w:p w14:paraId="7D7C850B" w14:textId="77777777" w:rsidR="00B326F8" w:rsidRPr="00DA6E80" w:rsidRDefault="00B326F8" w:rsidP="00B326F8">
      <w:pPr>
        <w:spacing w:before="120" w:after="120"/>
        <w:jc w:val="both"/>
      </w:pPr>
      <w:r>
        <w:rPr>
          <w:lang w:eastAsia="fr-FR" w:bidi="fr-FR"/>
        </w:rPr>
        <w:t>Il y a bien là, comme nous le disions, une délégation dire</w:t>
      </w:r>
      <w:r>
        <w:rPr>
          <w:lang w:eastAsia="fr-FR" w:bidi="fr-FR"/>
        </w:rPr>
        <w:t>c</w:t>
      </w:r>
      <w:r>
        <w:rPr>
          <w:lang w:eastAsia="fr-FR" w:bidi="fr-FR"/>
        </w:rPr>
        <w:t>te de la souveraineté. Les députés en ont conçu, soit en tant que corps soit comme individus, un extraordinaire orgueil. Cette conscience colle</w:t>
      </w:r>
      <w:r>
        <w:rPr>
          <w:lang w:eastAsia="fr-FR" w:bidi="fr-FR"/>
        </w:rPr>
        <w:t>c</w:t>
      </w:r>
      <w:r>
        <w:rPr>
          <w:lang w:eastAsia="fr-FR" w:bidi="fr-FR"/>
        </w:rPr>
        <w:t xml:space="preserve">tive des prérogatives du parlement est, à vrai dire, demeurée latente tant [216] </w:t>
      </w:r>
      <w:r w:rsidRPr="00DA6E80">
        <w:rPr>
          <w:lang w:eastAsia="fr-FR" w:bidi="fr-FR"/>
        </w:rPr>
        <w:t>que le régime a été discuté ; mais quand, vers 1906, le nationalisme, le bo</w:t>
      </w:r>
      <w:r w:rsidRPr="00DA6E80">
        <w:rPr>
          <w:lang w:eastAsia="fr-FR" w:bidi="fr-FR"/>
        </w:rPr>
        <w:t>u</w:t>
      </w:r>
      <w:r w:rsidRPr="00DA6E80">
        <w:rPr>
          <w:lang w:eastAsia="fr-FR" w:bidi="fr-FR"/>
        </w:rPr>
        <w:t>langisme, le Seize Mai n’ont plus été que des souv</w:t>
      </w:r>
      <w:r w:rsidRPr="00DA6E80">
        <w:rPr>
          <w:lang w:eastAsia="fr-FR" w:bidi="fr-FR"/>
        </w:rPr>
        <w:t>e</w:t>
      </w:r>
      <w:r w:rsidRPr="00DA6E80">
        <w:rPr>
          <w:lang w:eastAsia="fr-FR" w:bidi="fr-FR"/>
        </w:rPr>
        <w:t>nirs, les membres de la Chambre se sont rendu compte, indépenda</w:t>
      </w:r>
      <w:r w:rsidRPr="00DA6E80">
        <w:rPr>
          <w:lang w:eastAsia="fr-FR" w:bidi="fr-FR"/>
        </w:rPr>
        <w:t>m</w:t>
      </w:r>
      <w:r w:rsidRPr="00DA6E80">
        <w:rPr>
          <w:lang w:eastAsia="fr-FR" w:bidi="fr-FR"/>
        </w:rPr>
        <w:t>ment du parti auquel ils appartenaient, qu’il ne survivait plus déso</w:t>
      </w:r>
      <w:r w:rsidRPr="00DA6E80">
        <w:rPr>
          <w:lang w:eastAsia="fr-FR" w:bidi="fr-FR"/>
        </w:rPr>
        <w:t>r</w:t>
      </w:r>
      <w:r w:rsidRPr="00DA6E80">
        <w:rPr>
          <w:lang w:eastAsia="fr-FR" w:bidi="fr-FR"/>
        </w:rPr>
        <w:t>mais dans la démocratie qu’un seul pouvoir, le leur. C’est à peu près le moment — dans la législature de 1910 — où ils ont pris l’habitude de se tutoyer, et c’est celui où R</w:t>
      </w:r>
      <w:r w:rsidRPr="00DA6E80">
        <w:rPr>
          <w:lang w:eastAsia="fr-FR" w:bidi="fr-FR"/>
        </w:rPr>
        <w:t>o</w:t>
      </w:r>
      <w:r w:rsidRPr="00DA6E80">
        <w:rPr>
          <w:lang w:eastAsia="fr-FR" w:bidi="fr-FR"/>
        </w:rPr>
        <w:t xml:space="preserve">bert de Jouvenel a pu écrire, dans </w:t>
      </w:r>
      <w:r w:rsidRPr="005E5DB6">
        <w:rPr>
          <w:i/>
        </w:rPr>
        <w:t>la République des camar</w:t>
      </w:r>
      <w:r w:rsidRPr="005E5DB6">
        <w:rPr>
          <w:i/>
        </w:rPr>
        <w:t>a</w:t>
      </w:r>
      <w:r w:rsidRPr="005E5DB6">
        <w:rPr>
          <w:i/>
        </w:rPr>
        <w:t>des </w:t>
      </w:r>
      <w:r w:rsidRPr="00DA6E80">
        <w:t>:</w:t>
      </w:r>
      <w:r w:rsidRPr="00DA6E80">
        <w:rPr>
          <w:lang w:eastAsia="fr-FR" w:bidi="fr-FR"/>
        </w:rPr>
        <w:t xml:space="preserve"> « Il y a moins de différence entre deux députés dont l’un est révolutionnaire et l’autre ne l’est pas, qu’entre deux rév</w:t>
      </w:r>
      <w:r w:rsidRPr="00DA6E80">
        <w:rPr>
          <w:lang w:eastAsia="fr-FR" w:bidi="fr-FR"/>
        </w:rPr>
        <w:t>o</w:t>
      </w:r>
      <w:r w:rsidRPr="00DA6E80">
        <w:rPr>
          <w:lang w:eastAsia="fr-FR" w:bidi="fr-FR"/>
        </w:rPr>
        <w:t>lutionnaires, dont l’un est député et l’autre ne l’est pas</w:t>
      </w:r>
      <w:r>
        <w:rPr>
          <w:lang w:eastAsia="fr-FR" w:bidi="fr-FR"/>
        </w:rPr>
        <w:t> </w:t>
      </w:r>
      <w:r>
        <w:rPr>
          <w:rStyle w:val="Appelnotedebasdep"/>
          <w:lang w:eastAsia="fr-FR" w:bidi="fr-FR"/>
        </w:rPr>
        <w:footnoteReference w:id="32"/>
      </w:r>
      <w:r w:rsidRPr="00DA6E80">
        <w:rPr>
          <w:lang w:eastAsia="fr-FR" w:bidi="fr-FR"/>
        </w:rPr>
        <w:t>.</w:t>
      </w:r>
      <w:r>
        <w:rPr>
          <w:lang w:eastAsia="fr-FR" w:bidi="fr-FR"/>
        </w:rPr>
        <w:t> »</w:t>
      </w:r>
      <w:r w:rsidRPr="00DA6E80">
        <w:rPr>
          <w:lang w:eastAsia="fr-FR" w:bidi="fr-FR"/>
        </w:rPr>
        <w:t xml:space="preserve"> Pareil se</w:t>
      </w:r>
      <w:r w:rsidRPr="00DA6E80">
        <w:rPr>
          <w:lang w:eastAsia="fr-FR" w:bidi="fr-FR"/>
        </w:rPr>
        <w:t>n</w:t>
      </w:r>
      <w:r w:rsidRPr="00DA6E80">
        <w:rPr>
          <w:lang w:eastAsia="fr-FR" w:bidi="fr-FR"/>
        </w:rPr>
        <w:t>timent de corps, qui n’est allé du reste qu’en s’accentuant, résulte sans doute d’une solidarité dans la d</w:t>
      </w:r>
      <w:r w:rsidRPr="00DA6E80">
        <w:rPr>
          <w:lang w:eastAsia="fr-FR" w:bidi="fr-FR"/>
        </w:rPr>
        <w:t>é</w:t>
      </w:r>
      <w:r w:rsidRPr="00DA6E80">
        <w:rPr>
          <w:lang w:eastAsia="fr-FR" w:bidi="fr-FR"/>
        </w:rPr>
        <w:t>fense, mais aussi d’une sorte de comm</w:t>
      </w:r>
      <w:r w:rsidRPr="00DA6E80">
        <w:rPr>
          <w:lang w:eastAsia="fr-FR" w:bidi="fr-FR"/>
        </w:rPr>
        <w:t>u</w:t>
      </w:r>
      <w:r w:rsidRPr="00DA6E80">
        <w:rPr>
          <w:lang w:eastAsia="fr-FR" w:bidi="fr-FR"/>
        </w:rPr>
        <w:t>nion dans l’orgueil de la puissance. On imagine trop le pa</w:t>
      </w:r>
      <w:r w:rsidRPr="00DA6E80">
        <w:rPr>
          <w:lang w:eastAsia="fr-FR" w:bidi="fr-FR"/>
        </w:rPr>
        <w:t>r</w:t>
      </w:r>
      <w:r w:rsidRPr="00DA6E80">
        <w:rPr>
          <w:lang w:eastAsia="fr-FR" w:bidi="fr-FR"/>
        </w:rPr>
        <w:t>lementaire comme un être humilié, qui rase lés murs pour se</w:t>
      </w:r>
      <w:r>
        <w:t xml:space="preserve"> [217] </w:t>
      </w:r>
      <w:r w:rsidRPr="00DA6E80">
        <w:rPr>
          <w:lang w:eastAsia="fr-FR" w:bidi="fr-FR"/>
        </w:rPr>
        <w:t xml:space="preserve">soustraire au mépris public... </w:t>
      </w:r>
      <w:r>
        <w:rPr>
          <w:lang w:eastAsia="fr-FR" w:bidi="fr-FR"/>
        </w:rPr>
        <w:t>À</w:t>
      </w:r>
      <w:r w:rsidRPr="00DA6E80">
        <w:rPr>
          <w:lang w:eastAsia="fr-FR" w:bidi="fr-FR"/>
        </w:rPr>
        <w:t xml:space="preserve"> Paris peut-être, certains jours de manife</w:t>
      </w:r>
      <w:r w:rsidRPr="00DA6E80">
        <w:rPr>
          <w:lang w:eastAsia="fr-FR" w:bidi="fr-FR"/>
        </w:rPr>
        <w:t>s</w:t>
      </w:r>
      <w:r w:rsidRPr="00DA6E80">
        <w:rPr>
          <w:lang w:eastAsia="fr-FR" w:bidi="fr-FR"/>
        </w:rPr>
        <w:t>tations nationales ; mais autrement le député est un homme pour lequel les employés de chemin de fer sont déférents, que les huissiers ne font pas attendre ; les maître</w:t>
      </w:r>
      <w:r w:rsidRPr="00DA6E80">
        <w:rPr>
          <w:lang w:eastAsia="fr-FR" w:bidi="fr-FR"/>
        </w:rPr>
        <w:t>s</w:t>
      </w:r>
      <w:r w:rsidRPr="00DA6E80">
        <w:rPr>
          <w:lang w:eastAsia="fr-FR" w:bidi="fr-FR"/>
        </w:rPr>
        <w:t>ses de maison le recherchent, même vulgaire, même mal h</w:t>
      </w:r>
      <w:r w:rsidRPr="00DA6E80">
        <w:rPr>
          <w:lang w:eastAsia="fr-FR" w:bidi="fr-FR"/>
        </w:rPr>
        <w:t>a</w:t>
      </w:r>
      <w:r w:rsidRPr="00DA6E80">
        <w:rPr>
          <w:lang w:eastAsia="fr-FR" w:bidi="fr-FR"/>
        </w:rPr>
        <w:t>billé. Accoutumé à passer le premier, il n’admet qu’impatiemment, dans une fo</w:t>
      </w:r>
      <w:r w:rsidRPr="00DA6E80">
        <w:rPr>
          <w:lang w:eastAsia="fr-FR" w:bidi="fr-FR"/>
        </w:rPr>
        <w:t>u</w:t>
      </w:r>
      <w:r w:rsidRPr="00DA6E80">
        <w:rPr>
          <w:lang w:eastAsia="fr-FR" w:bidi="fr-FR"/>
        </w:rPr>
        <w:t>le, de faire la queue ; il trouve naturel d’entrer n’importe où sans payer. Sa susceptibilité protocolaire est invraisembl</w:t>
      </w:r>
      <w:r w:rsidRPr="00DA6E80">
        <w:rPr>
          <w:lang w:eastAsia="fr-FR" w:bidi="fr-FR"/>
        </w:rPr>
        <w:t>a</w:t>
      </w:r>
      <w:r w:rsidRPr="00DA6E80">
        <w:rPr>
          <w:lang w:eastAsia="fr-FR" w:bidi="fr-FR"/>
        </w:rPr>
        <w:t>ble : dans certains dîners officiels les maréchaux ou les am</w:t>
      </w:r>
      <w:r w:rsidRPr="00DA6E80">
        <w:rPr>
          <w:lang w:eastAsia="fr-FR" w:bidi="fr-FR"/>
        </w:rPr>
        <w:t>i</w:t>
      </w:r>
      <w:r w:rsidRPr="00DA6E80">
        <w:rPr>
          <w:lang w:eastAsia="fr-FR" w:bidi="fr-FR"/>
        </w:rPr>
        <w:t>raux sont au bout de la table, parce qu’il a fallu placer avant eux je ne sais combien de s</w:t>
      </w:r>
      <w:r w:rsidRPr="00DA6E80">
        <w:rPr>
          <w:lang w:eastAsia="fr-FR" w:bidi="fr-FR"/>
        </w:rPr>
        <w:t>é</w:t>
      </w:r>
      <w:r w:rsidRPr="00DA6E80">
        <w:rPr>
          <w:lang w:eastAsia="fr-FR" w:bidi="fr-FR"/>
        </w:rPr>
        <w:t>nateurs ou de députés. Il y a là une déformation professionnelle qui s’étend même aux fami</w:t>
      </w:r>
      <w:r w:rsidRPr="00DA6E80">
        <w:rPr>
          <w:lang w:eastAsia="fr-FR" w:bidi="fr-FR"/>
        </w:rPr>
        <w:t>l</w:t>
      </w:r>
      <w:r w:rsidRPr="00DA6E80">
        <w:rPr>
          <w:lang w:eastAsia="fr-FR" w:bidi="fr-FR"/>
        </w:rPr>
        <w:t>les des parlementaires, ce qui n’a rien d’étonnant après tout si l’on songe à l’intoxication du pouvoir. Toute une hiérarchie officieuse s’est ainsi constituée, même entre collègues, et les nouveaux apprennent vite que, contre elle, il n’y a qu’à s’armer de p</w:t>
      </w:r>
      <w:r w:rsidRPr="00DA6E80">
        <w:rPr>
          <w:lang w:eastAsia="fr-FR" w:bidi="fr-FR"/>
        </w:rPr>
        <w:t>a</w:t>
      </w:r>
      <w:r w:rsidRPr="00DA6E80">
        <w:rPr>
          <w:lang w:eastAsia="fr-FR" w:bidi="fr-FR"/>
        </w:rPr>
        <w:t>tience : le groupe des</w:t>
      </w:r>
      <w:r>
        <w:t xml:space="preserve"> [218] </w:t>
      </w:r>
      <w:r w:rsidRPr="00DA6E80">
        <w:rPr>
          <w:lang w:eastAsia="fr-FR" w:bidi="fr-FR"/>
        </w:rPr>
        <w:t>anciens premiers ministres a droit à l’appellation de « président</w:t>
      </w:r>
      <w:r>
        <w:rPr>
          <w:lang w:eastAsia="fr-FR" w:bidi="fr-FR"/>
        </w:rPr>
        <w:t> »</w:t>
      </w:r>
      <w:r w:rsidRPr="00DA6E80">
        <w:rPr>
          <w:lang w:eastAsia="fr-FR" w:bidi="fr-FR"/>
        </w:rPr>
        <w:t>, mais l’armée innombrable de ceux qui ont fait partie d’un cabinet, ne fût-ce qu’un jour, même comme sous-secrétaire d’</w:t>
      </w:r>
      <w:r>
        <w:rPr>
          <w:lang w:eastAsia="fr-FR" w:bidi="fr-FR"/>
        </w:rPr>
        <w:t>État</w:t>
      </w:r>
      <w:r w:rsidRPr="00DA6E80">
        <w:rPr>
          <w:lang w:eastAsia="fr-FR" w:bidi="fr-FR"/>
        </w:rPr>
        <w:t xml:space="preserve"> ou commissa</w:t>
      </w:r>
      <w:r w:rsidRPr="00DA6E80">
        <w:rPr>
          <w:lang w:eastAsia="fr-FR" w:bidi="fr-FR"/>
        </w:rPr>
        <w:t>i</w:t>
      </w:r>
      <w:r w:rsidRPr="00DA6E80">
        <w:rPr>
          <w:lang w:eastAsia="fr-FR" w:bidi="fr-FR"/>
        </w:rPr>
        <w:t>re de la gymnastique, s’accoutume aussitôt au titre de « Monsieur le Ministre</w:t>
      </w:r>
      <w:r>
        <w:rPr>
          <w:lang w:eastAsia="fr-FR" w:bidi="fr-FR"/>
        </w:rPr>
        <w:t> »</w:t>
      </w:r>
      <w:r w:rsidRPr="00DA6E80">
        <w:rPr>
          <w:lang w:eastAsia="fr-FR" w:bidi="fr-FR"/>
        </w:rPr>
        <w:t>. Si vous l’appelez ainsi, votre ami député, qui est bon ga</w:t>
      </w:r>
      <w:r w:rsidRPr="00DA6E80">
        <w:rPr>
          <w:lang w:eastAsia="fr-FR" w:bidi="fr-FR"/>
        </w:rPr>
        <w:t>r</w:t>
      </w:r>
      <w:r w:rsidRPr="00DA6E80">
        <w:rPr>
          <w:lang w:eastAsia="fr-FR" w:bidi="fr-FR"/>
        </w:rPr>
        <w:t>çon, vous répliquera sans doute, conformément au mot sublime de l’ancien garde des Sceaux : « Non, mon cher, Ricard, comme hier</w:t>
      </w:r>
      <w:r>
        <w:rPr>
          <w:lang w:eastAsia="fr-FR" w:bidi="fr-FR"/>
        </w:rPr>
        <w:t> »</w:t>
      </w:r>
      <w:r w:rsidRPr="00DA6E80">
        <w:rPr>
          <w:lang w:eastAsia="fr-FR" w:bidi="fr-FR"/>
        </w:rPr>
        <w:t>, mais le secrétaire, si vous omettiez le titre, vous ra</w:t>
      </w:r>
      <w:r w:rsidRPr="00DA6E80">
        <w:rPr>
          <w:lang w:eastAsia="fr-FR" w:bidi="fr-FR"/>
        </w:rPr>
        <w:t>p</w:t>
      </w:r>
      <w:r w:rsidRPr="00DA6E80">
        <w:rPr>
          <w:lang w:eastAsia="fr-FR" w:bidi="fr-FR"/>
        </w:rPr>
        <w:t>pellerait à l’ordre : ne l’omettez donc pas ! Au régiment, n’appelions-nous pas l’adjudant « mon lieutenant</w:t>
      </w:r>
      <w:r>
        <w:rPr>
          <w:lang w:eastAsia="fr-FR" w:bidi="fr-FR"/>
        </w:rPr>
        <w:t> »</w:t>
      </w:r>
      <w:r w:rsidRPr="00DA6E80">
        <w:rPr>
          <w:lang w:eastAsia="fr-FR" w:bidi="fr-FR"/>
        </w:rPr>
        <w:t> ?</w:t>
      </w:r>
    </w:p>
    <w:p w14:paraId="2D08F1A8" w14:textId="77777777" w:rsidR="00B326F8" w:rsidRPr="00DA6E80" w:rsidRDefault="00B326F8" w:rsidP="00B326F8">
      <w:pPr>
        <w:spacing w:before="120" w:after="120"/>
        <w:jc w:val="both"/>
      </w:pPr>
      <w:r w:rsidRPr="00DA6E80">
        <w:rPr>
          <w:lang w:eastAsia="fr-FR" w:bidi="fr-FR"/>
        </w:rPr>
        <w:t>Tout ceci, qui pourrait être ridicule, est basé sur le fait de la pui</w:t>
      </w:r>
      <w:r w:rsidRPr="00DA6E80">
        <w:rPr>
          <w:lang w:eastAsia="fr-FR" w:bidi="fr-FR"/>
        </w:rPr>
        <w:t>s</w:t>
      </w:r>
      <w:r w:rsidRPr="00DA6E80">
        <w:rPr>
          <w:lang w:eastAsia="fr-FR" w:bidi="fr-FR"/>
        </w:rPr>
        <w:t>sance, et il n’y a pas de quoi rire. Les députés ne vous diront pas : « l’</w:t>
      </w:r>
      <w:r>
        <w:rPr>
          <w:lang w:eastAsia="fr-FR" w:bidi="fr-FR"/>
        </w:rPr>
        <w:t>État</w:t>
      </w:r>
      <w:r w:rsidRPr="00DA6E80">
        <w:rPr>
          <w:lang w:eastAsia="fr-FR" w:bidi="fr-FR"/>
        </w:rPr>
        <w:t>, c’est moi</w:t>
      </w:r>
      <w:r>
        <w:rPr>
          <w:lang w:eastAsia="fr-FR" w:bidi="fr-FR"/>
        </w:rPr>
        <w:t> »</w:t>
      </w:r>
      <w:r w:rsidRPr="00DA6E80">
        <w:rPr>
          <w:lang w:eastAsia="fr-FR" w:bidi="fr-FR"/>
        </w:rPr>
        <w:t>, mais je crois qu’ils le pe</w:t>
      </w:r>
      <w:r w:rsidRPr="00DA6E80">
        <w:rPr>
          <w:lang w:eastAsia="fr-FR" w:bidi="fr-FR"/>
        </w:rPr>
        <w:t>n</w:t>
      </w:r>
      <w:r w:rsidRPr="00DA6E80">
        <w:rPr>
          <w:lang w:eastAsia="fr-FR" w:bidi="fr-FR"/>
        </w:rPr>
        <w:t>sent. Ils estiment assurément que la présidence de la Rép</w:t>
      </w:r>
      <w:r w:rsidRPr="00DA6E80">
        <w:rPr>
          <w:lang w:eastAsia="fr-FR" w:bidi="fr-FR"/>
        </w:rPr>
        <w:t>u</w:t>
      </w:r>
      <w:r w:rsidRPr="00DA6E80">
        <w:rPr>
          <w:lang w:eastAsia="fr-FR" w:bidi="fr-FR"/>
        </w:rPr>
        <w:t>blique, le Sénat, le ministère sont des institutions utiles, ha</w:t>
      </w:r>
      <w:r w:rsidRPr="00DA6E80">
        <w:rPr>
          <w:lang w:eastAsia="fr-FR" w:bidi="fr-FR"/>
        </w:rPr>
        <w:t>u</w:t>
      </w:r>
      <w:r w:rsidRPr="00DA6E80">
        <w:rPr>
          <w:lang w:eastAsia="fr-FR" w:bidi="fr-FR"/>
        </w:rPr>
        <w:t>tement respectables, mais à leurs yeux rien ne doit, en</w:t>
      </w:r>
      <w:r>
        <w:t xml:space="preserve"> [219] </w:t>
      </w:r>
      <w:r w:rsidRPr="00DA6E80">
        <w:rPr>
          <w:lang w:eastAsia="fr-FR" w:bidi="fr-FR"/>
        </w:rPr>
        <w:t>fin de compte, résister à la volonté des élus du suffrage un</w:t>
      </w:r>
      <w:r w:rsidRPr="00DA6E80">
        <w:rPr>
          <w:lang w:eastAsia="fr-FR" w:bidi="fr-FR"/>
        </w:rPr>
        <w:t>i</w:t>
      </w:r>
      <w:r w:rsidRPr="00DA6E80">
        <w:rPr>
          <w:lang w:eastAsia="fr-FR" w:bidi="fr-FR"/>
        </w:rPr>
        <w:t>versel. C’est du reste aussi l’avis des électeurs, pas de ceux que vous re</w:t>
      </w:r>
      <w:r w:rsidRPr="00DA6E80">
        <w:rPr>
          <w:lang w:eastAsia="fr-FR" w:bidi="fr-FR"/>
        </w:rPr>
        <w:t>n</w:t>
      </w:r>
      <w:r w:rsidRPr="00DA6E80">
        <w:rPr>
          <w:lang w:eastAsia="fr-FR" w:bidi="fr-FR"/>
        </w:rPr>
        <w:t>contrerez à Paris dans les salons, mais de ces millions d’inconnus qui sont le fond du peuple français. Ce qu’il ne faut pas manquer d’ajouter — car les adversaires du Parlement ne le disent jamais — c’est que la conscience de la responsabilité naît en même temps que le sentiment de l’autorité. Après un certain nombre de législatures, le député, m</w:t>
      </w:r>
      <w:r w:rsidRPr="00DA6E80">
        <w:rPr>
          <w:lang w:eastAsia="fr-FR" w:bidi="fr-FR"/>
        </w:rPr>
        <w:t>ê</w:t>
      </w:r>
      <w:r w:rsidRPr="00DA6E80">
        <w:rPr>
          <w:lang w:eastAsia="fr-FR" w:bidi="fr-FR"/>
        </w:rPr>
        <w:t>me obscur, acquiert souvent le sens du régime : il fait alors parfois figure de chef, avec un courage qu’on ne trouve pas toujours à un égal degré dans les rangs de la haute adm</w:t>
      </w:r>
      <w:r w:rsidRPr="00DA6E80">
        <w:rPr>
          <w:lang w:eastAsia="fr-FR" w:bidi="fr-FR"/>
        </w:rPr>
        <w:t>i</w:t>
      </w:r>
      <w:r w:rsidRPr="00DA6E80">
        <w:rPr>
          <w:lang w:eastAsia="fr-FR" w:bidi="fr-FR"/>
        </w:rPr>
        <w:t>nistration.</w:t>
      </w:r>
    </w:p>
    <w:p w14:paraId="4B2B7AD8" w14:textId="77777777" w:rsidR="00B326F8" w:rsidRPr="00DA6E80" w:rsidRDefault="00B326F8" w:rsidP="00B326F8">
      <w:pPr>
        <w:spacing w:before="120" w:after="120"/>
        <w:jc w:val="both"/>
      </w:pPr>
      <w:r w:rsidRPr="00DA6E80">
        <w:rPr>
          <w:lang w:eastAsia="fr-FR" w:bidi="fr-FR"/>
        </w:rPr>
        <w:t>Le reflet de cette lumière pare le parlementaire de son éclat aussi longtemps que</w:t>
      </w:r>
      <w:r>
        <w:rPr>
          <w:lang w:eastAsia="fr-FR" w:bidi="fr-FR"/>
        </w:rPr>
        <w:t xml:space="preserve"> </w:t>
      </w:r>
      <w:r w:rsidRPr="00DA6E80">
        <w:rPr>
          <w:lang w:eastAsia="fr-FR" w:bidi="fr-FR"/>
        </w:rPr>
        <w:t>la</w:t>
      </w:r>
      <w:r>
        <w:rPr>
          <w:lang w:eastAsia="fr-FR" w:bidi="fr-FR"/>
        </w:rPr>
        <w:t xml:space="preserve"> </w:t>
      </w:r>
      <w:r w:rsidRPr="00DA6E80">
        <w:rPr>
          <w:lang w:eastAsia="fr-FR" w:bidi="fr-FR"/>
        </w:rPr>
        <w:t>confiance des électeurs se mai</w:t>
      </w:r>
      <w:r w:rsidRPr="00DA6E80">
        <w:rPr>
          <w:lang w:eastAsia="fr-FR" w:bidi="fr-FR"/>
        </w:rPr>
        <w:t>n</w:t>
      </w:r>
      <w:r w:rsidRPr="00DA6E80">
        <w:rPr>
          <w:lang w:eastAsia="fr-FR" w:bidi="fr-FR"/>
        </w:rPr>
        <w:t>tient : nombre des b</w:t>
      </w:r>
      <w:r w:rsidRPr="00DA6E80">
        <w:rPr>
          <w:lang w:eastAsia="fr-FR" w:bidi="fr-FR"/>
        </w:rPr>
        <w:t>é</w:t>
      </w:r>
      <w:r w:rsidRPr="00DA6E80">
        <w:rPr>
          <w:lang w:eastAsia="fr-FR" w:bidi="fr-FR"/>
        </w:rPr>
        <w:t>néficiaires s’y trompent et croient que c’est leur mérite qui leur vaut ce prestige. Mais, une fois ba</w:t>
      </w:r>
      <w:r w:rsidRPr="00DA6E80">
        <w:rPr>
          <w:lang w:eastAsia="fr-FR" w:bidi="fr-FR"/>
        </w:rPr>
        <w:t>t</w:t>
      </w:r>
      <w:r w:rsidRPr="00DA6E80">
        <w:rPr>
          <w:lang w:eastAsia="fr-FR" w:bidi="fr-FR"/>
        </w:rPr>
        <w:t>tu, le député financier ou le député av</w:t>
      </w:r>
      <w:r w:rsidRPr="00DA6E80">
        <w:rPr>
          <w:lang w:eastAsia="fr-FR" w:bidi="fr-FR"/>
        </w:rPr>
        <w:t>o</w:t>
      </w:r>
      <w:r w:rsidRPr="00DA6E80">
        <w:rPr>
          <w:lang w:eastAsia="fr-FR" w:bidi="fr-FR"/>
        </w:rPr>
        <w:t>cat ne tarde pas à s’apercevoir que son talent personnel, diminué de son titre de</w:t>
      </w:r>
      <w:r>
        <w:t xml:space="preserve"> [220] </w:t>
      </w:r>
      <w:r w:rsidRPr="00DA6E80">
        <w:rPr>
          <w:lang w:eastAsia="fr-FR" w:bidi="fr-FR"/>
        </w:rPr>
        <w:t>membre des assemblées, ne lui laisse plus qu’une o</w:t>
      </w:r>
      <w:r w:rsidRPr="00DA6E80">
        <w:rPr>
          <w:lang w:eastAsia="fr-FR" w:bidi="fr-FR"/>
        </w:rPr>
        <w:t>m</w:t>
      </w:r>
      <w:r w:rsidRPr="00DA6E80">
        <w:rPr>
          <w:lang w:eastAsia="fr-FR" w:bidi="fr-FR"/>
        </w:rPr>
        <w:t>bre va</w:t>
      </w:r>
      <w:r w:rsidRPr="00DA6E80">
        <w:rPr>
          <w:lang w:eastAsia="fr-FR" w:bidi="fr-FR"/>
        </w:rPr>
        <w:t>i</w:t>
      </w:r>
      <w:r w:rsidRPr="00DA6E80">
        <w:rPr>
          <w:lang w:eastAsia="fr-FR" w:bidi="fr-FR"/>
        </w:rPr>
        <w:t>ne : le domaine des affaires lui reste ouvert, celui de l’influence est déso</w:t>
      </w:r>
      <w:r w:rsidRPr="00DA6E80">
        <w:rPr>
          <w:lang w:eastAsia="fr-FR" w:bidi="fr-FR"/>
        </w:rPr>
        <w:t>r</w:t>
      </w:r>
      <w:r w:rsidRPr="00DA6E80">
        <w:rPr>
          <w:lang w:eastAsia="fr-FR" w:bidi="fr-FR"/>
        </w:rPr>
        <w:t>mais fermé. Cruel et réaliste, le public n’aime pas les anciens députés, ils lui paraissent décolorés. Eux-mêmes, ils sont inconsol</w:t>
      </w:r>
      <w:r w:rsidRPr="00DA6E80">
        <w:rPr>
          <w:lang w:eastAsia="fr-FR" w:bidi="fr-FR"/>
        </w:rPr>
        <w:t>a</w:t>
      </w:r>
      <w:r w:rsidRPr="00DA6E80">
        <w:rPr>
          <w:lang w:eastAsia="fr-FR" w:bidi="fr-FR"/>
        </w:rPr>
        <w:t>bles : c’est, je crois, la perte du pouvoir qui les laisse pantelants et comme étou</w:t>
      </w:r>
      <w:r w:rsidRPr="00DA6E80">
        <w:rPr>
          <w:lang w:eastAsia="fr-FR" w:bidi="fr-FR"/>
        </w:rPr>
        <w:t>r</w:t>
      </w:r>
      <w:r w:rsidRPr="00DA6E80">
        <w:rPr>
          <w:lang w:eastAsia="fr-FR" w:bidi="fr-FR"/>
        </w:rPr>
        <w:t>dis. L’explication de leur effondrement gît peut-être au</w:t>
      </w:r>
      <w:r w:rsidRPr="00DA6E80">
        <w:rPr>
          <w:lang w:eastAsia="fr-FR" w:bidi="fr-FR"/>
        </w:rPr>
        <w:t>s</w:t>
      </w:r>
      <w:r w:rsidRPr="00DA6E80">
        <w:rPr>
          <w:lang w:eastAsia="fr-FR" w:bidi="fr-FR"/>
        </w:rPr>
        <w:t>si dans le mot de La Bruyère : « Un homme qui a vécu dans l’intrigue un certain temps ne peut plus s’en passer ; tout autre vie pour lui est languissante.</w:t>
      </w:r>
      <w:r>
        <w:rPr>
          <w:lang w:eastAsia="fr-FR" w:bidi="fr-FR"/>
        </w:rPr>
        <w:t> »</w:t>
      </w:r>
      <w:r w:rsidRPr="00DA6E80">
        <w:rPr>
          <w:lang w:eastAsia="fr-FR" w:bidi="fr-FR"/>
        </w:rPr>
        <w:t xml:space="preserve"> Curieux régime, issu presque tout e</w:t>
      </w:r>
      <w:r w:rsidRPr="00DA6E80">
        <w:rPr>
          <w:lang w:eastAsia="fr-FR" w:bidi="fr-FR"/>
        </w:rPr>
        <w:t>n</w:t>
      </w:r>
      <w:r w:rsidRPr="00DA6E80">
        <w:rPr>
          <w:lang w:eastAsia="fr-FR" w:bidi="fr-FR"/>
        </w:rPr>
        <w:t>tier d’une prote</w:t>
      </w:r>
      <w:r w:rsidRPr="00DA6E80">
        <w:rPr>
          <w:lang w:eastAsia="fr-FR" w:bidi="fr-FR"/>
        </w:rPr>
        <w:t>s</w:t>
      </w:r>
      <w:r w:rsidRPr="00DA6E80">
        <w:rPr>
          <w:lang w:eastAsia="fr-FR" w:bidi="fr-FR"/>
        </w:rPr>
        <w:t>tation, d’une méfiance ! C’est par l’interpellation, par le contrôle que l’élu fait sentir sa pui</w:t>
      </w:r>
      <w:r w:rsidRPr="00DA6E80">
        <w:rPr>
          <w:lang w:eastAsia="fr-FR" w:bidi="fr-FR"/>
        </w:rPr>
        <w:t>s</w:t>
      </w:r>
      <w:r w:rsidRPr="00DA6E80">
        <w:rPr>
          <w:lang w:eastAsia="fr-FR" w:bidi="fr-FR"/>
        </w:rPr>
        <w:t>sance ; mais c’est aussi en prenant, comme m</w:t>
      </w:r>
      <w:r w:rsidRPr="00DA6E80">
        <w:rPr>
          <w:lang w:eastAsia="fr-FR" w:bidi="fr-FR"/>
        </w:rPr>
        <w:t>i</w:t>
      </w:r>
      <w:r w:rsidRPr="00DA6E80">
        <w:rPr>
          <w:lang w:eastAsia="fr-FR" w:bidi="fr-FR"/>
        </w:rPr>
        <w:t>nistre, la tête des administrations qu’il prétend pénétrer de son esprit l’impénétrable masse administrative. « On donne des conseils, on n’inspire pas de conduite</w:t>
      </w:r>
      <w:r>
        <w:rPr>
          <w:lang w:eastAsia="fr-FR" w:bidi="fr-FR"/>
        </w:rPr>
        <w:t> »</w:t>
      </w:r>
      <w:r w:rsidRPr="00DA6E80">
        <w:rPr>
          <w:lang w:eastAsia="fr-FR" w:bidi="fr-FR"/>
        </w:rPr>
        <w:t>, dit La Rochefo</w:t>
      </w:r>
      <w:r w:rsidRPr="00DA6E80">
        <w:rPr>
          <w:lang w:eastAsia="fr-FR" w:bidi="fr-FR"/>
        </w:rPr>
        <w:t>u</w:t>
      </w:r>
      <w:r w:rsidRPr="00DA6E80">
        <w:rPr>
          <w:lang w:eastAsia="fr-FR" w:bidi="fr-FR"/>
        </w:rPr>
        <w:t>cauld : l’administration se rattrape, comme étant seule tec</w:t>
      </w:r>
      <w:r w:rsidRPr="00DA6E80">
        <w:rPr>
          <w:lang w:eastAsia="fr-FR" w:bidi="fr-FR"/>
        </w:rPr>
        <w:t>h</w:t>
      </w:r>
      <w:r w:rsidRPr="00DA6E80">
        <w:rPr>
          <w:lang w:eastAsia="fr-FR" w:bidi="fr-FR"/>
        </w:rPr>
        <w:t>nique et seule capable de continu</w:t>
      </w:r>
      <w:r w:rsidRPr="00DA6E80">
        <w:rPr>
          <w:lang w:eastAsia="fr-FR" w:bidi="fr-FR"/>
        </w:rPr>
        <w:t>i</w:t>
      </w:r>
      <w:r w:rsidRPr="00DA6E80">
        <w:rPr>
          <w:lang w:eastAsia="fr-FR" w:bidi="fr-FR"/>
        </w:rPr>
        <w:t>té, de sorte</w:t>
      </w:r>
      <w:r>
        <w:t xml:space="preserve"> [221] </w:t>
      </w:r>
      <w:r w:rsidRPr="00DA6E80">
        <w:rPr>
          <w:lang w:eastAsia="fr-FR" w:bidi="fr-FR"/>
        </w:rPr>
        <w:t>qu</w:t>
      </w:r>
      <w:r>
        <w:rPr>
          <w:lang w:eastAsia="fr-FR" w:bidi="fr-FR"/>
        </w:rPr>
        <w:t>’à l’</w:t>
      </w:r>
      <w:r w:rsidRPr="00DA6E80">
        <w:rPr>
          <w:lang w:eastAsia="fr-FR" w:bidi="fr-FR"/>
        </w:rPr>
        <w:t>usage l’efficacité de ce contrôle ou de cette inspir</w:t>
      </w:r>
      <w:r w:rsidRPr="00DA6E80">
        <w:rPr>
          <w:lang w:eastAsia="fr-FR" w:bidi="fr-FR"/>
        </w:rPr>
        <w:t>a</w:t>
      </w:r>
      <w:r w:rsidRPr="00DA6E80">
        <w:rPr>
          <w:lang w:eastAsia="fr-FR" w:bidi="fr-FR"/>
        </w:rPr>
        <w:t>tion s’atténue singulièrement. Pour Alain, il s’agit d’une sorte de loi permanente des suspects : « Le contrôle... ce n’est pas a</w:t>
      </w:r>
      <w:r w:rsidRPr="00DA6E80">
        <w:rPr>
          <w:lang w:eastAsia="fr-FR" w:bidi="fr-FR"/>
        </w:rPr>
        <w:t>u</w:t>
      </w:r>
      <w:r w:rsidRPr="00DA6E80">
        <w:rPr>
          <w:lang w:eastAsia="fr-FR" w:bidi="fr-FR"/>
        </w:rPr>
        <w:t>tre chose que le pouvoir continuellement efficace de dép</w:t>
      </w:r>
      <w:r w:rsidRPr="00DA6E80">
        <w:rPr>
          <w:lang w:eastAsia="fr-FR" w:bidi="fr-FR"/>
        </w:rPr>
        <w:t>o</w:t>
      </w:r>
      <w:r w:rsidRPr="00DA6E80">
        <w:rPr>
          <w:lang w:eastAsia="fr-FR" w:bidi="fr-FR"/>
        </w:rPr>
        <w:t>ser les rois, les spécialistes, à la minute, s’ils ne conduisent pas les affaires selon l’intérêt du plus grand nombre</w:t>
      </w:r>
      <w:r>
        <w:rPr>
          <w:lang w:eastAsia="fr-FR" w:bidi="fr-FR"/>
        </w:rPr>
        <w:t> </w:t>
      </w:r>
      <w:r>
        <w:rPr>
          <w:rStyle w:val="Appelnotedebasdep"/>
          <w:lang w:eastAsia="fr-FR" w:bidi="fr-FR"/>
        </w:rPr>
        <w:footnoteReference w:id="33"/>
      </w:r>
      <w:r w:rsidRPr="00DA6E80">
        <w:rPr>
          <w:lang w:eastAsia="fr-FR" w:bidi="fr-FR"/>
        </w:rPr>
        <w:t>.</w:t>
      </w:r>
      <w:r>
        <w:rPr>
          <w:lang w:eastAsia="fr-FR" w:bidi="fr-FR"/>
        </w:rPr>
        <w:t> »</w:t>
      </w:r>
      <w:r w:rsidRPr="00DA6E80">
        <w:rPr>
          <w:lang w:eastAsia="fr-FR" w:bidi="fr-FR"/>
        </w:rPr>
        <w:t xml:space="preserve"> Mais selon Robert de Jouvenel, « la démocratie, qui reposait sur le contrôle, s’est endormie dans la complaisance. Le m</w:t>
      </w:r>
      <w:r w:rsidRPr="00DA6E80">
        <w:rPr>
          <w:lang w:eastAsia="fr-FR" w:bidi="fr-FR"/>
        </w:rPr>
        <w:t>i</w:t>
      </w:r>
      <w:r w:rsidRPr="00DA6E80">
        <w:rPr>
          <w:lang w:eastAsia="fr-FR" w:bidi="fr-FR"/>
        </w:rPr>
        <w:t>nistre devient solidaire, fût-ce contre le Parlement, des ho</w:t>
      </w:r>
      <w:r w:rsidRPr="00DA6E80">
        <w:rPr>
          <w:lang w:eastAsia="fr-FR" w:bidi="fr-FR"/>
        </w:rPr>
        <w:t>m</w:t>
      </w:r>
      <w:r w:rsidRPr="00DA6E80">
        <w:rPr>
          <w:lang w:eastAsia="fr-FR" w:bidi="fr-FR"/>
        </w:rPr>
        <w:t>mes que le Parlement l’a chargé de contrôler</w:t>
      </w:r>
      <w:r>
        <w:rPr>
          <w:lang w:eastAsia="fr-FR" w:bidi="fr-FR"/>
        </w:rPr>
        <w:t> </w:t>
      </w:r>
      <w:r>
        <w:rPr>
          <w:rStyle w:val="Appelnotedebasdep"/>
          <w:lang w:eastAsia="fr-FR" w:bidi="fr-FR"/>
        </w:rPr>
        <w:footnoteReference w:id="34"/>
      </w:r>
      <w:r>
        <w:rPr>
          <w:lang w:eastAsia="fr-FR" w:bidi="fr-FR"/>
        </w:rPr>
        <w:t> »</w:t>
      </w:r>
      <w:r w:rsidRPr="00DA6E80">
        <w:rPr>
          <w:lang w:eastAsia="fr-FR" w:bidi="fr-FR"/>
        </w:rPr>
        <w:t>. C'est aussi l’avis du juge probablement le plus compétent, M. Charles Seign</w:t>
      </w:r>
      <w:r w:rsidRPr="00DA6E80">
        <w:rPr>
          <w:lang w:eastAsia="fr-FR" w:bidi="fr-FR"/>
        </w:rPr>
        <w:t>o</w:t>
      </w:r>
      <w:r w:rsidRPr="00DA6E80">
        <w:rPr>
          <w:lang w:eastAsia="fr-FR" w:bidi="fr-FR"/>
        </w:rPr>
        <w:t>bos : « Les ministres, une fois entrés dans la hiéra</w:t>
      </w:r>
      <w:r w:rsidRPr="00DA6E80">
        <w:rPr>
          <w:lang w:eastAsia="fr-FR" w:bidi="fr-FR"/>
        </w:rPr>
        <w:t>r</w:t>
      </w:r>
      <w:r w:rsidRPr="00DA6E80">
        <w:rPr>
          <w:lang w:eastAsia="fr-FR" w:bidi="fr-FR"/>
        </w:rPr>
        <w:t>chie, sont portés à faire corps avec les fonctionnaires, leurs subordo</w:t>
      </w:r>
      <w:r w:rsidRPr="00DA6E80">
        <w:rPr>
          <w:lang w:eastAsia="fr-FR" w:bidi="fr-FR"/>
        </w:rPr>
        <w:t>n</w:t>
      </w:r>
      <w:r w:rsidRPr="00DA6E80">
        <w:rPr>
          <w:lang w:eastAsia="fr-FR" w:bidi="fr-FR"/>
        </w:rPr>
        <w:t>nés, et à reprendre la tradition aut</w:t>
      </w:r>
      <w:r w:rsidRPr="00DA6E80">
        <w:rPr>
          <w:lang w:eastAsia="fr-FR" w:bidi="fr-FR"/>
        </w:rPr>
        <w:t>o</w:t>
      </w:r>
      <w:r w:rsidRPr="00DA6E80">
        <w:rPr>
          <w:lang w:eastAsia="fr-FR" w:bidi="fr-FR"/>
        </w:rPr>
        <w:t>ritaire</w:t>
      </w:r>
      <w:r>
        <w:rPr>
          <w:lang w:eastAsia="fr-FR" w:bidi="fr-FR"/>
        </w:rPr>
        <w:t> </w:t>
      </w:r>
      <w:r>
        <w:rPr>
          <w:rStyle w:val="Appelnotedebasdep"/>
          <w:lang w:eastAsia="fr-FR" w:bidi="fr-FR"/>
        </w:rPr>
        <w:footnoteReference w:id="35"/>
      </w:r>
      <w:r w:rsidRPr="00DA6E80">
        <w:rPr>
          <w:lang w:eastAsia="fr-FR" w:bidi="fr-FR"/>
        </w:rPr>
        <w:t>.</w:t>
      </w:r>
      <w:r>
        <w:rPr>
          <w:lang w:eastAsia="fr-FR" w:bidi="fr-FR"/>
        </w:rPr>
        <w:t> »</w:t>
      </w:r>
    </w:p>
    <w:p w14:paraId="5E148EE0" w14:textId="77777777" w:rsidR="00B326F8" w:rsidRPr="00DA6E80" w:rsidRDefault="00B326F8" w:rsidP="00B326F8">
      <w:pPr>
        <w:spacing w:before="120" w:after="120"/>
        <w:jc w:val="both"/>
      </w:pPr>
      <w:r>
        <w:t>[222]</w:t>
      </w:r>
    </w:p>
    <w:p w14:paraId="55BA227B" w14:textId="77777777" w:rsidR="00B326F8" w:rsidRPr="00DA6E80" w:rsidRDefault="00B326F8" w:rsidP="00B326F8">
      <w:pPr>
        <w:spacing w:before="120" w:after="120"/>
        <w:jc w:val="both"/>
      </w:pPr>
      <w:r w:rsidRPr="00DA6E80">
        <w:rPr>
          <w:lang w:eastAsia="fr-FR" w:bidi="fr-FR"/>
        </w:rPr>
        <w:t>C’est une question déposition : côté peuple, côté pouvoir ! Mais M. Seignobos estime cependant que, par la commission du budget, par les interpellations surtout, la Chambre finit par les faire rentrer dans sa dépendance.</w:t>
      </w:r>
    </w:p>
    <w:p w14:paraId="60C9B33B" w14:textId="77777777" w:rsidR="00B326F8" w:rsidRPr="00DA6E80" w:rsidRDefault="00B326F8" w:rsidP="00B326F8">
      <w:pPr>
        <w:spacing w:before="120" w:after="120"/>
        <w:jc w:val="both"/>
      </w:pPr>
      <w:r w:rsidRPr="00DA6E80">
        <w:rPr>
          <w:lang w:eastAsia="fr-FR" w:bidi="fr-FR"/>
        </w:rPr>
        <w:t>Ainsi, ce contrôle, malgré tout, a sa vertu. J’ai appartenu quelque temps à une grande administration de l’</w:t>
      </w:r>
      <w:r>
        <w:rPr>
          <w:lang w:eastAsia="fr-FR" w:bidi="fr-FR"/>
        </w:rPr>
        <w:t>État</w:t>
      </w:r>
      <w:r w:rsidRPr="00DA6E80">
        <w:rPr>
          <w:lang w:eastAsia="fr-FR" w:bidi="fr-FR"/>
        </w:rPr>
        <w:t> : douce quiétude du tran-tran quotidien, en dépit du travail conscie</w:t>
      </w:r>
      <w:r w:rsidRPr="00DA6E80">
        <w:rPr>
          <w:lang w:eastAsia="fr-FR" w:bidi="fr-FR"/>
        </w:rPr>
        <w:t>n</w:t>
      </w:r>
      <w:r w:rsidRPr="00DA6E80">
        <w:rPr>
          <w:lang w:eastAsia="fr-FR" w:bidi="fr-FR"/>
        </w:rPr>
        <w:t>cieusement et réellement fourni ! Mais, certains jours, l’atmosphère du lieu ne se reconnaît plus : le directeur est nerveux, les dossiers s’empilent fiévreusement sur les tables, les dactylographes sont sur les dents... Il arrive tout simpl</w:t>
      </w:r>
      <w:r w:rsidRPr="00DA6E80">
        <w:rPr>
          <w:lang w:eastAsia="fr-FR" w:bidi="fr-FR"/>
        </w:rPr>
        <w:t>e</w:t>
      </w:r>
      <w:r w:rsidRPr="00DA6E80">
        <w:rPr>
          <w:lang w:eastAsia="fr-FR" w:bidi="fr-FR"/>
        </w:rPr>
        <w:t>ment qu’on interpelle, et seuls les huissiers demeurent impe</w:t>
      </w:r>
      <w:r w:rsidRPr="00DA6E80">
        <w:rPr>
          <w:lang w:eastAsia="fr-FR" w:bidi="fr-FR"/>
        </w:rPr>
        <w:t>r</w:t>
      </w:r>
      <w:r w:rsidRPr="00DA6E80">
        <w:rPr>
          <w:lang w:eastAsia="fr-FR" w:bidi="fr-FR"/>
        </w:rPr>
        <w:t>turbables : ils savent bien, ceux-là, qu’une révolution même ne pou</w:t>
      </w:r>
      <w:r w:rsidRPr="00DA6E80">
        <w:rPr>
          <w:lang w:eastAsia="fr-FR" w:bidi="fr-FR"/>
        </w:rPr>
        <w:t>r</w:t>
      </w:r>
      <w:r w:rsidRPr="00DA6E80">
        <w:rPr>
          <w:lang w:eastAsia="fr-FR" w:bidi="fr-FR"/>
        </w:rPr>
        <w:t>rait rien contre eux ! Cette intervention du député peut donc jouer à la façon d’un éperon qui maintient le ch</w:t>
      </w:r>
      <w:r w:rsidRPr="00DA6E80">
        <w:rPr>
          <w:lang w:eastAsia="fr-FR" w:bidi="fr-FR"/>
        </w:rPr>
        <w:t>e</w:t>
      </w:r>
      <w:r w:rsidRPr="00DA6E80">
        <w:rPr>
          <w:lang w:eastAsia="fr-FR" w:bidi="fr-FR"/>
        </w:rPr>
        <w:t>val en haleine, même si le cavalier n’en use pas ; c’est ég</w:t>
      </w:r>
      <w:r w:rsidRPr="00DA6E80">
        <w:rPr>
          <w:lang w:eastAsia="fr-FR" w:bidi="fr-FR"/>
        </w:rPr>
        <w:t>a</w:t>
      </w:r>
      <w:r w:rsidRPr="00DA6E80">
        <w:rPr>
          <w:lang w:eastAsia="fr-FR" w:bidi="fr-FR"/>
        </w:rPr>
        <w:t>lement une sorte de pince-monseigneur, capable de tout o</w:t>
      </w:r>
      <w:r w:rsidRPr="00DA6E80">
        <w:rPr>
          <w:lang w:eastAsia="fr-FR" w:bidi="fr-FR"/>
        </w:rPr>
        <w:t>u</w:t>
      </w:r>
      <w:r w:rsidRPr="00DA6E80">
        <w:rPr>
          <w:lang w:eastAsia="fr-FR" w:bidi="fr-FR"/>
        </w:rPr>
        <w:t>vrir, et aussi de tout détraquer.</w:t>
      </w:r>
    </w:p>
    <w:p w14:paraId="34EDC383" w14:textId="77777777" w:rsidR="00B326F8" w:rsidRDefault="00B326F8" w:rsidP="00B326F8">
      <w:pPr>
        <w:spacing w:before="120" w:after="120"/>
        <w:jc w:val="both"/>
      </w:pPr>
    </w:p>
    <w:p w14:paraId="207253B4" w14:textId="77777777" w:rsidR="00B326F8" w:rsidRPr="00DA6E80" w:rsidRDefault="00B326F8" w:rsidP="00B326F8">
      <w:pPr>
        <w:spacing w:before="120" w:after="120"/>
        <w:jc w:val="both"/>
      </w:pPr>
      <w:r>
        <w:t>[223]</w:t>
      </w:r>
    </w:p>
    <w:p w14:paraId="5D01F56F" w14:textId="77777777" w:rsidR="00B326F8" w:rsidRPr="00DA6E80" w:rsidRDefault="00B326F8" w:rsidP="00B326F8">
      <w:pPr>
        <w:spacing w:before="120" w:after="120"/>
        <w:jc w:val="both"/>
      </w:pPr>
      <w:r w:rsidRPr="00DA6E80">
        <w:rPr>
          <w:lang w:eastAsia="fr-FR" w:bidi="fr-FR"/>
        </w:rPr>
        <w:t>C’est ici qu’il serait excessif de prétendre, comme on le fait souvent, que, sous cette réserve du contrôle parlementa</w:t>
      </w:r>
      <w:r w:rsidRPr="00DA6E80">
        <w:rPr>
          <w:lang w:eastAsia="fr-FR" w:bidi="fr-FR"/>
        </w:rPr>
        <w:t>i</w:t>
      </w:r>
      <w:r w:rsidRPr="00DA6E80">
        <w:rPr>
          <w:lang w:eastAsia="fr-FR" w:bidi="fr-FR"/>
        </w:rPr>
        <w:t>re, la hiérarchie napoléonienne subsiste intégralement. Une adaptation des plus int</w:t>
      </w:r>
      <w:r w:rsidRPr="00DA6E80">
        <w:rPr>
          <w:lang w:eastAsia="fr-FR" w:bidi="fr-FR"/>
        </w:rPr>
        <w:t>é</w:t>
      </w:r>
      <w:r w:rsidRPr="00DA6E80">
        <w:rPr>
          <w:lang w:eastAsia="fr-FR" w:bidi="fr-FR"/>
        </w:rPr>
        <w:t>ressantes a renouvelé l’esprit de notre administration départementale. Il y a longtemps, à vrai dire depuis le début de la troisième Républ</w:t>
      </w:r>
      <w:r w:rsidRPr="00DA6E80">
        <w:rPr>
          <w:lang w:eastAsia="fr-FR" w:bidi="fr-FR"/>
        </w:rPr>
        <w:t>i</w:t>
      </w:r>
      <w:r w:rsidRPr="00DA6E80">
        <w:rPr>
          <w:lang w:eastAsia="fr-FR" w:bidi="fr-FR"/>
        </w:rPr>
        <w:t>que, que</w:t>
      </w:r>
      <w:r>
        <w:rPr>
          <w:lang w:eastAsia="fr-FR" w:bidi="fr-FR"/>
        </w:rPr>
        <w:t xml:space="preserve"> </w:t>
      </w:r>
      <w:r w:rsidRPr="00DA6E80">
        <w:rPr>
          <w:lang w:eastAsia="fr-FR" w:bidi="fr-FR"/>
        </w:rPr>
        <w:t>les préfets reçoivent leurs instructions politiques presque a</w:t>
      </w:r>
      <w:r w:rsidRPr="00DA6E80">
        <w:rPr>
          <w:lang w:eastAsia="fr-FR" w:bidi="fr-FR"/>
        </w:rPr>
        <w:t>u</w:t>
      </w:r>
      <w:r w:rsidRPr="00DA6E80">
        <w:rPr>
          <w:lang w:eastAsia="fr-FR" w:bidi="fr-FR"/>
        </w:rPr>
        <w:t>tant des élus de leur département (s’ils appartiennent à la gauche) que du ministère de l’Intérieur. Mais, récemment, le rôle du préfet comme administrateur départemental a pris une importance dominante, et de ce fait une collaboration beaucoup plus i</w:t>
      </w:r>
      <w:r w:rsidRPr="00DA6E80">
        <w:rPr>
          <w:lang w:eastAsia="fr-FR" w:bidi="fr-FR"/>
        </w:rPr>
        <w:t>n</w:t>
      </w:r>
      <w:r w:rsidRPr="00DA6E80">
        <w:rPr>
          <w:lang w:eastAsia="fr-FR" w:bidi="fr-FR"/>
        </w:rPr>
        <w:t>time s’est établie entre le conseil général et lui. Rien n’est changé dans la doctrine : le préfet demeure responsable d</w:t>
      </w:r>
      <w:r w:rsidRPr="00DA6E80">
        <w:rPr>
          <w:lang w:eastAsia="fr-FR" w:bidi="fr-FR"/>
        </w:rPr>
        <w:t>e</w:t>
      </w:r>
      <w:r w:rsidRPr="00DA6E80">
        <w:rPr>
          <w:lang w:eastAsia="fr-FR" w:bidi="fr-FR"/>
        </w:rPr>
        <w:t>vant le seul pouvoir central. En fait il lui serait désormais di</w:t>
      </w:r>
      <w:r w:rsidRPr="00DA6E80">
        <w:rPr>
          <w:lang w:eastAsia="fr-FR" w:bidi="fr-FR"/>
        </w:rPr>
        <w:t>f</w:t>
      </w:r>
      <w:r w:rsidRPr="00DA6E80">
        <w:rPr>
          <w:lang w:eastAsia="fr-FR" w:bidi="fr-FR"/>
        </w:rPr>
        <w:t>ficile d’administrer des affaires départementales de plus en plus compliquées, s’il n'avait dans cette gestion la confiance de l’assemblée locale ; et d’autre part l’administration co</w:t>
      </w:r>
      <w:r w:rsidRPr="00DA6E80">
        <w:rPr>
          <w:lang w:eastAsia="fr-FR" w:bidi="fr-FR"/>
        </w:rPr>
        <w:t>m</w:t>
      </w:r>
      <w:r w:rsidRPr="00DA6E80">
        <w:rPr>
          <w:lang w:eastAsia="fr-FR" w:bidi="fr-FR"/>
        </w:rPr>
        <w:t>munale, ca</w:t>
      </w:r>
      <w:r w:rsidRPr="00DA6E80">
        <w:rPr>
          <w:lang w:eastAsia="fr-FR" w:bidi="fr-FR"/>
        </w:rPr>
        <w:t>n</w:t>
      </w:r>
      <w:r w:rsidRPr="00DA6E80">
        <w:rPr>
          <w:lang w:eastAsia="fr-FR" w:bidi="fr-FR"/>
        </w:rPr>
        <w:t>tonale</w:t>
      </w:r>
      <w:r>
        <w:t xml:space="preserve"> [224] </w:t>
      </w:r>
      <w:r w:rsidRPr="00DA6E80">
        <w:rPr>
          <w:lang w:eastAsia="fr-FR" w:bidi="fr-FR"/>
        </w:rPr>
        <w:t>départementale devient de plus en plus malaisée, avec tant de lois nouvelles, sans le concours technique d’un grand conseiller compétent : l’automobile préfectorale, généralement payée par le conseil g</w:t>
      </w:r>
      <w:r w:rsidRPr="00DA6E80">
        <w:rPr>
          <w:lang w:eastAsia="fr-FR" w:bidi="fr-FR"/>
        </w:rPr>
        <w:t>é</w:t>
      </w:r>
      <w:r w:rsidRPr="00DA6E80">
        <w:rPr>
          <w:lang w:eastAsia="fr-FR" w:bidi="fr-FR"/>
        </w:rPr>
        <w:t>néral, est le symbole de cette union. Ainsi naît une démocratie loc</w:t>
      </w:r>
      <w:r w:rsidRPr="00DA6E80">
        <w:rPr>
          <w:lang w:eastAsia="fr-FR" w:bidi="fr-FR"/>
        </w:rPr>
        <w:t>a</w:t>
      </w:r>
      <w:r w:rsidRPr="00DA6E80">
        <w:rPr>
          <w:lang w:eastAsia="fr-FR" w:bidi="fr-FR"/>
        </w:rPr>
        <w:t>le, d’esprit quasi-suisse et fort sérieuse dans sa gestion des affa</w:t>
      </w:r>
      <w:r w:rsidRPr="00DA6E80">
        <w:rPr>
          <w:lang w:eastAsia="fr-FR" w:bidi="fr-FR"/>
        </w:rPr>
        <w:t>i</w:t>
      </w:r>
      <w:r w:rsidRPr="00DA6E80">
        <w:rPr>
          <w:lang w:eastAsia="fr-FR" w:bidi="fr-FR"/>
        </w:rPr>
        <w:t>res, où l’on aperçoit enfin quelque chose de constructif.</w:t>
      </w:r>
    </w:p>
    <w:p w14:paraId="2F318362" w14:textId="77777777" w:rsidR="00B326F8" w:rsidRPr="00DA6E80" w:rsidRDefault="00B326F8" w:rsidP="00B326F8">
      <w:pPr>
        <w:spacing w:before="120" w:after="120"/>
        <w:jc w:val="both"/>
      </w:pPr>
      <w:r w:rsidRPr="00DA6E80">
        <w:rPr>
          <w:lang w:eastAsia="fr-FR" w:bidi="fr-FR"/>
        </w:rPr>
        <w:t>La France, du reste, n’a jamais attendu, pour vivre, que la politique prît ses affaires en main. Ce qu’il y a de meilleur dans la vie française se développe et persiste sur un autre plan. La famille, dans le secret, assume une foule d'oblig</w:t>
      </w:r>
      <w:r w:rsidRPr="00DA6E80">
        <w:rPr>
          <w:lang w:eastAsia="fr-FR" w:bidi="fr-FR"/>
        </w:rPr>
        <w:t>a</w:t>
      </w:r>
      <w:r w:rsidRPr="00DA6E80">
        <w:rPr>
          <w:lang w:eastAsia="fr-FR" w:bidi="fr-FR"/>
        </w:rPr>
        <w:t>tions que d’autres pays appellent « sociales</w:t>
      </w:r>
      <w:r>
        <w:rPr>
          <w:lang w:eastAsia="fr-FR" w:bidi="fr-FR"/>
        </w:rPr>
        <w:t> »</w:t>
      </w:r>
      <w:r w:rsidRPr="00DA6E80">
        <w:rPr>
          <w:lang w:eastAsia="fr-FR" w:bidi="fr-FR"/>
        </w:rPr>
        <w:t>, et la produ</w:t>
      </w:r>
      <w:r w:rsidRPr="00DA6E80">
        <w:rPr>
          <w:lang w:eastAsia="fr-FR" w:bidi="fr-FR"/>
        </w:rPr>
        <w:t>c</w:t>
      </w:r>
      <w:r w:rsidRPr="00DA6E80">
        <w:rPr>
          <w:lang w:eastAsia="fr-FR" w:bidi="fr-FR"/>
        </w:rPr>
        <w:t>tion évolue selon ses propres lois. Les dép</w:t>
      </w:r>
      <w:r w:rsidRPr="00DA6E80">
        <w:rPr>
          <w:lang w:eastAsia="fr-FR" w:bidi="fr-FR"/>
        </w:rPr>
        <w:t>u</w:t>
      </w:r>
      <w:r w:rsidRPr="00DA6E80">
        <w:rPr>
          <w:lang w:eastAsia="fr-FR" w:bidi="fr-FR"/>
        </w:rPr>
        <w:t>tés, imbus de l’orthodoxie démocratique, laissent paraître une indign</w:t>
      </w:r>
      <w:r w:rsidRPr="00DA6E80">
        <w:rPr>
          <w:lang w:eastAsia="fr-FR" w:bidi="fr-FR"/>
        </w:rPr>
        <w:t>a</w:t>
      </w:r>
      <w:r w:rsidRPr="00DA6E80">
        <w:rPr>
          <w:lang w:eastAsia="fr-FR" w:bidi="fr-FR"/>
        </w:rPr>
        <w:t>tion naïve quand leur pouvoir se heurte aux limites que lui impose la force des choses. Rappelez-vous les protestations de la commission des finances du Cartel quand le franc s’effondrait : c’était presque à ses yeux une insulte</w:t>
      </w:r>
      <w:r>
        <w:t xml:space="preserve"> [225] </w:t>
      </w:r>
      <w:r w:rsidRPr="00DA6E80">
        <w:rPr>
          <w:lang w:eastAsia="fr-FR" w:bidi="fr-FR"/>
        </w:rPr>
        <w:t>pe</w:t>
      </w:r>
      <w:r w:rsidRPr="00DA6E80">
        <w:rPr>
          <w:lang w:eastAsia="fr-FR" w:bidi="fr-FR"/>
        </w:rPr>
        <w:t>r</w:t>
      </w:r>
      <w:r w:rsidRPr="00DA6E80">
        <w:rPr>
          <w:lang w:eastAsia="fr-FR" w:bidi="fr-FR"/>
        </w:rPr>
        <w:t>sonnelle ! Les philosophes se font moins d’illusions : « Le</w:t>
      </w:r>
      <w:r>
        <w:rPr>
          <w:lang w:eastAsia="fr-FR" w:bidi="fr-FR"/>
        </w:rPr>
        <w:t xml:space="preserve"> </w:t>
      </w:r>
      <w:r w:rsidRPr="00DA6E80">
        <w:rPr>
          <w:lang w:eastAsia="fr-FR" w:bidi="fr-FR"/>
        </w:rPr>
        <w:t>reste, les réformes, l’organisation sociale, les lois no</w:t>
      </w:r>
      <w:r w:rsidRPr="00DA6E80">
        <w:rPr>
          <w:lang w:eastAsia="fr-FR" w:bidi="fr-FR"/>
        </w:rPr>
        <w:t>u</w:t>
      </w:r>
      <w:r w:rsidRPr="00DA6E80">
        <w:rPr>
          <w:lang w:eastAsia="fr-FR" w:bidi="fr-FR"/>
        </w:rPr>
        <w:t>velles, tout cela, écrit Alain, est déterminé beaucoup plus par les ci</w:t>
      </w:r>
      <w:r w:rsidRPr="00DA6E80">
        <w:rPr>
          <w:lang w:eastAsia="fr-FR" w:bidi="fr-FR"/>
        </w:rPr>
        <w:t>r</w:t>
      </w:r>
      <w:r w:rsidRPr="00DA6E80">
        <w:rPr>
          <w:lang w:eastAsia="fr-FR" w:bidi="fr-FR"/>
        </w:rPr>
        <w:t>constances et les conditions du travail que par la volo</w:t>
      </w:r>
      <w:r w:rsidRPr="00DA6E80">
        <w:rPr>
          <w:lang w:eastAsia="fr-FR" w:bidi="fr-FR"/>
        </w:rPr>
        <w:t>n</w:t>
      </w:r>
      <w:r w:rsidRPr="00DA6E80">
        <w:rPr>
          <w:lang w:eastAsia="fr-FR" w:bidi="fr-FR"/>
        </w:rPr>
        <w:t>té des électeurs</w:t>
      </w:r>
      <w:r>
        <w:rPr>
          <w:lang w:eastAsia="fr-FR" w:bidi="fr-FR"/>
        </w:rPr>
        <w:t> </w:t>
      </w:r>
      <w:r>
        <w:rPr>
          <w:rStyle w:val="Appelnotedebasdep"/>
          <w:lang w:eastAsia="fr-FR" w:bidi="fr-FR"/>
        </w:rPr>
        <w:footnoteReference w:id="36"/>
      </w:r>
      <w:r>
        <w:rPr>
          <w:lang w:eastAsia="fr-FR" w:bidi="fr-FR"/>
        </w:rPr>
        <w:t>. »</w:t>
      </w:r>
      <w:r w:rsidRPr="00DA6E80">
        <w:rPr>
          <w:lang w:eastAsia="fr-FR" w:bidi="fr-FR"/>
        </w:rPr>
        <w:t xml:space="preserve"> C’est sans do</w:t>
      </w:r>
      <w:r w:rsidRPr="00DA6E80">
        <w:rPr>
          <w:lang w:eastAsia="fr-FR" w:bidi="fr-FR"/>
        </w:rPr>
        <w:t>u</w:t>
      </w:r>
      <w:r w:rsidRPr="00DA6E80">
        <w:rPr>
          <w:lang w:eastAsia="fr-FR" w:bidi="fr-FR"/>
        </w:rPr>
        <w:t>te pourquoi la politique ne peut pas faire, en fin de compte, tout le mal qu’on croit.</w:t>
      </w:r>
    </w:p>
    <w:p w14:paraId="198A1B33" w14:textId="77777777" w:rsidR="00B326F8" w:rsidRDefault="00B326F8" w:rsidP="00B326F8">
      <w:pPr>
        <w:pStyle w:val="p"/>
        <w:rPr>
          <w:lang w:eastAsia="fr-FR" w:bidi="fr-FR"/>
        </w:rPr>
      </w:pPr>
      <w:r>
        <w:rPr>
          <w:lang w:eastAsia="fr-FR" w:bidi="fr-FR"/>
        </w:rPr>
        <w:br w:type="page"/>
        <w:t>[225]</w:t>
      </w:r>
    </w:p>
    <w:p w14:paraId="624229C6" w14:textId="77777777" w:rsidR="00B326F8" w:rsidRDefault="00B326F8" w:rsidP="00B326F8">
      <w:pPr>
        <w:jc w:val="both"/>
      </w:pPr>
    </w:p>
    <w:p w14:paraId="1F497E41" w14:textId="77777777" w:rsidR="00B326F8" w:rsidRDefault="00B326F8" w:rsidP="00B326F8">
      <w:pPr>
        <w:jc w:val="both"/>
      </w:pPr>
    </w:p>
    <w:p w14:paraId="617D379D" w14:textId="77777777" w:rsidR="00B326F8" w:rsidRPr="009925F7" w:rsidRDefault="00B326F8" w:rsidP="00B326F8">
      <w:pPr>
        <w:spacing w:after="120"/>
        <w:ind w:firstLine="0"/>
        <w:jc w:val="center"/>
        <w:rPr>
          <w:b/>
          <w:sz w:val="24"/>
        </w:rPr>
      </w:pPr>
      <w:bookmarkStart w:id="31" w:name="Tableaux_partis_pt_6_chap_3"/>
      <w:r>
        <w:rPr>
          <w:b/>
          <w:sz w:val="24"/>
        </w:rPr>
        <w:t>SIXIÈME PARTIE</w:t>
      </w:r>
      <w:r w:rsidRPr="009925F7">
        <w:rPr>
          <w:b/>
          <w:sz w:val="24"/>
        </w:rPr>
        <w:t>.</w:t>
      </w:r>
      <w:r>
        <w:rPr>
          <w:b/>
          <w:sz w:val="24"/>
        </w:rPr>
        <w:br/>
      </w:r>
      <w:r>
        <w:rPr>
          <w:i/>
          <w:color w:val="0000FF"/>
          <w:sz w:val="24"/>
        </w:rPr>
        <w:t>DÉMOCRATIE LATINE</w:t>
      </w:r>
      <w:r>
        <w:rPr>
          <w:i/>
          <w:color w:val="0000FF"/>
          <w:sz w:val="24"/>
        </w:rPr>
        <w:br/>
        <w:t>ET DÉMOCRATIE ANGLO-SAXONNE</w:t>
      </w:r>
    </w:p>
    <w:p w14:paraId="1BCB5E20" w14:textId="77777777" w:rsidR="00B326F8" w:rsidRPr="00505896" w:rsidRDefault="00B326F8" w:rsidP="00B326F8">
      <w:pPr>
        <w:pStyle w:val="Titreniveau1"/>
      </w:pPr>
      <w:r>
        <w:t>3</w:t>
      </w:r>
    </w:p>
    <w:p w14:paraId="63E6AE2A" w14:textId="77777777" w:rsidR="00B326F8" w:rsidRPr="00586488" w:rsidRDefault="00B326F8" w:rsidP="00B326F8">
      <w:pPr>
        <w:pStyle w:val="Titreniveau2"/>
      </w:pPr>
      <w:r>
        <w:t>DÉMOCRATIE FRANÇAISE</w:t>
      </w:r>
      <w:r>
        <w:br/>
        <w:t>ET DÉMOCRATIE</w:t>
      </w:r>
      <w:r>
        <w:br/>
        <w:t>ANGLO-SAXONNE</w:t>
      </w:r>
    </w:p>
    <w:bookmarkEnd w:id="31"/>
    <w:p w14:paraId="23B47879" w14:textId="77777777" w:rsidR="00B326F8" w:rsidRDefault="00B326F8" w:rsidP="00B326F8">
      <w:pPr>
        <w:jc w:val="both"/>
        <w:rPr>
          <w:szCs w:val="36"/>
        </w:rPr>
      </w:pPr>
    </w:p>
    <w:p w14:paraId="5D7E6D0F" w14:textId="77777777" w:rsidR="00B326F8" w:rsidRDefault="00B326F8" w:rsidP="00B326F8">
      <w:pPr>
        <w:jc w:val="both"/>
      </w:pPr>
    </w:p>
    <w:p w14:paraId="562AADA4" w14:textId="77777777" w:rsidR="00B326F8" w:rsidRDefault="00B326F8" w:rsidP="00B326F8">
      <w:pPr>
        <w:jc w:val="both"/>
      </w:pPr>
    </w:p>
    <w:p w14:paraId="3E545A93" w14:textId="77777777" w:rsidR="00B326F8" w:rsidRDefault="00B326F8" w:rsidP="00B326F8">
      <w:pPr>
        <w:jc w:val="both"/>
      </w:pPr>
    </w:p>
    <w:p w14:paraId="452385C1"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7ECF1A78" w14:textId="77777777" w:rsidR="00B326F8" w:rsidRPr="00DA6E80" w:rsidRDefault="00B326F8" w:rsidP="00B326F8">
      <w:pPr>
        <w:spacing w:before="120" w:after="120"/>
        <w:jc w:val="both"/>
      </w:pPr>
      <w:r w:rsidRPr="00DA6E80">
        <w:rPr>
          <w:lang w:eastAsia="fr-FR" w:bidi="fr-FR"/>
        </w:rPr>
        <w:t>Essayons de conclure : quel est le but poursuivi par les Français dans la démocratie ? C’est essentiellement, me se</w:t>
      </w:r>
      <w:r w:rsidRPr="00DA6E80">
        <w:rPr>
          <w:lang w:eastAsia="fr-FR" w:bidi="fr-FR"/>
        </w:rPr>
        <w:t>m</w:t>
      </w:r>
      <w:r w:rsidRPr="00DA6E80">
        <w:rPr>
          <w:lang w:eastAsia="fr-FR" w:bidi="fr-FR"/>
        </w:rPr>
        <w:t>ble-t-il, d’affranchir l’individu, intellectuellement par le la</w:t>
      </w:r>
      <w:r w:rsidRPr="00DA6E80">
        <w:rPr>
          <w:lang w:eastAsia="fr-FR" w:bidi="fr-FR"/>
        </w:rPr>
        <w:t>ï</w:t>
      </w:r>
      <w:r w:rsidRPr="00DA6E80">
        <w:rPr>
          <w:lang w:eastAsia="fr-FR" w:bidi="fr-FR"/>
        </w:rPr>
        <w:t>cisme, politiqu</w:t>
      </w:r>
      <w:r w:rsidRPr="00DA6E80">
        <w:rPr>
          <w:lang w:eastAsia="fr-FR" w:bidi="fr-FR"/>
        </w:rPr>
        <w:t>e</w:t>
      </w:r>
      <w:r w:rsidRPr="00DA6E80">
        <w:rPr>
          <w:lang w:eastAsia="fr-FR" w:bidi="fr-FR"/>
        </w:rPr>
        <w:t>ment par la résistance à la « tyrannie ». D’une façon plus terre-à-terre, il s’agit de la volonté de ch</w:t>
      </w:r>
      <w:r w:rsidRPr="00DA6E80">
        <w:rPr>
          <w:lang w:eastAsia="fr-FR" w:bidi="fr-FR"/>
        </w:rPr>
        <w:t>a</w:t>
      </w:r>
      <w:r w:rsidRPr="00DA6E80">
        <w:rPr>
          <w:lang w:eastAsia="fr-FR" w:bidi="fr-FR"/>
        </w:rPr>
        <w:t>cun de ne pas se laisser dominer, sous prétexte de gouvern</w:t>
      </w:r>
      <w:r w:rsidRPr="00DA6E80">
        <w:rPr>
          <w:lang w:eastAsia="fr-FR" w:bidi="fr-FR"/>
        </w:rPr>
        <w:t>e</w:t>
      </w:r>
      <w:r w:rsidRPr="00DA6E80">
        <w:rPr>
          <w:lang w:eastAsia="fr-FR" w:bidi="fr-FR"/>
        </w:rPr>
        <w:t>ment, par quelque autre individu dont on conteste le droit à commander. Mais, dans la</w:t>
      </w:r>
      <w:r>
        <w:t xml:space="preserve"> [226] </w:t>
      </w:r>
      <w:r w:rsidRPr="00DA6E80">
        <w:rPr>
          <w:lang w:eastAsia="fr-FR" w:bidi="fr-FR"/>
        </w:rPr>
        <w:t>préoccupation populaire, il demeure secondaire que, du régime e</w:t>
      </w:r>
      <w:r w:rsidRPr="00DA6E80">
        <w:rPr>
          <w:lang w:eastAsia="fr-FR" w:bidi="fr-FR"/>
        </w:rPr>
        <w:t>n</w:t>
      </w:r>
      <w:r w:rsidRPr="00DA6E80">
        <w:rPr>
          <w:lang w:eastAsia="fr-FR" w:bidi="fr-FR"/>
        </w:rPr>
        <w:t>visagé, résulte pour le peuple plus de bien-être, plus de confort, un niveau de vie plus élevé. Dans ces conditions — et nous touchons ici à l’essence même de la conception — la démocratie, comme l’évangile, devient surtout un état d’esprit, une volonté de l</w:t>
      </w:r>
      <w:r w:rsidRPr="00DA6E80">
        <w:rPr>
          <w:lang w:eastAsia="fr-FR" w:bidi="fr-FR"/>
        </w:rPr>
        <w:t>i</w:t>
      </w:r>
      <w:r w:rsidRPr="00DA6E80">
        <w:rPr>
          <w:lang w:eastAsia="fr-FR" w:bidi="fr-FR"/>
        </w:rPr>
        <w:t>bération toujours en éveil, un « effort continuel, qui détruit à chaque instant un peu de m</w:t>
      </w:r>
      <w:r w:rsidRPr="00DA6E80">
        <w:rPr>
          <w:lang w:eastAsia="fr-FR" w:bidi="fr-FR"/>
        </w:rPr>
        <w:t>o</w:t>
      </w:r>
      <w:r w:rsidRPr="00DA6E80">
        <w:rPr>
          <w:lang w:eastAsia="fr-FR" w:bidi="fr-FR"/>
        </w:rPr>
        <w:t>narchie renaissante</w:t>
      </w:r>
      <w:r>
        <w:rPr>
          <w:lang w:eastAsia="fr-FR" w:bidi="fr-FR"/>
        </w:rPr>
        <w:t> </w:t>
      </w:r>
      <w:r>
        <w:rPr>
          <w:rStyle w:val="Appelnotedebasdep"/>
          <w:lang w:eastAsia="fr-FR" w:bidi="fr-FR"/>
        </w:rPr>
        <w:footnoteReference w:id="37"/>
      </w:r>
      <w:r>
        <w:rPr>
          <w:lang w:eastAsia="fr-FR" w:bidi="fr-FR"/>
        </w:rPr>
        <w:t> »</w:t>
      </w:r>
      <w:r w:rsidRPr="00DA6E80">
        <w:rPr>
          <w:lang w:eastAsia="fr-FR" w:bidi="fr-FR"/>
        </w:rPr>
        <w:t>. Or l’esprit démocratique ainsi conçu n'est probablement viable que s’il s’appuie sur son contraire : existerait-il en France, du moins sous cette forme paradoxale, s’il n’y avait pas chez nous une perpétuelle m</w:t>
      </w:r>
      <w:r w:rsidRPr="00DA6E80">
        <w:rPr>
          <w:lang w:eastAsia="fr-FR" w:bidi="fr-FR"/>
        </w:rPr>
        <w:t>e</w:t>
      </w:r>
      <w:r w:rsidRPr="00DA6E80">
        <w:rPr>
          <w:lang w:eastAsia="fr-FR" w:bidi="fr-FR"/>
        </w:rPr>
        <w:t>nace de réacti</w:t>
      </w:r>
      <w:r>
        <w:rPr>
          <w:lang w:eastAsia="fr-FR" w:bidi="fr-FR"/>
        </w:rPr>
        <w:t>on ? Notion morbide, je l’avoue</w:t>
      </w:r>
      <w:r w:rsidRPr="00DA6E80">
        <w:rPr>
          <w:lang w:eastAsia="fr-FR" w:bidi="fr-FR"/>
        </w:rPr>
        <w:t>, qui exaltait l’amour de Michelet pour le peuple parce que c’était à ses yeux « le peuple souffrant</w:t>
      </w:r>
      <w:r>
        <w:rPr>
          <w:lang w:eastAsia="fr-FR" w:bidi="fr-FR"/>
        </w:rPr>
        <w:t> »</w:t>
      </w:r>
      <w:r w:rsidRPr="00DA6E80">
        <w:rPr>
          <w:lang w:eastAsia="fr-FR" w:bidi="fr-FR"/>
        </w:rPr>
        <w:t xml:space="preserve"> et qui ju</w:t>
      </w:r>
      <w:r w:rsidRPr="00DA6E80">
        <w:rPr>
          <w:lang w:eastAsia="fr-FR" w:bidi="fr-FR"/>
        </w:rPr>
        <w:t>s</w:t>
      </w:r>
      <w:r w:rsidRPr="00DA6E80">
        <w:rPr>
          <w:lang w:eastAsia="fr-FR" w:bidi="fr-FR"/>
        </w:rPr>
        <w:t>tifie Barr</w:t>
      </w:r>
      <w:r>
        <w:rPr>
          <w:lang w:eastAsia="fr-FR" w:bidi="fr-FR"/>
        </w:rPr>
        <w:t>è</w:t>
      </w:r>
      <w:r w:rsidRPr="00DA6E80">
        <w:rPr>
          <w:lang w:eastAsia="fr-FR" w:bidi="fr-FR"/>
        </w:rPr>
        <w:t>s de conclure, pour la République, à « l’utilité pol</w:t>
      </w:r>
      <w:r w:rsidRPr="00DA6E80">
        <w:rPr>
          <w:lang w:eastAsia="fr-FR" w:bidi="fr-FR"/>
        </w:rPr>
        <w:t>i</w:t>
      </w:r>
      <w:r w:rsidRPr="00DA6E80">
        <w:rPr>
          <w:lang w:eastAsia="fr-FR" w:bidi="fr-FR"/>
        </w:rPr>
        <w:t>tique d’un danger perm</w:t>
      </w:r>
      <w:r w:rsidRPr="00DA6E80">
        <w:rPr>
          <w:lang w:eastAsia="fr-FR" w:bidi="fr-FR"/>
        </w:rPr>
        <w:t>a</w:t>
      </w:r>
      <w:r w:rsidRPr="00DA6E80">
        <w:rPr>
          <w:lang w:eastAsia="fr-FR" w:bidi="fr-FR"/>
        </w:rPr>
        <w:t>nent</w:t>
      </w:r>
      <w:r>
        <w:rPr>
          <w:lang w:eastAsia="fr-FR" w:bidi="fr-FR"/>
        </w:rPr>
        <w:t> </w:t>
      </w:r>
      <w:r>
        <w:rPr>
          <w:rStyle w:val="Appelnotedebasdep"/>
          <w:lang w:eastAsia="fr-FR" w:bidi="fr-FR"/>
        </w:rPr>
        <w:footnoteReference w:id="38"/>
      </w:r>
      <w:r>
        <w:rPr>
          <w:lang w:eastAsia="fr-FR" w:bidi="fr-FR"/>
        </w:rPr>
        <w:t> »</w:t>
      </w:r>
      <w:r w:rsidRPr="00DA6E80">
        <w:rPr>
          <w:lang w:eastAsia="fr-FR" w:bidi="fr-FR"/>
        </w:rPr>
        <w:t>.</w:t>
      </w:r>
    </w:p>
    <w:p w14:paraId="6A377A3B" w14:textId="77777777" w:rsidR="00B326F8" w:rsidRPr="00DA6E80" w:rsidRDefault="00B326F8" w:rsidP="00B326F8">
      <w:pPr>
        <w:spacing w:before="120" w:after="120"/>
        <w:jc w:val="both"/>
      </w:pPr>
      <w:r w:rsidRPr="00DA6E80">
        <w:rPr>
          <w:lang w:eastAsia="fr-FR" w:bidi="fr-FR"/>
        </w:rPr>
        <w:t>Le meilleur de notre énergie se dépense</w:t>
      </w:r>
      <w:r>
        <w:t xml:space="preserve"> [227] </w:t>
      </w:r>
      <w:r w:rsidRPr="00DA6E80">
        <w:rPr>
          <w:lang w:eastAsia="fr-FR" w:bidi="fr-FR"/>
        </w:rPr>
        <w:t>dans l’affirmation de cet individualisme agressif et doctr</w:t>
      </w:r>
      <w:r w:rsidRPr="00DA6E80">
        <w:rPr>
          <w:lang w:eastAsia="fr-FR" w:bidi="fr-FR"/>
        </w:rPr>
        <w:t>i</w:t>
      </w:r>
      <w:r w:rsidRPr="00DA6E80">
        <w:rPr>
          <w:lang w:eastAsia="fr-FR" w:bidi="fr-FR"/>
        </w:rPr>
        <w:t>nal. D’où la faiblesse du rendement matériel de cette dém</w:t>
      </w:r>
      <w:r w:rsidRPr="00DA6E80">
        <w:rPr>
          <w:lang w:eastAsia="fr-FR" w:bidi="fr-FR"/>
        </w:rPr>
        <w:t>o</w:t>
      </w:r>
      <w:r w:rsidRPr="00DA6E80">
        <w:rPr>
          <w:lang w:eastAsia="fr-FR" w:bidi="fr-FR"/>
        </w:rPr>
        <w:t>cratie, dont le rendement matériel n’est pas le véritable but. Qu’on veui</w:t>
      </w:r>
      <w:r w:rsidRPr="00DA6E80">
        <w:rPr>
          <w:lang w:eastAsia="fr-FR" w:bidi="fr-FR"/>
        </w:rPr>
        <w:t>l</w:t>
      </w:r>
      <w:r w:rsidRPr="00DA6E80">
        <w:rPr>
          <w:lang w:eastAsia="fr-FR" w:bidi="fr-FR"/>
        </w:rPr>
        <w:t>le bien ne pas perdre de vue cet aspect de notre vie publique et l’on verra du même coup toutes sortes de p</w:t>
      </w:r>
      <w:r w:rsidRPr="00DA6E80">
        <w:rPr>
          <w:lang w:eastAsia="fr-FR" w:bidi="fr-FR"/>
        </w:rPr>
        <w:t>a</w:t>
      </w:r>
      <w:r w:rsidRPr="00DA6E80">
        <w:rPr>
          <w:lang w:eastAsia="fr-FR" w:bidi="fr-FR"/>
        </w:rPr>
        <w:t>radoxes s’expliquer. Qui n’a présente à la mémoire la discussion a</w:t>
      </w:r>
      <w:r w:rsidRPr="00DA6E80">
        <w:rPr>
          <w:lang w:eastAsia="fr-FR" w:bidi="fr-FR"/>
        </w:rPr>
        <w:t>n</w:t>
      </w:r>
      <w:r w:rsidRPr="00DA6E80">
        <w:rPr>
          <w:lang w:eastAsia="fr-FR" w:bidi="fr-FR"/>
        </w:rPr>
        <w:t>nuelle sur les chemins de fer à la Chambre ? Salaires accrus, droit au syndicat et à la grève, amnistie des agents r</w:t>
      </w:r>
      <w:r w:rsidRPr="00DA6E80">
        <w:rPr>
          <w:lang w:eastAsia="fr-FR" w:bidi="fr-FR"/>
        </w:rPr>
        <w:t>é</w:t>
      </w:r>
      <w:r w:rsidRPr="00DA6E80">
        <w:rPr>
          <w:lang w:eastAsia="fr-FR" w:bidi="fr-FR"/>
        </w:rPr>
        <w:t>voqués, rachat par l’</w:t>
      </w:r>
      <w:r>
        <w:rPr>
          <w:lang w:eastAsia="fr-FR" w:bidi="fr-FR"/>
        </w:rPr>
        <w:t>État</w:t>
      </w:r>
      <w:r w:rsidRPr="00DA6E80">
        <w:rPr>
          <w:lang w:eastAsia="fr-FR" w:bidi="fr-FR"/>
        </w:rPr>
        <w:t>, anathèmes jetés à la féodalité fina</w:t>
      </w:r>
      <w:r w:rsidRPr="00DA6E80">
        <w:rPr>
          <w:lang w:eastAsia="fr-FR" w:bidi="fr-FR"/>
        </w:rPr>
        <w:t>n</w:t>
      </w:r>
      <w:r w:rsidRPr="00DA6E80">
        <w:rPr>
          <w:lang w:eastAsia="fr-FR" w:bidi="fr-FR"/>
        </w:rPr>
        <w:t>cière des conseils d’administration, voilà ce que contiennent, en que</w:t>
      </w:r>
      <w:r w:rsidRPr="00DA6E80">
        <w:rPr>
          <w:lang w:eastAsia="fr-FR" w:bidi="fr-FR"/>
        </w:rPr>
        <w:t>l</w:t>
      </w:r>
      <w:r w:rsidRPr="00DA6E80">
        <w:rPr>
          <w:lang w:eastAsia="fr-FR" w:bidi="fr-FR"/>
        </w:rPr>
        <w:t>que sorte statutairement, les interventions de la ga</w:t>
      </w:r>
      <w:r w:rsidRPr="00DA6E80">
        <w:rPr>
          <w:lang w:eastAsia="fr-FR" w:bidi="fr-FR"/>
        </w:rPr>
        <w:t>u</w:t>
      </w:r>
      <w:r w:rsidRPr="00DA6E80">
        <w:rPr>
          <w:lang w:eastAsia="fr-FR" w:bidi="fr-FR"/>
        </w:rPr>
        <w:t>che. Si maintenant quelque député se lève pour demander simpl</w:t>
      </w:r>
      <w:r w:rsidRPr="00DA6E80">
        <w:rPr>
          <w:lang w:eastAsia="fr-FR" w:bidi="fr-FR"/>
        </w:rPr>
        <w:t>e</w:t>
      </w:r>
      <w:r w:rsidRPr="00DA6E80">
        <w:rPr>
          <w:lang w:eastAsia="fr-FR" w:bidi="fr-FR"/>
        </w:rPr>
        <w:t>ment que les chemins de fer marchent, il y a tout à p</w:t>
      </w:r>
      <w:r w:rsidRPr="00DA6E80">
        <w:rPr>
          <w:lang w:eastAsia="fr-FR" w:bidi="fr-FR"/>
        </w:rPr>
        <w:t>a</w:t>
      </w:r>
      <w:r w:rsidRPr="00DA6E80">
        <w:rPr>
          <w:lang w:eastAsia="fr-FR" w:bidi="fr-FR"/>
        </w:rPr>
        <w:t>rier que c’est un conservateur, qui prend le problème par un tout autre côté. On ne discute différemment en France ni les téléphones, ni les arsenaux, ni même le sauvetage du franc</w:t>
      </w:r>
      <w:r>
        <w:rPr>
          <w:lang w:eastAsia="fr-FR" w:bidi="fr-FR"/>
        </w:rPr>
        <w:t> !</w:t>
      </w:r>
      <w:r w:rsidRPr="00DA6E80">
        <w:rPr>
          <w:lang w:eastAsia="fr-FR" w:bidi="fr-FR"/>
        </w:rPr>
        <w:t xml:space="preserve"> Pour Alain, le ministre de la Marine idéal c’est Pelletan, qui fait rendre gorge aux</w:t>
      </w:r>
      <w:r>
        <w:t xml:space="preserve"> [228] </w:t>
      </w:r>
      <w:r w:rsidRPr="00DA6E80">
        <w:rPr>
          <w:lang w:eastAsia="fr-FR" w:bidi="fr-FR"/>
        </w:rPr>
        <w:t>fournisseurs, soutient</w:t>
      </w:r>
      <w:r>
        <w:rPr>
          <w:lang w:eastAsia="fr-FR" w:bidi="fr-FR"/>
        </w:rPr>
        <w:t xml:space="preserve"> </w:t>
      </w:r>
      <w:r w:rsidRPr="00DA6E80">
        <w:rPr>
          <w:lang w:eastAsia="fr-FR" w:bidi="fr-FR"/>
        </w:rPr>
        <w:t>le syndicalisme dans les arsenaux, rabat la superbe d’un état-major clérical... Mais, de bateaux de guerre il n’est pas question !</w:t>
      </w:r>
    </w:p>
    <w:p w14:paraId="6D592763" w14:textId="77777777" w:rsidR="00B326F8" w:rsidRPr="00DA6E80" w:rsidRDefault="00B326F8" w:rsidP="00B326F8">
      <w:pPr>
        <w:spacing w:before="120" w:after="120"/>
        <w:jc w:val="both"/>
      </w:pPr>
      <w:r w:rsidRPr="00DA6E80">
        <w:rPr>
          <w:lang w:eastAsia="fr-FR" w:bidi="fr-FR"/>
        </w:rPr>
        <w:t>Opposition de points de vue essentielle, qui détermine en somme toute la différence entre la gauche et les conserv</w:t>
      </w:r>
      <w:r w:rsidRPr="00DA6E80">
        <w:rPr>
          <w:lang w:eastAsia="fr-FR" w:bidi="fr-FR"/>
        </w:rPr>
        <w:t>a</w:t>
      </w:r>
      <w:r w:rsidRPr="00DA6E80">
        <w:rPr>
          <w:lang w:eastAsia="fr-FR" w:bidi="fr-FR"/>
        </w:rPr>
        <w:t>teurs. S’agit-il par exemple de téléphones, ces derniers d</w:t>
      </w:r>
      <w:r w:rsidRPr="00DA6E80">
        <w:rPr>
          <w:lang w:eastAsia="fr-FR" w:bidi="fr-FR"/>
        </w:rPr>
        <w:t>e</w:t>
      </w:r>
      <w:r w:rsidRPr="00DA6E80">
        <w:rPr>
          <w:lang w:eastAsia="fr-FR" w:bidi="fr-FR"/>
        </w:rPr>
        <w:t>manderont que les téléphones marchent, mais l’authentique militant de gauche se préoccupera su</w:t>
      </w:r>
      <w:r w:rsidRPr="00DA6E80">
        <w:rPr>
          <w:lang w:eastAsia="fr-FR" w:bidi="fr-FR"/>
        </w:rPr>
        <w:t>r</w:t>
      </w:r>
      <w:r w:rsidRPr="00DA6E80">
        <w:rPr>
          <w:lang w:eastAsia="fr-FR" w:bidi="fr-FR"/>
        </w:rPr>
        <w:t>tout que, sous prétexte de les faire mieux marcher, on ne les rende pas à l’industrie privée (le conservateur a du reste des amis, pourvus de cap</w:t>
      </w:r>
      <w:r w:rsidRPr="00DA6E80">
        <w:rPr>
          <w:lang w:eastAsia="fr-FR" w:bidi="fr-FR"/>
        </w:rPr>
        <w:t>i</w:t>
      </w:r>
      <w:r w:rsidRPr="00DA6E80">
        <w:rPr>
          <w:lang w:eastAsia="fr-FR" w:bidi="fr-FR"/>
        </w:rPr>
        <w:t>taux, qui seraient prêts à faire l’opération). Le service irait mieux ainsi, dira-t-on ! Mais, attention, l’argument ne porte pas, du moins sur la gauche, parce que le véritable but de ce</w:t>
      </w:r>
      <w:r w:rsidRPr="00DA6E80">
        <w:rPr>
          <w:lang w:eastAsia="fr-FR" w:bidi="fr-FR"/>
        </w:rPr>
        <w:t>l</w:t>
      </w:r>
      <w:r w:rsidRPr="00DA6E80">
        <w:rPr>
          <w:lang w:eastAsia="fr-FR" w:bidi="fr-FR"/>
        </w:rPr>
        <w:t>le-ci n’est pas de faire marcher les téléphones. Elle pense à cela aussi sans doute, ne la c</w:t>
      </w:r>
      <w:r w:rsidRPr="00DA6E80">
        <w:rPr>
          <w:lang w:eastAsia="fr-FR" w:bidi="fr-FR"/>
        </w:rPr>
        <w:t>a</w:t>
      </w:r>
      <w:r w:rsidRPr="00DA6E80">
        <w:rPr>
          <w:lang w:eastAsia="fr-FR" w:bidi="fr-FR"/>
        </w:rPr>
        <w:t>lomnions pas, mais seulement en second ressort ; elle dirait presque, comme le conventio</w:t>
      </w:r>
      <w:r w:rsidRPr="00DA6E80">
        <w:rPr>
          <w:lang w:eastAsia="fr-FR" w:bidi="fr-FR"/>
        </w:rPr>
        <w:t>n</w:t>
      </w:r>
      <w:r w:rsidRPr="00DA6E80">
        <w:rPr>
          <w:lang w:eastAsia="fr-FR" w:bidi="fr-FR"/>
        </w:rPr>
        <w:t>nel : Périssent les téléphones plutôt qu’un pri</w:t>
      </w:r>
      <w:r w:rsidRPr="00DA6E80">
        <w:rPr>
          <w:lang w:eastAsia="fr-FR" w:bidi="fr-FR"/>
        </w:rPr>
        <w:t>n</w:t>
      </w:r>
      <w:r w:rsidRPr="00DA6E80">
        <w:rPr>
          <w:lang w:eastAsia="fr-FR" w:bidi="fr-FR"/>
        </w:rPr>
        <w:t>cipe ! Quant à l’électeur frugal, qui n’aime pas dépenser, il dit : « Est-ce</w:t>
      </w:r>
      <w:r>
        <w:t xml:space="preserve"> [229] </w:t>
      </w:r>
      <w:r w:rsidRPr="00DA6E80">
        <w:rPr>
          <w:lang w:eastAsia="fr-FR" w:bidi="fr-FR"/>
        </w:rPr>
        <w:t>que j’ai le téléphone, moi » ? Le chef de gare légenda</w:t>
      </w:r>
      <w:r w:rsidRPr="00DA6E80">
        <w:rPr>
          <w:lang w:eastAsia="fr-FR" w:bidi="fr-FR"/>
        </w:rPr>
        <w:t>i</w:t>
      </w:r>
      <w:r w:rsidRPr="00DA6E80">
        <w:rPr>
          <w:lang w:eastAsia="fr-FR" w:bidi="fr-FR"/>
        </w:rPr>
        <w:t>re disait aussi : « Est-ce que je voyage ?</w:t>
      </w:r>
      <w:r>
        <w:rPr>
          <w:lang w:eastAsia="fr-FR" w:bidi="fr-FR"/>
        </w:rPr>
        <w:t> »</w:t>
      </w:r>
      <w:r w:rsidRPr="00DA6E80">
        <w:rPr>
          <w:lang w:eastAsia="fr-FR" w:bidi="fr-FR"/>
        </w:rPr>
        <w:t xml:space="preserve"> Faites donc de gra</w:t>
      </w:r>
      <w:r w:rsidRPr="00DA6E80">
        <w:rPr>
          <w:lang w:eastAsia="fr-FR" w:bidi="fr-FR"/>
        </w:rPr>
        <w:t>n</w:t>
      </w:r>
      <w:r w:rsidRPr="00DA6E80">
        <w:rPr>
          <w:lang w:eastAsia="fr-FR" w:bidi="fr-FR"/>
        </w:rPr>
        <w:t>des choses avec ces doctrinaires et ces petites gens !</w:t>
      </w:r>
    </w:p>
    <w:p w14:paraId="1048E7C5" w14:textId="77777777" w:rsidR="00B326F8" w:rsidRPr="00DA6E80" w:rsidRDefault="00B326F8" w:rsidP="00B326F8">
      <w:pPr>
        <w:spacing w:before="120" w:after="120"/>
        <w:jc w:val="both"/>
      </w:pPr>
      <w:r w:rsidRPr="00DA6E80">
        <w:rPr>
          <w:lang w:eastAsia="fr-FR" w:bidi="fr-FR"/>
        </w:rPr>
        <w:t>Ainsi le centre traite les questions de travaux publics par des considérations de travaux publics, mais la gauche traite les questions de travaux publics</w:t>
      </w:r>
      <w:r>
        <w:rPr>
          <w:lang w:eastAsia="fr-FR" w:bidi="fr-FR"/>
        </w:rPr>
        <w:t xml:space="preserve"> </w:t>
      </w:r>
      <w:r w:rsidRPr="00DA6E80">
        <w:rPr>
          <w:lang w:eastAsia="fr-FR" w:bidi="fr-FR"/>
        </w:rPr>
        <w:t>par des considérations de p</w:t>
      </w:r>
      <w:r w:rsidRPr="00DA6E80">
        <w:rPr>
          <w:lang w:eastAsia="fr-FR" w:bidi="fr-FR"/>
        </w:rPr>
        <w:t>o</w:t>
      </w:r>
      <w:r w:rsidRPr="00DA6E80">
        <w:rPr>
          <w:lang w:eastAsia="fr-FR" w:bidi="fr-FR"/>
        </w:rPr>
        <w:t>litique. C’est, je</w:t>
      </w:r>
      <w:r>
        <w:rPr>
          <w:lang w:eastAsia="fr-FR" w:bidi="fr-FR"/>
        </w:rPr>
        <w:t xml:space="preserve"> </w:t>
      </w:r>
      <w:r w:rsidRPr="00DA6E80">
        <w:rPr>
          <w:lang w:eastAsia="fr-FR" w:bidi="fr-FR"/>
        </w:rPr>
        <w:t>crois, l’avis de M. Thibaudet quand il écrit : « L’économiste politique de droite est un économiste. L’économiste politique de gauche est un p</w:t>
      </w:r>
      <w:r w:rsidRPr="00DA6E80">
        <w:rPr>
          <w:lang w:eastAsia="fr-FR" w:bidi="fr-FR"/>
        </w:rPr>
        <w:t>o</w:t>
      </w:r>
      <w:r w:rsidRPr="00DA6E80">
        <w:rPr>
          <w:lang w:eastAsia="fr-FR" w:bidi="fr-FR"/>
        </w:rPr>
        <w:t>litique (voyez Blum et l’impôt sur le capital)</w:t>
      </w:r>
      <w:r>
        <w:rPr>
          <w:lang w:eastAsia="fr-FR" w:bidi="fr-FR"/>
        </w:rPr>
        <w:t> </w:t>
      </w:r>
      <w:r>
        <w:rPr>
          <w:rStyle w:val="Appelnotedebasdep"/>
          <w:lang w:eastAsia="fr-FR" w:bidi="fr-FR"/>
        </w:rPr>
        <w:footnoteReference w:id="39"/>
      </w:r>
      <w:r w:rsidRPr="00DA6E80">
        <w:rPr>
          <w:lang w:eastAsia="fr-FR" w:bidi="fr-FR"/>
        </w:rPr>
        <w:t>.</w:t>
      </w:r>
      <w:r>
        <w:rPr>
          <w:lang w:eastAsia="fr-FR" w:bidi="fr-FR"/>
        </w:rPr>
        <w:t> »</w:t>
      </w:r>
      <w:r w:rsidRPr="00DA6E80">
        <w:rPr>
          <w:lang w:eastAsia="fr-FR" w:bidi="fr-FR"/>
        </w:rPr>
        <w:t xml:space="preserve"> Avec ce système, où la primauté du politique est partout, il n’est pas facile de réaliser matériellement de grands desseins. Les anciens régimes étaient mieux équipés pour cela. Si la République a réussi quelques belles œuvres pratiques, ce n’est pas toujours parce que la démocratie le lui a d</w:t>
      </w:r>
      <w:r w:rsidRPr="00DA6E80">
        <w:rPr>
          <w:lang w:eastAsia="fr-FR" w:bidi="fr-FR"/>
        </w:rPr>
        <w:t>e</w:t>
      </w:r>
      <w:r w:rsidRPr="00DA6E80">
        <w:rPr>
          <w:lang w:eastAsia="fr-FR" w:bidi="fr-FR"/>
        </w:rPr>
        <w:t>mandé.</w:t>
      </w:r>
    </w:p>
    <w:p w14:paraId="57F02C22" w14:textId="77777777" w:rsidR="00B326F8" w:rsidRPr="00DA6E80" w:rsidRDefault="00B326F8" w:rsidP="00B326F8">
      <w:pPr>
        <w:spacing w:before="120" w:after="120"/>
        <w:jc w:val="both"/>
      </w:pPr>
      <w:r w:rsidRPr="00DA6E80">
        <w:rPr>
          <w:lang w:eastAsia="fr-FR" w:bidi="fr-FR"/>
        </w:rPr>
        <w:t>Nous sommes une démocratie latine, où l’individu s’affirme non seulement en</w:t>
      </w:r>
      <w:r>
        <w:t xml:space="preserve"> [230] </w:t>
      </w:r>
      <w:r w:rsidRPr="00DA6E80">
        <w:rPr>
          <w:lang w:eastAsia="fr-FR" w:bidi="fr-FR"/>
        </w:rPr>
        <w:t>agissant mais en niant. Dans les démocraties anglo-saxonnes (peut-être faudrait-il dire protestantes), c’est au contraire la réalisation sociale qui prime tout. Leur progra</w:t>
      </w:r>
      <w:r w:rsidRPr="00DA6E80">
        <w:rPr>
          <w:lang w:eastAsia="fr-FR" w:bidi="fr-FR"/>
        </w:rPr>
        <w:t>m</w:t>
      </w:r>
      <w:r w:rsidRPr="00DA6E80">
        <w:rPr>
          <w:lang w:eastAsia="fr-FR" w:bidi="fr-FR"/>
        </w:rPr>
        <w:t>me, c’est d’accroître le confort de l’homme, donc sa dignité matérielle, et non pas de chercher son affranchissement inte</w:t>
      </w:r>
      <w:r w:rsidRPr="00DA6E80">
        <w:rPr>
          <w:lang w:eastAsia="fr-FR" w:bidi="fr-FR"/>
        </w:rPr>
        <w:t>l</w:t>
      </w:r>
      <w:r w:rsidRPr="00DA6E80">
        <w:rPr>
          <w:lang w:eastAsia="fr-FR" w:bidi="fr-FR"/>
        </w:rPr>
        <w:t>lectuel. Il s’agit d’un but pratique, poursuivi par une coopér</w:t>
      </w:r>
      <w:r w:rsidRPr="00DA6E80">
        <w:rPr>
          <w:lang w:eastAsia="fr-FR" w:bidi="fr-FR"/>
        </w:rPr>
        <w:t>a</w:t>
      </w:r>
      <w:r w:rsidRPr="00DA6E80">
        <w:rPr>
          <w:lang w:eastAsia="fr-FR" w:bidi="fr-FR"/>
        </w:rPr>
        <w:t>tion morale. « Vous voulez libérer le prolétaire pour q</w:t>
      </w:r>
      <w:r>
        <w:rPr>
          <w:lang w:eastAsia="fr-FR" w:bidi="fr-FR"/>
        </w:rPr>
        <w:t>u’il lise des livres, écrit M. É</w:t>
      </w:r>
      <w:r w:rsidRPr="00DA6E80">
        <w:rPr>
          <w:lang w:eastAsia="fr-FR" w:bidi="fr-FR"/>
        </w:rPr>
        <w:t>tienne Fou</w:t>
      </w:r>
      <w:r w:rsidRPr="00DA6E80">
        <w:rPr>
          <w:lang w:eastAsia="fr-FR" w:bidi="fr-FR"/>
        </w:rPr>
        <w:t>r</w:t>
      </w:r>
      <w:r w:rsidRPr="00DA6E80">
        <w:rPr>
          <w:lang w:eastAsia="fr-FR" w:bidi="fr-FR"/>
        </w:rPr>
        <w:t>nol dans une polémique passio</w:t>
      </w:r>
      <w:r w:rsidRPr="00DA6E80">
        <w:rPr>
          <w:lang w:eastAsia="fr-FR" w:bidi="fr-FR"/>
        </w:rPr>
        <w:t>n</w:t>
      </w:r>
      <w:r w:rsidRPr="00DA6E80">
        <w:rPr>
          <w:lang w:eastAsia="fr-FR" w:bidi="fr-FR"/>
        </w:rPr>
        <w:t>nante d’intérêt, et eux pour qu’il pui</w:t>
      </w:r>
      <w:r>
        <w:rPr>
          <w:lang w:eastAsia="fr-FR" w:bidi="fr-FR"/>
        </w:rPr>
        <w:t>sse s’ache ter une automobile </w:t>
      </w:r>
      <w:r>
        <w:rPr>
          <w:rStyle w:val="Appelnotedebasdep"/>
          <w:lang w:eastAsia="fr-FR" w:bidi="fr-FR"/>
        </w:rPr>
        <w:footnoteReference w:id="40"/>
      </w:r>
      <w:r w:rsidRPr="00DA6E80">
        <w:rPr>
          <w:lang w:eastAsia="fr-FR" w:bidi="fr-FR"/>
        </w:rPr>
        <w:t>.</w:t>
      </w:r>
      <w:r>
        <w:rPr>
          <w:lang w:eastAsia="fr-FR" w:bidi="fr-FR"/>
        </w:rPr>
        <w:t> » T</w:t>
      </w:r>
      <w:r w:rsidRPr="00DA6E80">
        <w:rPr>
          <w:lang w:eastAsia="fr-FR" w:bidi="fr-FR"/>
        </w:rPr>
        <w:t>elle est la form</w:t>
      </w:r>
      <w:r w:rsidRPr="00DA6E80">
        <w:rPr>
          <w:lang w:eastAsia="fr-FR" w:bidi="fr-FR"/>
        </w:rPr>
        <w:t>u</w:t>
      </w:r>
      <w:r w:rsidRPr="00DA6E80">
        <w:rPr>
          <w:lang w:eastAsia="fr-FR" w:bidi="fr-FR"/>
        </w:rPr>
        <w:t>le démocratique issue du puritanisme et qui ne procède pas de la nôtre, toute rationali</w:t>
      </w:r>
      <w:r w:rsidRPr="00DA6E80">
        <w:rPr>
          <w:lang w:eastAsia="fr-FR" w:bidi="fr-FR"/>
        </w:rPr>
        <w:t>s</w:t>
      </w:r>
      <w:r w:rsidRPr="00DA6E80">
        <w:rPr>
          <w:lang w:eastAsia="fr-FR" w:bidi="fr-FR"/>
        </w:rPr>
        <w:t xml:space="preserve">te. En Angleterre, aux </w:t>
      </w:r>
      <w:r>
        <w:rPr>
          <w:lang w:eastAsia="fr-FR" w:bidi="fr-FR"/>
        </w:rPr>
        <w:t>État</w:t>
      </w:r>
      <w:r w:rsidRPr="00DA6E80">
        <w:rPr>
          <w:lang w:eastAsia="fr-FR" w:bidi="fr-FR"/>
        </w:rPr>
        <w:t>s-Unis, en Suisse même, il s’agit en effet d’une conception de l’</w:t>
      </w:r>
      <w:r>
        <w:rPr>
          <w:lang w:eastAsia="fr-FR" w:bidi="fr-FR"/>
        </w:rPr>
        <w:t>État</w:t>
      </w:r>
      <w:r w:rsidRPr="00DA6E80">
        <w:rPr>
          <w:lang w:eastAsia="fr-FR" w:bidi="fr-FR"/>
        </w:rPr>
        <w:t xml:space="preserve"> au fond morale, tout au plus accessoirement politique et nu</w:t>
      </w:r>
      <w:r w:rsidRPr="00DA6E80">
        <w:rPr>
          <w:lang w:eastAsia="fr-FR" w:bidi="fr-FR"/>
        </w:rPr>
        <w:t>l</w:t>
      </w:r>
      <w:r w:rsidRPr="00DA6E80">
        <w:rPr>
          <w:lang w:eastAsia="fr-FR" w:bidi="fr-FR"/>
        </w:rPr>
        <w:t>lement intellectuelle, r</w:t>
      </w:r>
      <w:r w:rsidRPr="00DA6E80">
        <w:rPr>
          <w:lang w:eastAsia="fr-FR" w:bidi="fr-FR"/>
        </w:rPr>
        <w:t>e</w:t>
      </w:r>
      <w:r w:rsidRPr="00DA6E80">
        <w:rPr>
          <w:lang w:eastAsia="fr-FR" w:bidi="fr-FR"/>
        </w:rPr>
        <w:t>connaissant à l'homme des droits mais entraînant aussi pour lui des devoirs sociaux qui, de notre point de vue, sont su</w:t>
      </w:r>
      <w:r w:rsidRPr="00DA6E80">
        <w:rPr>
          <w:lang w:eastAsia="fr-FR" w:bidi="fr-FR"/>
        </w:rPr>
        <w:t>s</w:t>
      </w:r>
      <w:r>
        <w:rPr>
          <w:lang w:eastAsia="fr-FR" w:bidi="fr-FR"/>
        </w:rPr>
        <w:t>cep</w:t>
      </w:r>
      <w:r w:rsidRPr="00DA6E80">
        <w:rPr>
          <w:lang w:eastAsia="fr-FR" w:bidi="fr-FR"/>
        </w:rPr>
        <w:t>tibles</w:t>
      </w:r>
      <w:r>
        <w:rPr>
          <w:lang w:eastAsia="fr-FR" w:bidi="fr-FR"/>
        </w:rPr>
        <w:t xml:space="preserve"> </w:t>
      </w:r>
      <w:r>
        <w:t>[231]</w:t>
      </w:r>
      <w:r w:rsidRPr="00DA6E80">
        <w:rPr>
          <w:lang w:eastAsia="fr-FR" w:bidi="fr-FR"/>
        </w:rPr>
        <w:t xml:space="preserve"> de menacer gravement sa liberté. Citons simplement, comme exemple, le dévelo</w:t>
      </w:r>
      <w:r w:rsidRPr="00DA6E80">
        <w:rPr>
          <w:lang w:eastAsia="fr-FR" w:bidi="fr-FR"/>
        </w:rPr>
        <w:t>p</w:t>
      </w:r>
      <w:r w:rsidRPr="00DA6E80">
        <w:rPr>
          <w:lang w:eastAsia="fr-FR" w:bidi="fr-FR"/>
        </w:rPr>
        <w:t>pement prodigieux de l’hygiène sociale et l’attrait de l’eugénisme dans les dém</w:t>
      </w:r>
      <w:r w:rsidRPr="00DA6E80">
        <w:rPr>
          <w:lang w:eastAsia="fr-FR" w:bidi="fr-FR"/>
        </w:rPr>
        <w:t>o</w:t>
      </w:r>
      <w:r w:rsidRPr="00DA6E80">
        <w:rPr>
          <w:lang w:eastAsia="fr-FR" w:bidi="fr-FR"/>
        </w:rPr>
        <w:t>craties puritaines. M. Fournol ne s’y trompe pas quand il envisage les conséquences éventue</w:t>
      </w:r>
      <w:r w:rsidRPr="00DA6E80">
        <w:rPr>
          <w:lang w:eastAsia="fr-FR" w:bidi="fr-FR"/>
        </w:rPr>
        <w:t>l</w:t>
      </w:r>
      <w:r w:rsidRPr="00DA6E80">
        <w:rPr>
          <w:lang w:eastAsia="fr-FR" w:bidi="fr-FR"/>
        </w:rPr>
        <w:t>les de cette intrusion de l’hygiène dans la politique : « Ce n’est pas une simple rallonge à votre politique, comme la l</w:t>
      </w:r>
      <w:r w:rsidRPr="00DA6E80">
        <w:rPr>
          <w:lang w:eastAsia="fr-FR" w:bidi="fr-FR"/>
        </w:rPr>
        <w:t>é</w:t>
      </w:r>
      <w:r w:rsidRPr="00DA6E80">
        <w:rPr>
          <w:lang w:eastAsia="fr-FR" w:bidi="fr-FR"/>
        </w:rPr>
        <w:t>gislation sur la vitesse des autos. Non, c’est tout un système qui va bousculer vos principes et faire sauter vos droits ind</w:t>
      </w:r>
      <w:r w:rsidRPr="00DA6E80">
        <w:rPr>
          <w:lang w:eastAsia="fr-FR" w:bidi="fr-FR"/>
        </w:rPr>
        <w:t>i</w:t>
      </w:r>
      <w:r w:rsidRPr="00DA6E80">
        <w:rPr>
          <w:lang w:eastAsia="fr-FR" w:bidi="fr-FR"/>
        </w:rPr>
        <w:t>viduels. On viendra chez vous examiner, com</w:t>
      </w:r>
      <w:r w:rsidRPr="00DA6E80">
        <w:rPr>
          <w:lang w:eastAsia="fr-FR" w:bidi="fr-FR"/>
        </w:rPr>
        <w:t>p</w:t>
      </w:r>
      <w:r w:rsidRPr="00DA6E80">
        <w:rPr>
          <w:lang w:eastAsia="fr-FR" w:bidi="fr-FR"/>
        </w:rPr>
        <w:t>ter, analyser ce que vous buvez, ce que vous mangez, purifier votre log</w:t>
      </w:r>
      <w:r w:rsidRPr="00DA6E80">
        <w:rPr>
          <w:lang w:eastAsia="fr-FR" w:bidi="fr-FR"/>
        </w:rPr>
        <w:t>e</w:t>
      </w:r>
      <w:r w:rsidRPr="00DA6E80">
        <w:rPr>
          <w:lang w:eastAsia="fr-FR" w:bidi="fr-FR"/>
        </w:rPr>
        <w:t>ment et surveiller vos mœurs, au nom de l’hygiène, de la r</w:t>
      </w:r>
      <w:r w:rsidRPr="00DA6E80">
        <w:rPr>
          <w:lang w:eastAsia="fr-FR" w:bidi="fr-FR"/>
        </w:rPr>
        <w:t>a</w:t>
      </w:r>
      <w:r w:rsidRPr="00DA6E80">
        <w:rPr>
          <w:lang w:eastAsia="fr-FR" w:bidi="fr-FR"/>
        </w:rPr>
        <w:t>ce, de l’eugénique... Cette règle-là rogne votre liberté, dans une mesure que vous ne soupçonniez pas et que d’autre</w:t>
      </w:r>
      <w:r>
        <w:rPr>
          <w:lang w:eastAsia="fr-FR" w:bidi="fr-FR"/>
        </w:rPr>
        <w:t>s</w:t>
      </w:r>
      <w:r w:rsidRPr="00DA6E80">
        <w:rPr>
          <w:lang w:eastAsia="fr-FR" w:bidi="fr-FR"/>
        </w:rPr>
        <w:t xml:space="preserve"> peuples subissent à mervei</w:t>
      </w:r>
      <w:r w:rsidRPr="00DA6E80">
        <w:rPr>
          <w:lang w:eastAsia="fr-FR" w:bidi="fr-FR"/>
        </w:rPr>
        <w:t>l</w:t>
      </w:r>
      <w:r w:rsidRPr="00DA6E80">
        <w:rPr>
          <w:lang w:eastAsia="fr-FR" w:bidi="fr-FR"/>
        </w:rPr>
        <w:t>le...</w:t>
      </w:r>
      <w:r>
        <w:rPr>
          <w:lang w:eastAsia="fr-FR" w:bidi="fr-FR"/>
        </w:rPr>
        <w:t> </w:t>
      </w:r>
      <w:r>
        <w:rPr>
          <w:rStyle w:val="Appelnotedebasdep"/>
          <w:lang w:eastAsia="fr-FR" w:bidi="fr-FR"/>
        </w:rPr>
        <w:footnoteReference w:id="41"/>
      </w:r>
      <w:r w:rsidRPr="00DA6E80">
        <w:rPr>
          <w:lang w:eastAsia="fr-FR" w:bidi="fr-FR"/>
        </w:rPr>
        <w:t>.</w:t>
      </w:r>
      <w:r>
        <w:rPr>
          <w:lang w:eastAsia="fr-FR" w:bidi="fr-FR"/>
        </w:rPr>
        <w:t> »</w:t>
      </w:r>
    </w:p>
    <w:p w14:paraId="33D9FDB4" w14:textId="77777777" w:rsidR="00B326F8" w:rsidRPr="00DA6E80" w:rsidRDefault="00B326F8" w:rsidP="00B326F8">
      <w:pPr>
        <w:spacing w:before="120" w:after="120"/>
        <w:jc w:val="both"/>
      </w:pPr>
      <w:r w:rsidRPr="00DA6E80">
        <w:rPr>
          <w:lang w:eastAsia="fr-FR" w:bidi="fr-FR"/>
        </w:rPr>
        <w:t>Vous vous porterez mieux, nous dit l’Am</w:t>
      </w:r>
      <w:r>
        <w:rPr>
          <w:lang w:eastAsia="fr-FR" w:bidi="fr-FR"/>
        </w:rPr>
        <w:t>éricain, si vous adoptez ces mé</w:t>
      </w:r>
      <w:r w:rsidRPr="00DA6E80">
        <w:rPr>
          <w:lang w:eastAsia="fr-FR" w:bidi="fr-FR"/>
        </w:rPr>
        <w:t>thodes</w:t>
      </w:r>
      <w:r>
        <w:t xml:space="preserve"> [232]</w:t>
      </w:r>
      <w:r w:rsidRPr="00DA6E80">
        <w:rPr>
          <w:lang w:eastAsia="fr-FR" w:bidi="fr-FR"/>
        </w:rPr>
        <w:t xml:space="preserve"> de gouvernement, votre taux de mortalité baissera, vous vivrez au lieu de mourir ! Gomme pour les communications téléphon</w:t>
      </w:r>
      <w:r w:rsidRPr="00DA6E80">
        <w:rPr>
          <w:lang w:eastAsia="fr-FR" w:bidi="fr-FR"/>
        </w:rPr>
        <w:t>i</w:t>
      </w:r>
      <w:r w:rsidRPr="00DA6E80">
        <w:rPr>
          <w:lang w:eastAsia="fr-FR" w:bidi="fr-FR"/>
        </w:rPr>
        <w:t>ques, l’argument est vrai. La fièvre jaune a disparu de Panama, de Cuba, mais la France demeure un pays retardé au point de vue de l’hygiène sociale. Pourquoi ? Ro</w:t>
      </w:r>
      <w:r w:rsidRPr="00DA6E80">
        <w:rPr>
          <w:lang w:eastAsia="fr-FR" w:bidi="fr-FR"/>
        </w:rPr>
        <w:t>u</w:t>
      </w:r>
      <w:r w:rsidRPr="00DA6E80">
        <w:rPr>
          <w:lang w:eastAsia="fr-FR" w:bidi="fr-FR"/>
        </w:rPr>
        <w:t>tine mise à part, c’est, je suppose, parce qu’il ne s’agit pas, selon le mot de M. Fournol, d’une « simple ra</w:t>
      </w:r>
      <w:r w:rsidRPr="00DA6E80">
        <w:rPr>
          <w:lang w:eastAsia="fr-FR" w:bidi="fr-FR"/>
        </w:rPr>
        <w:t>l</w:t>
      </w:r>
      <w:r w:rsidRPr="00DA6E80">
        <w:rPr>
          <w:lang w:eastAsia="fr-FR" w:bidi="fr-FR"/>
        </w:rPr>
        <w:t>longe à notre politique</w:t>
      </w:r>
      <w:r>
        <w:rPr>
          <w:lang w:eastAsia="fr-FR" w:bidi="fr-FR"/>
        </w:rPr>
        <w:t> »</w:t>
      </w:r>
      <w:r w:rsidRPr="00DA6E80">
        <w:rPr>
          <w:lang w:eastAsia="fr-FR" w:bidi="fr-FR"/>
        </w:rPr>
        <w:t>, mais de toute une conception du gouve</w:t>
      </w:r>
      <w:r w:rsidRPr="00DA6E80">
        <w:rPr>
          <w:lang w:eastAsia="fr-FR" w:bidi="fr-FR"/>
        </w:rPr>
        <w:t>r</w:t>
      </w:r>
      <w:r w:rsidRPr="00DA6E80">
        <w:rPr>
          <w:lang w:eastAsia="fr-FR" w:bidi="fr-FR"/>
        </w:rPr>
        <w:t>nement, des moeurs et de l’individu lui-même, qui est mal compatible avec le système français parce qu’elle proc</w:t>
      </w:r>
      <w:r w:rsidRPr="00DA6E80">
        <w:rPr>
          <w:lang w:eastAsia="fr-FR" w:bidi="fr-FR"/>
        </w:rPr>
        <w:t>è</w:t>
      </w:r>
      <w:r w:rsidRPr="00DA6E80">
        <w:rPr>
          <w:lang w:eastAsia="fr-FR" w:bidi="fr-FR"/>
        </w:rPr>
        <w:t>de en réalité de principes diamétralement opposés. Devant ces pr</w:t>
      </w:r>
      <w:r w:rsidRPr="00DA6E80">
        <w:rPr>
          <w:lang w:eastAsia="fr-FR" w:bidi="fr-FR"/>
        </w:rPr>
        <w:t>o</w:t>
      </w:r>
      <w:r w:rsidRPr="00DA6E80">
        <w:rPr>
          <w:lang w:eastAsia="fr-FR" w:bidi="fr-FR"/>
        </w:rPr>
        <w:t>blèmes modernes, dont la solution exige une stricte discipline sociale, notre individualisme doctr</w:t>
      </w:r>
      <w:r w:rsidRPr="00DA6E80">
        <w:rPr>
          <w:lang w:eastAsia="fr-FR" w:bidi="fr-FR"/>
        </w:rPr>
        <w:t>i</w:t>
      </w:r>
      <w:r w:rsidRPr="00DA6E80">
        <w:rPr>
          <w:lang w:eastAsia="fr-FR" w:bidi="fr-FR"/>
        </w:rPr>
        <w:t>nal et à vrai dire anarch</w:t>
      </w:r>
      <w:r w:rsidRPr="00DA6E80">
        <w:rPr>
          <w:lang w:eastAsia="fr-FR" w:bidi="fr-FR"/>
        </w:rPr>
        <w:t>i</w:t>
      </w:r>
      <w:r w:rsidRPr="00DA6E80">
        <w:rPr>
          <w:lang w:eastAsia="fr-FR" w:bidi="fr-FR"/>
        </w:rPr>
        <w:t>que demeure largement inefficace. Si la fièvre jaune régnait dans le Midi, notre système politique rendrait peut-être diff</w:t>
      </w:r>
      <w:r w:rsidRPr="00DA6E80">
        <w:rPr>
          <w:lang w:eastAsia="fr-FR" w:bidi="fr-FR"/>
        </w:rPr>
        <w:t>i</w:t>
      </w:r>
      <w:r w:rsidRPr="00DA6E80">
        <w:rPr>
          <w:lang w:eastAsia="fr-FR" w:bidi="fr-FR"/>
        </w:rPr>
        <w:t>cile de l’en faire disparaître. Je vois d’ici des mares stagnantes ple</w:t>
      </w:r>
      <w:r w:rsidRPr="00DA6E80">
        <w:rPr>
          <w:lang w:eastAsia="fr-FR" w:bidi="fr-FR"/>
        </w:rPr>
        <w:t>i</w:t>
      </w:r>
      <w:r w:rsidRPr="00DA6E80">
        <w:rPr>
          <w:lang w:eastAsia="fr-FR" w:bidi="fr-FR"/>
        </w:rPr>
        <w:t>nes de moustiques. Ainsi, les nécessités du progrès vont ex</w:t>
      </w:r>
      <w:r w:rsidRPr="00DA6E80">
        <w:rPr>
          <w:lang w:eastAsia="fr-FR" w:bidi="fr-FR"/>
        </w:rPr>
        <w:t>i</w:t>
      </w:r>
      <w:r w:rsidRPr="00DA6E80">
        <w:rPr>
          <w:lang w:eastAsia="fr-FR" w:bidi="fr-FR"/>
        </w:rPr>
        <w:t>ger de</w:t>
      </w:r>
      <w:r>
        <w:t xml:space="preserve"> [233] </w:t>
      </w:r>
      <w:r w:rsidRPr="00DA6E80">
        <w:rPr>
          <w:lang w:eastAsia="fr-FR" w:bidi="fr-FR"/>
        </w:rPr>
        <w:t>nous bien des sacrifices à nos modes politiques de sentir. C’est en somme surtout un conflit de valeurs, l’accent étant mis d’une part sur l’individu qui pense (j’idéalise) et de l’autre sur l’individu qui vit.</w:t>
      </w:r>
    </w:p>
    <w:p w14:paraId="4CE6A4B4" w14:textId="77777777" w:rsidR="00B326F8" w:rsidRPr="00DA6E80" w:rsidRDefault="00B326F8" w:rsidP="00B326F8">
      <w:pPr>
        <w:spacing w:before="120" w:after="120"/>
        <w:jc w:val="both"/>
      </w:pPr>
      <w:r w:rsidRPr="00DA6E80">
        <w:rPr>
          <w:lang w:eastAsia="fr-FR" w:bidi="fr-FR"/>
        </w:rPr>
        <w:t>Il faut, en fin de compte, savoir ce que l’on veut. S’agit-il,</w:t>
      </w:r>
      <w:r>
        <w:rPr>
          <w:lang w:eastAsia="fr-FR" w:bidi="fr-FR"/>
        </w:rPr>
        <w:t xml:space="preserve"> </w:t>
      </w:r>
      <w:r w:rsidRPr="00DA6E80">
        <w:rPr>
          <w:lang w:eastAsia="fr-FR" w:bidi="fr-FR"/>
        </w:rPr>
        <w:t>dans</w:t>
      </w:r>
      <w:r>
        <w:rPr>
          <w:lang w:eastAsia="fr-FR" w:bidi="fr-FR"/>
        </w:rPr>
        <w:t xml:space="preserve"> une société, de </w:t>
      </w:r>
      <w:r w:rsidRPr="00DA6E80">
        <w:rPr>
          <w:lang w:eastAsia="fr-FR" w:bidi="fr-FR"/>
        </w:rPr>
        <w:t>considérer l’individu ou bien la produ</w:t>
      </w:r>
      <w:r w:rsidRPr="00DA6E80">
        <w:rPr>
          <w:lang w:eastAsia="fr-FR" w:bidi="fr-FR"/>
        </w:rPr>
        <w:t>c</w:t>
      </w:r>
      <w:r w:rsidRPr="00DA6E80">
        <w:rPr>
          <w:lang w:eastAsia="fr-FR" w:bidi="fr-FR"/>
        </w:rPr>
        <w:t>tion ? C’est la vieille opposition du nominalisme et du r</w:t>
      </w:r>
      <w:r w:rsidRPr="00DA6E80">
        <w:rPr>
          <w:lang w:eastAsia="fr-FR" w:bidi="fr-FR"/>
        </w:rPr>
        <w:t>é</w:t>
      </w:r>
      <w:r w:rsidRPr="00DA6E80">
        <w:rPr>
          <w:lang w:eastAsia="fr-FR" w:bidi="fr-FR"/>
        </w:rPr>
        <w:t>alisme. La première conce</w:t>
      </w:r>
      <w:r w:rsidRPr="00DA6E80">
        <w:rPr>
          <w:lang w:eastAsia="fr-FR" w:bidi="fr-FR"/>
        </w:rPr>
        <w:t>p</w:t>
      </w:r>
      <w:r w:rsidRPr="00DA6E80">
        <w:rPr>
          <w:lang w:eastAsia="fr-FR" w:bidi="fr-FR"/>
        </w:rPr>
        <w:t>tion exige que l’on sacrifie le rendement, la seconde que l’on sacrifie l’individu. Quel sera demain, le choix de l’humanité ? Si elle entend</w:t>
      </w:r>
      <w:r>
        <w:rPr>
          <w:lang w:eastAsia="fr-FR" w:bidi="fr-FR"/>
        </w:rPr>
        <w:t xml:space="preserve"> </w:t>
      </w:r>
      <w:r w:rsidRPr="00DA6E80">
        <w:rPr>
          <w:lang w:eastAsia="fr-FR" w:bidi="fr-FR"/>
        </w:rPr>
        <w:t>s’équiper,</w:t>
      </w:r>
      <w:r>
        <w:rPr>
          <w:lang w:eastAsia="fr-FR" w:bidi="fr-FR"/>
        </w:rPr>
        <w:t xml:space="preserve"> </w:t>
      </w:r>
      <w:r w:rsidRPr="00DA6E80">
        <w:rPr>
          <w:lang w:eastAsia="fr-FR" w:bidi="fr-FR"/>
        </w:rPr>
        <w:t>o</w:t>
      </w:r>
      <w:r w:rsidRPr="00DA6E80">
        <w:rPr>
          <w:lang w:eastAsia="fr-FR" w:bidi="fr-FR"/>
        </w:rPr>
        <w:t>r</w:t>
      </w:r>
      <w:r w:rsidRPr="00DA6E80">
        <w:rPr>
          <w:lang w:eastAsia="fr-FR" w:bidi="fr-FR"/>
        </w:rPr>
        <w:t>ganiser son</w:t>
      </w:r>
      <w:r>
        <w:rPr>
          <w:lang w:eastAsia="fr-FR" w:bidi="fr-FR"/>
        </w:rPr>
        <w:t xml:space="preserve"> </w:t>
      </w:r>
      <w:r w:rsidRPr="00DA6E80">
        <w:rPr>
          <w:lang w:eastAsia="fr-FR" w:bidi="fr-FR"/>
        </w:rPr>
        <w:t>confort,</w:t>
      </w:r>
      <w:r>
        <w:rPr>
          <w:lang w:eastAsia="fr-FR" w:bidi="fr-FR"/>
        </w:rPr>
        <w:t xml:space="preserve"> </w:t>
      </w:r>
      <w:r w:rsidRPr="00DA6E80">
        <w:rPr>
          <w:lang w:eastAsia="fr-FR" w:bidi="fr-FR"/>
        </w:rPr>
        <w:t xml:space="preserve">élever son </w:t>
      </w:r>
      <w:r w:rsidRPr="00294BC1">
        <w:rPr>
          <w:i/>
        </w:rPr>
        <w:t>standard of living</w:t>
      </w:r>
      <w:r w:rsidRPr="00DA6E80">
        <w:t>,</w:t>
      </w:r>
      <w:r w:rsidRPr="00DA6E80">
        <w:rPr>
          <w:lang w:eastAsia="fr-FR" w:bidi="fr-FR"/>
        </w:rPr>
        <w:t xml:space="preserve"> sa r</w:t>
      </w:r>
      <w:r w:rsidRPr="00DA6E80">
        <w:rPr>
          <w:lang w:eastAsia="fr-FR" w:bidi="fr-FR"/>
        </w:rPr>
        <w:t>é</w:t>
      </w:r>
      <w:r w:rsidRPr="00DA6E80">
        <w:rPr>
          <w:lang w:eastAsia="fr-FR" w:bidi="fr-FR"/>
        </w:rPr>
        <w:t>pon</w:t>
      </w:r>
      <w:r>
        <w:rPr>
          <w:lang w:eastAsia="fr-FR" w:bidi="fr-FR"/>
        </w:rPr>
        <w:t>se est claire, elle dira : H</w:t>
      </w:r>
      <w:r w:rsidRPr="00DA6E80">
        <w:rPr>
          <w:lang w:eastAsia="fr-FR" w:bidi="fr-FR"/>
        </w:rPr>
        <w:t>oover ! (Et, ne nous y trompons pas, c’est dès aujourd’hui sur le plan américain que le monde est en train de se refa</w:t>
      </w:r>
      <w:r w:rsidRPr="00DA6E80">
        <w:rPr>
          <w:lang w:eastAsia="fr-FR" w:bidi="fr-FR"/>
        </w:rPr>
        <w:t>i</w:t>
      </w:r>
      <w:r w:rsidRPr="00DA6E80">
        <w:rPr>
          <w:lang w:eastAsia="fr-FR" w:bidi="fr-FR"/>
        </w:rPr>
        <w:t>re.) Par contre, s’il est de nouveau, dans les préoccupations des hommes, question de l’individu, de ses droits et de la liberté imprescript</w:t>
      </w:r>
      <w:r w:rsidRPr="00DA6E80">
        <w:rPr>
          <w:lang w:eastAsia="fr-FR" w:bidi="fr-FR"/>
        </w:rPr>
        <w:t>i</w:t>
      </w:r>
      <w:r w:rsidRPr="00DA6E80">
        <w:rPr>
          <w:lang w:eastAsia="fr-FR" w:bidi="fr-FR"/>
        </w:rPr>
        <w:t xml:space="preserve">ble de son jaillissement, alors, ne nous y trompons pas non plus, ce n’est pas avec un vocabulaire de </w:t>
      </w:r>
      <w:r w:rsidRPr="005E5DB6">
        <w:rPr>
          <w:i/>
        </w:rPr>
        <w:t>vacuum cleaners</w:t>
      </w:r>
      <w:r>
        <w:rPr>
          <w:lang w:eastAsia="fr-FR" w:bidi="fr-FR"/>
        </w:rPr>
        <w:t>, de fri</w:t>
      </w:r>
      <w:r w:rsidRPr="00DA6E80">
        <w:rPr>
          <w:lang w:eastAsia="fr-FR" w:bidi="fr-FR"/>
        </w:rPr>
        <w:t>gidaires</w:t>
      </w:r>
      <w:r>
        <w:t xml:space="preserve"> [234]</w:t>
      </w:r>
      <w:r w:rsidRPr="00DA6E80">
        <w:rPr>
          <w:lang w:eastAsia="fr-FR" w:bidi="fr-FR"/>
        </w:rPr>
        <w:t xml:space="preserve"> et de machines à calculer qu’on soulèvera le monde : l’idéologie française, dont le dynamisme est intact, retrouvera toute sa puissance. Avec ses ridicules, son insuff</w:t>
      </w:r>
      <w:r w:rsidRPr="00DA6E80">
        <w:rPr>
          <w:lang w:eastAsia="fr-FR" w:bidi="fr-FR"/>
        </w:rPr>
        <w:t>i</w:t>
      </w:r>
      <w:r w:rsidRPr="00DA6E80">
        <w:rPr>
          <w:lang w:eastAsia="fr-FR" w:bidi="fr-FR"/>
        </w:rPr>
        <w:t>sance de rendement social, notre vieille mystique politique ne peut se justifier, s’expliquer, que par une volonté instinctive de préserver l’individu : instinct vital fra</w:t>
      </w:r>
      <w:r w:rsidRPr="00DA6E80">
        <w:rPr>
          <w:lang w:eastAsia="fr-FR" w:bidi="fr-FR"/>
        </w:rPr>
        <w:t>n</w:t>
      </w:r>
      <w:r w:rsidRPr="00DA6E80">
        <w:rPr>
          <w:lang w:eastAsia="fr-FR" w:bidi="fr-FR"/>
        </w:rPr>
        <w:t>çais, que la France ne voudra sans doute jamais renier !</w:t>
      </w:r>
    </w:p>
    <w:p w14:paraId="47495DB7" w14:textId="77777777" w:rsidR="00B326F8" w:rsidRDefault="00B326F8" w:rsidP="00B326F8">
      <w:pPr>
        <w:pStyle w:val="p"/>
      </w:pPr>
      <w:r w:rsidRPr="00DA6E80">
        <w:br w:type="page"/>
      </w:r>
      <w:r>
        <w:t>[235]</w:t>
      </w:r>
    </w:p>
    <w:p w14:paraId="649D0487" w14:textId="77777777" w:rsidR="00B326F8" w:rsidRDefault="00B326F8" w:rsidP="00B326F8">
      <w:pPr>
        <w:jc w:val="both"/>
      </w:pPr>
    </w:p>
    <w:p w14:paraId="76C3A115" w14:textId="77777777" w:rsidR="00B326F8" w:rsidRDefault="00B326F8" w:rsidP="00B326F8">
      <w:pPr>
        <w:jc w:val="both"/>
      </w:pPr>
    </w:p>
    <w:p w14:paraId="4A078E00" w14:textId="77777777" w:rsidR="00B326F8" w:rsidRDefault="00B326F8" w:rsidP="00B326F8">
      <w:pPr>
        <w:jc w:val="both"/>
      </w:pPr>
    </w:p>
    <w:p w14:paraId="1EDF7B15" w14:textId="77777777" w:rsidR="00B326F8" w:rsidRPr="009925F7" w:rsidRDefault="00B326F8" w:rsidP="00B326F8">
      <w:pPr>
        <w:spacing w:after="120"/>
        <w:ind w:firstLine="0"/>
        <w:jc w:val="center"/>
        <w:rPr>
          <w:b/>
          <w:sz w:val="24"/>
        </w:rPr>
      </w:pPr>
      <w:bookmarkStart w:id="32" w:name="Tableaux_partis_appendice_I"/>
      <w:r>
        <w:rPr>
          <w:b/>
          <w:sz w:val="24"/>
        </w:rPr>
        <w:t>Tableau des partis en France</w:t>
      </w:r>
    </w:p>
    <w:p w14:paraId="7E818960" w14:textId="77777777" w:rsidR="00B326F8" w:rsidRPr="00055592" w:rsidRDefault="00B326F8" w:rsidP="00B326F8">
      <w:pPr>
        <w:pStyle w:val="planchest"/>
      </w:pPr>
      <w:r>
        <w:t>APPENDICE I</w:t>
      </w:r>
    </w:p>
    <w:p w14:paraId="4A802348" w14:textId="77777777" w:rsidR="00B326F8" w:rsidRDefault="00B326F8" w:rsidP="00B326F8">
      <w:pPr>
        <w:jc w:val="both"/>
      </w:pPr>
    </w:p>
    <w:p w14:paraId="30D6614A" w14:textId="77777777" w:rsidR="00B326F8" w:rsidRDefault="00B326F8" w:rsidP="00B326F8">
      <w:pPr>
        <w:pStyle w:val="planche"/>
      </w:pPr>
      <w:r>
        <w:t xml:space="preserve"> FORCE RESPECTIVE DES PARTIS</w:t>
      </w:r>
      <w:r>
        <w:br/>
        <w:t>À LA CHAMBRE D</w:t>
      </w:r>
      <w:r>
        <w:t>E</w:t>
      </w:r>
      <w:r>
        <w:t>PUIS LA GUERRE</w:t>
      </w:r>
    </w:p>
    <w:bookmarkEnd w:id="32"/>
    <w:p w14:paraId="2B5F2F72" w14:textId="77777777" w:rsidR="00B326F8" w:rsidRDefault="00B326F8" w:rsidP="00B326F8">
      <w:pPr>
        <w:jc w:val="both"/>
      </w:pPr>
    </w:p>
    <w:p w14:paraId="7DAC00E7" w14:textId="77777777" w:rsidR="00B326F8" w:rsidRDefault="00B326F8" w:rsidP="00B326F8">
      <w:pPr>
        <w:jc w:val="both"/>
      </w:pPr>
    </w:p>
    <w:p w14:paraId="4AAB8B9D"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3217DCE1" w14:textId="77777777" w:rsidR="00B326F8" w:rsidRDefault="00B326F8" w:rsidP="00B326F8">
      <w:pPr>
        <w:spacing w:before="120" w:after="120"/>
        <w:jc w:val="both"/>
      </w:pPr>
    </w:p>
    <w:p w14:paraId="58816B38" w14:textId="77777777" w:rsidR="00B326F8" w:rsidRDefault="00B326F8" w:rsidP="00B326F8">
      <w:pPr>
        <w:spacing w:before="120" w:after="120"/>
        <w:ind w:firstLine="0"/>
        <w:jc w:val="both"/>
      </w:pPr>
      <w:r>
        <w:t xml:space="preserve">I. — </w:t>
      </w:r>
      <w:r w:rsidRPr="006F22D2">
        <w:rPr>
          <w:i/>
          <w:color w:val="FF0000"/>
        </w:rPr>
        <w:t>Chambre du Bloc National</w:t>
      </w:r>
      <w:r w:rsidRPr="006F22D2">
        <w:rPr>
          <w:color w:val="FF0000"/>
        </w:rPr>
        <w:t> </w:t>
      </w:r>
      <w:r>
        <w:t>: 1919-1924 (617 dép</w:t>
      </w:r>
      <w:r>
        <w:t>u</w:t>
      </w:r>
      <w:r>
        <w:t>tés).</w:t>
      </w:r>
    </w:p>
    <w:p w14:paraId="77FB281F" w14:textId="77777777" w:rsidR="00B326F8" w:rsidRDefault="00B326F8" w:rsidP="00B326F8">
      <w:pPr>
        <w:spacing w:before="120" w:after="120"/>
        <w:jc w:val="both"/>
      </w:pPr>
    </w:p>
    <w:p w14:paraId="793F12DC" w14:textId="77777777" w:rsidR="00B326F8" w:rsidRDefault="00B326F8" w:rsidP="00B326F8">
      <w:pPr>
        <w:spacing w:before="120" w:after="120"/>
        <w:ind w:left="720" w:hanging="360"/>
        <w:jc w:val="both"/>
      </w:pPr>
      <w:r>
        <w:t>1.</w:t>
      </w:r>
      <w:r>
        <w:tab/>
        <w:t>Gauche : 180 (68 socialistes, 24 républicains sociali</w:t>
      </w:r>
      <w:r>
        <w:t>s</w:t>
      </w:r>
      <w:r>
        <w:t>tes, 88 r</w:t>
      </w:r>
      <w:r>
        <w:t>a</w:t>
      </w:r>
      <w:r>
        <w:t>dicaux-socialistes).</w:t>
      </w:r>
    </w:p>
    <w:p w14:paraId="03C38DD1" w14:textId="77777777" w:rsidR="00B326F8" w:rsidRDefault="00B326F8" w:rsidP="00B326F8">
      <w:pPr>
        <w:spacing w:before="120" w:after="120"/>
        <w:ind w:left="720" w:hanging="360"/>
        <w:jc w:val="both"/>
      </w:pPr>
      <w:r>
        <w:t>2.</w:t>
      </w:r>
      <w:r>
        <w:tab/>
        <w:t>Centre : 216 (58 Action républicaine, 108 gauche rép</w:t>
      </w:r>
      <w:r>
        <w:t>u</w:t>
      </w:r>
      <w:r>
        <w:t>blicaine, 50 républicains de gauche).</w:t>
      </w:r>
    </w:p>
    <w:p w14:paraId="00244333" w14:textId="77777777" w:rsidR="00B326F8" w:rsidRDefault="00B326F8" w:rsidP="00B326F8">
      <w:pPr>
        <w:spacing w:before="120" w:after="120"/>
        <w:ind w:left="720" w:hanging="360"/>
        <w:jc w:val="both"/>
      </w:pPr>
      <w:r>
        <w:t>3. Droite : 221 (185 progressistes, 36 indépendants.)</w:t>
      </w:r>
    </w:p>
    <w:p w14:paraId="0A32BED1" w14:textId="77777777" w:rsidR="00B326F8" w:rsidRDefault="00B326F8" w:rsidP="00B326F8">
      <w:pPr>
        <w:spacing w:before="120" w:after="120"/>
        <w:jc w:val="both"/>
      </w:pPr>
    </w:p>
    <w:p w14:paraId="57CF0FBF" w14:textId="77777777" w:rsidR="00B326F8" w:rsidRDefault="00B326F8" w:rsidP="00B326F8">
      <w:pPr>
        <w:spacing w:before="120" w:after="120"/>
        <w:ind w:firstLine="0"/>
        <w:jc w:val="both"/>
      </w:pPr>
      <w:r>
        <w:t xml:space="preserve">II. — </w:t>
      </w:r>
      <w:r w:rsidRPr="006F22D2">
        <w:rPr>
          <w:i/>
          <w:color w:val="FF0000"/>
        </w:rPr>
        <w:t>Cha</w:t>
      </w:r>
      <w:r w:rsidRPr="006F22D2">
        <w:rPr>
          <w:i/>
          <w:color w:val="FF0000"/>
        </w:rPr>
        <w:t>m</w:t>
      </w:r>
      <w:r w:rsidRPr="006F22D2">
        <w:rPr>
          <w:i/>
          <w:color w:val="FF0000"/>
        </w:rPr>
        <w:t>bre du Cartel </w:t>
      </w:r>
      <w:r>
        <w:t>: 1924-1928 (582 députés).</w:t>
      </w:r>
    </w:p>
    <w:p w14:paraId="3D9C06F7" w14:textId="77777777" w:rsidR="00B326F8" w:rsidRDefault="00B326F8" w:rsidP="00B326F8">
      <w:pPr>
        <w:spacing w:before="120" w:after="120"/>
        <w:jc w:val="both"/>
      </w:pPr>
    </w:p>
    <w:p w14:paraId="25C41490" w14:textId="77777777" w:rsidR="00B326F8" w:rsidRDefault="00B326F8" w:rsidP="00B326F8">
      <w:pPr>
        <w:spacing w:before="120" w:after="120"/>
        <w:ind w:left="720" w:hanging="360"/>
        <w:jc w:val="both"/>
      </w:pPr>
      <w:r>
        <w:t>1.</w:t>
      </w:r>
      <w:r>
        <w:tab/>
        <w:t>Gauche : 328 (105 socialistes unifiés, 42 républicains socialistes, 140 radicaux-socialistes, 41 gauche radic</w:t>
      </w:r>
      <w:r>
        <w:t>a</w:t>
      </w:r>
      <w:r>
        <w:t>le).</w:t>
      </w:r>
    </w:p>
    <w:p w14:paraId="6E55A230" w14:textId="77777777" w:rsidR="00B326F8" w:rsidRDefault="00B326F8" w:rsidP="00B326F8">
      <w:pPr>
        <w:spacing w:before="120" w:after="120"/>
        <w:ind w:left="720" w:hanging="360"/>
        <w:jc w:val="both"/>
      </w:pPr>
      <w:r>
        <w:t>2.</w:t>
      </w:r>
      <w:r>
        <w:tab/>
        <w:t>Centre : 80 (44 gauche républicaine démocratique, 36   républicains de  gauche. On pourrait aussi inclure les 41 ga</w:t>
      </w:r>
      <w:r>
        <w:t>u</w:t>
      </w:r>
      <w:r>
        <w:t>che radicale dans le centre).</w:t>
      </w:r>
    </w:p>
    <w:p w14:paraId="663C0F62" w14:textId="77777777" w:rsidR="00B326F8" w:rsidRDefault="00B326F8" w:rsidP="00B326F8">
      <w:pPr>
        <w:spacing w:before="120" w:after="120"/>
        <w:jc w:val="both"/>
      </w:pPr>
      <w:r>
        <w:t>[236]</w:t>
      </w:r>
    </w:p>
    <w:p w14:paraId="29271DDC" w14:textId="77777777" w:rsidR="00B326F8" w:rsidRPr="00DA6E80" w:rsidRDefault="00B326F8" w:rsidP="00B326F8">
      <w:pPr>
        <w:spacing w:before="120" w:after="120"/>
        <w:ind w:left="720" w:hanging="360"/>
        <w:jc w:val="both"/>
      </w:pPr>
      <w:r>
        <w:t>3.</w:t>
      </w:r>
      <w:r>
        <w:tab/>
      </w:r>
      <w:r w:rsidRPr="00DA6E80">
        <w:rPr>
          <w:lang w:eastAsia="fr-FR" w:bidi="fr-FR"/>
        </w:rPr>
        <w:t>Droite : 146 (104 Union républicaine démocratique, 14 dém</w:t>
      </w:r>
      <w:r w:rsidRPr="00DA6E80">
        <w:rPr>
          <w:lang w:eastAsia="fr-FR" w:bidi="fr-FR"/>
        </w:rPr>
        <w:t>o</w:t>
      </w:r>
      <w:r w:rsidRPr="00DA6E80">
        <w:rPr>
          <w:lang w:eastAsia="fr-FR" w:bidi="fr-FR"/>
        </w:rPr>
        <w:t xml:space="preserve">crates, </w:t>
      </w:r>
      <w:r w:rsidRPr="00DA6E80">
        <w:t>28 indépendants).</w:t>
      </w:r>
    </w:p>
    <w:p w14:paraId="5CB1530B" w14:textId="77777777" w:rsidR="00B326F8" w:rsidRPr="00DA6E80" w:rsidRDefault="00B326F8" w:rsidP="00B326F8">
      <w:pPr>
        <w:spacing w:before="120" w:after="120"/>
        <w:ind w:left="720" w:hanging="360"/>
        <w:jc w:val="both"/>
      </w:pPr>
      <w:r>
        <w:t>4.</w:t>
      </w:r>
      <w:r>
        <w:tab/>
      </w:r>
      <w:r w:rsidRPr="00DA6E80">
        <w:t>Commu</w:t>
      </w:r>
      <w:r w:rsidRPr="00DA6E80">
        <w:rPr>
          <w:lang w:eastAsia="fr-FR" w:bidi="fr-FR"/>
        </w:rPr>
        <w:t>nistes : 28.</w:t>
      </w:r>
    </w:p>
    <w:p w14:paraId="19CBA9D6" w14:textId="77777777" w:rsidR="00B326F8" w:rsidRDefault="00B326F8" w:rsidP="00B326F8">
      <w:pPr>
        <w:spacing w:before="120" w:after="120"/>
        <w:jc w:val="both"/>
        <w:rPr>
          <w:lang w:eastAsia="fr-FR" w:bidi="fr-FR"/>
        </w:rPr>
      </w:pPr>
    </w:p>
    <w:p w14:paraId="353F2C3E" w14:textId="77777777" w:rsidR="00B326F8" w:rsidRPr="00DA6E80" w:rsidRDefault="00B326F8" w:rsidP="00B326F8">
      <w:pPr>
        <w:spacing w:before="120" w:after="120"/>
        <w:ind w:firstLine="0"/>
        <w:jc w:val="both"/>
      </w:pPr>
      <w:r>
        <w:rPr>
          <w:lang w:eastAsia="fr-FR" w:bidi="fr-FR"/>
        </w:rPr>
        <w:t xml:space="preserve">III. </w:t>
      </w:r>
      <w:r w:rsidRPr="00DA6E80">
        <w:rPr>
          <w:lang w:eastAsia="fr-FR" w:bidi="fr-FR"/>
        </w:rPr>
        <w:t xml:space="preserve">— </w:t>
      </w:r>
      <w:r w:rsidRPr="006F22D2">
        <w:rPr>
          <w:i/>
          <w:color w:val="FF0000"/>
        </w:rPr>
        <w:t>Chambre de</w:t>
      </w:r>
      <w:r w:rsidRPr="006F22D2">
        <w:rPr>
          <w:i/>
          <w:color w:val="FF0000"/>
          <w:lang w:eastAsia="fr-FR" w:bidi="fr-FR"/>
        </w:rPr>
        <w:t xml:space="preserve"> 1928 </w:t>
      </w:r>
      <w:r w:rsidRPr="00DA6E80">
        <w:rPr>
          <w:lang w:eastAsia="fr-FR" w:bidi="fr-FR"/>
        </w:rPr>
        <w:t>: 1928-1932 (610 députés, gro</w:t>
      </w:r>
      <w:r w:rsidRPr="00DA6E80">
        <w:rPr>
          <w:lang w:eastAsia="fr-FR" w:bidi="fr-FR"/>
        </w:rPr>
        <w:t>u</w:t>
      </w:r>
      <w:r w:rsidRPr="00DA6E80">
        <w:rPr>
          <w:lang w:eastAsia="fr-FR" w:bidi="fr-FR"/>
        </w:rPr>
        <w:t>pes aux effe</w:t>
      </w:r>
      <w:r w:rsidRPr="00DA6E80">
        <w:rPr>
          <w:lang w:eastAsia="fr-FR" w:bidi="fr-FR"/>
        </w:rPr>
        <w:t>c</w:t>
      </w:r>
      <w:r w:rsidRPr="00DA6E80">
        <w:rPr>
          <w:lang w:eastAsia="fr-FR" w:bidi="fr-FR"/>
        </w:rPr>
        <w:t>tifs de novembre 1930).</w:t>
      </w:r>
    </w:p>
    <w:p w14:paraId="53911486" w14:textId="77777777" w:rsidR="00B326F8" w:rsidRDefault="00B326F8" w:rsidP="00B326F8">
      <w:pPr>
        <w:spacing w:before="120" w:after="120"/>
        <w:jc w:val="both"/>
        <w:rPr>
          <w:lang w:eastAsia="fr-FR" w:bidi="fr-FR"/>
        </w:rPr>
      </w:pPr>
    </w:p>
    <w:p w14:paraId="7FCD35E3" w14:textId="77777777" w:rsidR="00B326F8" w:rsidRPr="00DA6E80" w:rsidRDefault="00B326F8" w:rsidP="00B326F8">
      <w:pPr>
        <w:spacing w:before="120" w:after="120"/>
        <w:ind w:left="720" w:hanging="360"/>
        <w:jc w:val="both"/>
        <w:rPr>
          <w:lang w:eastAsia="fr-FR" w:bidi="fr-FR"/>
        </w:rPr>
      </w:pPr>
      <w:r>
        <w:rPr>
          <w:lang w:eastAsia="fr-FR" w:bidi="fr-FR"/>
        </w:rPr>
        <w:t>1.</w:t>
      </w:r>
      <w:r>
        <w:rPr>
          <w:lang w:eastAsia="fr-FR" w:bidi="fr-FR"/>
        </w:rPr>
        <w:tab/>
      </w:r>
      <w:r w:rsidRPr="00DA6E80">
        <w:rPr>
          <w:lang w:eastAsia="fr-FR" w:bidi="fr-FR"/>
        </w:rPr>
        <w:t>Gauche : 272 (107 socialistes unifiés, 114 radicaux-socialistes, 15 républicains socialistes, 14 membres du parti socialiste français, 22 indépendants de gauche).</w:t>
      </w:r>
    </w:p>
    <w:p w14:paraId="7E99442A" w14:textId="77777777" w:rsidR="00B326F8" w:rsidRPr="00DA6E80" w:rsidRDefault="00B326F8" w:rsidP="00B326F8">
      <w:pPr>
        <w:spacing w:before="120" w:after="120"/>
        <w:ind w:left="720" w:hanging="360"/>
        <w:jc w:val="both"/>
        <w:rPr>
          <w:lang w:eastAsia="fr-FR" w:bidi="fr-FR"/>
        </w:rPr>
      </w:pPr>
      <w:r>
        <w:rPr>
          <w:lang w:eastAsia="fr-FR" w:bidi="fr-FR"/>
        </w:rPr>
        <w:t>2.</w:t>
      </w:r>
      <w:r>
        <w:rPr>
          <w:lang w:eastAsia="fr-FR" w:bidi="fr-FR"/>
        </w:rPr>
        <w:tab/>
      </w:r>
      <w:r w:rsidRPr="00DA6E80">
        <w:rPr>
          <w:lang w:eastAsia="fr-FR" w:bidi="fr-FR"/>
        </w:rPr>
        <w:t>Centre : 163 (51 gauche radicale, 64 républicains de gauche, 31 a</w:t>
      </w:r>
      <w:r w:rsidRPr="00DA6E80">
        <w:rPr>
          <w:lang w:eastAsia="fr-FR" w:bidi="fr-FR"/>
        </w:rPr>
        <w:t>c</w:t>
      </w:r>
      <w:r w:rsidRPr="00DA6E80">
        <w:rPr>
          <w:lang w:eastAsia="fr-FR" w:bidi="fr-FR"/>
        </w:rPr>
        <w:t>tion démocratique et sociale, 17 gauche sociale et radicale).</w:t>
      </w:r>
    </w:p>
    <w:p w14:paraId="58D90574" w14:textId="77777777" w:rsidR="00B326F8" w:rsidRPr="00DA6E80" w:rsidRDefault="00B326F8" w:rsidP="00B326F8">
      <w:pPr>
        <w:spacing w:before="120" w:after="120"/>
        <w:ind w:left="720" w:hanging="360"/>
        <w:jc w:val="both"/>
        <w:rPr>
          <w:lang w:eastAsia="fr-FR" w:bidi="fr-FR"/>
        </w:rPr>
      </w:pPr>
      <w:r>
        <w:rPr>
          <w:lang w:eastAsia="fr-FR" w:bidi="fr-FR"/>
        </w:rPr>
        <w:t>3.</w:t>
      </w:r>
      <w:r>
        <w:rPr>
          <w:lang w:eastAsia="fr-FR" w:bidi="fr-FR"/>
        </w:rPr>
        <w:tab/>
      </w:r>
      <w:r w:rsidRPr="00DA6E80">
        <w:rPr>
          <w:lang w:eastAsia="fr-FR" w:bidi="fr-FR"/>
        </w:rPr>
        <w:t>Droite : 144 (85 union républicaine démocratique, 41 indépe</w:t>
      </w:r>
      <w:r w:rsidRPr="00DA6E80">
        <w:rPr>
          <w:lang w:eastAsia="fr-FR" w:bidi="fr-FR"/>
        </w:rPr>
        <w:t>n</w:t>
      </w:r>
      <w:r w:rsidRPr="00DA6E80">
        <w:rPr>
          <w:lang w:eastAsia="fr-FR" w:bidi="fr-FR"/>
        </w:rPr>
        <w:t>dants, 18 démocrates populaires).</w:t>
      </w:r>
    </w:p>
    <w:p w14:paraId="18B31945" w14:textId="77777777" w:rsidR="00B326F8" w:rsidRPr="00DA6E80" w:rsidRDefault="00B326F8" w:rsidP="00B326F8">
      <w:pPr>
        <w:spacing w:before="120" w:after="120"/>
        <w:ind w:left="720" w:hanging="360"/>
        <w:jc w:val="both"/>
        <w:rPr>
          <w:lang w:eastAsia="fr-FR" w:bidi="fr-FR"/>
        </w:rPr>
      </w:pPr>
      <w:r>
        <w:rPr>
          <w:lang w:eastAsia="fr-FR" w:bidi="fr-FR"/>
        </w:rPr>
        <w:t>4.</w:t>
      </w:r>
      <w:r>
        <w:rPr>
          <w:lang w:eastAsia="fr-FR" w:bidi="fr-FR"/>
        </w:rPr>
        <w:tab/>
      </w:r>
      <w:r w:rsidRPr="00DA6E80">
        <w:rPr>
          <w:lang w:eastAsia="fr-FR" w:bidi="fr-FR"/>
        </w:rPr>
        <w:t>Communistes : 11.</w:t>
      </w:r>
    </w:p>
    <w:p w14:paraId="29DD35A6" w14:textId="77777777" w:rsidR="00B326F8" w:rsidRPr="00DA6E80" w:rsidRDefault="00B326F8" w:rsidP="00B326F8">
      <w:pPr>
        <w:spacing w:before="120" w:after="120"/>
        <w:ind w:left="720" w:hanging="360"/>
        <w:jc w:val="both"/>
      </w:pPr>
      <w:r>
        <w:rPr>
          <w:lang w:eastAsia="fr-FR" w:bidi="fr-FR"/>
        </w:rPr>
        <w:t>5.</w:t>
      </w:r>
      <w:r>
        <w:rPr>
          <w:lang w:eastAsia="fr-FR" w:bidi="fr-FR"/>
        </w:rPr>
        <w:tab/>
      </w:r>
      <w:r w:rsidRPr="00DA6E80">
        <w:rPr>
          <w:lang w:eastAsia="fr-FR" w:bidi="fr-FR"/>
        </w:rPr>
        <w:t>Non inscrits, etc. : 20.</w:t>
      </w:r>
    </w:p>
    <w:p w14:paraId="265FE305" w14:textId="77777777" w:rsidR="00B326F8" w:rsidRDefault="00B326F8" w:rsidP="00B326F8">
      <w:pPr>
        <w:pStyle w:val="p"/>
        <w:rPr>
          <w:lang w:eastAsia="fr-FR" w:bidi="fr-FR"/>
        </w:rPr>
      </w:pPr>
      <w:r w:rsidRPr="00DA6E80">
        <w:br w:type="page"/>
      </w:r>
      <w:r>
        <w:rPr>
          <w:lang w:eastAsia="fr-FR" w:bidi="fr-FR"/>
        </w:rPr>
        <w:t>[237]</w:t>
      </w:r>
    </w:p>
    <w:p w14:paraId="4794F5C2" w14:textId="77777777" w:rsidR="00B326F8" w:rsidRDefault="00B326F8" w:rsidP="00B326F8">
      <w:pPr>
        <w:jc w:val="both"/>
      </w:pPr>
    </w:p>
    <w:p w14:paraId="38A4DD22" w14:textId="77777777" w:rsidR="00B326F8" w:rsidRDefault="00B326F8" w:rsidP="00B326F8">
      <w:pPr>
        <w:jc w:val="both"/>
      </w:pPr>
    </w:p>
    <w:p w14:paraId="27C42A09" w14:textId="77777777" w:rsidR="00B326F8" w:rsidRDefault="00B326F8" w:rsidP="00B326F8">
      <w:pPr>
        <w:jc w:val="both"/>
      </w:pPr>
    </w:p>
    <w:p w14:paraId="2B8D5617" w14:textId="77777777" w:rsidR="00B326F8" w:rsidRPr="009925F7" w:rsidRDefault="00B326F8" w:rsidP="00B326F8">
      <w:pPr>
        <w:spacing w:after="120"/>
        <w:ind w:firstLine="0"/>
        <w:jc w:val="center"/>
        <w:rPr>
          <w:b/>
          <w:sz w:val="24"/>
        </w:rPr>
      </w:pPr>
      <w:bookmarkStart w:id="33" w:name="Tableaux_partis_appendice_II"/>
      <w:r>
        <w:rPr>
          <w:b/>
          <w:sz w:val="24"/>
        </w:rPr>
        <w:t>Tableau des partis en France</w:t>
      </w:r>
    </w:p>
    <w:p w14:paraId="682C7A62" w14:textId="77777777" w:rsidR="00B326F8" w:rsidRPr="00055592" w:rsidRDefault="00B326F8" w:rsidP="00B326F8">
      <w:pPr>
        <w:pStyle w:val="planchest"/>
      </w:pPr>
      <w:r>
        <w:t>APPENDICE II</w:t>
      </w:r>
    </w:p>
    <w:p w14:paraId="0D5FED21" w14:textId="77777777" w:rsidR="00B326F8" w:rsidRDefault="00B326F8" w:rsidP="00B326F8">
      <w:pPr>
        <w:jc w:val="both"/>
      </w:pPr>
    </w:p>
    <w:p w14:paraId="3418B134" w14:textId="77777777" w:rsidR="00B326F8" w:rsidRDefault="00B326F8" w:rsidP="00B326F8">
      <w:pPr>
        <w:pStyle w:val="planche"/>
      </w:pPr>
      <w:r>
        <w:t>QUELQUES SCRUTINS IMPORTANTS</w:t>
      </w:r>
      <w:r>
        <w:br/>
        <w:t>1924-1930</w:t>
      </w:r>
    </w:p>
    <w:bookmarkEnd w:id="33"/>
    <w:p w14:paraId="3252E3CB" w14:textId="77777777" w:rsidR="00B326F8" w:rsidRDefault="00B326F8" w:rsidP="00B326F8">
      <w:pPr>
        <w:jc w:val="both"/>
      </w:pPr>
    </w:p>
    <w:p w14:paraId="30F9BCA9" w14:textId="77777777" w:rsidR="00B326F8" w:rsidRDefault="00B326F8" w:rsidP="00B326F8">
      <w:pPr>
        <w:jc w:val="both"/>
      </w:pPr>
    </w:p>
    <w:p w14:paraId="77C77808" w14:textId="77777777" w:rsidR="00B326F8" w:rsidRPr="001A2E8E" w:rsidRDefault="00B326F8" w:rsidP="00B326F8">
      <w:pPr>
        <w:ind w:right="90" w:firstLine="0"/>
        <w:jc w:val="both"/>
        <w:rPr>
          <w:sz w:val="20"/>
        </w:rPr>
      </w:pPr>
      <w:hyperlink w:anchor="tdm" w:history="1">
        <w:r w:rsidRPr="001A2E8E">
          <w:rPr>
            <w:rStyle w:val="Hyperlien"/>
            <w:sz w:val="20"/>
          </w:rPr>
          <w:t>Retour à la table des matières</w:t>
        </w:r>
      </w:hyperlink>
    </w:p>
    <w:p w14:paraId="3A54C68A" w14:textId="77777777" w:rsidR="00B326F8" w:rsidRDefault="00B326F8" w:rsidP="00B326F8">
      <w:pPr>
        <w:spacing w:before="120" w:after="120"/>
        <w:jc w:val="both"/>
      </w:pPr>
    </w:p>
    <w:p w14:paraId="61516AE1" w14:textId="77777777" w:rsidR="00B326F8" w:rsidRPr="00DA6E80" w:rsidRDefault="00B326F8" w:rsidP="00B326F8">
      <w:pPr>
        <w:spacing w:before="120" w:after="120"/>
        <w:ind w:firstLine="0"/>
        <w:jc w:val="both"/>
      </w:pPr>
      <w:r>
        <w:t xml:space="preserve">I. </w:t>
      </w:r>
      <w:r w:rsidRPr="00DA6E80">
        <w:t xml:space="preserve">— </w:t>
      </w:r>
      <w:r w:rsidRPr="006F22D2">
        <w:rPr>
          <w:i/>
          <w:color w:val="FF0000"/>
          <w:lang w:eastAsia="fr-FR" w:bidi="fr-FR"/>
        </w:rPr>
        <w:t>Chambre du Cartel</w:t>
      </w:r>
      <w:r w:rsidRPr="00DA6E80">
        <w:rPr>
          <w:lang w:eastAsia="fr-FR" w:bidi="fr-FR"/>
        </w:rPr>
        <w:t>.</w:t>
      </w:r>
    </w:p>
    <w:p w14:paraId="0B7E3646" w14:textId="77777777" w:rsidR="00B326F8" w:rsidRDefault="00B326F8" w:rsidP="00B326F8">
      <w:pPr>
        <w:spacing w:before="120" w:after="120"/>
        <w:jc w:val="both"/>
        <w:rPr>
          <w:lang w:eastAsia="fr-FR" w:bidi="fr-FR"/>
        </w:rPr>
      </w:pPr>
    </w:p>
    <w:p w14:paraId="03F4CA90" w14:textId="77777777" w:rsidR="00B326F8" w:rsidRPr="00DA6E80" w:rsidRDefault="00B326F8" w:rsidP="00B326F8">
      <w:pPr>
        <w:spacing w:before="120" w:after="120"/>
        <w:ind w:left="720" w:hanging="360"/>
        <w:jc w:val="both"/>
      </w:pPr>
      <w:r>
        <w:rPr>
          <w:lang w:eastAsia="fr-FR" w:bidi="fr-FR"/>
        </w:rPr>
        <w:t>1.</w:t>
      </w:r>
      <w:r>
        <w:rPr>
          <w:lang w:eastAsia="fr-FR" w:bidi="fr-FR"/>
        </w:rPr>
        <w:tab/>
      </w:r>
      <w:r w:rsidRPr="00DA6E80">
        <w:rPr>
          <w:lang w:eastAsia="fr-FR" w:bidi="fr-FR"/>
        </w:rPr>
        <w:t>Renversement du cabinet François-Marsal ; 10 juin 1924.</w:t>
      </w:r>
    </w:p>
    <w:p w14:paraId="610BB374" w14:textId="77777777" w:rsidR="00B326F8" w:rsidRPr="00DA6E80" w:rsidRDefault="00B326F8" w:rsidP="00B326F8">
      <w:pPr>
        <w:spacing w:before="120" w:after="120"/>
        <w:ind w:left="1440" w:hanging="360"/>
        <w:jc w:val="both"/>
      </w:pPr>
      <w:r w:rsidRPr="00DA6E80">
        <w:rPr>
          <w:lang w:eastAsia="fr-FR" w:bidi="fr-FR"/>
        </w:rPr>
        <w:t>Gauche : 327.</w:t>
      </w:r>
    </w:p>
    <w:p w14:paraId="18F04B60" w14:textId="77777777" w:rsidR="00B326F8" w:rsidRPr="00DA6E80" w:rsidRDefault="00B326F8" w:rsidP="00B326F8">
      <w:pPr>
        <w:spacing w:before="120" w:after="120"/>
        <w:ind w:left="1440" w:hanging="360"/>
        <w:jc w:val="both"/>
      </w:pPr>
      <w:r w:rsidRPr="00DA6E80">
        <w:rPr>
          <w:lang w:eastAsia="fr-FR" w:bidi="fr-FR"/>
        </w:rPr>
        <w:t>Centre et droite : 217.</w:t>
      </w:r>
    </w:p>
    <w:p w14:paraId="55885A5F" w14:textId="77777777" w:rsidR="00B326F8" w:rsidRPr="00DA6E80" w:rsidRDefault="00B326F8" w:rsidP="00B326F8">
      <w:pPr>
        <w:spacing w:before="120" w:after="120"/>
        <w:ind w:left="720" w:hanging="360"/>
        <w:jc w:val="both"/>
      </w:pPr>
      <w:r>
        <w:rPr>
          <w:lang w:eastAsia="fr-FR" w:bidi="fr-FR"/>
        </w:rPr>
        <w:t xml:space="preserve">2. </w:t>
      </w:r>
      <w:r w:rsidRPr="00294BC1">
        <w:rPr>
          <w:i/>
          <w:lang w:eastAsia="fr-FR" w:bidi="fr-FR"/>
        </w:rPr>
        <w:t>Affaiblissement du cabinet Herriot </w:t>
      </w:r>
      <w:r w:rsidRPr="00DA6E80">
        <w:rPr>
          <w:lang w:eastAsia="fr-FR" w:bidi="fr-FR"/>
        </w:rPr>
        <w:t>:</w:t>
      </w:r>
      <w:r w:rsidRPr="00DA6E80">
        <w:t xml:space="preserve"> 9 avril 1925.</w:t>
      </w:r>
    </w:p>
    <w:p w14:paraId="6AFFC6B3" w14:textId="77777777" w:rsidR="00B326F8" w:rsidRDefault="00B326F8" w:rsidP="00B326F8">
      <w:pPr>
        <w:spacing w:before="120" w:after="120"/>
        <w:ind w:left="1440" w:hanging="360"/>
        <w:jc w:val="both"/>
        <w:rPr>
          <w:lang w:eastAsia="fr-FR" w:bidi="fr-FR"/>
        </w:rPr>
      </w:pPr>
      <w:r w:rsidRPr="00DA6E80">
        <w:rPr>
          <w:lang w:eastAsia="fr-FR" w:bidi="fr-FR"/>
        </w:rPr>
        <w:t>Pour le cabinet Herriot : 290 (petit cartel).</w:t>
      </w:r>
    </w:p>
    <w:p w14:paraId="7176B936" w14:textId="77777777" w:rsidR="00B326F8" w:rsidRPr="00DA6E80" w:rsidRDefault="00B326F8" w:rsidP="00B326F8">
      <w:pPr>
        <w:spacing w:before="120" w:after="120"/>
        <w:ind w:left="1440" w:hanging="360"/>
        <w:jc w:val="both"/>
      </w:pPr>
      <w:r w:rsidRPr="00DA6E80">
        <w:rPr>
          <w:lang w:eastAsia="fr-FR" w:bidi="fr-FR"/>
        </w:rPr>
        <w:t>Contre : 242 (la ga</w:t>
      </w:r>
      <w:r w:rsidRPr="00DA6E80">
        <w:rPr>
          <w:lang w:eastAsia="fr-FR" w:bidi="fr-FR"/>
        </w:rPr>
        <w:t>u</w:t>
      </w:r>
      <w:r w:rsidRPr="00DA6E80">
        <w:rPr>
          <w:lang w:eastAsia="fr-FR" w:bidi="fr-FR"/>
        </w:rPr>
        <w:t>che radicale s’abstient).</w:t>
      </w:r>
    </w:p>
    <w:p w14:paraId="72AC33F1" w14:textId="77777777" w:rsidR="00B326F8" w:rsidRPr="00DA6E80" w:rsidRDefault="00B326F8" w:rsidP="00B326F8">
      <w:pPr>
        <w:spacing w:before="120" w:after="120"/>
        <w:ind w:left="720" w:hanging="360"/>
        <w:jc w:val="both"/>
      </w:pPr>
      <w:r>
        <w:rPr>
          <w:lang w:eastAsia="fr-FR" w:bidi="fr-FR"/>
        </w:rPr>
        <w:t>3.</w:t>
      </w:r>
      <w:r>
        <w:rPr>
          <w:lang w:eastAsia="fr-FR" w:bidi="fr-FR"/>
        </w:rPr>
        <w:tab/>
      </w:r>
      <w:r w:rsidRPr="00DA6E80">
        <w:rPr>
          <w:lang w:eastAsia="fr-FR" w:bidi="fr-FR"/>
        </w:rPr>
        <w:t>Confiance Caillaux : 12 juillet 1925.</w:t>
      </w:r>
    </w:p>
    <w:p w14:paraId="535190F9" w14:textId="77777777" w:rsidR="00B326F8" w:rsidRPr="00DA6E80" w:rsidRDefault="00B326F8" w:rsidP="00B326F8">
      <w:pPr>
        <w:spacing w:before="120" w:after="120"/>
        <w:ind w:left="1440" w:hanging="360"/>
        <w:jc w:val="both"/>
        <w:rPr>
          <w:lang w:eastAsia="fr-FR" w:bidi="fr-FR"/>
        </w:rPr>
      </w:pPr>
      <w:r w:rsidRPr="00DA6E80">
        <w:rPr>
          <w:lang w:eastAsia="fr-FR" w:bidi="fr-FR"/>
        </w:rPr>
        <w:t>Pour la confiance : 295 (droite, centre, radicaux-socialistes gouvernementaux, républicains soci</w:t>
      </w:r>
      <w:r w:rsidRPr="00DA6E80">
        <w:rPr>
          <w:lang w:eastAsia="fr-FR" w:bidi="fr-FR"/>
        </w:rPr>
        <w:t>a</w:t>
      </w:r>
      <w:r w:rsidRPr="00DA6E80">
        <w:rPr>
          <w:lang w:eastAsia="fr-FR" w:bidi="fr-FR"/>
        </w:rPr>
        <w:t>listes).</w:t>
      </w:r>
    </w:p>
    <w:p w14:paraId="7B337400" w14:textId="77777777" w:rsidR="00B326F8" w:rsidRPr="00DA6E80" w:rsidRDefault="00B326F8" w:rsidP="00B326F8">
      <w:pPr>
        <w:spacing w:before="120" w:after="120"/>
        <w:ind w:left="1440" w:hanging="360"/>
        <w:jc w:val="both"/>
      </w:pPr>
      <w:r w:rsidRPr="00DA6E80">
        <w:rPr>
          <w:lang w:eastAsia="fr-FR" w:bidi="fr-FR"/>
        </w:rPr>
        <w:t>Contre : 228 (communistes, socialistes unifiés, ce</w:t>
      </w:r>
      <w:r w:rsidRPr="00DA6E80">
        <w:rPr>
          <w:lang w:eastAsia="fr-FR" w:bidi="fr-FR"/>
        </w:rPr>
        <w:t>r</w:t>
      </w:r>
      <w:r w:rsidRPr="00DA6E80">
        <w:rPr>
          <w:lang w:eastAsia="fr-FR" w:bidi="fr-FR"/>
        </w:rPr>
        <w:t>tains républ</w:t>
      </w:r>
      <w:r w:rsidRPr="00DA6E80">
        <w:rPr>
          <w:lang w:eastAsia="fr-FR" w:bidi="fr-FR"/>
        </w:rPr>
        <w:t>i</w:t>
      </w:r>
      <w:r w:rsidRPr="00DA6E80">
        <w:rPr>
          <w:lang w:eastAsia="fr-FR" w:bidi="fr-FR"/>
        </w:rPr>
        <w:t>c</w:t>
      </w:r>
      <w:r>
        <w:rPr>
          <w:lang w:eastAsia="fr-FR" w:bidi="fr-FR"/>
        </w:rPr>
        <w:t>ains socialistes, les radicaux-</w:t>
      </w:r>
      <w:r w:rsidRPr="00DA6E80">
        <w:rPr>
          <w:lang w:eastAsia="fr-FR" w:bidi="fr-FR"/>
        </w:rPr>
        <w:t>socialistes de gauche).</w:t>
      </w:r>
    </w:p>
    <w:p w14:paraId="7FF61224" w14:textId="77777777" w:rsidR="00B326F8" w:rsidRPr="00DA6E80" w:rsidRDefault="00B326F8" w:rsidP="00B326F8">
      <w:pPr>
        <w:spacing w:before="120" w:after="120"/>
        <w:ind w:left="720" w:hanging="360"/>
        <w:jc w:val="both"/>
      </w:pPr>
      <w:r>
        <w:t>4.</w:t>
      </w:r>
      <w:r>
        <w:tab/>
      </w:r>
      <w:r w:rsidRPr="00294BC1">
        <w:rPr>
          <w:i/>
        </w:rPr>
        <w:t>Confiance Poincaré </w:t>
      </w:r>
      <w:r w:rsidRPr="00DA6E80">
        <w:t>:</w:t>
      </w:r>
      <w:r w:rsidRPr="00DA6E80">
        <w:rPr>
          <w:lang w:eastAsia="fr-FR" w:bidi="fr-FR"/>
        </w:rPr>
        <w:t xml:space="preserve"> 31 juillet 1926.</w:t>
      </w:r>
    </w:p>
    <w:p w14:paraId="1E22EFE2" w14:textId="77777777" w:rsidR="00B326F8" w:rsidRPr="00DA6E80" w:rsidRDefault="00B326F8" w:rsidP="00B326F8">
      <w:pPr>
        <w:spacing w:before="120" w:after="120"/>
        <w:ind w:left="1440" w:hanging="360"/>
        <w:jc w:val="both"/>
        <w:rPr>
          <w:lang w:eastAsia="fr-FR" w:bidi="fr-FR"/>
        </w:rPr>
      </w:pPr>
      <w:r w:rsidRPr="00DA6E80">
        <w:rPr>
          <w:lang w:eastAsia="fr-FR" w:bidi="fr-FR"/>
        </w:rPr>
        <w:t>Pour : 345 (presque toute la Chambre).</w:t>
      </w:r>
    </w:p>
    <w:p w14:paraId="3D596DDE" w14:textId="77777777" w:rsidR="00B326F8" w:rsidRPr="00DA6E80" w:rsidRDefault="00B326F8" w:rsidP="00B326F8">
      <w:pPr>
        <w:spacing w:before="120" w:after="120"/>
        <w:ind w:left="1440" w:hanging="360"/>
        <w:jc w:val="both"/>
      </w:pPr>
      <w:r w:rsidRPr="00DA6E80">
        <w:rPr>
          <w:lang w:eastAsia="fr-FR" w:bidi="fr-FR"/>
        </w:rPr>
        <w:t>Contre : 135 (communistes, socialistes unifiés,</w:t>
      </w:r>
      <w:r>
        <w:rPr>
          <w:lang w:eastAsia="fr-FR" w:bidi="fr-FR"/>
        </w:rPr>
        <w:t xml:space="preserve"> </w:t>
      </w:r>
      <w:r w:rsidRPr="00DA6E80">
        <w:rPr>
          <w:lang w:eastAsia="fr-FR" w:bidi="fr-FR"/>
        </w:rPr>
        <w:t>une petite aile de radicaux-socialistes).</w:t>
      </w:r>
    </w:p>
    <w:p w14:paraId="2AD8C367" w14:textId="77777777" w:rsidR="00B326F8" w:rsidRDefault="00B326F8" w:rsidP="00B326F8">
      <w:pPr>
        <w:spacing w:before="120" w:after="120"/>
        <w:jc w:val="both"/>
      </w:pPr>
      <w:r>
        <w:t>[238]</w:t>
      </w:r>
    </w:p>
    <w:p w14:paraId="58CD1385" w14:textId="77777777" w:rsidR="00B326F8" w:rsidRDefault="00B326F8" w:rsidP="00B326F8">
      <w:pPr>
        <w:spacing w:before="120" w:after="120"/>
        <w:jc w:val="both"/>
      </w:pPr>
    </w:p>
    <w:p w14:paraId="4E72ABA2" w14:textId="77777777" w:rsidR="00B326F8" w:rsidRPr="00DA6E80" w:rsidRDefault="00B326F8" w:rsidP="00B326F8">
      <w:pPr>
        <w:spacing w:before="120" w:after="120"/>
        <w:ind w:firstLine="0"/>
        <w:jc w:val="both"/>
      </w:pPr>
      <w:r w:rsidRPr="00DA6E80">
        <w:rPr>
          <w:lang w:eastAsia="fr-FR" w:bidi="fr-FR"/>
        </w:rPr>
        <w:t xml:space="preserve">II. — </w:t>
      </w:r>
      <w:r w:rsidRPr="006F22D2">
        <w:rPr>
          <w:i/>
          <w:color w:val="FF0000"/>
        </w:rPr>
        <w:t>Chambre de</w:t>
      </w:r>
      <w:r w:rsidRPr="006F22D2">
        <w:rPr>
          <w:i/>
          <w:color w:val="FF0000"/>
          <w:lang w:eastAsia="fr-FR" w:bidi="fr-FR"/>
        </w:rPr>
        <w:t xml:space="preserve"> 1928</w:t>
      </w:r>
      <w:r w:rsidRPr="00DA6E80">
        <w:rPr>
          <w:lang w:eastAsia="fr-FR" w:bidi="fr-FR"/>
        </w:rPr>
        <w:t>.</w:t>
      </w:r>
    </w:p>
    <w:p w14:paraId="202F4949" w14:textId="77777777" w:rsidR="00B326F8" w:rsidRDefault="00B326F8" w:rsidP="00B326F8">
      <w:pPr>
        <w:spacing w:before="120" w:after="120"/>
        <w:jc w:val="both"/>
        <w:rPr>
          <w:lang w:eastAsia="fr-FR" w:bidi="fr-FR"/>
        </w:rPr>
      </w:pPr>
    </w:p>
    <w:p w14:paraId="511B2A6B" w14:textId="77777777" w:rsidR="00B326F8" w:rsidRPr="00DA6E80" w:rsidRDefault="00B326F8" w:rsidP="00B326F8">
      <w:pPr>
        <w:spacing w:before="120" w:after="120"/>
        <w:ind w:left="720" w:hanging="360"/>
        <w:jc w:val="both"/>
      </w:pPr>
      <w:r>
        <w:rPr>
          <w:lang w:eastAsia="fr-FR" w:bidi="fr-FR"/>
        </w:rPr>
        <w:t>1.</w:t>
      </w:r>
      <w:r>
        <w:rPr>
          <w:lang w:eastAsia="fr-FR" w:bidi="fr-FR"/>
        </w:rPr>
        <w:tab/>
      </w:r>
      <w:r w:rsidRPr="00294BC1">
        <w:rPr>
          <w:i/>
          <w:lang w:eastAsia="fr-FR" w:bidi="fr-FR"/>
        </w:rPr>
        <w:t>Stabilisation du franc </w:t>
      </w:r>
      <w:r w:rsidRPr="00DA6E80">
        <w:rPr>
          <w:lang w:eastAsia="fr-FR" w:bidi="fr-FR"/>
        </w:rPr>
        <w:t>:</w:t>
      </w:r>
      <w:r w:rsidRPr="00DA6E80">
        <w:t xml:space="preserve"> 24 juin 1928.</w:t>
      </w:r>
    </w:p>
    <w:p w14:paraId="1A372DDB" w14:textId="77777777" w:rsidR="00B326F8" w:rsidRPr="00DA6E80" w:rsidRDefault="00B326F8" w:rsidP="00B326F8">
      <w:pPr>
        <w:spacing w:before="120" w:after="120"/>
        <w:ind w:left="1440" w:hanging="360"/>
        <w:jc w:val="both"/>
        <w:rPr>
          <w:lang w:eastAsia="fr-FR" w:bidi="fr-FR"/>
        </w:rPr>
      </w:pPr>
      <w:r w:rsidRPr="00DA6E80">
        <w:rPr>
          <w:lang w:eastAsia="fr-FR" w:bidi="fr-FR"/>
        </w:rPr>
        <w:t>Pour : 448.</w:t>
      </w:r>
    </w:p>
    <w:p w14:paraId="51E6DC03" w14:textId="77777777" w:rsidR="00B326F8" w:rsidRPr="00DA6E80" w:rsidRDefault="00B326F8" w:rsidP="00B326F8">
      <w:pPr>
        <w:spacing w:before="120" w:after="120"/>
        <w:ind w:left="1440" w:hanging="360"/>
        <w:jc w:val="both"/>
      </w:pPr>
      <w:r w:rsidRPr="00DA6E80">
        <w:rPr>
          <w:lang w:eastAsia="fr-FR" w:bidi="fr-FR"/>
        </w:rPr>
        <w:t>Contre : 18.</w:t>
      </w:r>
    </w:p>
    <w:p w14:paraId="2093346F" w14:textId="77777777" w:rsidR="00B326F8" w:rsidRPr="00DA6E80" w:rsidRDefault="00B326F8" w:rsidP="00B326F8">
      <w:pPr>
        <w:spacing w:before="120" w:after="120"/>
        <w:ind w:left="1440" w:hanging="360"/>
        <w:jc w:val="both"/>
      </w:pPr>
      <w:r w:rsidRPr="00DA6E80">
        <w:rPr>
          <w:lang w:eastAsia="fr-FR" w:bidi="fr-FR"/>
        </w:rPr>
        <w:t>Abstentions : 134 (100 socialistes unifiés, 19 union r</w:t>
      </w:r>
      <w:r w:rsidRPr="00DA6E80">
        <w:rPr>
          <w:lang w:eastAsia="fr-FR" w:bidi="fr-FR"/>
        </w:rPr>
        <w:t>é</w:t>
      </w:r>
      <w:r w:rsidRPr="00DA6E80">
        <w:rPr>
          <w:lang w:eastAsia="fr-FR" w:bidi="fr-FR"/>
        </w:rPr>
        <w:t>publicaine démocratique).</w:t>
      </w:r>
    </w:p>
    <w:p w14:paraId="4A4F5BE4" w14:textId="77777777" w:rsidR="00B326F8" w:rsidRPr="00DA6E80" w:rsidRDefault="00B326F8" w:rsidP="00B326F8">
      <w:pPr>
        <w:spacing w:before="120" w:after="120"/>
        <w:ind w:left="720" w:hanging="360"/>
        <w:jc w:val="both"/>
      </w:pPr>
      <w:r>
        <w:rPr>
          <w:lang w:eastAsia="fr-FR" w:bidi="fr-FR"/>
        </w:rPr>
        <w:t>2.</w:t>
      </w:r>
      <w:r>
        <w:rPr>
          <w:lang w:eastAsia="fr-FR" w:bidi="fr-FR"/>
        </w:rPr>
        <w:tab/>
      </w:r>
      <w:r w:rsidRPr="00294BC1">
        <w:rPr>
          <w:i/>
          <w:lang w:eastAsia="fr-FR" w:bidi="fr-FR"/>
        </w:rPr>
        <w:t>Confiance Poincaré </w:t>
      </w:r>
      <w:r w:rsidRPr="00DA6E80">
        <w:rPr>
          <w:lang w:eastAsia="fr-FR" w:bidi="fr-FR"/>
        </w:rPr>
        <w:t>:</w:t>
      </w:r>
      <w:r w:rsidRPr="00DA6E80">
        <w:t xml:space="preserve"> 28 juin 1928.</w:t>
      </w:r>
    </w:p>
    <w:p w14:paraId="6185244D" w14:textId="77777777" w:rsidR="00B326F8" w:rsidRPr="00DA6E80" w:rsidRDefault="00B326F8" w:rsidP="00B326F8">
      <w:pPr>
        <w:spacing w:before="120" w:after="120"/>
        <w:ind w:left="1440" w:hanging="360"/>
        <w:jc w:val="both"/>
        <w:rPr>
          <w:lang w:eastAsia="fr-FR" w:bidi="fr-FR"/>
        </w:rPr>
      </w:pPr>
      <w:r w:rsidRPr="00DA6E80">
        <w:rPr>
          <w:lang w:eastAsia="fr-FR" w:bidi="fr-FR"/>
        </w:rPr>
        <w:t>Pour : 451 (dont 107 radicaux-socialistes).</w:t>
      </w:r>
    </w:p>
    <w:p w14:paraId="4BCE7C15" w14:textId="77777777" w:rsidR="00B326F8" w:rsidRPr="00DA6E80" w:rsidRDefault="00B326F8" w:rsidP="00B326F8">
      <w:pPr>
        <w:spacing w:before="120" w:after="120"/>
        <w:ind w:left="1440" w:hanging="360"/>
        <w:jc w:val="both"/>
      </w:pPr>
      <w:r w:rsidRPr="00DA6E80">
        <w:rPr>
          <w:lang w:eastAsia="fr-FR" w:bidi="fr-FR"/>
        </w:rPr>
        <w:t>Contre : 120 (96 socialistes unifiés, 10 communi</w:t>
      </w:r>
      <w:r w:rsidRPr="00DA6E80">
        <w:rPr>
          <w:lang w:eastAsia="fr-FR" w:bidi="fr-FR"/>
        </w:rPr>
        <w:t>s</w:t>
      </w:r>
      <w:r w:rsidRPr="00DA6E80">
        <w:rPr>
          <w:lang w:eastAsia="fr-FR" w:bidi="fr-FR"/>
        </w:rPr>
        <w:t>tes, 7 rad</w:t>
      </w:r>
      <w:r w:rsidRPr="00DA6E80">
        <w:rPr>
          <w:lang w:eastAsia="fr-FR" w:bidi="fr-FR"/>
        </w:rPr>
        <w:t>i</w:t>
      </w:r>
      <w:r w:rsidRPr="00DA6E80">
        <w:rPr>
          <w:lang w:eastAsia="fr-FR" w:bidi="fr-FR"/>
        </w:rPr>
        <w:t>caux-socialistes).</w:t>
      </w:r>
    </w:p>
    <w:p w14:paraId="4B7B10DD" w14:textId="77777777" w:rsidR="00B326F8" w:rsidRPr="00DA6E80" w:rsidRDefault="00B326F8" w:rsidP="00B326F8">
      <w:pPr>
        <w:spacing w:before="120" w:after="120"/>
        <w:ind w:left="720" w:hanging="360"/>
        <w:jc w:val="both"/>
      </w:pPr>
      <w:r>
        <w:t>3.</w:t>
      </w:r>
      <w:r>
        <w:tab/>
      </w:r>
      <w:r w:rsidRPr="00D52FB9">
        <w:rPr>
          <w:i/>
        </w:rPr>
        <w:t>Confiance Poincaré</w:t>
      </w:r>
      <w:r w:rsidRPr="00DA6E80">
        <w:rPr>
          <w:lang w:eastAsia="fr-FR" w:bidi="fr-FR"/>
        </w:rPr>
        <w:t xml:space="preserve"> (ministère reconstitué) : il janvier 1929.</w:t>
      </w:r>
    </w:p>
    <w:p w14:paraId="4B42C2F4" w14:textId="77777777" w:rsidR="00B326F8" w:rsidRPr="00DA6E80" w:rsidRDefault="00B326F8" w:rsidP="00B326F8">
      <w:pPr>
        <w:spacing w:before="120" w:after="120"/>
        <w:ind w:left="1440" w:hanging="360"/>
        <w:jc w:val="both"/>
        <w:rPr>
          <w:lang w:eastAsia="fr-FR" w:bidi="fr-FR"/>
        </w:rPr>
      </w:pPr>
      <w:r w:rsidRPr="00DA6E80">
        <w:rPr>
          <w:lang w:eastAsia="fr-FR" w:bidi="fr-FR"/>
        </w:rPr>
        <w:t>Pour : 325 (centre, droite).</w:t>
      </w:r>
    </w:p>
    <w:p w14:paraId="5B3DEE38" w14:textId="77777777" w:rsidR="00B326F8" w:rsidRPr="00DA6E80" w:rsidRDefault="00B326F8" w:rsidP="00B326F8">
      <w:pPr>
        <w:spacing w:before="120" w:after="120"/>
        <w:ind w:left="1440" w:hanging="360"/>
        <w:jc w:val="both"/>
      </w:pPr>
      <w:r w:rsidRPr="00DA6E80">
        <w:rPr>
          <w:lang w:eastAsia="fr-FR" w:bidi="fr-FR"/>
        </w:rPr>
        <w:t>Contre : 251 (116 radicaux-socialistes, 98 soci</w:t>
      </w:r>
      <w:r w:rsidRPr="00DA6E80">
        <w:rPr>
          <w:lang w:eastAsia="fr-FR" w:bidi="fr-FR"/>
        </w:rPr>
        <w:t>a</w:t>
      </w:r>
      <w:r w:rsidRPr="00DA6E80">
        <w:rPr>
          <w:lang w:eastAsia="fr-FR" w:bidi="fr-FR"/>
        </w:rPr>
        <w:t>listes unifiés, 11 communistes, 5 indépendants de ga</w:t>
      </w:r>
      <w:r w:rsidRPr="00DA6E80">
        <w:rPr>
          <w:lang w:eastAsia="fr-FR" w:bidi="fr-FR"/>
        </w:rPr>
        <w:t>u</w:t>
      </w:r>
      <w:r w:rsidRPr="00DA6E80">
        <w:rPr>
          <w:lang w:eastAsia="fr-FR" w:bidi="fr-FR"/>
        </w:rPr>
        <w:t>che, 15 républicains socialistes des deux gro</w:t>
      </w:r>
      <w:r w:rsidRPr="00DA6E80">
        <w:rPr>
          <w:lang w:eastAsia="fr-FR" w:bidi="fr-FR"/>
        </w:rPr>
        <w:t>u</w:t>
      </w:r>
      <w:r w:rsidRPr="00DA6E80">
        <w:rPr>
          <w:lang w:eastAsia="fr-FR" w:bidi="fr-FR"/>
        </w:rPr>
        <w:t>pes, 5 divers).</w:t>
      </w:r>
    </w:p>
    <w:p w14:paraId="71E8C38A" w14:textId="77777777" w:rsidR="00B326F8" w:rsidRPr="00DA6E80" w:rsidRDefault="00B326F8" w:rsidP="00B326F8">
      <w:pPr>
        <w:spacing w:before="120" w:after="120"/>
        <w:ind w:left="720" w:hanging="360"/>
        <w:jc w:val="both"/>
      </w:pPr>
      <w:r>
        <w:rPr>
          <w:lang w:eastAsia="fr-FR" w:bidi="fr-FR"/>
        </w:rPr>
        <w:t>4.</w:t>
      </w:r>
      <w:r>
        <w:rPr>
          <w:lang w:eastAsia="fr-FR" w:bidi="fr-FR"/>
        </w:rPr>
        <w:tab/>
      </w:r>
      <w:r w:rsidRPr="00DA6E80">
        <w:rPr>
          <w:lang w:eastAsia="fr-FR" w:bidi="fr-FR"/>
        </w:rPr>
        <w:t>Pas</w:t>
      </w:r>
      <w:r w:rsidRPr="00D52FB9">
        <w:rPr>
          <w:i/>
          <w:lang w:eastAsia="fr-FR" w:bidi="fr-FR"/>
        </w:rPr>
        <w:t xml:space="preserve">sage à la discussion immédiate </w:t>
      </w:r>
      <w:r w:rsidRPr="00D52FB9">
        <w:rPr>
          <w:i/>
          <w:iCs/>
        </w:rPr>
        <w:t xml:space="preserve">au </w:t>
      </w:r>
      <w:r w:rsidRPr="00D52FB9">
        <w:rPr>
          <w:i/>
          <w:lang w:eastAsia="fr-FR" w:bidi="fr-FR"/>
        </w:rPr>
        <w:t>sujet des congr</w:t>
      </w:r>
      <w:r w:rsidRPr="00D52FB9">
        <w:rPr>
          <w:i/>
          <w:lang w:eastAsia="fr-FR" w:bidi="fr-FR"/>
        </w:rPr>
        <w:t>é</w:t>
      </w:r>
      <w:r w:rsidRPr="00D52FB9">
        <w:rPr>
          <w:i/>
          <w:lang w:eastAsia="fr-FR" w:bidi="fr-FR"/>
        </w:rPr>
        <w:t>gations mi</w:t>
      </w:r>
      <w:r w:rsidRPr="00D52FB9">
        <w:rPr>
          <w:i/>
          <w:lang w:eastAsia="fr-FR" w:bidi="fr-FR"/>
        </w:rPr>
        <w:t>s</w:t>
      </w:r>
      <w:r w:rsidRPr="00D52FB9">
        <w:rPr>
          <w:i/>
          <w:lang w:eastAsia="fr-FR" w:bidi="fr-FR"/>
        </w:rPr>
        <w:t>sionnaires</w:t>
      </w:r>
      <w:r w:rsidRPr="00DA6E80">
        <w:t> : 14 mars 1929.</w:t>
      </w:r>
    </w:p>
    <w:p w14:paraId="09A2863D" w14:textId="77777777" w:rsidR="00B326F8" w:rsidRPr="00DA6E80" w:rsidRDefault="00B326F8" w:rsidP="00B326F8">
      <w:pPr>
        <w:spacing w:before="120" w:after="120"/>
        <w:ind w:left="1440" w:hanging="360"/>
        <w:jc w:val="both"/>
        <w:rPr>
          <w:lang w:eastAsia="fr-FR" w:bidi="fr-FR"/>
        </w:rPr>
      </w:pPr>
      <w:r w:rsidRPr="00DA6E80">
        <w:rPr>
          <w:lang w:eastAsia="fr-FR" w:bidi="fr-FR"/>
        </w:rPr>
        <w:t>Pour : 323 (droite et la presque totalité du centre.</w:t>
      </w:r>
    </w:p>
    <w:p w14:paraId="3B048470" w14:textId="77777777" w:rsidR="00B326F8" w:rsidRPr="00DA6E80" w:rsidRDefault="00B326F8" w:rsidP="00B326F8">
      <w:pPr>
        <w:spacing w:before="120" w:after="120"/>
        <w:ind w:left="1440" w:hanging="360"/>
        <w:jc w:val="both"/>
      </w:pPr>
      <w:r w:rsidRPr="00DA6E80">
        <w:rPr>
          <w:lang w:eastAsia="fr-FR" w:bidi="fr-FR"/>
        </w:rPr>
        <w:t>Contre : 254 (11 radicaux-socialistes, 97 sociali</w:t>
      </w:r>
      <w:r w:rsidRPr="00DA6E80">
        <w:rPr>
          <w:lang w:eastAsia="fr-FR" w:bidi="fr-FR"/>
        </w:rPr>
        <w:t>s</w:t>
      </w:r>
      <w:r w:rsidRPr="00DA6E80">
        <w:rPr>
          <w:lang w:eastAsia="fr-FR" w:bidi="fr-FR"/>
        </w:rPr>
        <w:t>tes un</w:t>
      </w:r>
      <w:r w:rsidRPr="00DA6E80">
        <w:rPr>
          <w:lang w:eastAsia="fr-FR" w:bidi="fr-FR"/>
        </w:rPr>
        <w:t>i</w:t>
      </w:r>
      <w:r w:rsidRPr="00DA6E80">
        <w:rPr>
          <w:lang w:eastAsia="fr-FR" w:bidi="fr-FR"/>
        </w:rPr>
        <w:t>fiés, 11 communistes, 9 gauche radicale).</w:t>
      </w:r>
    </w:p>
    <w:p w14:paraId="375991F5" w14:textId="77777777" w:rsidR="00B326F8" w:rsidRPr="00DA6E80" w:rsidRDefault="00B326F8" w:rsidP="00B326F8">
      <w:pPr>
        <w:spacing w:before="120" w:after="120"/>
        <w:ind w:left="720" w:hanging="360"/>
        <w:jc w:val="both"/>
      </w:pPr>
      <w:r>
        <w:rPr>
          <w:lang w:eastAsia="fr-FR" w:bidi="fr-FR"/>
        </w:rPr>
        <w:t>5.</w:t>
      </w:r>
      <w:r>
        <w:rPr>
          <w:lang w:eastAsia="fr-FR" w:bidi="fr-FR"/>
        </w:rPr>
        <w:tab/>
      </w:r>
      <w:r w:rsidRPr="00D52FB9">
        <w:rPr>
          <w:i/>
          <w:lang w:eastAsia="fr-FR" w:bidi="fr-FR"/>
        </w:rPr>
        <w:t>Chute du ministère Briand </w:t>
      </w:r>
      <w:r w:rsidRPr="00DA6E80">
        <w:rPr>
          <w:lang w:eastAsia="fr-FR" w:bidi="fr-FR"/>
        </w:rPr>
        <w:t>:</w:t>
      </w:r>
      <w:r w:rsidRPr="00DA6E80">
        <w:t xml:space="preserve"> 22 octobre 1929.</w:t>
      </w:r>
    </w:p>
    <w:p w14:paraId="0241329C" w14:textId="77777777" w:rsidR="00B326F8" w:rsidRPr="00DA6E80" w:rsidRDefault="00B326F8" w:rsidP="00B326F8">
      <w:pPr>
        <w:spacing w:before="120" w:after="120"/>
        <w:ind w:left="1440" w:hanging="360"/>
        <w:jc w:val="both"/>
      </w:pPr>
      <w:r w:rsidRPr="00DA6E80">
        <w:rPr>
          <w:lang w:eastAsia="fr-FR" w:bidi="fr-FR"/>
        </w:rPr>
        <w:t>Contre le ministère : 287 (la gauche, 15 Union</w:t>
      </w:r>
      <w:r>
        <w:rPr>
          <w:lang w:eastAsia="fr-FR" w:bidi="fr-FR"/>
        </w:rPr>
        <w:t xml:space="preserve"> </w:t>
      </w:r>
      <w:r w:rsidRPr="00DA6E80">
        <w:rPr>
          <w:lang w:eastAsia="fr-FR" w:bidi="fr-FR"/>
        </w:rPr>
        <w:t>rép</w:t>
      </w:r>
      <w:r w:rsidRPr="00DA6E80">
        <w:rPr>
          <w:lang w:eastAsia="fr-FR" w:bidi="fr-FR"/>
        </w:rPr>
        <w:t>u</w:t>
      </w:r>
      <w:r w:rsidRPr="00DA6E80">
        <w:rPr>
          <w:lang w:eastAsia="fr-FR" w:bidi="fr-FR"/>
        </w:rPr>
        <w:t>blicaine d</w:t>
      </w:r>
      <w:r w:rsidRPr="00DA6E80">
        <w:rPr>
          <w:lang w:eastAsia="fr-FR" w:bidi="fr-FR"/>
        </w:rPr>
        <w:t>é</w:t>
      </w:r>
      <w:r w:rsidRPr="00DA6E80">
        <w:rPr>
          <w:lang w:eastAsia="fr-FR" w:bidi="fr-FR"/>
        </w:rPr>
        <w:t>mocratique, 12 gauche radicale).</w:t>
      </w:r>
    </w:p>
    <w:p w14:paraId="1A3F2C8B" w14:textId="77777777" w:rsidR="00B326F8" w:rsidRPr="00DA6E80" w:rsidRDefault="00B326F8" w:rsidP="00B326F8">
      <w:pPr>
        <w:spacing w:before="120" w:after="120"/>
        <w:jc w:val="both"/>
      </w:pPr>
      <w:r>
        <w:t>[239]</w:t>
      </w:r>
    </w:p>
    <w:p w14:paraId="049C87E0" w14:textId="77777777" w:rsidR="00B326F8" w:rsidRPr="00DA6E80" w:rsidRDefault="00B326F8" w:rsidP="00B326F8">
      <w:pPr>
        <w:spacing w:before="120" w:after="120"/>
        <w:ind w:left="1440" w:hanging="360"/>
        <w:jc w:val="both"/>
      </w:pPr>
      <w:r w:rsidRPr="00DA6E80">
        <w:rPr>
          <w:lang w:eastAsia="fr-FR" w:bidi="fr-FR"/>
        </w:rPr>
        <w:t>Pour le ministère : 277 (le centre, la droite, moins les dissidents i</w:t>
      </w:r>
      <w:r w:rsidRPr="00DA6E80">
        <w:rPr>
          <w:lang w:eastAsia="fr-FR" w:bidi="fr-FR"/>
        </w:rPr>
        <w:t>n</w:t>
      </w:r>
      <w:r w:rsidRPr="00DA6E80">
        <w:rPr>
          <w:lang w:eastAsia="fr-FR" w:bidi="fr-FR"/>
        </w:rPr>
        <w:t>diqués ci-dessus).</w:t>
      </w:r>
    </w:p>
    <w:p w14:paraId="04154969" w14:textId="77777777" w:rsidR="00B326F8" w:rsidRPr="00DA6E80" w:rsidRDefault="00B326F8" w:rsidP="00B326F8">
      <w:pPr>
        <w:spacing w:before="120" w:after="120"/>
        <w:ind w:left="720" w:hanging="360"/>
        <w:jc w:val="both"/>
      </w:pPr>
      <w:r>
        <w:rPr>
          <w:lang w:eastAsia="fr-FR" w:bidi="fr-FR"/>
        </w:rPr>
        <w:t>6.</w:t>
      </w:r>
      <w:r>
        <w:rPr>
          <w:lang w:eastAsia="fr-FR" w:bidi="fr-FR"/>
        </w:rPr>
        <w:tab/>
      </w:r>
      <w:r w:rsidRPr="00D52FB9">
        <w:rPr>
          <w:i/>
          <w:lang w:eastAsia="fr-FR" w:bidi="fr-FR"/>
        </w:rPr>
        <w:t>Chute du ministère Tardieu</w:t>
      </w:r>
      <w:r w:rsidRPr="00D52FB9">
        <w:rPr>
          <w:i/>
        </w:rPr>
        <w:t> </w:t>
      </w:r>
      <w:r w:rsidRPr="00DA6E80">
        <w:t>:</w:t>
      </w:r>
      <w:r>
        <w:t xml:space="preserve"> </w:t>
      </w:r>
      <w:r w:rsidRPr="00DA6E80">
        <w:t>17 février 1930.</w:t>
      </w:r>
    </w:p>
    <w:p w14:paraId="3FADFAFD" w14:textId="77777777" w:rsidR="00B326F8" w:rsidRPr="00DA6E80" w:rsidRDefault="00B326F8" w:rsidP="00B326F8">
      <w:pPr>
        <w:spacing w:before="120" w:after="120"/>
        <w:ind w:left="1440" w:hanging="360"/>
        <w:jc w:val="both"/>
        <w:rPr>
          <w:lang w:eastAsia="fr-FR" w:bidi="fr-FR"/>
        </w:rPr>
      </w:pPr>
      <w:r w:rsidRPr="00DA6E80">
        <w:rPr>
          <w:lang w:eastAsia="fr-FR" w:bidi="fr-FR"/>
        </w:rPr>
        <w:t>Contre le ministère 286 (la gauche en général</w:t>
      </w:r>
      <w:r>
        <w:rPr>
          <w:lang w:eastAsia="fr-FR" w:bidi="fr-FR"/>
        </w:rPr>
        <w:t xml:space="preserve"> </w:t>
      </w:r>
      <w:r w:rsidRPr="00DA6E80">
        <w:rPr>
          <w:lang w:eastAsia="fr-FR" w:bidi="fr-FR"/>
        </w:rPr>
        <w:t>y compris les communistes, 17 gauche radicale, 6 gauche sociale et r</w:t>
      </w:r>
      <w:r w:rsidRPr="00DA6E80">
        <w:rPr>
          <w:lang w:eastAsia="fr-FR" w:bidi="fr-FR"/>
        </w:rPr>
        <w:t>a</w:t>
      </w:r>
      <w:r w:rsidRPr="00DA6E80">
        <w:rPr>
          <w:lang w:eastAsia="fr-FR" w:bidi="fr-FR"/>
        </w:rPr>
        <w:t>dicale).</w:t>
      </w:r>
    </w:p>
    <w:p w14:paraId="10829E72" w14:textId="77777777" w:rsidR="00B326F8" w:rsidRPr="00DA6E80" w:rsidRDefault="00B326F8" w:rsidP="00B326F8">
      <w:pPr>
        <w:spacing w:before="120" w:after="120"/>
        <w:ind w:left="1440" w:hanging="360"/>
        <w:jc w:val="both"/>
      </w:pPr>
      <w:r w:rsidRPr="00DA6E80">
        <w:rPr>
          <w:lang w:eastAsia="fr-FR" w:bidi="fr-FR"/>
        </w:rPr>
        <w:t>Pour le ministère : 281 (en général le centre, et toute la droite).</w:t>
      </w:r>
    </w:p>
    <w:p w14:paraId="7E05296B" w14:textId="77777777" w:rsidR="00B326F8" w:rsidRPr="00DA6E80" w:rsidRDefault="00B326F8" w:rsidP="00B326F8">
      <w:pPr>
        <w:spacing w:before="120" w:after="120"/>
        <w:ind w:left="720" w:hanging="360"/>
        <w:jc w:val="both"/>
      </w:pPr>
      <w:r>
        <w:rPr>
          <w:lang w:eastAsia="fr-FR" w:bidi="fr-FR"/>
        </w:rPr>
        <w:t>7.</w:t>
      </w:r>
      <w:r>
        <w:rPr>
          <w:lang w:eastAsia="fr-FR" w:bidi="fr-FR"/>
        </w:rPr>
        <w:tab/>
      </w:r>
      <w:r w:rsidRPr="00D52FB9">
        <w:rPr>
          <w:i/>
          <w:lang w:eastAsia="fr-FR" w:bidi="fr-FR"/>
        </w:rPr>
        <w:t>Chute du ministère Chautemps </w:t>
      </w:r>
      <w:r w:rsidRPr="00DA6E80">
        <w:rPr>
          <w:lang w:eastAsia="fr-FR" w:bidi="fr-FR"/>
        </w:rPr>
        <w:t>:</w:t>
      </w:r>
      <w:r w:rsidRPr="00DA6E80">
        <w:t xml:space="preserve"> 25 février 1930.</w:t>
      </w:r>
    </w:p>
    <w:p w14:paraId="2712DBF1" w14:textId="77777777" w:rsidR="00B326F8" w:rsidRPr="00DA6E80" w:rsidRDefault="00B326F8" w:rsidP="00B326F8">
      <w:pPr>
        <w:spacing w:before="120" w:after="120"/>
        <w:ind w:left="1440" w:hanging="360"/>
        <w:jc w:val="both"/>
        <w:rPr>
          <w:lang w:eastAsia="fr-FR" w:bidi="fr-FR"/>
        </w:rPr>
      </w:pPr>
      <w:r w:rsidRPr="00DA6E80">
        <w:rPr>
          <w:lang w:eastAsia="fr-FR" w:bidi="fr-FR"/>
        </w:rPr>
        <w:t>Contre le ministère 292 (la droite, le centre, sauf 20 gauche radic</w:t>
      </w:r>
      <w:r w:rsidRPr="00DA6E80">
        <w:rPr>
          <w:lang w:eastAsia="fr-FR" w:bidi="fr-FR"/>
        </w:rPr>
        <w:t>a</w:t>
      </w:r>
      <w:r w:rsidRPr="00DA6E80">
        <w:rPr>
          <w:lang w:eastAsia="fr-FR" w:bidi="fr-FR"/>
        </w:rPr>
        <w:t>le...).</w:t>
      </w:r>
    </w:p>
    <w:p w14:paraId="198C7FF3" w14:textId="77777777" w:rsidR="00B326F8" w:rsidRPr="00DA6E80" w:rsidRDefault="00B326F8" w:rsidP="00B326F8">
      <w:pPr>
        <w:spacing w:before="120" w:after="120"/>
        <w:ind w:left="1440" w:hanging="360"/>
        <w:jc w:val="both"/>
      </w:pPr>
      <w:r w:rsidRPr="00DA6E80">
        <w:rPr>
          <w:lang w:eastAsia="fr-FR" w:bidi="fr-FR"/>
        </w:rPr>
        <w:t>Pour le ministère : 277 (la gauche en général, plus 20 gauche radicale, moins quelques indépendants de gauche et républicains sociali</w:t>
      </w:r>
      <w:r w:rsidRPr="00DA6E80">
        <w:rPr>
          <w:lang w:eastAsia="fr-FR" w:bidi="fr-FR"/>
        </w:rPr>
        <w:t>s</w:t>
      </w:r>
      <w:r w:rsidRPr="00DA6E80">
        <w:rPr>
          <w:lang w:eastAsia="fr-FR" w:bidi="fr-FR"/>
        </w:rPr>
        <w:t>tes).</w:t>
      </w:r>
    </w:p>
    <w:p w14:paraId="3E15471F" w14:textId="77777777" w:rsidR="00B326F8" w:rsidRDefault="00B326F8" w:rsidP="00B326F8">
      <w:pPr>
        <w:spacing w:before="120" w:after="120"/>
        <w:jc w:val="both"/>
      </w:pPr>
    </w:p>
    <w:p w14:paraId="515652CB" w14:textId="77777777" w:rsidR="00B326F8" w:rsidRDefault="00B326F8" w:rsidP="00B326F8">
      <w:pPr>
        <w:spacing w:before="120" w:after="120"/>
        <w:jc w:val="both"/>
      </w:pPr>
    </w:p>
    <w:p w14:paraId="77B30A1D" w14:textId="77777777" w:rsidR="00B326F8" w:rsidRDefault="00B326F8" w:rsidP="00B326F8">
      <w:pPr>
        <w:pStyle w:val="p"/>
      </w:pPr>
      <w:r>
        <w:t>[240]</w:t>
      </w:r>
    </w:p>
    <w:p w14:paraId="2A97E89B" w14:textId="77777777" w:rsidR="00B326F8" w:rsidRDefault="00B326F8" w:rsidP="00B326F8">
      <w:pPr>
        <w:pStyle w:val="p"/>
        <w:rPr>
          <w:lang w:eastAsia="fr-FR" w:bidi="fr-FR"/>
        </w:rPr>
      </w:pPr>
      <w:r w:rsidRPr="00DA6E80">
        <w:br w:type="page"/>
      </w:r>
      <w:r>
        <w:rPr>
          <w:lang w:eastAsia="fr-FR" w:bidi="fr-FR"/>
        </w:rPr>
        <w:t>[241]</w:t>
      </w:r>
    </w:p>
    <w:p w14:paraId="20C355B5" w14:textId="77777777" w:rsidR="00B326F8" w:rsidRDefault="00B326F8" w:rsidP="00B326F8">
      <w:pPr>
        <w:spacing w:before="120" w:after="120"/>
        <w:jc w:val="both"/>
        <w:rPr>
          <w:lang w:eastAsia="fr-FR" w:bidi="fr-FR"/>
        </w:rPr>
      </w:pPr>
    </w:p>
    <w:p w14:paraId="00BBBA9A" w14:textId="77777777" w:rsidR="00B326F8" w:rsidRDefault="00B326F8" w:rsidP="00B326F8">
      <w:pPr>
        <w:spacing w:before="120" w:after="120"/>
        <w:jc w:val="both"/>
        <w:rPr>
          <w:lang w:eastAsia="fr-FR" w:bidi="fr-FR"/>
        </w:rPr>
      </w:pPr>
    </w:p>
    <w:p w14:paraId="3CF2621D" w14:textId="77777777" w:rsidR="00B326F8" w:rsidRPr="009925F7" w:rsidRDefault="00B326F8" w:rsidP="00B326F8">
      <w:pPr>
        <w:spacing w:after="120"/>
        <w:ind w:firstLine="0"/>
        <w:jc w:val="center"/>
        <w:rPr>
          <w:b/>
          <w:sz w:val="24"/>
        </w:rPr>
      </w:pPr>
      <w:bookmarkStart w:id="34" w:name="Tableaux_partis_table"/>
      <w:r>
        <w:rPr>
          <w:b/>
          <w:sz w:val="24"/>
        </w:rPr>
        <w:t>Tableau des partis en France</w:t>
      </w:r>
    </w:p>
    <w:p w14:paraId="39AAC6E8" w14:textId="77777777" w:rsidR="00B326F8" w:rsidRPr="00D52FB9" w:rsidRDefault="00B326F8" w:rsidP="00B326F8">
      <w:pPr>
        <w:pStyle w:val="Titreniveau2A"/>
      </w:pPr>
      <w:r w:rsidRPr="00BD17E1">
        <w:t>TABLE</w:t>
      </w:r>
    </w:p>
    <w:bookmarkEnd w:id="34"/>
    <w:p w14:paraId="679D8573" w14:textId="77777777" w:rsidR="00B326F8" w:rsidRDefault="00B326F8" w:rsidP="00B326F8">
      <w:pPr>
        <w:spacing w:before="120" w:after="120"/>
        <w:jc w:val="both"/>
      </w:pPr>
    </w:p>
    <w:p w14:paraId="21157E72" w14:textId="77777777" w:rsidR="00B326F8" w:rsidRDefault="00B326F8" w:rsidP="00B326F8">
      <w:pPr>
        <w:spacing w:before="120" w:after="120"/>
        <w:jc w:val="both"/>
      </w:pPr>
    </w:p>
    <w:p w14:paraId="50A0A3F2" w14:textId="77777777" w:rsidR="00B326F8" w:rsidRDefault="00B326F8" w:rsidP="00B326F8">
      <w:pPr>
        <w:spacing w:before="120" w:after="120"/>
        <w:jc w:val="both"/>
      </w:pPr>
    </w:p>
    <w:p w14:paraId="3DBE4E29" w14:textId="77777777" w:rsidR="00B326F8" w:rsidRDefault="00B326F8" w:rsidP="00B326F8">
      <w:pPr>
        <w:spacing w:before="120" w:after="120"/>
        <w:jc w:val="both"/>
      </w:pPr>
    </w:p>
    <w:p w14:paraId="48C94D2A" w14:textId="77777777" w:rsidR="00B326F8" w:rsidRDefault="00B326F8" w:rsidP="00B326F8">
      <w:pPr>
        <w:spacing w:before="120" w:after="120"/>
        <w:jc w:val="both"/>
      </w:pPr>
    </w:p>
    <w:p w14:paraId="6DA22F07" w14:textId="77777777" w:rsidR="00B326F8" w:rsidRDefault="00B326F8" w:rsidP="00B326F8">
      <w:pPr>
        <w:spacing w:before="120" w:after="120"/>
        <w:jc w:val="both"/>
      </w:pPr>
    </w:p>
    <w:p w14:paraId="01F31988" w14:textId="77777777" w:rsidR="00B326F8" w:rsidRDefault="00B326F8" w:rsidP="00B326F8">
      <w:pPr>
        <w:spacing w:before="120" w:after="120"/>
        <w:jc w:val="both"/>
      </w:pPr>
    </w:p>
    <w:p w14:paraId="66271ECA" w14:textId="77777777" w:rsidR="00B326F8" w:rsidRDefault="00B326F8" w:rsidP="00B326F8">
      <w:pPr>
        <w:spacing w:before="120" w:after="120"/>
        <w:jc w:val="both"/>
      </w:pPr>
    </w:p>
    <w:p w14:paraId="05D527EB" w14:textId="77777777" w:rsidR="00B326F8" w:rsidRDefault="00B326F8" w:rsidP="00B326F8">
      <w:pPr>
        <w:spacing w:before="120" w:after="120"/>
        <w:jc w:val="both"/>
      </w:pPr>
    </w:p>
    <w:p w14:paraId="5D692881" w14:textId="77777777" w:rsidR="00B326F8" w:rsidRDefault="00B326F8" w:rsidP="00B326F8">
      <w:pPr>
        <w:spacing w:before="120" w:after="120"/>
        <w:jc w:val="both"/>
      </w:pPr>
    </w:p>
    <w:p w14:paraId="2643B74E" w14:textId="77777777" w:rsidR="00B326F8" w:rsidRDefault="00B326F8" w:rsidP="00B326F8">
      <w:pPr>
        <w:spacing w:before="120" w:after="120"/>
        <w:jc w:val="both"/>
      </w:pPr>
    </w:p>
    <w:p w14:paraId="0EDBE808" w14:textId="77777777" w:rsidR="00B326F8" w:rsidRDefault="00B326F8" w:rsidP="00B326F8">
      <w:pPr>
        <w:pStyle w:val="p"/>
      </w:pPr>
      <w:r>
        <w:t>[242]</w:t>
      </w:r>
    </w:p>
    <w:p w14:paraId="25613354" w14:textId="77777777" w:rsidR="00B326F8" w:rsidRPr="00DA6E80" w:rsidRDefault="00B326F8" w:rsidP="00B326F8">
      <w:pPr>
        <w:pStyle w:val="p"/>
      </w:pPr>
      <w:r w:rsidRPr="00DA6E80">
        <w:br w:type="page"/>
      </w:r>
      <w:r>
        <w:t>[243]</w:t>
      </w:r>
    </w:p>
    <w:p w14:paraId="1CFAEEBE" w14:textId="77777777" w:rsidR="00B326F8" w:rsidRDefault="00B326F8" w:rsidP="00B326F8">
      <w:pPr>
        <w:spacing w:before="120" w:after="120"/>
        <w:jc w:val="both"/>
      </w:pPr>
    </w:p>
    <w:p w14:paraId="61A59E9A" w14:textId="77777777" w:rsidR="00B326F8" w:rsidRDefault="00B326F8" w:rsidP="00B326F8">
      <w:pPr>
        <w:spacing w:before="120" w:after="120"/>
        <w:jc w:val="center"/>
        <w:rPr>
          <w:lang w:eastAsia="fr-FR" w:bidi="fr-FR"/>
        </w:rPr>
      </w:pPr>
      <w:r w:rsidRPr="00DA6E80">
        <w:rPr>
          <w:lang w:eastAsia="fr-FR" w:bidi="fr-FR"/>
        </w:rPr>
        <w:t>TABLE</w:t>
      </w:r>
    </w:p>
    <w:p w14:paraId="29C260E6" w14:textId="77777777" w:rsidR="00B326F8" w:rsidRPr="00BD17E1" w:rsidRDefault="00B326F8" w:rsidP="00B326F8">
      <w:pPr>
        <w:spacing w:before="120" w:after="120"/>
        <w:ind w:firstLine="0"/>
        <w:rPr>
          <w:sz w:val="28"/>
        </w:rPr>
      </w:pPr>
    </w:p>
    <w:p w14:paraId="210C2110" w14:textId="77777777" w:rsidR="00B326F8" w:rsidRPr="00BD17E1" w:rsidRDefault="00B326F8" w:rsidP="00B326F8">
      <w:pPr>
        <w:spacing w:before="120" w:after="120"/>
        <w:ind w:firstLine="0"/>
        <w:rPr>
          <w:sz w:val="28"/>
        </w:rPr>
      </w:pPr>
      <w:r w:rsidRPr="00BD17E1">
        <w:rPr>
          <w:sz w:val="28"/>
        </w:rPr>
        <w:t>PRÉFACE [1]</w:t>
      </w:r>
    </w:p>
    <w:p w14:paraId="695D1D8E" w14:textId="77777777" w:rsidR="00B326F8" w:rsidRPr="00BD17E1" w:rsidRDefault="00B326F8" w:rsidP="00B326F8">
      <w:pPr>
        <w:spacing w:before="120" w:after="120"/>
        <w:ind w:firstLine="0"/>
        <w:rPr>
          <w:sz w:val="28"/>
        </w:rPr>
      </w:pPr>
    </w:p>
    <w:p w14:paraId="3443BA03" w14:textId="77777777" w:rsidR="00B326F8" w:rsidRPr="00BD17E1" w:rsidRDefault="00B326F8" w:rsidP="00B326F8">
      <w:pPr>
        <w:spacing w:before="120" w:after="120"/>
        <w:ind w:firstLine="0"/>
        <w:rPr>
          <w:sz w:val="28"/>
        </w:rPr>
      </w:pPr>
      <w:r w:rsidRPr="00BD17E1">
        <w:rPr>
          <w:sz w:val="28"/>
        </w:rPr>
        <w:t>I. — LE CARACTÈRE FRANÇAIS [7]</w:t>
      </w:r>
    </w:p>
    <w:p w14:paraId="2543CE5F" w14:textId="77777777" w:rsidR="00B326F8" w:rsidRPr="00BD17E1" w:rsidRDefault="00B326F8" w:rsidP="00B326F8">
      <w:pPr>
        <w:spacing w:before="120" w:after="120"/>
        <w:ind w:left="900" w:hanging="360"/>
        <w:rPr>
          <w:sz w:val="28"/>
        </w:rPr>
      </w:pPr>
      <w:r w:rsidRPr="00BD17E1">
        <w:rPr>
          <w:sz w:val="28"/>
        </w:rPr>
        <w:t>1.</w:t>
      </w:r>
      <w:r w:rsidRPr="00BD17E1">
        <w:rPr>
          <w:sz w:val="28"/>
        </w:rPr>
        <w:tab/>
        <w:t>La France dans le monde actuel [9]</w:t>
      </w:r>
    </w:p>
    <w:p w14:paraId="3550DEB7" w14:textId="77777777" w:rsidR="00B326F8" w:rsidRPr="00BD17E1" w:rsidRDefault="00B326F8" w:rsidP="00B326F8">
      <w:pPr>
        <w:spacing w:before="120" w:after="120"/>
        <w:ind w:left="900" w:hanging="360"/>
        <w:rPr>
          <w:sz w:val="28"/>
        </w:rPr>
      </w:pPr>
      <w:r w:rsidRPr="00BD17E1">
        <w:rPr>
          <w:sz w:val="28"/>
        </w:rPr>
        <w:t>2.</w:t>
      </w:r>
      <w:r w:rsidRPr="00BD17E1">
        <w:rPr>
          <w:sz w:val="28"/>
        </w:rPr>
        <w:tab/>
        <w:t>Circonstances sociales qui contribuent à la formation du c</w:t>
      </w:r>
      <w:r w:rsidRPr="00BD17E1">
        <w:rPr>
          <w:sz w:val="28"/>
        </w:rPr>
        <w:t>a</w:t>
      </w:r>
      <w:r w:rsidRPr="00BD17E1">
        <w:rPr>
          <w:sz w:val="28"/>
        </w:rPr>
        <w:t>ractère français [13]</w:t>
      </w:r>
    </w:p>
    <w:p w14:paraId="7A7CE1E7" w14:textId="77777777" w:rsidR="00B326F8" w:rsidRPr="00BD17E1" w:rsidRDefault="00B326F8" w:rsidP="00B326F8">
      <w:pPr>
        <w:spacing w:before="120" w:after="120"/>
        <w:ind w:left="900" w:hanging="360"/>
        <w:rPr>
          <w:sz w:val="28"/>
        </w:rPr>
      </w:pPr>
      <w:r w:rsidRPr="00BD17E1">
        <w:rPr>
          <w:sz w:val="28"/>
        </w:rPr>
        <w:t>3.</w:t>
      </w:r>
      <w:r w:rsidRPr="00BD17E1">
        <w:rPr>
          <w:sz w:val="28"/>
        </w:rPr>
        <w:tab/>
        <w:t>Circonstances économiques qui contribuent à la fo</w:t>
      </w:r>
      <w:r w:rsidRPr="00BD17E1">
        <w:rPr>
          <w:sz w:val="28"/>
        </w:rPr>
        <w:t>r</w:t>
      </w:r>
      <w:r w:rsidRPr="00BD17E1">
        <w:rPr>
          <w:sz w:val="28"/>
        </w:rPr>
        <w:t>mation du caractère français [21]</w:t>
      </w:r>
    </w:p>
    <w:p w14:paraId="23F34970" w14:textId="77777777" w:rsidR="00B326F8" w:rsidRPr="00BD17E1" w:rsidRDefault="00B326F8" w:rsidP="00B326F8">
      <w:pPr>
        <w:spacing w:before="120" w:after="120"/>
        <w:ind w:left="900" w:hanging="360"/>
        <w:rPr>
          <w:sz w:val="28"/>
        </w:rPr>
      </w:pPr>
      <w:r w:rsidRPr="00BD17E1">
        <w:rPr>
          <w:sz w:val="28"/>
        </w:rPr>
        <w:t>4.</w:t>
      </w:r>
      <w:r w:rsidRPr="00BD17E1">
        <w:rPr>
          <w:sz w:val="28"/>
        </w:rPr>
        <w:tab/>
        <w:t>Le caractère français [28]</w:t>
      </w:r>
    </w:p>
    <w:p w14:paraId="47552487" w14:textId="77777777" w:rsidR="00B326F8" w:rsidRPr="00BD17E1" w:rsidRDefault="00B326F8" w:rsidP="00B326F8">
      <w:pPr>
        <w:spacing w:before="120" w:after="120"/>
        <w:ind w:left="900" w:hanging="360"/>
        <w:rPr>
          <w:sz w:val="28"/>
        </w:rPr>
      </w:pPr>
      <w:r w:rsidRPr="00BD17E1">
        <w:rPr>
          <w:sz w:val="28"/>
        </w:rPr>
        <w:t>5.</w:t>
      </w:r>
      <w:r w:rsidRPr="00BD17E1">
        <w:rPr>
          <w:sz w:val="28"/>
        </w:rPr>
        <w:tab/>
        <w:t>Le civisme français [38]</w:t>
      </w:r>
    </w:p>
    <w:p w14:paraId="28673CE4" w14:textId="77777777" w:rsidR="00B326F8" w:rsidRPr="00BD17E1" w:rsidRDefault="00B326F8" w:rsidP="00B326F8">
      <w:pPr>
        <w:spacing w:before="120" w:after="120"/>
        <w:ind w:left="900" w:hanging="360"/>
        <w:rPr>
          <w:sz w:val="28"/>
        </w:rPr>
      </w:pPr>
      <w:r w:rsidRPr="00BD17E1">
        <w:rPr>
          <w:sz w:val="28"/>
        </w:rPr>
        <w:t>6.</w:t>
      </w:r>
      <w:r w:rsidRPr="00BD17E1">
        <w:rPr>
          <w:sz w:val="28"/>
        </w:rPr>
        <w:tab/>
        <w:t>La France devant l’évolution industrielle contemp</w:t>
      </w:r>
      <w:r w:rsidRPr="00BD17E1">
        <w:rPr>
          <w:sz w:val="28"/>
        </w:rPr>
        <w:t>o</w:t>
      </w:r>
      <w:r w:rsidRPr="00BD17E1">
        <w:rPr>
          <w:sz w:val="28"/>
        </w:rPr>
        <w:t>raine [45]</w:t>
      </w:r>
    </w:p>
    <w:p w14:paraId="1B97B53F" w14:textId="77777777" w:rsidR="00B326F8" w:rsidRPr="00BD17E1" w:rsidRDefault="00B326F8" w:rsidP="00B326F8">
      <w:pPr>
        <w:spacing w:before="120" w:after="120"/>
        <w:ind w:firstLine="0"/>
        <w:rPr>
          <w:sz w:val="28"/>
        </w:rPr>
      </w:pPr>
    </w:p>
    <w:p w14:paraId="2610F121" w14:textId="77777777" w:rsidR="00B326F8" w:rsidRPr="00BD17E1" w:rsidRDefault="00B326F8" w:rsidP="00B326F8">
      <w:pPr>
        <w:spacing w:before="120" w:after="120"/>
        <w:ind w:firstLine="0"/>
        <w:rPr>
          <w:sz w:val="28"/>
        </w:rPr>
      </w:pPr>
      <w:r>
        <w:rPr>
          <w:sz w:val="28"/>
        </w:rPr>
        <w:t>II. — LES FACTEURS DÉTE</w:t>
      </w:r>
      <w:r w:rsidRPr="00BD17E1">
        <w:rPr>
          <w:sz w:val="28"/>
        </w:rPr>
        <w:t>RMINANTS DE LA POLITIQUE I</w:t>
      </w:r>
      <w:r w:rsidRPr="00BD17E1">
        <w:rPr>
          <w:sz w:val="28"/>
        </w:rPr>
        <w:t>N</w:t>
      </w:r>
      <w:r w:rsidRPr="00BD17E1">
        <w:rPr>
          <w:sz w:val="28"/>
        </w:rPr>
        <w:t>TÉRIEURE [49]</w:t>
      </w:r>
    </w:p>
    <w:p w14:paraId="72FF3E26" w14:textId="77777777" w:rsidR="00B326F8" w:rsidRPr="00BD17E1" w:rsidRDefault="00B326F8" w:rsidP="00B326F8">
      <w:pPr>
        <w:spacing w:before="120" w:after="120"/>
        <w:ind w:left="900" w:hanging="360"/>
        <w:rPr>
          <w:sz w:val="28"/>
        </w:rPr>
      </w:pPr>
      <w:r w:rsidRPr="00BD17E1">
        <w:rPr>
          <w:sz w:val="28"/>
        </w:rPr>
        <w:t>1.</w:t>
      </w:r>
      <w:r w:rsidRPr="00BD17E1">
        <w:rPr>
          <w:sz w:val="28"/>
        </w:rPr>
        <w:tab/>
        <w:t>Quelques traits permanents [51]</w:t>
      </w:r>
    </w:p>
    <w:p w14:paraId="45003CBA" w14:textId="77777777" w:rsidR="00B326F8" w:rsidRPr="00BD17E1" w:rsidRDefault="00B326F8" w:rsidP="00B326F8">
      <w:pPr>
        <w:spacing w:before="120" w:after="120"/>
        <w:ind w:left="900" w:hanging="360"/>
        <w:rPr>
          <w:sz w:val="28"/>
        </w:rPr>
      </w:pPr>
      <w:r w:rsidRPr="00BD17E1">
        <w:rPr>
          <w:sz w:val="28"/>
        </w:rPr>
        <w:t>2.</w:t>
      </w:r>
      <w:r w:rsidRPr="00BD17E1">
        <w:rPr>
          <w:sz w:val="28"/>
        </w:rPr>
        <w:tab/>
        <w:t>Les partis en tant qu’issus de la Révolution française [57]</w:t>
      </w:r>
    </w:p>
    <w:p w14:paraId="35268E67" w14:textId="77777777" w:rsidR="00B326F8" w:rsidRPr="00BD17E1" w:rsidRDefault="00B326F8" w:rsidP="00B326F8">
      <w:pPr>
        <w:spacing w:before="120" w:after="120"/>
        <w:ind w:left="900" w:hanging="360"/>
        <w:rPr>
          <w:sz w:val="28"/>
        </w:rPr>
      </w:pPr>
      <w:r w:rsidRPr="00BD17E1">
        <w:rPr>
          <w:sz w:val="28"/>
        </w:rPr>
        <w:t>3.</w:t>
      </w:r>
      <w:r w:rsidRPr="00BD17E1">
        <w:rPr>
          <w:sz w:val="28"/>
        </w:rPr>
        <w:tab/>
        <w:t>Les partis en tant que déterminés par la Révolution française [80]</w:t>
      </w:r>
    </w:p>
    <w:p w14:paraId="2331CF4D" w14:textId="77777777" w:rsidR="00B326F8" w:rsidRPr="00BD17E1" w:rsidRDefault="00B326F8" w:rsidP="00B326F8">
      <w:pPr>
        <w:spacing w:before="120" w:after="120"/>
        <w:ind w:left="900" w:hanging="360"/>
        <w:rPr>
          <w:sz w:val="28"/>
        </w:rPr>
      </w:pPr>
      <w:r w:rsidRPr="00BD17E1">
        <w:rPr>
          <w:sz w:val="28"/>
        </w:rPr>
        <w:t xml:space="preserve"> [244]</w:t>
      </w:r>
    </w:p>
    <w:p w14:paraId="48EA7432" w14:textId="77777777" w:rsidR="00B326F8" w:rsidRPr="00BD17E1" w:rsidRDefault="00B326F8" w:rsidP="00B326F8">
      <w:pPr>
        <w:spacing w:before="120" w:after="120"/>
        <w:ind w:left="900" w:hanging="360"/>
        <w:rPr>
          <w:sz w:val="28"/>
        </w:rPr>
      </w:pPr>
      <w:r w:rsidRPr="00BD17E1">
        <w:rPr>
          <w:sz w:val="28"/>
        </w:rPr>
        <w:t>4.</w:t>
      </w:r>
      <w:r w:rsidRPr="00BD17E1">
        <w:rPr>
          <w:sz w:val="28"/>
        </w:rPr>
        <w:tab/>
        <w:t>L’esprit de la politique française [89]</w:t>
      </w:r>
    </w:p>
    <w:p w14:paraId="657876FB" w14:textId="77777777" w:rsidR="00B326F8" w:rsidRPr="00BD17E1" w:rsidRDefault="00B326F8" w:rsidP="00B326F8">
      <w:pPr>
        <w:spacing w:before="120" w:after="120"/>
        <w:ind w:firstLine="0"/>
        <w:rPr>
          <w:sz w:val="28"/>
        </w:rPr>
      </w:pPr>
    </w:p>
    <w:p w14:paraId="59796CB3" w14:textId="77777777" w:rsidR="00B326F8" w:rsidRPr="00BD17E1" w:rsidRDefault="00B326F8" w:rsidP="00B326F8">
      <w:pPr>
        <w:spacing w:before="120" w:after="120"/>
        <w:ind w:firstLine="0"/>
        <w:rPr>
          <w:sz w:val="28"/>
        </w:rPr>
      </w:pPr>
      <w:r w:rsidRPr="00BD17E1">
        <w:rPr>
          <w:sz w:val="28"/>
        </w:rPr>
        <w:t>III. — LES FACTEURS D</w:t>
      </w:r>
      <w:r>
        <w:rPr>
          <w:sz w:val="28"/>
        </w:rPr>
        <w:t>É</w:t>
      </w:r>
      <w:r w:rsidRPr="00BD17E1">
        <w:rPr>
          <w:sz w:val="28"/>
        </w:rPr>
        <w:t>TERMINANTS DE LA POL</w:t>
      </w:r>
      <w:r w:rsidRPr="00BD17E1">
        <w:rPr>
          <w:sz w:val="28"/>
        </w:rPr>
        <w:t>I</w:t>
      </w:r>
      <w:r w:rsidRPr="00BD17E1">
        <w:rPr>
          <w:sz w:val="28"/>
        </w:rPr>
        <w:t>TIQUE ÉTRANGÈRE [93]</w:t>
      </w:r>
    </w:p>
    <w:p w14:paraId="224BEFFD" w14:textId="77777777" w:rsidR="00B326F8" w:rsidRPr="00BD17E1" w:rsidRDefault="00B326F8" w:rsidP="00B326F8">
      <w:pPr>
        <w:spacing w:before="120" w:after="120"/>
        <w:ind w:left="900" w:hanging="360"/>
        <w:rPr>
          <w:sz w:val="28"/>
        </w:rPr>
      </w:pPr>
      <w:r w:rsidRPr="00BD17E1">
        <w:rPr>
          <w:sz w:val="28"/>
        </w:rPr>
        <w:t>1.</w:t>
      </w:r>
      <w:r w:rsidRPr="00BD17E1">
        <w:rPr>
          <w:sz w:val="28"/>
        </w:rPr>
        <w:tab/>
        <w:t>Place traditionnelle de la politique extérieure dans les préo</w:t>
      </w:r>
      <w:r w:rsidRPr="00BD17E1">
        <w:rPr>
          <w:sz w:val="28"/>
        </w:rPr>
        <w:t>c</w:t>
      </w:r>
      <w:r w:rsidRPr="00BD17E1">
        <w:rPr>
          <w:sz w:val="28"/>
        </w:rPr>
        <w:t>cupations françaises [95]</w:t>
      </w:r>
    </w:p>
    <w:p w14:paraId="56427209" w14:textId="77777777" w:rsidR="00B326F8" w:rsidRPr="00BD17E1" w:rsidRDefault="00B326F8" w:rsidP="00B326F8">
      <w:pPr>
        <w:spacing w:before="120" w:after="120"/>
        <w:ind w:left="900" w:hanging="360"/>
        <w:rPr>
          <w:sz w:val="28"/>
        </w:rPr>
      </w:pPr>
      <w:r w:rsidRPr="00BD17E1">
        <w:rPr>
          <w:sz w:val="28"/>
        </w:rPr>
        <w:t>2.</w:t>
      </w:r>
      <w:r w:rsidRPr="00BD17E1">
        <w:rPr>
          <w:sz w:val="28"/>
        </w:rPr>
        <w:tab/>
        <w:t>Nouvelle orientation depuis l’affaire Dreyfus [105]</w:t>
      </w:r>
    </w:p>
    <w:p w14:paraId="4E1D94CA" w14:textId="77777777" w:rsidR="00B326F8" w:rsidRPr="00BD17E1" w:rsidRDefault="00B326F8" w:rsidP="00B326F8">
      <w:pPr>
        <w:spacing w:before="120" w:after="120"/>
        <w:ind w:left="900" w:hanging="360"/>
        <w:rPr>
          <w:sz w:val="28"/>
        </w:rPr>
      </w:pPr>
      <w:r w:rsidRPr="00BD17E1">
        <w:rPr>
          <w:sz w:val="28"/>
        </w:rPr>
        <w:t>3.</w:t>
      </w:r>
      <w:r w:rsidRPr="00BD17E1">
        <w:rPr>
          <w:sz w:val="28"/>
        </w:rPr>
        <w:tab/>
        <w:t>L’après-guerre [112]</w:t>
      </w:r>
    </w:p>
    <w:p w14:paraId="5FE1FB32" w14:textId="77777777" w:rsidR="00B326F8" w:rsidRPr="00BD17E1" w:rsidRDefault="00B326F8" w:rsidP="00B326F8">
      <w:pPr>
        <w:spacing w:before="120" w:after="120"/>
        <w:ind w:firstLine="0"/>
        <w:rPr>
          <w:sz w:val="28"/>
        </w:rPr>
      </w:pPr>
    </w:p>
    <w:p w14:paraId="7B6EA9FE" w14:textId="77777777" w:rsidR="00B326F8" w:rsidRPr="00BD17E1" w:rsidRDefault="00B326F8" w:rsidP="00B326F8">
      <w:pPr>
        <w:spacing w:before="120" w:after="120"/>
        <w:ind w:firstLine="0"/>
        <w:rPr>
          <w:sz w:val="28"/>
        </w:rPr>
      </w:pPr>
      <w:r w:rsidRPr="00BD17E1">
        <w:rPr>
          <w:sz w:val="28"/>
        </w:rPr>
        <w:t>IV. — LES CYCLES DE NOTRE POLITIQUE INTÉRIEURE D</w:t>
      </w:r>
      <w:r w:rsidRPr="00BD17E1">
        <w:rPr>
          <w:sz w:val="28"/>
        </w:rPr>
        <w:t>E</w:t>
      </w:r>
      <w:r w:rsidRPr="00BD17E1">
        <w:rPr>
          <w:sz w:val="28"/>
        </w:rPr>
        <w:t>PUIS LA GUERRE [121]</w:t>
      </w:r>
    </w:p>
    <w:p w14:paraId="5F7C66A3" w14:textId="77777777" w:rsidR="00B326F8" w:rsidRPr="00BD17E1" w:rsidRDefault="00B326F8" w:rsidP="00B326F8">
      <w:pPr>
        <w:spacing w:before="120" w:after="120"/>
        <w:ind w:left="900" w:hanging="360"/>
        <w:rPr>
          <w:sz w:val="28"/>
        </w:rPr>
      </w:pPr>
      <w:r w:rsidRPr="00BD17E1">
        <w:rPr>
          <w:sz w:val="28"/>
        </w:rPr>
        <w:t>1.</w:t>
      </w:r>
      <w:r w:rsidRPr="00BD17E1">
        <w:rPr>
          <w:sz w:val="28"/>
        </w:rPr>
        <w:tab/>
        <w:t>Gomment se fait en France la balance des partis [123]</w:t>
      </w:r>
    </w:p>
    <w:p w14:paraId="427A74AC" w14:textId="77777777" w:rsidR="00B326F8" w:rsidRPr="00BD17E1" w:rsidRDefault="00B326F8" w:rsidP="00B326F8">
      <w:pPr>
        <w:spacing w:before="120" w:after="120"/>
        <w:ind w:left="900" w:hanging="360"/>
        <w:rPr>
          <w:sz w:val="28"/>
        </w:rPr>
      </w:pPr>
      <w:r w:rsidRPr="00BD17E1">
        <w:rPr>
          <w:sz w:val="28"/>
        </w:rPr>
        <w:t>2.</w:t>
      </w:r>
      <w:r w:rsidRPr="00BD17E1">
        <w:rPr>
          <w:sz w:val="28"/>
        </w:rPr>
        <w:tab/>
        <w:t>Le   bloc  national   et le  cartel   des gauches [131]</w:t>
      </w:r>
    </w:p>
    <w:p w14:paraId="6EDAD52E" w14:textId="77777777" w:rsidR="00B326F8" w:rsidRPr="00BD17E1" w:rsidRDefault="00B326F8" w:rsidP="00B326F8">
      <w:pPr>
        <w:spacing w:before="120" w:after="120"/>
        <w:ind w:left="900" w:hanging="360"/>
        <w:rPr>
          <w:sz w:val="28"/>
        </w:rPr>
      </w:pPr>
      <w:r w:rsidRPr="00BD17E1">
        <w:rPr>
          <w:sz w:val="28"/>
        </w:rPr>
        <w:t>3.</w:t>
      </w:r>
      <w:r w:rsidRPr="00BD17E1">
        <w:rPr>
          <w:sz w:val="28"/>
        </w:rPr>
        <w:tab/>
        <w:t>Le régime Poincaré [141]</w:t>
      </w:r>
    </w:p>
    <w:p w14:paraId="5C3138B9" w14:textId="77777777" w:rsidR="00B326F8" w:rsidRPr="00BD17E1" w:rsidRDefault="00B326F8" w:rsidP="00B326F8">
      <w:pPr>
        <w:spacing w:before="120" w:after="120"/>
        <w:ind w:left="900" w:hanging="360"/>
        <w:rPr>
          <w:sz w:val="28"/>
        </w:rPr>
      </w:pPr>
      <w:r w:rsidRPr="00BD17E1">
        <w:rPr>
          <w:sz w:val="28"/>
        </w:rPr>
        <w:t>4.</w:t>
      </w:r>
      <w:r w:rsidRPr="00BD17E1">
        <w:rPr>
          <w:sz w:val="28"/>
        </w:rPr>
        <w:tab/>
        <w:t>Commentaire [152]</w:t>
      </w:r>
    </w:p>
    <w:p w14:paraId="675A0A84" w14:textId="77777777" w:rsidR="00B326F8" w:rsidRPr="00BD17E1" w:rsidRDefault="00B326F8" w:rsidP="00B326F8">
      <w:pPr>
        <w:spacing w:before="120" w:after="120"/>
        <w:ind w:firstLine="0"/>
        <w:rPr>
          <w:sz w:val="28"/>
        </w:rPr>
      </w:pPr>
    </w:p>
    <w:p w14:paraId="045246B8" w14:textId="77777777" w:rsidR="00B326F8" w:rsidRPr="00BD17E1" w:rsidRDefault="00B326F8" w:rsidP="00B326F8">
      <w:pPr>
        <w:spacing w:before="120" w:after="120"/>
        <w:ind w:firstLine="0"/>
        <w:rPr>
          <w:sz w:val="28"/>
        </w:rPr>
      </w:pPr>
      <w:r w:rsidRPr="00BD17E1">
        <w:rPr>
          <w:sz w:val="28"/>
        </w:rPr>
        <w:t>V</w:t>
      </w:r>
      <w:r>
        <w:rPr>
          <w:sz w:val="28"/>
        </w:rPr>
        <w:t>. — L'ÉVENTAIL DES  PARTIS ET D</w:t>
      </w:r>
      <w:r w:rsidRPr="00BD17E1">
        <w:rPr>
          <w:sz w:val="28"/>
        </w:rPr>
        <w:t>ES GROUPES [155]</w:t>
      </w:r>
    </w:p>
    <w:p w14:paraId="636FAF5F" w14:textId="77777777" w:rsidR="00B326F8" w:rsidRPr="00BD17E1" w:rsidRDefault="00B326F8" w:rsidP="00B326F8">
      <w:pPr>
        <w:spacing w:before="120" w:after="120"/>
        <w:ind w:left="900" w:hanging="360"/>
        <w:rPr>
          <w:sz w:val="28"/>
        </w:rPr>
      </w:pPr>
      <w:r w:rsidRPr="00BD17E1">
        <w:rPr>
          <w:sz w:val="28"/>
        </w:rPr>
        <w:t>1.</w:t>
      </w:r>
      <w:r w:rsidRPr="00BD17E1">
        <w:rPr>
          <w:sz w:val="28"/>
        </w:rPr>
        <w:tab/>
        <w:t>La gauche [158]</w:t>
      </w:r>
    </w:p>
    <w:p w14:paraId="4EA7C7FF" w14:textId="77777777" w:rsidR="00B326F8" w:rsidRPr="00BD17E1" w:rsidRDefault="00B326F8" w:rsidP="00B326F8">
      <w:pPr>
        <w:spacing w:before="120" w:after="120"/>
        <w:ind w:left="900" w:hanging="360"/>
        <w:rPr>
          <w:sz w:val="28"/>
        </w:rPr>
      </w:pPr>
      <w:r w:rsidRPr="00BD17E1">
        <w:rPr>
          <w:sz w:val="28"/>
        </w:rPr>
        <w:t>2.</w:t>
      </w:r>
      <w:r w:rsidRPr="00BD17E1">
        <w:rPr>
          <w:sz w:val="28"/>
        </w:rPr>
        <w:tab/>
        <w:t>Le centre [172]</w:t>
      </w:r>
    </w:p>
    <w:p w14:paraId="15B05E7A" w14:textId="77777777" w:rsidR="00B326F8" w:rsidRPr="00BD17E1" w:rsidRDefault="00B326F8" w:rsidP="00B326F8">
      <w:pPr>
        <w:spacing w:before="120" w:after="120"/>
        <w:ind w:left="900" w:hanging="360"/>
        <w:rPr>
          <w:sz w:val="28"/>
        </w:rPr>
      </w:pPr>
      <w:r w:rsidRPr="00BD17E1">
        <w:rPr>
          <w:sz w:val="28"/>
        </w:rPr>
        <w:t>3.</w:t>
      </w:r>
      <w:r w:rsidRPr="00BD17E1">
        <w:rPr>
          <w:sz w:val="28"/>
        </w:rPr>
        <w:tab/>
        <w:t>La droite [179]</w:t>
      </w:r>
    </w:p>
    <w:p w14:paraId="2A2523D2" w14:textId="77777777" w:rsidR="00B326F8" w:rsidRPr="00BD17E1" w:rsidRDefault="00B326F8" w:rsidP="00B326F8">
      <w:pPr>
        <w:spacing w:before="120" w:after="120"/>
        <w:ind w:left="900" w:hanging="360"/>
        <w:rPr>
          <w:sz w:val="28"/>
        </w:rPr>
      </w:pPr>
      <w:r w:rsidRPr="00BD17E1">
        <w:rPr>
          <w:sz w:val="28"/>
        </w:rPr>
        <w:t>4.</w:t>
      </w:r>
      <w:r w:rsidRPr="00BD17E1">
        <w:rPr>
          <w:sz w:val="28"/>
        </w:rPr>
        <w:tab/>
        <w:t>D'où vient l'inspiration politique en France [189]</w:t>
      </w:r>
    </w:p>
    <w:p w14:paraId="6DDBFD49" w14:textId="77777777" w:rsidR="00B326F8" w:rsidRPr="00BD17E1" w:rsidRDefault="00B326F8" w:rsidP="00B326F8">
      <w:pPr>
        <w:spacing w:before="120" w:after="120"/>
        <w:ind w:firstLine="0"/>
        <w:rPr>
          <w:sz w:val="28"/>
        </w:rPr>
      </w:pPr>
    </w:p>
    <w:p w14:paraId="2B90DD18" w14:textId="77777777" w:rsidR="00B326F8" w:rsidRPr="00BD17E1" w:rsidRDefault="00B326F8" w:rsidP="00B326F8">
      <w:pPr>
        <w:spacing w:before="120" w:after="120"/>
        <w:ind w:firstLine="0"/>
        <w:rPr>
          <w:sz w:val="28"/>
        </w:rPr>
      </w:pPr>
      <w:r w:rsidRPr="00BD17E1">
        <w:rPr>
          <w:sz w:val="28"/>
        </w:rPr>
        <w:t xml:space="preserve">VI. </w:t>
      </w:r>
      <w:r>
        <w:rPr>
          <w:sz w:val="28"/>
        </w:rPr>
        <w:t xml:space="preserve">—DÉMOCRATIE LATINE </w:t>
      </w:r>
      <w:r w:rsidRPr="00BD17E1">
        <w:rPr>
          <w:sz w:val="28"/>
        </w:rPr>
        <w:t>ET DÉMOCRATIE A</w:t>
      </w:r>
      <w:r w:rsidRPr="00BD17E1">
        <w:rPr>
          <w:sz w:val="28"/>
        </w:rPr>
        <w:t>N</w:t>
      </w:r>
      <w:r w:rsidRPr="00BD17E1">
        <w:rPr>
          <w:sz w:val="28"/>
        </w:rPr>
        <w:t>GLO-SAXONNE [197]</w:t>
      </w:r>
    </w:p>
    <w:p w14:paraId="6F7EBA0E" w14:textId="77777777" w:rsidR="00B326F8" w:rsidRPr="00BD17E1" w:rsidRDefault="00B326F8" w:rsidP="00B326F8">
      <w:pPr>
        <w:spacing w:before="120" w:after="120"/>
        <w:ind w:left="900" w:hanging="360"/>
        <w:rPr>
          <w:sz w:val="28"/>
        </w:rPr>
      </w:pPr>
      <w:r w:rsidRPr="00BD17E1">
        <w:rPr>
          <w:sz w:val="28"/>
        </w:rPr>
        <w:t>1. Conception du gouvernement et survivance du passé [199]</w:t>
      </w:r>
    </w:p>
    <w:p w14:paraId="6BB4B135" w14:textId="77777777" w:rsidR="00B326F8" w:rsidRPr="00BD17E1" w:rsidRDefault="00B326F8" w:rsidP="00B326F8">
      <w:pPr>
        <w:spacing w:before="120" w:after="120"/>
        <w:ind w:left="900" w:hanging="360"/>
        <w:rPr>
          <w:sz w:val="28"/>
        </w:rPr>
      </w:pPr>
      <w:r w:rsidRPr="00BD17E1">
        <w:rPr>
          <w:sz w:val="28"/>
        </w:rPr>
        <w:t>[245]</w:t>
      </w:r>
    </w:p>
    <w:p w14:paraId="0DFF1D7E" w14:textId="77777777" w:rsidR="00B326F8" w:rsidRPr="00BD17E1" w:rsidRDefault="00B326F8" w:rsidP="00B326F8">
      <w:pPr>
        <w:spacing w:before="120" w:after="120"/>
        <w:ind w:left="900" w:hanging="360"/>
        <w:rPr>
          <w:sz w:val="28"/>
        </w:rPr>
      </w:pPr>
      <w:r w:rsidRPr="00BD17E1">
        <w:rPr>
          <w:sz w:val="28"/>
        </w:rPr>
        <w:t>2.</w:t>
      </w:r>
      <w:r w:rsidRPr="00BD17E1">
        <w:rPr>
          <w:sz w:val="28"/>
        </w:rPr>
        <w:tab/>
        <w:t>L’esprit du régime sous la troisième république [209]</w:t>
      </w:r>
    </w:p>
    <w:p w14:paraId="0F1B1928" w14:textId="77777777" w:rsidR="00B326F8" w:rsidRPr="00BD17E1" w:rsidRDefault="00B326F8" w:rsidP="00B326F8">
      <w:pPr>
        <w:spacing w:before="120" w:after="120"/>
        <w:ind w:left="900" w:hanging="360"/>
        <w:rPr>
          <w:sz w:val="28"/>
        </w:rPr>
      </w:pPr>
      <w:r w:rsidRPr="00BD17E1">
        <w:rPr>
          <w:sz w:val="28"/>
        </w:rPr>
        <w:t>3.</w:t>
      </w:r>
      <w:r w:rsidRPr="00BD17E1">
        <w:rPr>
          <w:sz w:val="28"/>
        </w:rPr>
        <w:tab/>
        <w:t>Démocratie française et démocratie anglo-saxonne [225]</w:t>
      </w:r>
    </w:p>
    <w:p w14:paraId="1DA0D7B8" w14:textId="77777777" w:rsidR="00B326F8" w:rsidRPr="00BD17E1" w:rsidRDefault="00B326F8" w:rsidP="00B326F8">
      <w:pPr>
        <w:spacing w:before="120" w:after="120"/>
        <w:ind w:firstLine="0"/>
        <w:rPr>
          <w:sz w:val="28"/>
        </w:rPr>
      </w:pPr>
    </w:p>
    <w:p w14:paraId="3E806C8F" w14:textId="77777777" w:rsidR="00B326F8" w:rsidRPr="00BD17E1" w:rsidRDefault="00B326F8" w:rsidP="00B326F8">
      <w:pPr>
        <w:spacing w:before="120" w:after="120"/>
        <w:ind w:firstLine="0"/>
        <w:rPr>
          <w:sz w:val="28"/>
        </w:rPr>
      </w:pPr>
      <w:r w:rsidRPr="00BD17E1">
        <w:rPr>
          <w:sz w:val="28"/>
        </w:rPr>
        <w:t>APPENDICE I [235]</w:t>
      </w:r>
    </w:p>
    <w:p w14:paraId="5FD1850F" w14:textId="77777777" w:rsidR="00B326F8" w:rsidRPr="00BD17E1" w:rsidRDefault="00B326F8" w:rsidP="00B326F8">
      <w:pPr>
        <w:spacing w:before="120" w:after="120"/>
        <w:ind w:firstLine="0"/>
        <w:rPr>
          <w:sz w:val="28"/>
        </w:rPr>
      </w:pPr>
      <w:r w:rsidRPr="00BD17E1">
        <w:rPr>
          <w:sz w:val="28"/>
        </w:rPr>
        <w:t>APPENDICE II [237]</w:t>
      </w:r>
    </w:p>
    <w:p w14:paraId="03EA8BDC" w14:textId="77777777" w:rsidR="00B326F8" w:rsidRPr="00BD17E1" w:rsidRDefault="00B326F8" w:rsidP="00B326F8">
      <w:pPr>
        <w:spacing w:before="120" w:after="120"/>
        <w:ind w:firstLine="0"/>
        <w:rPr>
          <w:sz w:val="28"/>
        </w:rPr>
      </w:pPr>
    </w:p>
    <w:p w14:paraId="5804309E" w14:textId="77777777" w:rsidR="00B326F8" w:rsidRPr="00FB2294" w:rsidRDefault="00B326F8" w:rsidP="00B326F8">
      <w:pPr>
        <w:spacing w:before="120" w:after="120"/>
        <w:ind w:firstLine="0"/>
        <w:jc w:val="both"/>
      </w:pPr>
      <w:r w:rsidRPr="00BD17E1">
        <w:rPr>
          <w:sz w:val="28"/>
        </w:rPr>
        <w:t>[246]</w:t>
      </w:r>
    </w:p>
    <w:p w14:paraId="33C9F1FE" w14:textId="77777777" w:rsidR="00B326F8" w:rsidRDefault="00B326F8">
      <w:pPr>
        <w:jc w:val="both"/>
      </w:pPr>
    </w:p>
    <w:sectPr w:rsidR="00B326F8" w:rsidSect="00B326F8">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04C9" w14:textId="77777777" w:rsidR="00F5386C" w:rsidRDefault="00F5386C">
      <w:r>
        <w:separator/>
      </w:r>
    </w:p>
  </w:endnote>
  <w:endnote w:type="continuationSeparator" w:id="0">
    <w:p w14:paraId="236ACCB1" w14:textId="77777777" w:rsidR="00F5386C" w:rsidRDefault="00F5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5CD2" w14:textId="77777777" w:rsidR="00F5386C" w:rsidRDefault="00F5386C">
      <w:pPr>
        <w:ind w:firstLine="0"/>
      </w:pPr>
      <w:r>
        <w:separator/>
      </w:r>
    </w:p>
  </w:footnote>
  <w:footnote w:type="continuationSeparator" w:id="0">
    <w:p w14:paraId="66BB42EF" w14:textId="77777777" w:rsidR="00F5386C" w:rsidRDefault="00F5386C">
      <w:pPr>
        <w:ind w:firstLine="0"/>
      </w:pPr>
      <w:r>
        <w:separator/>
      </w:r>
    </w:p>
  </w:footnote>
  <w:footnote w:id="1">
    <w:p w14:paraId="637979C8" w14:textId="77777777" w:rsidR="00B326F8" w:rsidRDefault="00B326F8" w:rsidP="00B326F8">
      <w:pPr>
        <w:pStyle w:val="Notedebasdepage"/>
      </w:pPr>
      <w:r>
        <w:rPr>
          <w:rStyle w:val="Appelnotedebasdep"/>
        </w:rPr>
        <w:footnoteRef/>
      </w:r>
      <w:r>
        <w:t xml:space="preserve"> </w:t>
      </w:r>
      <w:r>
        <w:tab/>
      </w:r>
      <w:r w:rsidRPr="00F74113">
        <w:rPr>
          <w:smallCaps/>
          <w:color w:val="auto"/>
        </w:rPr>
        <w:t xml:space="preserve">Paul Morand, </w:t>
      </w:r>
      <w:r w:rsidRPr="00F74113">
        <w:rPr>
          <w:i/>
          <w:lang w:eastAsia="fr-FR" w:bidi="fr-FR"/>
        </w:rPr>
        <w:t>Paris-Tombouctou</w:t>
      </w:r>
      <w:r w:rsidRPr="00F74113">
        <w:rPr>
          <w:lang w:eastAsia="fr-FR" w:bidi="fr-FR"/>
        </w:rPr>
        <w:t>,</w:t>
      </w:r>
      <w:r w:rsidRPr="00F74113">
        <w:rPr>
          <w:color w:val="auto"/>
        </w:rPr>
        <w:t xml:space="preserve"> p. 84.</w:t>
      </w:r>
    </w:p>
  </w:footnote>
  <w:footnote w:id="2">
    <w:p w14:paraId="4641E5FE" w14:textId="77777777" w:rsidR="00B326F8" w:rsidRDefault="00B326F8">
      <w:pPr>
        <w:pStyle w:val="Notedebasdepage"/>
      </w:pPr>
      <w:r>
        <w:rPr>
          <w:rStyle w:val="Appelnotedebasdep"/>
        </w:rPr>
        <w:footnoteRef/>
      </w:r>
      <w:r>
        <w:t xml:space="preserve"> </w:t>
      </w:r>
      <w:r>
        <w:tab/>
      </w:r>
      <w:r w:rsidRPr="004E28A7">
        <w:rPr>
          <w:lang w:eastAsia="fr-FR" w:bidi="fr-FR"/>
        </w:rPr>
        <w:t xml:space="preserve">Paul </w:t>
      </w:r>
      <w:r w:rsidRPr="009776CA">
        <w:rPr>
          <w:smallCaps/>
        </w:rPr>
        <w:t xml:space="preserve">Morand, </w:t>
      </w:r>
      <w:r w:rsidRPr="009776CA">
        <w:rPr>
          <w:i/>
          <w:lang w:eastAsia="fr-FR" w:bidi="fr-FR"/>
        </w:rPr>
        <w:t>Lewis et Irène</w:t>
      </w:r>
      <w:r w:rsidRPr="004E28A7">
        <w:rPr>
          <w:lang w:eastAsia="fr-FR" w:bidi="fr-FR"/>
        </w:rPr>
        <w:t>, p. 51.</w:t>
      </w:r>
    </w:p>
  </w:footnote>
  <w:footnote w:id="3">
    <w:p w14:paraId="6921102C" w14:textId="77777777" w:rsidR="00B326F8" w:rsidRDefault="00B326F8">
      <w:pPr>
        <w:pStyle w:val="Notedebasdepage"/>
      </w:pPr>
      <w:r>
        <w:rPr>
          <w:rStyle w:val="Appelnotedebasdep"/>
        </w:rPr>
        <w:footnoteRef/>
      </w:r>
      <w:r>
        <w:t xml:space="preserve"> </w:t>
      </w:r>
      <w:r>
        <w:tab/>
      </w:r>
      <w:r w:rsidRPr="00F74113">
        <w:rPr>
          <w:smallCaps/>
          <w:color w:val="auto"/>
        </w:rPr>
        <w:t>Alain,</w:t>
      </w:r>
      <w:r w:rsidRPr="00F74113">
        <w:rPr>
          <w:rStyle w:val="Corpsdutexte775ptNonItaliquePetitesmajusculesEspacement0pt"/>
          <w:i w:val="0"/>
          <w:iCs w:val="0"/>
          <w:sz w:val="24"/>
        </w:rPr>
        <w:t xml:space="preserve"> </w:t>
      </w:r>
      <w:hyperlink r:id="rId1" w:history="1">
        <w:r w:rsidRPr="00F74113">
          <w:rPr>
            <w:rStyle w:val="Hyperlien"/>
            <w:i/>
            <w:iCs/>
          </w:rPr>
          <w:t>Éléments d'une doctrine radicale</w:t>
        </w:r>
      </w:hyperlink>
      <w:r w:rsidRPr="00F74113">
        <w:rPr>
          <w:i/>
          <w:iCs/>
        </w:rPr>
        <w:t>,</w:t>
      </w:r>
      <w:r w:rsidRPr="00F74113">
        <w:rPr>
          <w:rStyle w:val="Corpsdutexte7NonItaliqueEspacement0pt"/>
          <w:i w:val="0"/>
          <w:iCs w:val="0"/>
          <w:sz w:val="24"/>
        </w:rPr>
        <w:t xml:space="preserve"> </w:t>
      </w:r>
      <w:r w:rsidRPr="00F74113">
        <w:rPr>
          <w:color w:val="auto"/>
        </w:rPr>
        <w:t>p. 139-140</w:t>
      </w:r>
      <w:r>
        <w:t>.</w:t>
      </w:r>
    </w:p>
  </w:footnote>
  <w:footnote w:id="4">
    <w:p w14:paraId="34764C17" w14:textId="77777777" w:rsidR="00B326F8" w:rsidRDefault="00B326F8">
      <w:pPr>
        <w:pStyle w:val="Notedebasdepage"/>
      </w:pPr>
      <w:r>
        <w:rPr>
          <w:rStyle w:val="Appelnotedebasdep"/>
        </w:rPr>
        <w:footnoteRef/>
      </w:r>
      <w:r>
        <w:t xml:space="preserve"> </w:t>
      </w:r>
      <w:r>
        <w:tab/>
      </w:r>
      <w:r w:rsidRPr="00F74113">
        <w:rPr>
          <w:lang w:eastAsia="fr-FR" w:bidi="fr-FR"/>
        </w:rPr>
        <w:t xml:space="preserve">François Mauriac, </w:t>
      </w:r>
      <w:r w:rsidRPr="00F74113">
        <w:rPr>
          <w:i/>
        </w:rPr>
        <w:t>la Province</w:t>
      </w:r>
      <w:r w:rsidRPr="00F74113">
        <w:t>,</w:t>
      </w:r>
      <w:r w:rsidRPr="00F74113">
        <w:rPr>
          <w:lang w:eastAsia="fr-FR" w:bidi="fr-FR"/>
        </w:rPr>
        <w:t xml:space="preserve"> p. 31.</w:t>
      </w:r>
    </w:p>
  </w:footnote>
  <w:footnote w:id="5">
    <w:p w14:paraId="3951DB9B" w14:textId="77777777" w:rsidR="00B326F8" w:rsidRDefault="00B326F8">
      <w:pPr>
        <w:pStyle w:val="Notedebasdepage"/>
      </w:pPr>
      <w:r>
        <w:rPr>
          <w:rStyle w:val="Appelnotedebasdep"/>
        </w:rPr>
        <w:footnoteRef/>
      </w:r>
      <w:r>
        <w:t xml:space="preserve"> </w:t>
      </w:r>
      <w:r>
        <w:tab/>
      </w:r>
      <w:r w:rsidRPr="00F74113">
        <w:rPr>
          <w:lang w:eastAsia="fr-FR" w:bidi="fr-FR"/>
        </w:rPr>
        <w:t xml:space="preserve">Jean et Jérôme Tharaud, </w:t>
      </w:r>
      <w:r w:rsidRPr="00F74113">
        <w:rPr>
          <w:i/>
          <w:iCs/>
          <w:color w:val="auto"/>
        </w:rPr>
        <w:t>Notre cher Péguy,</w:t>
      </w:r>
      <w:r w:rsidRPr="00F74113">
        <w:rPr>
          <w:lang w:eastAsia="fr-FR" w:bidi="fr-FR"/>
        </w:rPr>
        <w:t xml:space="preserve"> p. 19.</w:t>
      </w:r>
    </w:p>
  </w:footnote>
  <w:footnote w:id="6">
    <w:p w14:paraId="1462AD91" w14:textId="77777777" w:rsidR="00B326F8" w:rsidRDefault="00B326F8">
      <w:pPr>
        <w:pStyle w:val="Notedebasdepage"/>
      </w:pPr>
      <w:r>
        <w:rPr>
          <w:rStyle w:val="Appelnotedebasdep"/>
        </w:rPr>
        <w:footnoteRef/>
      </w:r>
      <w:r>
        <w:t xml:space="preserve"> </w:t>
      </w:r>
      <w:r>
        <w:tab/>
      </w:r>
      <w:r w:rsidRPr="00F74113">
        <w:t xml:space="preserve">Cette </w:t>
      </w:r>
      <w:r w:rsidRPr="00F74113">
        <w:rPr>
          <w:lang w:eastAsia="fr-FR" w:bidi="fr-FR"/>
        </w:rPr>
        <w:t xml:space="preserve">idée, de même que plusieurs autres dans ce </w:t>
      </w:r>
      <w:r w:rsidRPr="00F74113">
        <w:t>ch</w:t>
      </w:r>
      <w:r w:rsidRPr="00F74113">
        <w:t>a</w:t>
      </w:r>
      <w:r w:rsidRPr="00F74113">
        <w:rPr>
          <w:lang w:eastAsia="fr-FR" w:bidi="fr-FR"/>
        </w:rPr>
        <w:t>pitre</w:t>
      </w:r>
      <w:r w:rsidRPr="00F74113">
        <w:t xml:space="preserve"> </w:t>
      </w:r>
      <w:r w:rsidRPr="00F74113">
        <w:rPr>
          <w:lang w:eastAsia="fr-FR" w:bidi="fr-FR"/>
        </w:rPr>
        <w:t xml:space="preserve">sont empruntées à </w:t>
      </w:r>
      <w:r w:rsidRPr="00F74113">
        <w:t xml:space="preserve">M. </w:t>
      </w:r>
      <w:r w:rsidRPr="00F74113">
        <w:rPr>
          <w:lang w:eastAsia="fr-FR" w:bidi="fr-FR"/>
        </w:rPr>
        <w:t xml:space="preserve">Pierre Albin, la </w:t>
      </w:r>
      <w:r w:rsidRPr="00F74113">
        <w:rPr>
          <w:i/>
          <w:iCs/>
        </w:rPr>
        <w:t>Vraie Figure de la France,</w:t>
      </w:r>
      <w:r w:rsidRPr="00F74113">
        <w:t xml:space="preserve"> p. 55, ssq.</w:t>
      </w:r>
    </w:p>
  </w:footnote>
  <w:footnote w:id="7">
    <w:p w14:paraId="28A94881" w14:textId="77777777" w:rsidR="00B326F8" w:rsidRDefault="00B326F8">
      <w:pPr>
        <w:pStyle w:val="Notedebasdepage"/>
      </w:pPr>
      <w:r>
        <w:rPr>
          <w:rStyle w:val="Appelnotedebasdep"/>
        </w:rPr>
        <w:footnoteRef/>
      </w:r>
      <w:r>
        <w:t xml:space="preserve"> </w:t>
      </w:r>
      <w:r>
        <w:tab/>
      </w:r>
      <w:r w:rsidRPr="00E10536">
        <w:rPr>
          <w:smallCaps/>
        </w:rPr>
        <w:t xml:space="preserve">Robert de Jouvenel, </w:t>
      </w:r>
      <w:r w:rsidRPr="00E10536">
        <w:rPr>
          <w:i/>
          <w:lang w:eastAsia="fr-FR" w:bidi="fr-FR"/>
        </w:rPr>
        <w:t>la République des camarades</w:t>
      </w:r>
      <w:r w:rsidRPr="00E10536">
        <w:rPr>
          <w:lang w:eastAsia="fr-FR" w:bidi="fr-FR"/>
        </w:rPr>
        <w:t xml:space="preserve">, </w:t>
      </w:r>
      <w:r w:rsidRPr="004E28A7">
        <w:rPr>
          <w:lang w:eastAsia="fr-FR" w:bidi="fr-FR"/>
        </w:rPr>
        <w:t>p. 4.</w:t>
      </w:r>
    </w:p>
  </w:footnote>
  <w:footnote w:id="8">
    <w:p w14:paraId="014F3284" w14:textId="77777777" w:rsidR="00B326F8" w:rsidRDefault="00B326F8">
      <w:pPr>
        <w:pStyle w:val="Notedebasdepage"/>
      </w:pPr>
      <w:r>
        <w:rPr>
          <w:rStyle w:val="Appelnotedebasdep"/>
        </w:rPr>
        <w:footnoteRef/>
      </w:r>
      <w:r>
        <w:t xml:space="preserve"> </w:t>
      </w:r>
      <w:r>
        <w:tab/>
      </w:r>
      <w:r w:rsidRPr="004E28A7">
        <w:rPr>
          <w:lang w:eastAsia="fr-FR" w:bidi="fr-FR"/>
        </w:rPr>
        <w:t xml:space="preserve">Paul Morand, </w:t>
      </w:r>
      <w:r w:rsidRPr="00546C31">
        <w:rPr>
          <w:i/>
          <w:iCs/>
        </w:rPr>
        <w:t>Hiver Caraïbe</w:t>
      </w:r>
      <w:r w:rsidRPr="004E28A7">
        <w:rPr>
          <w:lang w:eastAsia="fr-FR" w:bidi="fr-FR"/>
        </w:rPr>
        <w:t>, p. 17.</w:t>
      </w:r>
    </w:p>
  </w:footnote>
  <w:footnote w:id="9">
    <w:p w14:paraId="5651A787" w14:textId="77777777" w:rsidR="00B326F8" w:rsidRDefault="00B326F8">
      <w:pPr>
        <w:pStyle w:val="Notedebasdepage"/>
      </w:pPr>
      <w:r>
        <w:rPr>
          <w:rStyle w:val="Appelnotedebasdep"/>
        </w:rPr>
        <w:footnoteRef/>
      </w:r>
      <w:r>
        <w:t xml:space="preserve"> </w:t>
      </w:r>
      <w:r>
        <w:tab/>
      </w:r>
      <w:r w:rsidRPr="00E10536">
        <w:rPr>
          <w:smallCaps/>
        </w:rPr>
        <w:t xml:space="preserve">Albert Thibaudet, </w:t>
      </w:r>
      <w:r w:rsidRPr="00E10536">
        <w:rPr>
          <w:i/>
          <w:lang w:eastAsia="fr-FR" w:bidi="fr-FR"/>
        </w:rPr>
        <w:t>la République des professeurs</w:t>
      </w:r>
      <w:r w:rsidRPr="00E10536">
        <w:rPr>
          <w:lang w:eastAsia="fr-FR" w:bidi="fr-FR"/>
        </w:rPr>
        <w:t xml:space="preserve">, </w:t>
      </w:r>
      <w:r w:rsidRPr="00E10536">
        <w:t>p. 487, 256.</w:t>
      </w:r>
    </w:p>
  </w:footnote>
  <w:footnote w:id="10">
    <w:p w14:paraId="1594BB04" w14:textId="77777777" w:rsidR="00B326F8" w:rsidRDefault="00B326F8">
      <w:pPr>
        <w:pStyle w:val="Notedebasdepage"/>
      </w:pPr>
      <w:r>
        <w:rPr>
          <w:rStyle w:val="Appelnotedebasdep"/>
        </w:rPr>
        <w:footnoteRef/>
      </w:r>
      <w:r>
        <w:t xml:space="preserve"> </w:t>
      </w:r>
      <w:r>
        <w:tab/>
      </w:r>
      <w:r w:rsidRPr="00E10536">
        <w:rPr>
          <w:smallCaps/>
        </w:rPr>
        <w:t xml:space="preserve">Robert de Jouvenel, </w:t>
      </w:r>
      <w:r w:rsidRPr="00E10536">
        <w:rPr>
          <w:i/>
          <w:lang w:eastAsia="fr-FR" w:bidi="fr-FR"/>
        </w:rPr>
        <w:t>la République des camarades</w:t>
      </w:r>
      <w:r w:rsidRPr="00E10536">
        <w:rPr>
          <w:lang w:eastAsia="fr-FR" w:bidi="fr-FR"/>
        </w:rPr>
        <w:t xml:space="preserve">, </w:t>
      </w:r>
      <w:r w:rsidRPr="00E10536">
        <w:t>p. 89.</w:t>
      </w:r>
    </w:p>
  </w:footnote>
  <w:footnote w:id="11">
    <w:p w14:paraId="05D746A6" w14:textId="77777777" w:rsidR="00B326F8" w:rsidRDefault="00B326F8">
      <w:pPr>
        <w:pStyle w:val="Notedebasdepage"/>
      </w:pPr>
      <w:r>
        <w:rPr>
          <w:rStyle w:val="Appelnotedebasdep"/>
        </w:rPr>
        <w:footnoteRef/>
      </w:r>
      <w:r>
        <w:t xml:space="preserve"> </w:t>
      </w:r>
      <w:r>
        <w:tab/>
      </w:r>
      <w:r w:rsidRPr="00E10536">
        <w:t>Alain</w:t>
      </w:r>
      <w:r w:rsidRPr="004E28A7">
        <w:rPr>
          <w:rStyle w:val="Corpsdutexte198ptNonItaliqueEspacement0pt"/>
          <w:i w:val="0"/>
          <w:iCs w:val="0"/>
          <w:sz w:val="32"/>
          <w:lang w:val="fr-CA"/>
        </w:rPr>
        <w:t xml:space="preserve">, </w:t>
      </w:r>
      <w:hyperlink r:id="rId2" w:history="1">
        <w:r w:rsidRPr="00E32BBE">
          <w:rPr>
            <w:rStyle w:val="Hyperlien"/>
            <w:i/>
            <w:lang w:eastAsia="fr-FR" w:bidi="fr-FR"/>
          </w:rPr>
          <w:t>Éléments d'une doctrine radicale</w:t>
        </w:r>
      </w:hyperlink>
      <w:r w:rsidRPr="004E28A7">
        <w:rPr>
          <w:lang w:eastAsia="fr-FR" w:bidi="fr-FR"/>
        </w:rPr>
        <w:t>,</w:t>
      </w:r>
      <w:r w:rsidRPr="004E28A7">
        <w:rPr>
          <w:rStyle w:val="Corpsdutexte198ptNonItaliqueEspacement0pt"/>
          <w:i w:val="0"/>
          <w:iCs w:val="0"/>
          <w:sz w:val="32"/>
          <w:lang w:val="fr-CA"/>
        </w:rPr>
        <w:t xml:space="preserve"> </w:t>
      </w:r>
      <w:r w:rsidRPr="00E10536">
        <w:t>p. 131</w:t>
      </w:r>
      <w:r>
        <w:t>.</w:t>
      </w:r>
    </w:p>
  </w:footnote>
  <w:footnote w:id="12">
    <w:p w14:paraId="2EBDF8A4" w14:textId="77777777" w:rsidR="00B326F8" w:rsidRDefault="00B326F8">
      <w:pPr>
        <w:pStyle w:val="Notedebasdepage"/>
      </w:pPr>
      <w:r>
        <w:rPr>
          <w:rStyle w:val="Appelnotedebasdep"/>
        </w:rPr>
        <w:footnoteRef/>
      </w:r>
      <w:r>
        <w:t xml:space="preserve"> </w:t>
      </w:r>
      <w:r>
        <w:tab/>
      </w:r>
      <w:r w:rsidRPr="00227A3E">
        <w:rPr>
          <w:rStyle w:val="Corpsdutexte209ptNonItalique"/>
          <w:i w:val="0"/>
          <w:iCs w:val="0"/>
          <w:sz w:val="24"/>
          <w:lang w:val="fr-CA"/>
        </w:rPr>
        <w:t xml:space="preserve">Alain. </w:t>
      </w:r>
      <w:hyperlink r:id="rId3" w:history="1">
        <w:r w:rsidRPr="00227A3E">
          <w:rPr>
            <w:rStyle w:val="Hyperlien"/>
            <w:i/>
            <w:lang w:eastAsia="fr-FR" w:bidi="fr-FR"/>
          </w:rPr>
          <w:t>Éléments d'une doctrine radicale</w:t>
        </w:r>
      </w:hyperlink>
      <w:r w:rsidRPr="00227A3E">
        <w:rPr>
          <w:lang w:eastAsia="fr-FR" w:bidi="fr-FR"/>
        </w:rPr>
        <w:t>,</w:t>
      </w:r>
      <w:r w:rsidRPr="00227A3E">
        <w:rPr>
          <w:rStyle w:val="Corpsdutexte209ptNonItalique"/>
          <w:i w:val="0"/>
          <w:iCs w:val="0"/>
          <w:sz w:val="24"/>
          <w:lang w:val="fr-CA"/>
        </w:rPr>
        <w:t xml:space="preserve"> p.47.</w:t>
      </w:r>
    </w:p>
  </w:footnote>
  <w:footnote w:id="13">
    <w:p w14:paraId="48F8771B" w14:textId="77777777" w:rsidR="00B326F8" w:rsidRDefault="00B326F8">
      <w:pPr>
        <w:pStyle w:val="Notedebasdepage"/>
      </w:pPr>
      <w:r>
        <w:rPr>
          <w:rStyle w:val="Appelnotedebasdep"/>
        </w:rPr>
        <w:footnoteRef/>
      </w:r>
      <w:r>
        <w:t xml:space="preserve"> </w:t>
      </w:r>
      <w:r>
        <w:tab/>
      </w:r>
      <w:r w:rsidRPr="004E28A7">
        <w:rPr>
          <w:lang w:eastAsia="fr-FR" w:bidi="fr-FR"/>
        </w:rPr>
        <w:t xml:space="preserve">François Mauriac, </w:t>
      </w:r>
      <w:r w:rsidRPr="00517C36">
        <w:rPr>
          <w:i/>
          <w:iCs/>
        </w:rPr>
        <w:t>la Province,</w:t>
      </w:r>
      <w:r w:rsidRPr="004E28A7">
        <w:rPr>
          <w:lang w:eastAsia="fr-FR" w:bidi="fr-FR"/>
        </w:rPr>
        <w:t xml:space="preserve"> p. 34.</w:t>
      </w:r>
    </w:p>
  </w:footnote>
  <w:footnote w:id="14">
    <w:p w14:paraId="7EFE243E" w14:textId="77777777" w:rsidR="00B326F8" w:rsidRDefault="00B326F8">
      <w:pPr>
        <w:pStyle w:val="Notedebasdepage"/>
      </w:pPr>
      <w:r>
        <w:rPr>
          <w:rStyle w:val="Appelnotedebasdep"/>
        </w:rPr>
        <w:footnoteRef/>
      </w:r>
      <w:r>
        <w:t xml:space="preserve"> </w:t>
      </w:r>
      <w:r>
        <w:tab/>
      </w:r>
      <w:r w:rsidRPr="004E28A7">
        <w:rPr>
          <w:lang w:eastAsia="fr-FR" w:bidi="fr-FR"/>
        </w:rPr>
        <w:t xml:space="preserve">Héros de </w:t>
      </w:r>
      <w:r w:rsidRPr="00E10536">
        <w:rPr>
          <w:smallCaps/>
        </w:rPr>
        <w:t xml:space="preserve">Jules Verne, </w:t>
      </w:r>
      <w:r w:rsidRPr="004E28A7">
        <w:rPr>
          <w:lang w:eastAsia="fr-FR" w:bidi="fr-FR"/>
        </w:rPr>
        <w:t>explorateur du Pôle.</w:t>
      </w:r>
    </w:p>
  </w:footnote>
  <w:footnote w:id="15">
    <w:p w14:paraId="76C14BC4" w14:textId="77777777" w:rsidR="00B326F8" w:rsidRDefault="00B326F8">
      <w:pPr>
        <w:pStyle w:val="Notedebasdepage"/>
      </w:pPr>
      <w:r>
        <w:rPr>
          <w:rStyle w:val="Appelnotedebasdep"/>
        </w:rPr>
        <w:footnoteRef/>
      </w:r>
      <w:r>
        <w:t xml:space="preserve"> </w:t>
      </w:r>
      <w:r>
        <w:tab/>
      </w:r>
      <w:r w:rsidRPr="004E28A7">
        <w:rPr>
          <w:lang w:eastAsia="fr-FR" w:bidi="fr-FR"/>
        </w:rPr>
        <w:t xml:space="preserve">Duo Caroli, </w:t>
      </w:r>
      <w:r w:rsidRPr="00AF2E8A">
        <w:rPr>
          <w:i/>
          <w:lang w:eastAsia="fr-FR" w:bidi="fr-FR"/>
        </w:rPr>
        <w:t xml:space="preserve">le Manuel </w:t>
      </w:r>
      <w:r w:rsidRPr="00AF2E8A">
        <w:rPr>
          <w:i/>
          <w:iCs/>
        </w:rPr>
        <w:t xml:space="preserve">du </w:t>
      </w:r>
      <w:r w:rsidRPr="00AF2E8A">
        <w:rPr>
          <w:i/>
          <w:lang w:eastAsia="fr-FR" w:bidi="fr-FR"/>
        </w:rPr>
        <w:t>candidat</w:t>
      </w:r>
      <w:r w:rsidRPr="004E28A7">
        <w:rPr>
          <w:lang w:eastAsia="fr-FR" w:bidi="fr-FR"/>
        </w:rPr>
        <w:t xml:space="preserve"> (Sansot), p. 144.</w:t>
      </w:r>
    </w:p>
  </w:footnote>
  <w:footnote w:id="16">
    <w:p w14:paraId="7084981C" w14:textId="77777777" w:rsidR="00B326F8" w:rsidRDefault="00B326F8">
      <w:pPr>
        <w:pStyle w:val="Notedebasdepage"/>
      </w:pPr>
      <w:r>
        <w:rPr>
          <w:rStyle w:val="Appelnotedebasdep"/>
        </w:rPr>
        <w:footnoteRef/>
      </w:r>
      <w:r>
        <w:t xml:space="preserve"> </w:t>
      </w:r>
      <w:r>
        <w:tab/>
      </w:r>
      <w:r w:rsidRPr="004E28A7">
        <w:t xml:space="preserve">Alain, </w:t>
      </w:r>
      <w:hyperlink r:id="rId4" w:history="1">
        <w:r w:rsidRPr="0067780A">
          <w:rPr>
            <w:rStyle w:val="Hyperlien"/>
            <w:i/>
            <w:lang w:eastAsia="fr-FR" w:bidi="fr-FR"/>
          </w:rPr>
          <w:t>Éléments d'une doctrine radicale</w:t>
        </w:r>
      </w:hyperlink>
      <w:r w:rsidRPr="004E28A7">
        <w:rPr>
          <w:lang w:eastAsia="fr-FR" w:bidi="fr-FR"/>
        </w:rPr>
        <w:t>,</w:t>
      </w:r>
      <w:r w:rsidRPr="004E28A7">
        <w:t xml:space="preserve"> p. 123.</w:t>
      </w:r>
    </w:p>
  </w:footnote>
  <w:footnote w:id="17">
    <w:p w14:paraId="29CC5865" w14:textId="77777777" w:rsidR="00B326F8" w:rsidRDefault="00B326F8">
      <w:pPr>
        <w:pStyle w:val="Notedebasdepage"/>
      </w:pPr>
      <w:r>
        <w:rPr>
          <w:rStyle w:val="Appelnotedebasdep"/>
        </w:rPr>
        <w:footnoteRef/>
      </w:r>
      <w:r>
        <w:t xml:space="preserve"> </w:t>
      </w:r>
      <w:r>
        <w:tab/>
      </w:r>
      <w:r w:rsidRPr="0026530F">
        <w:rPr>
          <w:rStyle w:val="Corpsdutexte485ptPetitesmajusculesEspacement0pt"/>
          <w:sz w:val="24"/>
        </w:rPr>
        <w:t xml:space="preserve">Charles Seignobos, </w:t>
      </w:r>
      <w:r w:rsidRPr="0026530F">
        <w:rPr>
          <w:lang w:eastAsia="fr-FR" w:bidi="fr-FR"/>
        </w:rPr>
        <w:t>La signification historique des éle</w:t>
      </w:r>
      <w:r w:rsidRPr="0026530F">
        <w:rPr>
          <w:lang w:eastAsia="fr-FR" w:bidi="fr-FR"/>
        </w:rPr>
        <w:t>c</w:t>
      </w:r>
      <w:r w:rsidRPr="0026530F">
        <w:rPr>
          <w:lang w:eastAsia="fr-FR" w:bidi="fr-FR"/>
        </w:rPr>
        <w:t xml:space="preserve">tions françaises de 1928 </w:t>
      </w:r>
      <w:r w:rsidRPr="0026530F">
        <w:t>(</w:t>
      </w:r>
      <w:r w:rsidRPr="0026530F">
        <w:rPr>
          <w:i/>
        </w:rPr>
        <w:t>l’Année politique</w:t>
      </w:r>
      <w:r w:rsidRPr="0026530F">
        <w:t>,</w:t>
      </w:r>
      <w:r w:rsidRPr="0026530F">
        <w:rPr>
          <w:lang w:eastAsia="fr-FR" w:bidi="fr-FR"/>
        </w:rPr>
        <w:t xml:space="preserve"> juillet 1928, p. 261).</w:t>
      </w:r>
    </w:p>
  </w:footnote>
  <w:footnote w:id="18">
    <w:p w14:paraId="1F67D5AA" w14:textId="77777777" w:rsidR="00B326F8" w:rsidRDefault="00B326F8">
      <w:pPr>
        <w:pStyle w:val="Notedebasdepage"/>
      </w:pPr>
      <w:r>
        <w:rPr>
          <w:rStyle w:val="Appelnotedebasdep"/>
        </w:rPr>
        <w:footnoteRef/>
      </w:r>
      <w:r>
        <w:t xml:space="preserve"> </w:t>
      </w:r>
      <w:r>
        <w:tab/>
      </w:r>
      <w:r w:rsidRPr="0001036F">
        <w:rPr>
          <w:rStyle w:val="Corpsdutexte485ptPetitesmajusculesEspacement0pt"/>
          <w:sz w:val="28"/>
        </w:rPr>
        <w:t xml:space="preserve">Étienne Fournol, </w:t>
      </w:r>
      <w:r w:rsidRPr="0001036F">
        <w:rPr>
          <w:lang w:eastAsia="fr-FR" w:bidi="fr-FR"/>
        </w:rPr>
        <w:t xml:space="preserve">L’esprit démocratique français est-il mort ? </w:t>
      </w:r>
      <w:r w:rsidRPr="0001036F">
        <w:t>(</w:t>
      </w:r>
      <w:r w:rsidRPr="007C36AF">
        <w:rPr>
          <w:i/>
        </w:rPr>
        <w:t>Revue Bleue</w:t>
      </w:r>
      <w:r w:rsidRPr="0001036F">
        <w:rPr>
          <w:lang w:eastAsia="fr-FR" w:bidi="fr-FR"/>
        </w:rPr>
        <w:t>, 3 mai 1924.)</w:t>
      </w:r>
    </w:p>
  </w:footnote>
  <w:footnote w:id="19">
    <w:p w14:paraId="6D7C8C5C" w14:textId="77777777" w:rsidR="00B326F8" w:rsidRDefault="00B326F8">
      <w:pPr>
        <w:pStyle w:val="Notedebasdepage"/>
      </w:pPr>
      <w:r>
        <w:rPr>
          <w:rStyle w:val="Appelnotedebasdep"/>
        </w:rPr>
        <w:footnoteRef/>
      </w:r>
      <w:r>
        <w:t xml:space="preserve"> </w:t>
      </w:r>
      <w:r>
        <w:tab/>
      </w:r>
      <w:r w:rsidRPr="0001036F">
        <w:t xml:space="preserve">Alain, </w:t>
      </w:r>
      <w:hyperlink r:id="rId5" w:history="1">
        <w:r w:rsidRPr="00070681">
          <w:rPr>
            <w:rStyle w:val="Hyperlien"/>
            <w:i/>
            <w:lang w:eastAsia="fr-FR" w:bidi="fr-FR"/>
          </w:rPr>
          <w:t>Éléments d'une doctrine radicale</w:t>
        </w:r>
      </w:hyperlink>
      <w:r w:rsidRPr="0001036F">
        <w:rPr>
          <w:lang w:eastAsia="fr-FR" w:bidi="fr-FR"/>
        </w:rPr>
        <w:t>,</w:t>
      </w:r>
      <w:r w:rsidRPr="0001036F">
        <w:t xml:space="preserve"> p. 69, 239, 240.</w:t>
      </w:r>
    </w:p>
  </w:footnote>
  <w:footnote w:id="20">
    <w:p w14:paraId="5E2188B3" w14:textId="77777777" w:rsidR="00B326F8" w:rsidRDefault="00B326F8">
      <w:pPr>
        <w:pStyle w:val="Notedebasdepage"/>
      </w:pPr>
      <w:r>
        <w:rPr>
          <w:rStyle w:val="Appelnotedebasdep"/>
        </w:rPr>
        <w:footnoteRef/>
      </w:r>
      <w:r>
        <w:t xml:space="preserve"> </w:t>
      </w:r>
      <w:r>
        <w:tab/>
      </w:r>
      <w:r w:rsidRPr="0001036F">
        <w:rPr>
          <w:lang w:eastAsia="fr-FR" w:bidi="fr-FR"/>
        </w:rPr>
        <w:t>Pour les groupes je me réfère à la liste officielle des groupes, remise au prés</w:t>
      </w:r>
      <w:r w:rsidRPr="0001036F">
        <w:rPr>
          <w:lang w:eastAsia="fr-FR" w:bidi="fr-FR"/>
        </w:rPr>
        <w:t>i</w:t>
      </w:r>
      <w:r w:rsidRPr="0001036F">
        <w:rPr>
          <w:lang w:eastAsia="fr-FR" w:bidi="fr-FR"/>
        </w:rPr>
        <w:t>dent de la Chambre le</w:t>
      </w:r>
      <w:r>
        <w:rPr>
          <w:lang w:eastAsia="fr-FR" w:bidi="fr-FR"/>
        </w:rPr>
        <w:t xml:space="preserve"> </w:t>
      </w:r>
      <w:r w:rsidRPr="0001036F">
        <w:rPr>
          <w:lang w:eastAsia="fr-FR" w:bidi="fr-FR"/>
        </w:rPr>
        <w:t>21 novembre 1930, en exécution de l’article 12 du r</w:t>
      </w:r>
      <w:r w:rsidRPr="0001036F">
        <w:rPr>
          <w:lang w:eastAsia="fr-FR" w:bidi="fr-FR"/>
        </w:rPr>
        <w:t>è</w:t>
      </w:r>
      <w:r w:rsidRPr="0001036F">
        <w:rPr>
          <w:lang w:eastAsia="fr-FR" w:bidi="fr-FR"/>
        </w:rPr>
        <w:t>glement : c’est le d</w:t>
      </w:r>
      <w:r w:rsidRPr="0001036F">
        <w:rPr>
          <w:lang w:eastAsia="fr-FR" w:bidi="fr-FR"/>
        </w:rPr>
        <w:t>é</w:t>
      </w:r>
      <w:r w:rsidRPr="0001036F">
        <w:rPr>
          <w:lang w:eastAsia="fr-FR" w:bidi="fr-FR"/>
        </w:rPr>
        <w:t>nombrement le plus récent, qui représente le mieux, je crois, l’esprit de la Chambre actuelle, après un ta</w:t>
      </w:r>
      <w:r w:rsidRPr="0001036F">
        <w:rPr>
          <w:lang w:eastAsia="fr-FR" w:bidi="fr-FR"/>
        </w:rPr>
        <w:t>s</w:t>
      </w:r>
      <w:r w:rsidRPr="0001036F">
        <w:rPr>
          <w:lang w:eastAsia="fr-FR" w:bidi="fr-FR"/>
        </w:rPr>
        <w:t xml:space="preserve">sement de deux années. Pour le nombre de voix recueillies dans le pays, je me réfère au livre de M. Georges Lachapelle, </w:t>
      </w:r>
      <w:r w:rsidRPr="0001036F">
        <w:t>les élections législatives des 22-29 avril 1928</w:t>
      </w:r>
      <w:r w:rsidRPr="0001036F">
        <w:rPr>
          <w:lang w:eastAsia="fr-FR" w:bidi="fr-FR"/>
        </w:rPr>
        <w:t xml:space="preserve"> (Roustan) : il va de soi que le chiffre des voix recueillies en avril 1928 peut ne plus c</w:t>
      </w:r>
      <w:r w:rsidRPr="0001036F">
        <w:rPr>
          <w:lang w:eastAsia="fr-FR" w:bidi="fr-FR"/>
        </w:rPr>
        <w:t>a</w:t>
      </w:r>
      <w:r w:rsidRPr="0001036F">
        <w:rPr>
          <w:lang w:eastAsia="fr-FR" w:bidi="fr-FR"/>
        </w:rPr>
        <w:t>drer exactement avec les forces actuelles, légèrement mod</w:t>
      </w:r>
      <w:r w:rsidRPr="0001036F">
        <w:rPr>
          <w:lang w:eastAsia="fr-FR" w:bidi="fr-FR"/>
        </w:rPr>
        <w:t>i</w:t>
      </w:r>
      <w:r w:rsidRPr="0001036F">
        <w:rPr>
          <w:lang w:eastAsia="fr-FR" w:bidi="fr-FR"/>
        </w:rPr>
        <w:t xml:space="preserve">fiées, des groupes. Néanmoins, l’équilibre des trois blocs, gauche, centre, droite, est en somme </w:t>
      </w:r>
      <w:r>
        <w:rPr>
          <w:lang w:eastAsia="fr-FR" w:bidi="fr-FR"/>
        </w:rPr>
        <w:t>f</w:t>
      </w:r>
      <w:r w:rsidRPr="0001036F">
        <w:rPr>
          <w:lang w:eastAsia="fr-FR" w:bidi="fr-FR"/>
        </w:rPr>
        <w:t>ort peu m</w:t>
      </w:r>
      <w:r w:rsidRPr="0001036F">
        <w:rPr>
          <w:lang w:eastAsia="fr-FR" w:bidi="fr-FR"/>
        </w:rPr>
        <w:t>o</w:t>
      </w:r>
      <w:r w:rsidRPr="0001036F">
        <w:rPr>
          <w:lang w:eastAsia="fr-FR" w:bidi="fr-FR"/>
        </w:rPr>
        <w:t>difié.</w:t>
      </w:r>
    </w:p>
  </w:footnote>
  <w:footnote w:id="21">
    <w:p w14:paraId="47862ECB" w14:textId="77777777" w:rsidR="00B326F8" w:rsidRDefault="00B326F8">
      <w:pPr>
        <w:pStyle w:val="Notedebasdepage"/>
      </w:pPr>
      <w:r>
        <w:rPr>
          <w:rStyle w:val="Appelnotedebasdep"/>
        </w:rPr>
        <w:footnoteRef/>
      </w:r>
      <w:r>
        <w:t xml:space="preserve"> </w:t>
      </w:r>
      <w:r>
        <w:tab/>
      </w:r>
      <w:r w:rsidRPr="004B08D8">
        <w:rPr>
          <w:smallCaps/>
        </w:rPr>
        <w:t xml:space="preserve">Albert Thibaudet, </w:t>
      </w:r>
      <w:r w:rsidRPr="004B08D8">
        <w:rPr>
          <w:i/>
          <w:lang w:eastAsia="fr-FR" w:bidi="fr-FR"/>
        </w:rPr>
        <w:t>la République des professeurs</w:t>
      </w:r>
      <w:r w:rsidRPr="0001036F">
        <w:rPr>
          <w:lang w:eastAsia="fr-FR" w:bidi="fr-FR"/>
        </w:rPr>
        <w:t xml:space="preserve">, </w:t>
      </w:r>
      <w:r w:rsidRPr="004B08D8">
        <w:t>p. 259.</w:t>
      </w:r>
    </w:p>
  </w:footnote>
  <w:footnote w:id="22">
    <w:p w14:paraId="01BDED94" w14:textId="77777777" w:rsidR="00B326F8" w:rsidRDefault="00B326F8">
      <w:pPr>
        <w:pStyle w:val="Notedebasdepage"/>
      </w:pPr>
      <w:r>
        <w:rPr>
          <w:rStyle w:val="Appelnotedebasdep"/>
        </w:rPr>
        <w:footnoteRef/>
      </w:r>
      <w:r>
        <w:t xml:space="preserve"> </w:t>
      </w:r>
      <w:r>
        <w:tab/>
      </w:r>
      <w:r w:rsidRPr="00D97897">
        <w:rPr>
          <w:smallCaps/>
        </w:rPr>
        <w:t xml:space="preserve">Georges Lachapelle, </w:t>
      </w:r>
      <w:r w:rsidRPr="00D97897">
        <w:rPr>
          <w:i/>
          <w:iCs/>
        </w:rPr>
        <w:t>les Élections législatives,</w:t>
      </w:r>
      <w:r>
        <w:rPr>
          <w:lang w:eastAsia="fr-FR" w:bidi="fr-FR"/>
        </w:rPr>
        <w:t xml:space="preserve"> 22-</w:t>
      </w:r>
      <w:r w:rsidRPr="00DA6E80">
        <w:rPr>
          <w:lang w:eastAsia="fr-FR" w:bidi="fr-FR"/>
        </w:rPr>
        <w:t>29</w:t>
      </w:r>
      <w:r w:rsidRPr="00D97897">
        <w:rPr>
          <w:lang w:eastAsia="fr-FR" w:bidi="fr-FR"/>
        </w:rPr>
        <w:t xml:space="preserve"> </w:t>
      </w:r>
      <w:r w:rsidRPr="00D97897">
        <w:rPr>
          <w:iCs/>
        </w:rPr>
        <w:t>avril</w:t>
      </w:r>
      <w:r w:rsidRPr="00D97897">
        <w:rPr>
          <w:lang w:eastAsia="fr-FR" w:bidi="fr-FR"/>
        </w:rPr>
        <w:t xml:space="preserve"> </w:t>
      </w:r>
      <w:r w:rsidRPr="00DA6E80">
        <w:rPr>
          <w:lang w:eastAsia="fr-FR" w:bidi="fr-FR"/>
        </w:rPr>
        <w:t>1928, p. x. (Dans les 3.846.000 nous avons compté 24.000 voix de « socialistes comm</w:t>
      </w:r>
      <w:r w:rsidRPr="00DA6E80">
        <w:rPr>
          <w:lang w:eastAsia="fr-FR" w:bidi="fr-FR"/>
        </w:rPr>
        <w:t>u</w:t>
      </w:r>
      <w:r w:rsidRPr="00DA6E80">
        <w:rPr>
          <w:lang w:eastAsia="fr-FR" w:bidi="fr-FR"/>
        </w:rPr>
        <w:t>nistes</w:t>
      </w:r>
      <w:r>
        <w:rPr>
          <w:lang w:eastAsia="fr-FR" w:bidi="fr-FR"/>
        </w:rPr>
        <w:t> »</w:t>
      </w:r>
      <w:r w:rsidRPr="00DA6E80">
        <w:rPr>
          <w:lang w:eastAsia="fr-FR" w:bidi="fr-FR"/>
        </w:rPr>
        <w:t>, dissidents du communisme officiel, mais il aurait peut-être fallu ne pas les inclure dans la gauche.)</w:t>
      </w:r>
    </w:p>
  </w:footnote>
  <w:footnote w:id="23">
    <w:p w14:paraId="6E4FF358" w14:textId="77777777" w:rsidR="00B326F8" w:rsidRDefault="00B326F8">
      <w:pPr>
        <w:pStyle w:val="Notedebasdepage"/>
      </w:pPr>
      <w:r>
        <w:rPr>
          <w:rStyle w:val="Appelnotedebasdep"/>
        </w:rPr>
        <w:footnoteRef/>
      </w:r>
      <w:r>
        <w:t xml:space="preserve"> </w:t>
      </w:r>
      <w:r>
        <w:tab/>
      </w:r>
      <w:r w:rsidRPr="00DA6E80">
        <w:t>Duo Ca</w:t>
      </w:r>
      <w:r>
        <w:t>roli</w:t>
      </w:r>
      <w:r w:rsidRPr="00DA6E80">
        <w:t xml:space="preserve">, </w:t>
      </w:r>
      <w:r w:rsidRPr="00961202">
        <w:rPr>
          <w:i/>
        </w:rPr>
        <w:t>le</w:t>
      </w:r>
      <w:r w:rsidRPr="00DA6E80">
        <w:t xml:space="preserve"> </w:t>
      </w:r>
      <w:r w:rsidRPr="00961202">
        <w:rPr>
          <w:i/>
        </w:rPr>
        <w:t>Manuel</w:t>
      </w:r>
      <w:r w:rsidRPr="00DA6E80">
        <w:t xml:space="preserve"> </w:t>
      </w:r>
      <w:r w:rsidRPr="00961202">
        <w:rPr>
          <w:bCs/>
          <w:i/>
          <w:iCs/>
        </w:rPr>
        <w:t>du candidat,</w:t>
      </w:r>
      <w:r>
        <w:t xml:space="preserve"> p. 1</w:t>
      </w:r>
      <w:r w:rsidRPr="00DA6E80">
        <w:t>50.</w:t>
      </w:r>
    </w:p>
  </w:footnote>
  <w:footnote w:id="24">
    <w:p w14:paraId="0C377A19" w14:textId="77777777" w:rsidR="00B326F8" w:rsidRDefault="00B326F8">
      <w:pPr>
        <w:pStyle w:val="Notedebasdepage"/>
      </w:pPr>
      <w:r>
        <w:rPr>
          <w:rStyle w:val="Appelnotedebasdep"/>
        </w:rPr>
        <w:footnoteRef/>
      </w:r>
      <w:r>
        <w:t xml:space="preserve"> </w:t>
      </w:r>
      <w:r>
        <w:tab/>
      </w:r>
      <w:r w:rsidRPr="00DA6E80">
        <w:rPr>
          <w:lang w:eastAsia="fr-FR" w:bidi="fr-FR"/>
        </w:rPr>
        <w:t>Par exemple,</w:t>
      </w:r>
      <w:r>
        <w:rPr>
          <w:lang w:eastAsia="fr-FR" w:bidi="fr-FR"/>
        </w:rPr>
        <w:t xml:space="preserve"> </w:t>
      </w:r>
      <w:r w:rsidRPr="00DA6E80">
        <w:rPr>
          <w:lang w:eastAsia="fr-FR" w:bidi="fr-FR"/>
        </w:rPr>
        <w:t>scrutins du 14mars 1929 (passage à la discussion immédiate des autorisations de congrégations mi</w:t>
      </w:r>
      <w:r w:rsidRPr="00DA6E80">
        <w:rPr>
          <w:lang w:eastAsia="fr-FR" w:bidi="fr-FR"/>
        </w:rPr>
        <w:t>s</w:t>
      </w:r>
      <w:r w:rsidRPr="00DA6E80">
        <w:rPr>
          <w:lang w:eastAsia="fr-FR" w:bidi="fr-FR"/>
        </w:rPr>
        <w:t>sionnaires), du 17 février 1930 (chute du cabinet Tardieu), du mardi 2</w:t>
      </w:r>
      <w:r>
        <w:rPr>
          <w:lang w:eastAsia="fr-FR" w:bidi="fr-FR"/>
        </w:rPr>
        <w:t>0</w:t>
      </w:r>
      <w:r w:rsidRPr="00DA6E80">
        <w:rPr>
          <w:lang w:eastAsia="fr-FR" w:bidi="fr-FR"/>
        </w:rPr>
        <w:t xml:space="preserve"> février 193</w:t>
      </w:r>
      <w:r>
        <w:rPr>
          <w:lang w:eastAsia="fr-FR" w:bidi="fr-FR"/>
        </w:rPr>
        <w:t>0</w:t>
      </w:r>
      <w:r w:rsidRPr="00DA6E80">
        <w:rPr>
          <w:lang w:eastAsia="fr-FR" w:bidi="fr-FR"/>
        </w:rPr>
        <w:t>) (chute du cabinet Chautemps), du 5 mars 1930 (second ministère Ta</w:t>
      </w:r>
      <w:r w:rsidRPr="00DA6E80">
        <w:rPr>
          <w:lang w:eastAsia="fr-FR" w:bidi="fr-FR"/>
        </w:rPr>
        <w:t>r</w:t>
      </w:r>
      <w:r w:rsidRPr="00DA6E80">
        <w:rPr>
          <w:lang w:eastAsia="fr-FR" w:bidi="fr-FR"/>
        </w:rPr>
        <w:t>dieu). Voir appendice</w:t>
      </w:r>
      <w:r>
        <w:rPr>
          <w:lang w:eastAsia="fr-FR" w:bidi="fr-FR"/>
        </w:rPr>
        <w:t> </w:t>
      </w:r>
      <w:r w:rsidRPr="00DA6E80">
        <w:rPr>
          <w:lang w:eastAsia="fr-FR" w:bidi="fr-FR"/>
        </w:rPr>
        <w:t>II, p. 239.</w:t>
      </w:r>
    </w:p>
  </w:footnote>
  <w:footnote w:id="25">
    <w:p w14:paraId="4753D6B1" w14:textId="77777777" w:rsidR="00B326F8" w:rsidRDefault="00B326F8">
      <w:pPr>
        <w:pStyle w:val="Notedebasdepage"/>
      </w:pPr>
      <w:r>
        <w:rPr>
          <w:rStyle w:val="Appelnotedebasdep"/>
        </w:rPr>
        <w:footnoteRef/>
      </w:r>
      <w:r>
        <w:t xml:space="preserve"> </w:t>
      </w:r>
      <w:r>
        <w:tab/>
      </w:r>
      <w:r w:rsidRPr="00DA6E80">
        <w:rPr>
          <w:rStyle w:val="Corpsdutexte38ptPetitesmajusculesEspacement0pt"/>
          <w:sz w:val="28"/>
        </w:rPr>
        <w:t xml:space="preserve">Jean Morini-Comby, </w:t>
      </w:r>
      <w:r w:rsidRPr="00DA6E80">
        <w:rPr>
          <w:lang w:eastAsia="fr-FR" w:bidi="fr-FR"/>
        </w:rPr>
        <w:t>La France en 1928 et 1929 étude de sa politique intérieure (</w:t>
      </w:r>
      <w:r w:rsidRPr="00F2776A">
        <w:rPr>
          <w:i/>
          <w:iCs/>
        </w:rPr>
        <w:t>l'Année politique française et étrangère,</w:t>
      </w:r>
      <w:r w:rsidRPr="00DA6E80">
        <w:rPr>
          <w:lang w:eastAsia="fr-FR" w:bidi="fr-FR"/>
        </w:rPr>
        <w:t xml:space="preserve"> déce</w:t>
      </w:r>
      <w:r w:rsidRPr="00DA6E80">
        <w:rPr>
          <w:lang w:eastAsia="fr-FR" w:bidi="fr-FR"/>
        </w:rPr>
        <w:t>m</w:t>
      </w:r>
      <w:r w:rsidRPr="00DA6E80">
        <w:rPr>
          <w:lang w:eastAsia="fr-FR" w:bidi="fr-FR"/>
        </w:rPr>
        <w:t>bre 1929, p. 419).</w:t>
      </w:r>
    </w:p>
  </w:footnote>
  <w:footnote w:id="26">
    <w:p w14:paraId="76601452" w14:textId="77777777" w:rsidR="00B326F8" w:rsidRDefault="00B326F8">
      <w:pPr>
        <w:pStyle w:val="Notedebasdepage"/>
      </w:pPr>
      <w:r>
        <w:rPr>
          <w:rStyle w:val="Appelnotedebasdep"/>
        </w:rPr>
        <w:footnoteRef/>
      </w:r>
      <w:r>
        <w:t xml:space="preserve"> </w:t>
      </w:r>
      <w:r>
        <w:tab/>
      </w:r>
      <w:r w:rsidRPr="00DA6E80">
        <w:rPr>
          <w:lang w:eastAsia="fr-FR" w:bidi="fr-FR"/>
        </w:rPr>
        <w:t xml:space="preserve">Georges Lachapelle, </w:t>
      </w:r>
      <w:r w:rsidRPr="009E3D99">
        <w:rPr>
          <w:i/>
          <w:iCs/>
        </w:rPr>
        <w:t>les Élections législatives</w:t>
      </w:r>
      <w:r w:rsidRPr="00DA6E80">
        <w:rPr>
          <w:lang w:eastAsia="fr-FR" w:bidi="fr-FR"/>
        </w:rPr>
        <w:t xml:space="preserve">, 22 29 </w:t>
      </w:r>
      <w:r w:rsidRPr="009E3D99">
        <w:rPr>
          <w:iCs/>
        </w:rPr>
        <w:t>avril 1925</w:t>
      </w:r>
      <w:r w:rsidRPr="009E3D99">
        <w:rPr>
          <w:lang w:eastAsia="fr-FR" w:bidi="fr-FR"/>
        </w:rPr>
        <w:t>.</w:t>
      </w:r>
      <w:r w:rsidRPr="00DA6E80">
        <w:rPr>
          <w:lang w:eastAsia="fr-FR" w:bidi="fr-FR"/>
        </w:rPr>
        <w:t xml:space="preserve"> p. x.</w:t>
      </w:r>
    </w:p>
  </w:footnote>
  <w:footnote w:id="27">
    <w:p w14:paraId="5EF88DB1" w14:textId="77777777" w:rsidR="00B326F8" w:rsidRDefault="00B326F8">
      <w:pPr>
        <w:pStyle w:val="Notedebasdepage"/>
      </w:pPr>
      <w:r>
        <w:rPr>
          <w:rStyle w:val="Appelnotedebasdep"/>
        </w:rPr>
        <w:footnoteRef/>
      </w:r>
      <w:r>
        <w:t xml:space="preserve"> </w:t>
      </w:r>
      <w:r>
        <w:tab/>
      </w:r>
      <w:r w:rsidRPr="00DA6E80">
        <w:rPr>
          <w:lang w:eastAsia="fr-FR" w:bidi="fr-FR"/>
        </w:rPr>
        <w:t>Ces pourcentages comprennent certaines inexactitudes et ne peuvent être nat</w:t>
      </w:r>
      <w:r w:rsidRPr="00DA6E80">
        <w:rPr>
          <w:lang w:eastAsia="fr-FR" w:bidi="fr-FR"/>
        </w:rPr>
        <w:t>u</w:t>
      </w:r>
      <w:r w:rsidRPr="00DA6E80">
        <w:rPr>
          <w:lang w:eastAsia="fr-FR" w:bidi="fr-FR"/>
        </w:rPr>
        <w:t>rellement qu’approximatifs. Par exe</w:t>
      </w:r>
      <w:r w:rsidRPr="00DA6E80">
        <w:rPr>
          <w:lang w:eastAsia="fr-FR" w:bidi="fr-FR"/>
        </w:rPr>
        <w:t>m</w:t>
      </w:r>
      <w:r w:rsidRPr="00DA6E80">
        <w:rPr>
          <w:lang w:eastAsia="fr-FR" w:bidi="fr-FR"/>
        </w:rPr>
        <w:t>ple, les « indépendants</w:t>
      </w:r>
      <w:r>
        <w:rPr>
          <w:lang w:eastAsia="fr-FR" w:bidi="fr-FR"/>
        </w:rPr>
        <w:t> »</w:t>
      </w:r>
      <w:r w:rsidRPr="00DA6E80">
        <w:rPr>
          <w:lang w:eastAsia="fr-FR" w:bidi="fr-FR"/>
        </w:rPr>
        <w:t xml:space="preserve"> contiennent un tout petit nombre de membres qui ne sont pas de la droite ; d’autre part, le centre englobe un certain nombre d</w:t>
      </w:r>
      <w:r>
        <w:rPr>
          <w:lang w:eastAsia="fr-FR" w:bidi="fr-FR"/>
        </w:rPr>
        <w:t>e députés, élus comme étant de l’</w:t>
      </w:r>
      <w:r w:rsidRPr="00DA6E80">
        <w:rPr>
          <w:lang w:eastAsia="fr-FR" w:bidi="fr-FR"/>
        </w:rPr>
        <w:t>U.R.D. et qui ont ensuite passé aux groupes du centre. E</w:t>
      </w:r>
      <w:r w:rsidRPr="00DA6E80">
        <w:rPr>
          <w:lang w:eastAsia="fr-FR" w:bidi="fr-FR"/>
        </w:rPr>
        <w:t>n</w:t>
      </w:r>
      <w:r w:rsidRPr="00DA6E80">
        <w:rPr>
          <w:lang w:eastAsia="fr-FR" w:bidi="fr-FR"/>
        </w:rPr>
        <w:t>fin il ne faut pas perdre de vue que ces chi</w:t>
      </w:r>
      <w:r w:rsidRPr="00DA6E80">
        <w:rPr>
          <w:lang w:eastAsia="fr-FR" w:bidi="fr-FR"/>
        </w:rPr>
        <w:t>f</w:t>
      </w:r>
      <w:r w:rsidRPr="00DA6E80">
        <w:rPr>
          <w:lang w:eastAsia="fr-FR" w:bidi="fr-FR"/>
        </w:rPr>
        <w:t>fres se rapportent à la Chambre de juin 1930 avec un tassement de deux années par rapp</w:t>
      </w:r>
      <w:r>
        <w:rPr>
          <w:lang w:eastAsia="fr-FR" w:bidi="fr-FR"/>
        </w:rPr>
        <w:t>ort aux élections générales de 1</w:t>
      </w:r>
      <w:r w:rsidRPr="00DA6E80">
        <w:rPr>
          <w:lang w:eastAsia="fr-FR" w:bidi="fr-FR"/>
        </w:rPr>
        <w:t>928.</w:t>
      </w:r>
    </w:p>
  </w:footnote>
  <w:footnote w:id="28">
    <w:p w14:paraId="00609B8B" w14:textId="77777777" w:rsidR="00B326F8" w:rsidRDefault="00B326F8">
      <w:pPr>
        <w:pStyle w:val="Notedebasdepage"/>
      </w:pPr>
      <w:r>
        <w:rPr>
          <w:rStyle w:val="Appelnotedebasdep"/>
        </w:rPr>
        <w:footnoteRef/>
      </w:r>
      <w:r>
        <w:t xml:space="preserve"> </w:t>
      </w:r>
      <w:r>
        <w:tab/>
      </w:r>
      <w:r w:rsidRPr="00DA6E80">
        <w:rPr>
          <w:lang w:eastAsia="fr-FR" w:bidi="fr-FR"/>
        </w:rPr>
        <w:t>Observation de M. Charles Sei</w:t>
      </w:r>
      <w:r>
        <w:rPr>
          <w:lang w:eastAsia="fr-FR" w:bidi="fr-FR"/>
        </w:rPr>
        <w:t>g</w:t>
      </w:r>
      <w:r w:rsidRPr="00DA6E80">
        <w:rPr>
          <w:lang w:eastAsia="fr-FR" w:bidi="fr-FR"/>
        </w:rPr>
        <w:t>nobos.</w:t>
      </w:r>
    </w:p>
  </w:footnote>
  <w:footnote w:id="29">
    <w:p w14:paraId="153BC79D" w14:textId="77777777" w:rsidR="00B326F8" w:rsidRDefault="00B326F8">
      <w:pPr>
        <w:pStyle w:val="Notedebasdepage"/>
      </w:pPr>
      <w:r>
        <w:rPr>
          <w:rStyle w:val="Appelnotedebasdep"/>
        </w:rPr>
        <w:footnoteRef/>
      </w:r>
      <w:r>
        <w:t xml:space="preserve"> </w:t>
      </w:r>
      <w:r>
        <w:tab/>
      </w:r>
      <w:r w:rsidRPr="00DA6E80">
        <w:rPr>
          <w:lang w:eastAsia="fr-FR" w:bidi="fr-FR"/>
        </w:rPr>
        <w:t xml:space="preserve">Emmanuel Berl, </w:t>
      </w:r>
      <w:r w:rsidRPr="00B2619B">
        <w:rPr>
          <w:i/>
          <w:lang w:eastAsia="fr-FR" w:bidi="fr-FR"/>
        </w:rPr>
        <w:t>Mort</w:t>
      </w:r>
      <w:r w:rsidRPr="00DA6E80">
        <w:rPr>
          <w:lang w:eastAsia="fr-FR" w:bidi="fr-FR"/>
        </w:rPr>
        <w:t xml:space="preserve"> </w:t>
      </w:r>
      <w:r w:rsidRPr="00B2619B">
        <w:rPr>
          <w:bCs/>
          <w:i/>
          <w:iCs/>
        </w:rPr>
        <w:t>de</w:t>
      </w:r>
      <w:r w:rsidRPr="00B2619B">
        <w:rPr>
          <w:b/>
          <w:bCs/>
          <w:i/>
          <w:iCs/>
        </w:rPr>
        <w:t xml:space="preserve"> </w:t>
      </w:r>
      <w:r w:rsidRPr="00B2619B">
        <w:rPr>
          <w:i/>
          <w:lang w:eastAsia="fr-FR" w:bidi="fr-FR"/>
        </w:rPr>
        <w:t>la</w:t>
      </w:r>
      <w:r w:rsidRPr="00DA6E80">
        <w:rPr>
          <w:lang w:eastAsia="fr-FR" w:bidi="fr-FR"/>
        </w:rPr>
        <w:t xml:space="preserve"> </w:t>
      </w:r>
      <w:r w:rsidRPr="00B2619B">
        <w:rPr>
          <w:bCs/>
          <w:i/>
          <w:iCs/>
        </w:rPr>
        <w:t>pensée bourgeoise</w:t>
      </w:r>
      <w:r w:rsidRPr="00B2619B">
        <w:rPr>
          <w:b/>
          <w:bCs/>
          <w:i/>
          <w:iCs/>
        </w:rPr>
        <w:t xml:space="preserve">, </w:t>
      </w:r>
      <w:r w:rsidRPr="00DA6E80">
        <w:rPr>
          <w:lang w:eastAsia="fr-FR" w:bidi="fr-FR"/>
        </w:rPr>
        <w:t>p.133.</w:t>
      </w:r>
    </w:p>
  </w:footnote>
  <w:footnote w:id="30">
    <w:p w14:paraId="31659AA5" w14:textId="77777777" w:rsidR="00B326F8" w:rsidRDefault="00B326F8">
      <w:pPr>
        <w:pStyle w:val="Notedebasdepage"/>
      </w:pPr>
      <w:r>
        <w:rPr>
          <w:rStyle w:val="Appelnotedebasdep"/>
        </w:rPr>
        <w:footnoteRef/>
      </w:r>
      <w:r>
        <w:t xml:space="preserve"> </w:t>
      </w:r>
      <w:r>
        <w:tab/>
      </w:r>
      <w:r w:rsidRPr="00DA6E80">
        <w:t xml:space="preserve">René Gillouin, </w:t>
      </w:r>
      <w:r w:rsidRPr="00B2619B">
        <w:rPr>
          <w:i/>
        </w:rPr>
        <w:t>Trois crises</w:t>
      </w:r>
      <w:r w:rsidRPr="00DA6E80">
        <w:t xml:space="preserve">, </w:t>
      </w:r>
      <w:r w:rsidRPr="00DA6E80">
        <w:rPr>
          <w:lang w:eastAsia="fr-FR" w:bidi="fr-FR"/>
        </w:rPr>
        <w:t>p. 171.</w:t>
      </w:r>
    </w:p>
  </w:footnote>
  <w:footnote w:id="31">
    <w:p w14:paraId="21EA6E29" w14:textId="77777777" w:rsidR="00B326F8" w:rsidRDefault="00B326F8">
      <w:pPr>
        <w:pStyle w:val="Notedebasdepage"/>
      </w:pPr>
      <w:r>
        <w:rPr>
          <w:rStyle w:val="Appelnotedebasdep"/>
        </w:rPr>
        <w:footnoteRef/>
      </w:r>
      <w:r>
        <w:t xml:space="preserve"> </w:t>
      </w:r>
      <w:r>
        <w:tab/>
      </w:r>
      <w:r w:rsidRPr="00DA6E80">
        <w:rPr>
          <w:rStyle w:val="Corpsdutexte11NonGrasNonItalique"/>
          <w:b w:val="0"/>
          <w:bCs w:val="0"/>
          <w:i w:val="0"/>
          <w:iCs w:val="0"/>
          <w:sz w:val="28"/>
        </w:rPr>
        <w:t xml:space="preserve">Alain, </w:t>
      </w:r>
      <w:hyperlink r:id="rId6" w:history="1">
        <w:r w:rsidRPr="00854277">
          <w:rPr>
            <w:rStyle w:val="Hyperlien"/>
            <w:i/>
            <w:iCs/>
          </w:rPr>
          <w:t xml:space="preserve">Eléments </w:t>
        </w:r>
        <w:r w:rsidRPr="00854277">
          <w:rPr>
            <w:rStyle w:val="Hyperlien"/>
            <w:i/>
            <w:lang w:eastAsia="fr-FR" w:bidi="fr-FR"/>
          </w:rPr>
          <w:t>d'une doctrine radicale</w:t>
        </w:r>
      </w:hyperlink>
      <w:r w:rsidRPr="00DA6E80">
        <w:rPr>
          <w:lang w:eastAsia="fr-FR" w:bidi="fr-FR"/>
        </w:rPr>
        <w:t>,</w:t>
      </w:r>
      <w:r w:rsidRPr="00DA6E80">
        <w:rPr>
          <w:rStyle w:val="Corpsdutexte11NonGrasNonItalique"/>
          <w:b w:val="0"/>
          <w:bCs w:val="0"/>
          <w:i w:val="0"/>
          <w:iCs w:val="0"/>
          <w:sz w:val="28"/>
        </w:rPr>
        <w:t xml:space="preserve"> p. 42.</w:t>
      </w:r>
    </w:p>
  </w:footnote>
  <w:footnote w:id="32">
    <w:p w14:paraId="3990EC1E" w14:textId="77777777" w:rsidR="00B326F8" w:rsidRDefault="00B326F8">
      <w:pPr>
        <w:pStyle w:val="Notedebasdepage"/>
      </w:pPr>
      <w:r>
        <w:rPr>
          <w:rStyle w:val="Appelnotedebasdep"/>
        </w:rPr>
        <w:footnoteRef/>
      </w:r>
      <w:r>
        <w:t xml:space="preserve"> </w:t>
      </w:r>
      <w:r>
        <w:tab/>
      </w:r>
      <w:r w:rsidRPr="00DD0A29">
        <w:rPr>
          <w:rStyle w:val="Corpsdutexte1285ptNonItaliquePetitesmajuscules"/>
          <w:i w:val="0"/>
          <w:iCs w:val="0"/>
          <w:sz w:val="24"/>
        </w:rPr>
        <w:t xml:space="preserve">Robert de Jouvenel, </w:t>
      </w:r>
      <w:r w:rsidRPr="00DD0A29">
        <w:rPr>
          <w:i/>
          <w:lang w:eastAsia="fr-FR" w:bidi="fr-FR"/>
        </w:rPr>
        <w:t>la République des camarades</w:t>
      </w:r>
      <w:r w:rsidRPr="00DD0A29">
        <w:rPr>
          <w:lang w:eastAsia="fr-FR" w:bidi="fr-FR"/>
        </w:rPr>
        <w:t xml:space="preserve">, </w:t>
      </w:r>
      <w:r w:rsidRPr="00DD0A29">
        <w:t>p. 17.</w:t>
      </w:r>
    </w:p>
  </w:footnote>
  <w:footnote w:id="33">
    <w:p w14:paraId="07BF10D8" w14:textId="77777777" w:rsidR="00B326F8" w:rsidRDefault="00B326F8">
      <w:pPr>
        <w:pStyle w:val="Notedebasdepage"/>
      </w:pPr>
      <w:r>
        <w:rPr>
          <w:rStyle w:val="Appelnotedebasdep"/>
        </w:rPr>
        <w:footnoteRef/>
      </w:r>
      <w:r>
        <w:t xml:space="preserve"> </w:t>
      </w:r>
      <w:r>
        <w:tab/>
      </w:r>
      <w:r w:rsidRPr="00DA6E80">
        <w:rPr>
          <w:rStyle w:val="Corpsdutexte12NonItaliquePetitesmajuscules"/>
          <w:i w:val="0"/>
          <w:iCs w:val="0"/>
          <w:sz w:val="28"/>
        </w:rPr>
        <w:t xml:space="preserve">Alain, </w:t>
      </w:r>
      <w:hyperlink r:id="rId7" w:history="1">
        <w:r w:rsidRPr="005E5DB6">
          <w:rPr>
            <w:rStyle w:val="Hyperlien"/>
            <w:i/>
            <w:lang w:eastAsia="fr-FR" w:bidi="fr-FR"/>
          </w:rPr>
          <w:t>Éléments d'une doctrine radicale</w:t>
        </w:r>
      </w:hyperlink>
      <w:r w:rsidRPr="00DA6E80">
        <w:rPr>
          <w:rStyle w:val="Corpsdutexte1210ptNonItalique"/>
          <w:i w:val="0"/>
          <w:iCs w:val="0"/>
        </w:rPr>
        <w:t xml:space="preserve">, </w:t>
      </w:r>
      <w:r w:rsidRPr="00DA6E80">
        <w:t>p. 152.</w:t>
      </w:r>
    </w:p>
  </w:footnote>
  <w:footnote w:id="34">
    <w:p w14:paraId="47F5EF0F" w14:textId="77777777" w:rsidR="00B326F8" w:rsidRDefault="00B326F8">
      <w:pPr>
        <w:pStyle w:val="Notedebasdepage"/>
      </w:pPr>
      <w:r>
        <w:rPr>
          <w:rStyle w:val="Appelnotedebasdep"/>
        </w:rPr>
        <w:footnoteRef/>
      </w:r>
      <w:r>
        <w:t xml:space="preserve"> </w:t>
      </w:r>
      <w:r>
        <w:tab/>
      </w:r>
      <w:r w:rsidRPr="00DA6E80">
        <w:rPr>
          <w:lang w:eastAsia="fr-FR" w:bidi="fr-FR"/>
        </w:rPr>
        <w:t xml:space="preserve">Robert de Jouvenel, </w:t>
      </w:r>
      <w:r w:rsidRPr="005E5DB6">
        <w:rPr>
          <w:i/>
          <w:iCs/>
        </w:rPr>
        <w:t xml:space="preserve">la République des camarades </w:t>
      </w:r>
      <w:r w:rsidRPr="00DA6E80">
        <w:rPr>
          <w:lang w:eastAsia="fr-FR" w:bidi="fr-FR"/>
        </w:rPr>
        <w:t>p. 143.</w:t>
      </w:r>
    </w:p>
  </w:footnote>
  <w:footnote w:id="35">
    <w:p w14:paraId="40E0DBF4" w14:textId="77777777" w:rsidR="00B326F8" w:rsidRDefault="00B326F8">
      <w:pPr>
        <w:pStyle w:val="Notedebasdepage"/>
      </w:pPr>
      <w:r>
        <w:rPr>
          <w:rStyle w:val="Appelnotedebasdep"/>
        </w:rPr>
        <w:footnoteRef/>
      </w:r>
      <w:r>
        <w:t xml:space="preserve"> </w:t>
      </w:r>
      <w:r>
        <w:tab/>
      </w:r>
      <w:r w:rsidRPr="00DA6E80">
        <w:rPr>
          <w:rStyle w:val="Corpsdutexte1285ptNonItaliquePetitesmajuscules"/>
          <w:i w:val="0"/>
          <w:iCs w:val="0"/>
          <w:sz w:val="28"/>
        </w:rPr>
        <w:t xml:space="preserve">Chaules Seignobos, </w:t>
      </w:r>
      <w:r w:rsidRPr="005E5DB6">
        <w:rPr>
          <w:i/>
          <w:lang w:eastAsia="fr-FR" w:bidi="fr-FR"/>
        </w:rPr>
        <w:t>Histoire de l'Europe contemporaine</w:t>
      </w:r>
      <w:r w:rsidRPr="00DA6E80">
        <w:rPr>
          <w:lang w:eastAsia="fr-FR" w:bidi="fr-FR"/>
        </w:rPr>
        <w:t>,</w:t>
      </w:r>
      <w:r w:rsidRPr="00DA6E80">
        <w:rPr>
          <w:rStyle w:val="Corpsdutexte1210ptNonItalique"/>
          <w:i w:val="0"/>
          <w:iCs w:val="0"/>
        </w:rPr>
        <w:t xml:space="preserve"> </w:t>
      </w:r>
      <w:r w:rsidRPr="00426155">
        <w:t>t. I, p. 284.</w:t>
      </w:r>
    </w:p>
  </w:footnote>
  <w:footnote w:id="36">
    <w:p w14:paraId="0D6300C0" w14:textId="77777777" w:rsidR="00B326F8" w:rsidRDefault="00B326F8">
      <w:pPr>
        <w:pStyle w:val="Notedebasdepage"/>
      </w:pPr>
      <w:r>
        <w:rPr>
          <w:rStyle w:val="Appelnotedebasdep"/>
        </w:rPr>
        <w:footnoteRef/>
      </w:r>
      <w:r>
        <w:t xml:space="preserve"> </w:t>
      </w:r>
      <w:r>
        <w:tab/>
      </w:r>
      <w:r w:rsidRPr="00DA6E80">
        <w:rPr>
          <w:rStyle w:val="Corpsdutexte11NonGrasNonItalique"/>
          <w:b w:val="0"/>
          <w:bCs w:val="0"/>
          <w:i w:val="0"/>
          <w:iCs w:val="0"/>
          <w:sz w:val="28"/>
        </w:rPr>
        <w:t xml:space="preserve">Alain, </w:t>
      </w:r>
      <w:hyperlink r:id="rId8" w:history="1">
        <w:r w:rsidRPr="005E5DB6">
          <w:rPr>
            <w:rStyle w:val="Hyperlien"/>
            <w:i/>
            <w:lang w:eastAsia="fr-FR" w:bidi="fr-FR"/>
          </w:rPr>
          <w:t>Éléments d'une doctrine radicale</w:t>
        </w:r>
      </w:hyperlink>
      <w:r w:rsidRPr="00DA6E80">
        <w:rPr>
          <w:rStyle w:val="Corpsdutexte11NonGrasNonItalique"/>
          <w:b w:val="0"/>
          <w:bCs w:val="0"/>
          <w:i w:val="0"/>
          <w:iCs w:val="0"/>
          <w:sz w:val="28"/>
        </w:rPr>
        <w:t>, p. 124.</w:t>
      </w:r>
    </w:p>
  </w:footnote>
  <w:footnote w:id="37">
    <w:p w14:paraId="2A2088D0" w14:textId="77777777" w:rsidR="00B326F8" w:rsidRDefault="00B326F8">
      <w:pPr>
        <w:pStyle w:val="Notedebasdepage"/>
      </w:pPr>
      <w:r>
        <w:rPr>
          <w:rStyle w:val="Appelnotedebasdep"/>
        </w:rPr>
        <w:footnoteRef/>
      </w:r>
      <w:r>
        <w:t xml:space="preserve"> </w:t>
      </w:r>
      <w:r>
        <w:tab/>
      </w:r>
      <w:r w:rsidRPr="00DA6E80">
        <w:rPr>
          <w:rStyle w:val="Corpsdutexte1285ptNonItaliquePetitesmajuscules"/>
          <w:i w:val="0"/>
          <w:iCs w:val="0"/>
          <w:sz w:val="28"/>
        </w:rPr>
        <w:t xml:space="preserve">Alain, </w:t>
      </w:r>
      <w:hyperlink r:id="rId9" w:history="1">
        <w:r w:rsidRPr="005E5DB6">
          <w:rPr>
            <w:rStyle w:val="Hyperlien"/>
            <w:i/>
            <w:lang w:eastAsia="fr-FR" w:bidi="fr-FR"/>
          </w:rPr>
          <w:t>Éléments d'une doctrine radicale</w:t>
        </w:r>
      </w:hyperlink>
      <w:r w:rsidRPr="00DA6E80">
        <w:rPr>
          <w:lang w:eastAsia="fr-FR" w:bidi="fr-FR"/>
        </w:rPr>
        <w:t>,</w:t>
      </w:r>
      <w:r w:rsidRPr="00DA6E80">
        <w:rPr>
          <w:rStyle w:val="Corpsdutexte1210ptNonItalique"/>
          <w:i w:val="0"/>
          <w:iCs w:val="0"/>
        </w:rPr>
        <w:t xml:space="preserve"> </w:t>
      </w:r>
      <w:r w:rsidRPr="00426155">
        <w:t>p</w:t>
      </w:r>
      <w:r w:rsidRPr="00426155">
        <w:rPr>
          <w:smallCaps/>
        </w:rPr>
        <w:t>. 141.</w:t>
      </w:r>
    </w:p>
  </w:footnote>
  <w:footnote w:id="38">
    <w:p w14:paraId="3D2D5CD8" w14:textId="77777777" w:rsidR="00B326F8" w:rsidRPr="00DD0A29" w:rsidRDefault="00B326F8">
      <w:pPr>
        <w:pStyle w:val="Notedebasdepage"/>
      </w:pPr>
      <w:r>
        <w:rPr>
          <w:rStyle w:val="Appelnotedebasdep"/>
        </w:rPr>
        <w:footnoteRef/>
      </w:r>
      <w:r>
        <w:t xml:space="preserve"> </w:t>
      </w:r>
      <w:r>
        <w:tab/>
      </w:r>
      <w:r w:rsidRPr="00DD0A29">
        <w:rPr>
          <w:rStyle w:val="Corpsdutexte1285ptNonItaliquePetitesmajuscules"/>
          <w:i w:val="0"/>
          <w:iCs w:val="0"/>
          <w:sz w:val="24"/>
        </w:rPr>
        <w:t xml:space="preserve">Maurice Barrès, </w:t>
      </w:r>
      <w:r w:rsidRPr="00DD0A29">
        <w:rPr>
          <w:i/>
          <w:lang w:eastAsia="fr-FR" w:bidi="fr-FR"/>
        </w:rPr>
        <w:t>l'Appel au soldat</w:t>
      </w:r>
      <w:r w:rsidRPr="00DD0A29">
        <w:rPr>
          <w:lang w:eastAsia="fr-FR" w:bidi="fr-FR"/>
        </w:rPr>
        <w:t>,</w:t>
      </w:r>
      <w:r w:rsidRPr="00DD0A29">
        <w:rPr>
          <w:rStyle w:val="Corpsdutexte1210ptNonItalique"/>
          <w:i w:val="0"/>
          <w:iCs w:val="0"/>
          <w:sz w:val="24"/>
        </w:rPr>
        <w:t xml:space="preserve"> </w:t>
      </w:r>
      <w:r w:rsidRPr="00DD0A29">
        <w:t>p</w:t>
      </w:r>
      <w:r w:rsidRPr="00DD0A29">
        <w:rPr>
          <w:smallCaps/>
        </w:rPr>
        <w:t>. 537.</w:t>
      </w:r>
    </w:p>
  </w:footnote>
  <w:footnote w:id="39">
    <w:p w14:paraId="104F96AD" w14:textId="77777777" w:rsidR="00B326F8" w:rsidRDefault="00B326F8">
      <w:pPr>
        <w:pStyle w:val="Notedebasdepage"/>
      </w:pPr>
      <w:r>
        <w:rPr>
          <w:rStyle w:val="Appelnotedebasdep"/>
        </w:rPr>
        <w:footnoteRef/>
      </w:r>
      <w:r>
        <w:t xml:space="preserve"> </w:t>
      </w:r>
      <w:r>
        <w:tab/>
      </w:r>
      <w:r w:rsidRPr="00DA6E80">
        <w:rPr>
          <w:rStyle w:val="Corpsdutexte1285ptNonItaliquePetitesmajuscules"/>
          <w:i w:val="0"/>
          <w:iCs w:val="0"/>
          <w:sz w:val="28"/>
        </w:rPr>
        <w:t xml:space="preserve">Albert Thibaudet, </w:t>
      </w:r>
      <w:r w:rsidRPr="005E5DB6">
        <w:rPr>
          <w:i/>
          <w:lang w:eastAsia="fr-FR" w:bidi="fr-FR"/>
        </w:rPr>
        <w:t>la République des professeurs</w:t>
      </w:r>
      <w:r w:rsidRPr="00426155">
        <w:rPr>
          <w:rStyle w:val="Corpsdutexte1285ptNonItaliquePetitesmajuscules"/>
          <w:i w:val="0"/>
          <w:iCs w:val="0"/>
          <w:sz w:val="28"/>
        </w:rPr>
        <w:t xml:space="preserve">, </w:t>
      </w:r>
      <w:r w:rsidRPr="00426155">
        <w:rPr>
          <w:rStyle w:val="Corpsdutexte1285ptNonItaliquePetitesmajuscules"/>
          <w:i w:val="0"/>
          <w:iCs w:val="0"/>
          <w:smallCaps w:val="0"/>
          <w:sz w:val="28"/>
        </w:rPr>
        <w:t>p</w:t>
      </w:r>
      <w:r w:rsidRPr="00426155">
        <w:rPr>
          <w:rStyle w:val="Corpsdutexte1285ptNonItaliquePetitesmajuscules"/>
          <w:i w:val="0"/>
          <w:iCs w:val="0"/>
          <w:sz w:val="28"/>
        </w:rPr>
        <w:t>. 471.</w:t>
      </w:r>
    </w:p>
  </w:footnote>
  <w:footnote w:id="40">
    <w:p w14:paraId="585413E8" w14:textId="77777777" w:rsidR="00B326F8" w:rsidRDefault="00B326F8">
      <w:pPr>
        <w:pStyle w:val="Notedebasdepage"/>
      </w:pPr>
      <w:r>
        <w:rPr>
          <w:rStyle w:val="Appelnotedebasdep"/>
        </w:rPr>
        <w:footnoteRef/>
      </w:r>
      <w:r>
        <w:t xml:space="preserve"> </w:t>
      </w:r>
      <w:r>
        <w:tab/>
      </w:r>
      <w:r w:rsidRPr="00DD0A29">
        <w:rPr>
          <w:smallCaps/>
        </w:rPr>
        <w:t xml:space="preserve">Étienne Fournol, </w:t>
      </w:r>
      <w:r w:rsidRPr="00DD0A29">
        <w:rPr>
          <w:lang w:eastAsia="fr-FR" w:bidi="fr-FR"/>
        </w:rPr>
        <w:t xml:space="preserve">L’esprit démocratique français est-il mort ? </w:t>
      </w:r>
      <w:r w:rsidRPr="00DD0A29">
        <w:rPr>
          <w:rStyle w:val="Corpsdutexte395ptItalique"/>
          <w:sz w:val="24"/>
        </w:rPr>
        <w:t>Revue bleue</w:t>
      </w:r>
      <w:r w:rsidRPr="00DD0A29">
        <w:rPr>
          <w:lang w:eastAsia="fr-FR" w:bidi="fr-FR"/>
        </w:rPr>
        <w:t>, 3 et 17 mai 1924.</w:t>
      </w:r>
    </w:p>
  </w:footnote>
  <w:footnote w:id="41">
    <w:p w14:paraId="2C8C99CD" w14:textId="77777777" w:rsidR="00B326F8" w:rsidRDefault="00B326F8">
      <w:pPr>
        <w:pStyle w:val="Notedebasdepage"/>
      </w:pPr>
      <w:r>
        <w:rPr>
          <w:rStyle w:val="Appelnotedebasdep"/>
        </w:rPr>
        <w:footnoteRef/>
      </w:r>
      <w:r>
        <w:t xml:space="preserve"> </w:t>
      </w:r>
      <w:r>
        <w:tab/>
        <w:t xml:space="preserve">Étienne Fournol, </w:t>
      </w:r>
      <w:r>
        <w:rPr>
          <w:i/>
        </w:rPr>
        <w:t>loc. 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B9E6" w14:textId="77777777" w:rsidR="00B326F8" w:rsidRPr="001A2E8E" w:rsidRDefault="00B326F8" w:rsidP="00B326F8">
    <w:pPr>
      <w:pStyle w:val="En-tte"/>
      <w:tabs>
        <w:tab w:val="clear" w:pos="4320"/>
        <w:tab w:val="clear" w:pos="8640"/>
        <w:tab w:val="right" w:pos="7380"/>
        <w:tab w:val="right" w:pos="7920"/>
      </w:tabs>
      <w:ind w:firstLine="0"/>
      <w:rPr>
        <w:rFonts w:ascii="Times New Roman" w:hAnsi="Times New Roman"/>
      </w:rPr>
    </w:pPr>
    <w:r w:rsidRPr="001A2E8E">
      <w:rPr>
        <w:rFonts w:ascii="Times New Roman" w:hAnsi="Times New Roman"/>
      </w:rPr>
      <w:tab/>
    </w:r>
    <w:r>
      <w:rPr>
        <w:rFonts w:ascii="Times New Roman" w:hAnsi="Times New Roman"/>
      </w:rPr>
      <w:t>André Siegfried, Tableau des partis en France</w:t>
    </w:r>
    <w:r w:rsidRPr="00B85E7D">
      <w:rPr>
        <w:rFonts w:ascii="Times New Roman" w:hAnsi="Times New Roman"/>
      </w:rPr>
      <w:t>.</w:t>
    </w:r>
    <w:r w:rsidRPr="001A2E8E">
      <w:rPr>
        <w:rFonts w:ascii="Times New Roman" w:hAnsi="Times New Roman"/>
      </w:rPr>
      <w:t xml:space="preserve"> (</w:t>
    </w:r>
    <w:r>
      <w:rPr>
        <w:rFonts w:ascii="Times New Roman" w:hAnsi="Times New Roman"/>
      </w:rPr>
      <w:t>1930</w:t>
    </w:r>
    <w:r w:rsidRPr="001A2E8E">
      <w:rPr>
        <w:rFonts w:ascii="Times New Roman" w:hAnsi="Times New Roman"/>
      </w:rPr>
      <w:t>)</w:t>
    </w:r>
    <w:r w:rsidRPr="001A2E8E">
      <w:rPr>
        <w:rFonts w:ascii="Times New Roman" w:hAnsi="Times New Roman"/>
      </w:rPr>
      <w:tab/>
    </w:r>
    <w:r w:rsidRPr="001A2E8E">
      <w:rPr>
        <w:rStyle w:val="Numrodepage"/>
        <w:rFonts w:ascii="Times New Roman" w:hAnsi="Times New Roman"/>
      </w:rPr>
      <w:fldChar w:fldCharType="begin"/>
    </w:r>
    <w:r w:rsidRPr="001A2E8E">
      <w:rPr>
        <w:rStyle w:val="Numrodepage"/>
        <w:rFonts w:ascii="Times New Roman" w:hAnsi="Times New Roman"/>
      </w:rPr>
      <w:instrText xml:space="preserve"> </w:instrText>
    </w:r>
    <w:r w:rsidR="00000000">
      <w:rPr>
        <w:rStyle w:val="Numrodepage"/>
        <w:rFonts w:ascii="Times New Roman" w:hAnsi="Times New Roman"/>
      </w:rPr>
      <w:instrText>PAGE</w:instrText>
    </w:r>
    <w:r w:rsidRPr="001A2E8E">
      <w:rPr>
        <w:rStyle w:val="Numrodepage"/>
        <w:rFonts w:ascii="Times New Roman" w:hAnsi="Times New Roman"/>
      </w:rPr>
      <w:instrText xml:space="preserve"> </w:instrText>
    </w:r>
    <w:r w:rsidRPr="001A2E8E">
      <w:rPr>
        <w:rStyle w:val="Numrodepage"/>
        <w:rFonts w:ascii="Times New Roman" w:hAnsi="Times New Roman"/>
      </w:rPr>
      <w:fldChar w:fldCharType="separate"/>
    </w:r>
    <w:r>
      <w:rPr>
        <w:rStyle w:val="Numrodepage"/>
        <w:rFonts w:ascii="Times New Roman" w:hAnsi="Times New Roman"/>
        <w:noProof/>
      </w:rPr>
      <w:t>2</w:t>
    </w:r>
    <w:r w:rsidRPr="001A2E8E">
      <w:rPr>
        <w:rStyle w:val="Numrodepage"/>
        <w:rFonts w:ascii="Times New Roman" w:hAnsi="Times New Roman"/>
      </w:rPr>
      <w:fldChar w:fldCharType="end"/>
    </w:r>
  </w:p>
  <w:p w14:paraId="07CD710B" w14:textId="77777777" w:rsidR="00B326F8" w:rsidRPr="00766C9A" w:rsidRDefault="00B326F8">
    <w:pPr>
      <w:pBdr>
        <w:top w:val="single" w:sz="4" w:space="1" w:color="auto"/>
      </w:pBdr>
      <w:spacing w:before="60"/>
      <w:rPr>
        <w:rStyle w:val="Numrodepage"/>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EC8"/>
    <w:multiLevelType w:val="multilevel"/>
    <w:tmpl w:val="26807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10420"/>
    <w:multiLevelType w:val="multilevel"/>
    <w:tmpl w:val="C4849C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E2435"/>
    <w:multiLevelType w:val="multilevel"/>
    <w:tmpl w:val="84C020D0"/>
    <w:lvl w:ilvl="0">
      <w:start w:val="184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90CAE"/>
    <w:multiLevelType w:val="multilevel"/>
    <w:tmpl w:val="397E207E"/>
    <w:lvl w:ilvl="0">
      <w:start w:val="184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FF0696"/>
    <w:multiLevelType w:val="multilevel"/>
    <w:tmpl w:val="A322BE56"/>
    <w:lvl w:ilvl="0">
      <w:start w:val="18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B0CED"/>
    <w:multiLevelType w:val="multilevel"/>
    <w:tmpl w:val="04963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0C4D1D"/>
    <w:multiLevelType w:val="multilevel"/>
    <w:tmpl w:val="3910737E"/>
    <w:lvl w:ilvl="0">
      <w:start w:val="18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093D69"/>
    <w:multiLevelType w:val="multilevel"/>
    <w:tmpl w:val="40E4F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B45335"/>
    <w:multiLevelType w:val="multilevel"/>
    <w:tmpl w:val="B73AB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541F8E"/>
    <w:multiLevelType w:val="multilevel"/>
    <w:tmpl w:val="9C923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B0627A"/>
    <w:multiLevelType w:val="multilevel"/>
    <w:tmpl w:val="520273F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8B06D3"/>
    <w:multiLevelType w:val="hybridMultilevel"/>
    <w:tmpl w:val="39D4E9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3F44FA"/>
    <w:multiLevelType w:val="multilevel"/>
    <w:tmpl w:val="CB528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6B357A"/>
    <w:multiLevelType w:val="multilevel"/>
    <w:tmpl w:val="7040C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FC0052"/>
    <w:multiLevelType w:val="multilevel"/>
    <w:tmpl w:val="F8C060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EB636D"/>
    <w:multiLevelType w:val="multilevel"/>
    <w:tmpl w:val="2494A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6244C9"/>
    <w:multiLevelType w:val="multilevel"/>
    <w:tmpl w:val="14E60A1C"/>
    <w:lvl w:ilvl="0">
      <w:start w:val="1"/>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BF1EEA"/>
    <w:multiLevelType w:val="multilevel"/>
    <w:tmpl w:val="61A220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067E5"/>
    <w:multiLevelType w:val="multilevel"/>
    <w:tmpl w:val="0B82B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6F1985"/>
    <w:multiLevelType w:val="multilevel"/>
    <w:tmpl w:val="8E668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1A45CB"/>
    <w:multiLevelType w:val="multilevel"/>
    <w:tmpl w:val="7FFA18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000E83"/>
    <w:multiLevelType w:val="multilevel"/>
    <w:tmpl w:val="BB067D4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B82AA7"/>
    <w:multiLevelType w:val="multilevel"/>
    <w:tmpl w:val="F796C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B50E94"/>
    <w:multiLevelType w:val="multilevel"/>
    <w:tmpl w:val="F5D47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9052DD"/>
    <w:multiLevelType w:val="multilevel"/>
    <w:tmpl w:val="652A5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610ECD"/>
    <w:multiLevelType w:val="multilevel"/>
    <w:tmpl w:val="E27C5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434975"/>
    <w:multiLevelType w:val="multilevel"/>
    <w:tmpl w:val="A56A5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F52FD0"/>
    <w:multiLevelType w:val="multilevel"/>
    <w:tmpl w:val="E4425AD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6A6E2D"/>
    <w:multiLevelType w:val="multilevel"/>
    <w:tmpl w:val="28EE9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28660F"/>
    <w:multiLevelType w:val="multilevel"/>
    <w:tmpl w:val="4EAC9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FB1446"/>
    <w:multiLevelType w:val="multilevel"/>
    <w:tmpl w:val="08A02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9478A3"/>
    <w:multiLevelType w:val="multilevel"/>
    <w:tmpl w:val="BEC8910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BF6C13"/>
    <w:multiLevelType w:val="multilevel"/>
    <w:tmpl w:val="41142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4747DD"/>
    <w:multiLevelType w:val="multilevel"/>
    <w:tmpl w:val="3808F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FE2E2A"/>
    <w:multiLevelType w:val="multilevel"/>
    <w:tmpl w:val="9F806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D72473"/>
    <w:multiLevelType w:val="multilevel"/>
    <w:tmpl w:val="1708F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4C5C55"/>
    <w:multiLevelType w:val="multilevel"/>
    <w:tmpl w:val="080882E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D40A7C"/>
    <w:multiLevelType w:val="multilevel"/>
    <w:tmpl w:val="E69819B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31573C"/>
    <w:multiLevelType w:val="multilevel"/>
    <w:tmpl w:val="B09AB7B6"/>
    <w:lvl w:ilvl="0">
      <w:start w:val="1"/>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4366929">
    <w:abstractNumId w:val="20"/>
  </w:num>
  <w:num w:numId="2" w16cid:durableId="1721130103">
    <w:abstractNumId w:val="8"/>
  </w:num>
  <w:num w:numId="3" w16cid:durableId="243611713">
    <w:abstractNumId w:val="30"/>
  </w:num>
  <w:num w:numId="4" w16cid:durableId="1197625376">
    <w:abstractNumId w:val="15"/>
  </w:num>
  <w:num w:numId="5" w16cid:durableId="788472016">
    <w:abstractNumId w:val="31"/>
  </w:num>
  <w:num w:numId="6" w16cid:durableId="29037244">
    <w:abstractNumId w:val="35"/>
  </w:num>
  <w:num w:numId="7" w16cid:durableId="1490097778">
    <w:abstractNumId w:val="18"/>
  </w:num>
  <w:num w:numId="8" w16cid:durableId="1100679736">
    <w:abstractNumId w:val="24"/>
  </w:num>
  <w:num w:numId="9" w16cid:durableId="664743934">
    <w:abstractNumId w:val="25"/>
  </w:num>
  <w:num w:numId="10" w16cid:durableId="1771772556">
    <w:abstractNumId w:val="19"/>
  </w:num>
  <w:num w:numId="11" w16cid:durableId="542401116">
    <w:abstractNumId w:val="23"/>
  </w:num>
  <w:num w:numId="12" w16cid:durableId="560333361">
    <w:abstractNumId w:val="3"/>
  </w:num>
  <w:num w:numId="13" w16cid:durableId="1396051135">
    <w:abstractNumId w:val="2"/>
  </w:num>
  <w:num w:numId="14" w16cid:durableId="885332881">
    <w:abstractNumId w:val="10"/>
  </w:num>
  <w:num w:numId="15" w16cid:durableId="842476204">
    <w:abstractNumId w:val="1"/>
  </w:num>
  <w:num w:numId="16" w16cid:durableId="1138375254">
    <w:abstractNumId w:val="38"/>
  </w:num>
  <w:num w:numId="17" w16cid:durableId="768737621">
    <w:abstractNumId w:val="14"/>
  </w:num>
  <w:num w:numId="18" w16cid:durableId="1045525039">
    <w:abstractNumId w:val="6"/>
  </w:num>
  <w:num w:numId="19" w16cid:durableId="987828090">
    <w:abstractNumId w:val="4"/>
  </w:num>
  <w:num w:numId="20" w16cid:durableId="1721785081">
    <w:abstractNumId w:val="22"/>
  </w:num>
  <w:num w:numId="21" w16cid:durableId="1210023552">
    <w:abstractNumId w:val="21"/>
  </w:num>
  <w:num w:numId="22" w16cid:durableId="1133912327">
    <w:abstractNumId w:val="26"/>
  </w:num>
  <w:num w:numId="23" w16cid:durableId="1027675649">
    <w:abstractNumId w:val="7"/>
  </w:num>
  <w:num w:numId="24" w16cid:durableId="1459184839">
    <w:abstractNumId w:val="0"/>
  </w:num>
  <w:num w:numId="25" w16cid:durableId="1960799708">
    <w:abstractNumId w:val="11"/>
  </w:num>
  <w:num w:numId="26" w16cid:durableId="1756630175">
    <w:abstractNumId w:val="32"/>
  </w:num>
  <w:num w:numId="27" w16cid:durableId="1671054719">
    <w:abstractNumId w:val="33"/>
  </w:num>
  <w:num w:numId="28" w16cid:durableId="1779253306">
    <w:abstractNumId w:val="39"/>
  </w:num>
  <w:num w:numId="29" w16cid:durableId="723606247">
    <w:abstractNumId w:val="16"/>
  </w:num>
  <w:num w:numId="30" w16cid:durableId="566494693">
    <w:abstractNumId w:val="12"/>
  </w:num>
  <w:num w:numId="31" w16cid:durableId="1231380704">
    <w:abstractNumId w:val="5"/>
  </w:num>
  <w:num w:numId="32" w16cid:durableId="891040470">
    <w:abstractNumId w:val="37"/>
  </w:num>
  <w:num w:numId="33" w16cid:durableId="2002660154">
    <w:abstractNumId w:val="29"/>
  </w:num>
  <w:num w:numId="34" w16cid:durableId="21175442">
    <w:abstractNumId w:val="28"/>
  </w:num>
  <w:num w:numId="35" w16cid:durableId="1311909126">
    <w:abstractNumId w:val="34"/>
  </w:num>
  <w:num w:numId="36" w16cid:durableId="28070522">
    <w:abstractNumId w:val="36"/>
  </w:num>
  <w:num w:numId="37" w16cid:durableId="1714309930">
    <w:abstractNumId w:val="27"/>
  </w:num>
  <w:num w:numId="38" w16cid:durableId="1375808090">
    <w:abstractNumId w:val="13"/>
  </w:num>
  <w:num w:numId="39" w16cid:durableId="1912694135">
    <w:abstractNumId w:val="17"/>
  </w:num>
  <w:num w:numId="40" w16cid:durableId="1568764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868A1"/>
    <w:rsid w:val="00B326F8"/>
    <w:rsid w:val="00F5386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66473E"/>
  <w15:chartTrackingRefBased/>
  <w15:docId w15:val="{918163D6-A86A-0E4D-8149-3C36971B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6EB"/>
    <w:pPr>
      <w:ind w:firstLine="360"/>
    </w:pPr>
    <w:rPr>
      <w:rFonts w:ascii="Times New Roman" w:eastAsia="Times New Roman" w:hAnsi="Times New Roman"/>
      <w:sz w:val="32"/>
      <w:lang w:eastAsia="en-US"/>
    </w:rPr>
  </w:style>
  <w:style w:type="paragraph" w:styleId="Titre1">
    <w:name w:val="heading 1"/>
    <w:next w:val="Normal"/>
    <w:link w:val="Titre1Car"/>
    <w:qFormat/>
    <w:rsid w:val="00DD5746"/>
    <w:pPr>
      <w:outlineLvl w:val="0"/>
    </w:pPr>
    <w:rPr>
      <w:rFonts w:eastAsia="Times New Roman"/>
      <w:noProof/>
      <w:lang w:eastAsia="en-US"/>
    </w:rPr>
  </w:style>
  <w:style w:type="paragraph" w:styleId="Titre2">
    <w:name w:val="heading 2"/>
    <w:next w:val="Normal"/>
    <w:link w:val="Titre2Car"/>
    <w:qFormat/>
    <w:rsid w:val="00DD5746"/>
    <w:pPr>
      <w:outlineLvl w:val="1"/>
    </w:pPr>
    <w:rPr>
      <w:rFonts w:eastAsia="Times New Roman"/>
      <w:noProof/>
      <w:lang w:eastAsia="en-US"/>
    </w:rPr>
  </w:style>
  <w:style w:type="paragraph" w:styleId="Titre3">
    <w:name w:val="heading 3"/>
    <w:next w:val="Normal"/>
    <w:link w:val="Titre3Car"/>
    <w:qFormat/>
    <w:rsid w:val="00DD5746"/>
    <w:pPr>
      <w:outlineLvl w:val="2"/>
    </w:pPr>
    <w:rPr>
      <w:rFonts w:eastAsia="Times New Roman"/>
      <w:noProof/>
      <w:lang w:eastAsia="en-US"/>
    </w:rPr>
  </w:style>
  <w:style w:type="paragraph" w:styleId="Titre4">
    <w:name w:val="heading 4"/>
    <w:next w:val="Normal"/>
    <w:link w:val="Titre4Car"/>
    <w:qFormat/>
    <w:rsid w:val="00DD5746"/>
    <w:pPr>
      <w:outlineLvl w:val="3"/>
    </w:pPr>
    <w:rPr>
      <w:rFonts w:eastAsia="Times New Roman"/>
      <w:noProof/>
      <w:lang w:eastAsia="en-US"/>
    </w:rPr>
  </w:style>
  <w:style w:type="paragraph" w:styleId="Titre5">
    <w:name w:val="heading 5"/>
    <w:next w:val="Normal"/>
    <w:link w:val="Titre5Car"/>
    <w:qFormat/>
    <w:rsid w:val="00DD5746"/>
    <w:pPr>
      <w:outlineLvl w:val="4"/>
    </w:pPr>
    <w:rPr>
      <w:rFonts w:eastAsia="Times New Roman"/>
      <w:noProof/>
      <w:lang w:eastAsia="en-US"/>
    </w:rPr>
  </w:style>
  <w:style w:type="paragraph" w:styleId="Titre6">
    <w:name w:val="heading 6"/>
    <w:next w:val="Normal"/>
    <w:link w:val="Titre6Car"/>
    <w:qFormat/>
    <w:rsid w:val="00DD5746"/>
    <w:pPr>
      <w:outlineLvl w:val="5"/>
    </w:pPr>
    <w:rPr>
      <w:rFonts w:eastAsia="Times New Roman"/>
      <w:noProof/>
      <w:lang w:eastAsia="en-US"/>
    </w:rPr>
  </w:style>
  <w:style w:type="paragraph" w:styleId="Titre7">
    <w:name w:val="heading 7"/>
    <w:next w:val="Normal"/>
    <w:link w:val="Titre7Car"/>
    <w:qFormat/>
    <w:rsid w:val="00DD5746"/>
    <w:pPr>
      <w:outlineLvl w:val="6"/>
    </w:pPr>
    <w:rPr>
      <w:rFonts w:eastAsia="Times New Roman"/>
      <w:noProof/>
      <w:lang w:eastAsia="en-US"/>
    </w:rPr>
  </w:style>
  <w:style w:type="paragraph" w:styleId="Titre8">
    <w:name w:val="heading 8"/>
    <w:next w:val="Normal"/>
    <w:link w:val="Titre8Car"/>
    <w:qFormat/>
    <w:rsid w:val="00DD5746"/>
    <w:pPr>
      <w:outlineLvl w:val="7"/>
    </w:pPr>
    <w:rPr>
      <w:rFonts w:eastAsia="Times New Roman"/>
      <w:noProof/>
      <w:lang w:eastAsia="en-US"/>
    </w:rPr>
  </w:style>
  <w:style w:type="paragraph" w:styleId="Titre9">
    <w:name w:val="heading 9"/>
    <w:next w:val="Normal"/>
    <w:link w:val="Titre9Car"/>
    <w:qFormat/>
    <w:rsid w:val="00DD5746"/>
    <w:pPr>
      <w:outlineLvl w:val="8"/>
    </w:pPr>
    <w:rPr>
      <w:rFonts w:eastAsia="Times New Roman"/>
      <w:noProof/>
      <w:lang w:eastAsia="en-US"/>
    </w:rPr>
  </w:style>
  <w:style w:type="character" w:default="1" w:styleId="Policepardfaut">
    <w:name w:val="Default Paragraph Font"/>
    <w:rsid w:val="00DD574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DD5746"/>
  </w:style>
  <w:style w:type="character" w:customStyle="1" w:styleId="Titre1Car">
    <w:name w:val="Titre 1 Car"/>
    <w:link w:val="Titre1"/>
    <w:rsid w:val="009925F7"/>
    <w:rPr>
      <w:rFonts w:eastAsia="Times New Roman"/>
      <w:noProof/>
      <w:lang w:val="fr-CA" w:eastAsia="en-US" w:bidi="ar-SA"/>
    </w:rPr>
  </w:style>
  <w:style w:type="character" w:customStyle="1" w:styleId="Titre2Car">
    <w:name w:val="Titre 2 Car"/>
    <w:link w:val="Titre2"/>
    <w:rsid w:val="009925F7"/>
    <w:rPr>
      <w:rFonts w:eastAsia="Times New Roman"/>
      <w:noProof/>
      <w:lang w:val="fr-CA" w:eastAsia="en-US" w:bidi="ar-SA"/>
    </w:rPr>
  </w:style>
  <w:style w:type="character" w:customStyle="1" w:styleId="Titre3Car">
    <w:name w:val="Titre 3 Car"/>
    <w:link w:val="Titre3"/>
    <w:rsid w:val="009925F7"/>
    <w:rPr>
      <w:rFonts w:eastAsia="Times New Roman"/>
      <w:noProof/>
      <w:lang w:val="fr-CA" w:eastAsia="en-US" w:bidi="ar-SA"/>
    </w:rPr>
  </w:style>
  <w:style w:type="character" w:customStyle="1" w:styleId="Titre4Car">
    <w:name w:val="Titre 4 Car"/>
    <w:link w:val="Titre4"/>
    <w:rsid w:val="009925F7"/>
    <w:rPr>
      <w:rFonts w:eastAsia="Times New Roman"/>
      <w:noProof/>
      <w:lang w:val="fr-CA" w:eastAsia="en-US" w:bidi="ar-SA"/>
    </w:rPr>
  </w:style>
  <w:style w:type="character" w:customStyle="1" w:styleId="Titre5Car">
    <w:name w:val="Titre 5 Car"/>
    <w:link w:val="Titre5"/>
    <w:rsid w:val="009925F7"/>
    <w:rPr>
      <w:rFonts w:eastAsia="Times New Roman"/>
      <w:noProof/>
      <w:lang w:val="fr-CA" w:eastAsia="en-US" w:bidi="ar-SA"/>
    </w:rPr>
  </w:style>
  <w:style w:type="character" w:customStyle="1" w:styleId="Titre6Car">
    <w:name w:val="Titre 6 Car"/>
    <w:link w:val="Titre6"/>
    <w:rsid w:val="009925F7"/>
    <w:rPr>
      <w:rFonts w:eastAsia="Times New Roman"/>
      <w:noProof/>
      <w:lang w:val="fr-CA" w:eastAsia="en-US" w:bidi="ar-SA"/>
    </w:rPr>
  </w:style>
  <w:style w:type="character" w:customStyle="1" w:styleId="Titre7Car">
    <w:name w:val="Titre 7 Car"/>
    <w:link w:val="Titre7"/>
    <w:rsid w:val="009925F7"/>
    <w:rPr>
      <w:rFonts w:eastAsia="Times New Roman"/>
      <w:noProof/>
      <w:lang w:val="fr-CA" w:eastAsia="en-US" w:bidi="ar-SA"/>
    </w:rPr>
  </w:style>
  <w:style w:type="character" w:customStyle="1" w:styleId="Titre8Car">
    <w:name w:val="Titre 8 Car"/>
    <w:link w:val="Titre8"/>
    <w:rsid w:val="009925F7"/>
    <w:rPr>
      <w:rFonts w:eastAsia="Times New Roman"/>
      <w:noProof/>
      <w:lang w:val="fr-CA" w:eastAsia="en-US" w:bidi="ar-SA"/>
    </w:rPr>
  </w:style>
  <w:style w:type="character" w:customStyle="1" w:styleId="Titre9Car">
    <w:name w:val="Titre 9 Car"/>
    <w:link w:val="Titre9"/>
    <w:rsid w:val="009925F7"/>
    <w:rPr>
      <w:rFonts w:eastAsia="Times New Roman"/>
      <w:noProof/>
      <w:lang w:val="fr-CA" w:eastAsia="en-US" w:bidi="ar-SA"/>
    </w:rPr>
  </w:style>
  <w:style w:type="character" w:styleId="Appeldenotedefin">
    <w:name w:val="endnote reference"/>
    <w:basedOn w:val="Policepardfaut"/>
    <w:rsid w:val="00DD5746"/>
    <w:rPr>
      <w:vertAlign w:val="superscript"/>
    </w:rPr>
  </w:style>
  <w:style w:type="character" w:styleId="Appelnotedebasdep">
    <w:name w:val="footnote reference"/>
    <w:basedOn w:val="Policepardfaut"/>
    <w:autoRedefine/>
    <w:qFormat/>
    <w:rsid w:val="00DD5746"/>
    <w:rPr>
      <w:color w:val="FF0000"/>
      <w:position w:val="6"/>
      <w:sz w:val="20"/>
    </w:rPr>
  </w:style>
  <w:style w:type="paragraph" w:styleId="Grillecouleur-Accent1">
    <w:name w:val="Colorful Grid Accent 1"/>
    <w:basedOn w:val="Normal"/>
    <w:link w:val="Grillecouleur-Accent1Car"/>
    <w:autoRedefine/>
    <w:rsid w:val="00DD5746"/>
    <w:pPr>
      <w:tabs>
        <w:tab w:val="left" w:pos="1080"/>
      </w:tabs>
      <w:ind w:left="720" w:firstLine="0"/>
      <w:jc w:val="both"/>
    </w:pPr>
    <w:rPr>
      <w:color w:val="000080"/>
      <w:sz w:val="24"/>
    </w:rPr>
  </w:style>
  <w:style w:type="character" w:customStyle="1" w:styleId="Grillecouleur-Accent1Car">
    <w:name w:val="Grille couleur - Accent 1 Car"/>
    <w:link w:val="Grillecouleur-Accent1"/>
    <w:rsid w:val="009925F7"/>
    <w:rPr>
      <w:rFonts w:ascii="Times New Roman" w:eastAsia="Times New Roman" w:hAnsi="Times New Roman"/>
      <w:color w:val="000080"/>
      <w:sz w:val="24"/>
      <w:lang w:val="fr-CA" w:eastAsia="en-US"/>
    </w:rPr>
  </w:style>
  <w:style w:type="paragraph" w:customStyle="1" w:styleId="Niveau1">
    <w:name w:val="Niveau 1"/>
    <w:basedOn w:val="Normal"/>
    <w:rsid w:val="00DD5746"/>
    <w:pPr>
      <w:ind w:firstLine="0"/>
    </w:pPr>
    <w:rPr>
      <w:b/>
      <w:color w:val="FF0000"/>
      <w:sz w:val="72"/>
    </w:rPr>
  </w:style>
  <w:style w:type="paragraph" w:customStyle="1" w:styleId="Niveau11">
    <w:name w:val="Niveau 1.1"/>
    <w:basedOn w:val="Niveau1"/>
    <w:autoRedefine/>
    <w:rsid w:val="00DD5746"/>
    <w:rPr>
      <w:color w:val="008000"/>
      <w:sz w:val="60"/>
    </w:rPr>
  </w:style>
  <w:style w:type="paragraph" w:customStyle="1" w:styleId="Niveau12">
    <w:name w:val="Niveau 1.2"/>
    <w:basedOn w:val="Niveau11"/>
    <w:autoRedefine/>
    <w:rsid w:val="00DD5746"/>
    <w:pPr>
      <w:jc w:val="center"/>
    </w:pPr>
    <w:rPr>
      <w:i/>
      <w:color w:val="000080"/>
      <w:sz w:val="36"/>
    </w:rPr>
  </w:style>
  <w:style w:type="paragraph" w:customStyle="1" w:styleId="Niveau2">
    <w:name w:val="Niveau 2"/>
    <w:basedOn w:val="Normal"/>
    <w:rsid w:val="00DD5746"/>
    <w:rPr>
      <w:rFonts w:ascii="GillSans" w:hAnsi="GillSans"/>
      <w:sz w:val="20"/>
    </w:rPr>
  </w:style>
  <w:style w:type="paragraph" w:customStyle="1" w:styleId="Niveau3">
    <w:name w:val="Niveau 3"/>
    <w:basedOn w:val="Normal"/>
    <w:autoRedefine/>
    <w:rsid w:val="00DD5746"/>
    <w:pPr>
      <w:ind w:left="1080" w:hanging="720"/>
    </w:pPr>
    <w:rPr>
      <w:b/>
    </w:rPr>
  </w:style>
  <w:style w:type="paragraph" w:customStyle="1" w:styleId="Titreniveau1">
    <w:name w:val="Titre niveau 1"/>
    <w:basedOn w:val="Niveau1"/>
    <w:autoRedefine/>
    <w:rsid w:val="0050589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586488"/>
    <w:pPr>
      <w:widowControl w:val="0"/>
      <w:pBdr>
        <w:bottom w:val="none" w:sz="0" w:space="0" w:color="auto"/>
      </w:pBdr>
      <w:tabs>
        <w:tab w:val="left" w:pos="4770"/>
      </w:tabs>
      <w:spacing w:before="240"/>
      <w:ind w:left="0" w:right="0"/>
    </w:pPr>
    <w:rPr>
      <w:color w:val="auto"/>
    </w:rPr>
  </w:style>
  <w:style w:type="paragraph" w:styleId="Corpsdetexte">
    <w:name w:val="Body Text"/>
    <w:basedOn w:val="Normal"/>
    <w:link w:val="CorpsdetexteCar"/>
    <w:rsid w:val="00DD5746"/>
    <w:pPr>
      <w:spacing w:before="360" w:after="240"/>
      <w:ind w:firstLine="0"/>
      <w:jc w:val="center"/>
    </w:pPr>
    <w:rPr>
      <w:sz w:val="72"/>
    </w:rPr>
  </w:style>
  <w:style w:type="character" w:customStyle="1" w:styleId="CorpsdetexteCar">
    <w:name w:val="Corps de texte Car"/>
    <w:link w:val="Corpsdetexte"/>
    <w:rsid w:val="009925F7"/>
    <w:rPr>
      <w:rFonts w:ascii="Times New Roman" w:eastAsia="Times New Roman" w:hAnsi="Times New Roman"/>
      <w:sz w:val="72"/>
      <w:lang w:val="fr-CA" w:eastAsia="en-US"/>
    </w:rPr>
  </w:style>
  <w:style w:type="paragraph" w:styleId="Corpsdetexte2">
    <w:name w:val="Body Text 2"/>
    <w:basedOn w:val="Normal"/>
    <w:link w:val="Corpsdetexte2Car"/>
    <w:rsid w:val="00DD5746"/>
    <w:pPr>
      <w:ind w:firstLine="0"/>
      <w:jc w:val="both"/>
    </w:pPr>
    <w:rPr>
      <w:rFonts w:ascii="Arial" w:hAnsi="Arial"/>
      <w:sz w:val="28"/>
    </w:rPr>
  </w:style>
  <w:style w:type="character" w:customStyle="1" w:styleId="Corpsdetexte2Car">
    <w:name w:val="Corps de texte 2 Car"/>
    <w:link w:val="Corpsdetexte2"/>
    <w:rsid w:val="009925F7"/>
    <w:rPr>
      <w:rFonts w:ascii="Arial" w:eastAsia="Times New Roman" w:hAnsi="Arial"/>
      <w:sz w:val="28"/>
      <w:lang w:val="fr-CA" w:eastAsia="en-US"/>
    </w:rPr>
  </w:style>
  <w:style w:type="paragraph" w:styleId="Corpsdetexte3">
    <w:name w:val="Body Text 3"/>
    <w:basedOn w:val="Normal"/>
    <w:link w:val="Corpsdetexte3Car"/>
    <w:rsid w:val="00DD5746"/>
    <w:pPr>
      <w:tabs>
        <w:tab w:val="left" w:pos="510"/>
        <w:tab w:val="left" w:pos="510"/>
      </w:tabs>
      <w:ind w:firstLine="0"/>
      <w:jc w:val="both"/>
    </w:pPr>
    <w:rPr>
      <w:rFonts w:ascii="Arial" w:hAnsi="Arial"/>
      <w:sz w:val="20"/>
    </w:rPr>
  </w:style>
  <w:style w:type="character" w:customStyle="1" w:styleId="Corpsdetexte3Car">
    <w:name w:val="Corps de texte 3 Car"/>
    <w:link w:val="Corpsdetexte3"/>
    <w:rsid w:val="009925F7"/>
    <w:rPr>
      <w:rFonts w:ascii="Arial" w:eastAsia="Times New Roman" w:hAnsi="Arial"/>
      <w:lang w:val="fr-CA" w:eastAsia="en-US"/>
    </w:rPr>
  </w:style>
  <w:style w:type="paragraph" w:styleId="En-tte">
    <w:name w:val="header"/>
    <w:basedOn w:val="Normal"/>
    <w:link w:val="En-tteCar"/>
    <w:uiPriority w:val="99"/>
    <w:rsid w:val="00DD5746"/>
    <w:pPr>
      <w:tabs>
        <w:tab w:val="center" w:pos="4320"/>
        <w:tab w:val="right" w:pos="8640"/>
      </w:tabs>
    </w:pPr>
    <w:rPr>
      <w:rFonts w:ascii="GillSans" w:hAnsi="GillSans"/>
      <w:sz w:val="20"/>
    </w:rPr>
  </w:style>
  <w:style w:type="character" w:customStyle="1" w:styleId="En-tteCar">
    <w:name w:val="En-tête Car"/>
    <w:link w:val="En-tte"/>
    <w:uiPriority w:val="99"/>
    <w:rsid w:val="009925F7"/>
    <w:rPr>
      <w:rFonts w:ascii="GillSans" w:eastAsia="Times New Roman" w:hAnsi="GillSans"/>
      <w:lang w:val="fr-CA" w:eastAsia="en-US"/>
    </w:rPr>
  </w:style>
  <w:style w:type="paragraph" w:customStyle="1" w:styleId="En-tteimpaire">
    <w:name w:val="En-tÍte impaire"/>
    <w:basedOn w:val="En-tte"/>
    <w:rsid w:val="00DD5746"/>
    <w:pPr>
      <w:tabs>
        <w:tab w:val="right" w:pos="8280"/>
        <w:tab w:val="right" w:pos="9000"/>
      </w:tabs>
      <w:ind w:firstLine="0"/>
    </w:pPr>
  </w:style>
  <w:style w:type="paragraph" w:customStyle="1" w:styleId="En-ttepaire">
    <w:name w:val="En-tÍte paire"/>
    <w:basedOn w:val="En-tte"/>
    <w:rsid w:val="00DD5746"/>
    <w:pPr>
      <w:tabs>
        <w:tab w:val="left" w:pos="720"/>
      </w:tabs>
      <w:ind w:firstLine="0"/>
    </w:pPr>
  </w:style>
  <w:style w:type="paragraph" w:styleId="Lgende">
    <w:name w:val="caption"/>
    <w:basedOn w:val="Normal"/>
    <w:next w:val="Normal"/>
    <w:qFormat/>
    <w:rsid w:val="00DD5746"/>
    <w:pPr>
      <w:spacing w:before="120" w:after="120"/>
    </w:pPr>
    <w:rPr>
      <w:rFonts w:ascii="GillSans" w:hAnsi="GillSans"/>
      <w:b/>
      <w:sz w:val="20"/>
    </w:rPr>
  </w:style>
  <w:style w:type="character" w:styleId="Hyperlien">
    <w:name w:val="Hyperlink"/>
    <w:basedOn w:val="Policepardfaut"/>
    <w:uiPriority w:val="99"/>
    <w:rsid w:val="00DD5746"/>
    <w:rPr>
      <w:color w:val="0000FF"/>
      <w:u w:val="single"/>
    </w:rPr>
  </w:style>
  <w:style w:type="character" w:styleId="Lienvisit">
    <w:name w:val="FollowedHyperlink"/>
    <w:basedOn w:val="Policepardfaut"/>
    <w:rsid w:val="00DD5746"/>
    <w:rPr>
      <w:color w:val="800080"/>
      <w:u w:val="single"/>
    </w:rPr>
  </w:style>
  <w:style w:type="paragraph" w:customStyle="1" w:styleId="Niveau10">
    <w:name w:val="Niveau 1.0"/>
    <w:basedOn w:val="Niveau11"/>
    <w:autoRedefine/>
    <w:rsid w:val="00DD5746"/>
    <w:pPr>
      <w:jc w:val="center"/>
    </w:pPr>
    <w:rPr>
      <w:b w:val="0"/>
      <w:sz w:val="48"/>
    </w:rPr>
  </w:style>
  <w:style w:type="paragraph" w:customStyle="1" w:styleId="Niveau13">
    <w:name w:val="Niveau 1.3"/>
    <w:basedOn w:val="Niveau12"/>
    <w:autoRedefine/>
    <w:rsid w:val="00DD5746"/>
    <w:rPr>
      <w:b w:val="0"/>
      <w:i w:val="0"/>
      <w:color w:val="800080"/>
      <w:sz w:val="48"/>
    </w:rPr>
  </w:style>
  <w:style w:type="paragraph" w:styleId="Notedebasdepage">
    <w:name w:val="footnote text"/>
    <w:basedOn w:val="Normal"/>
    <w:link w:val="NotedebasdepageCar"/>
    <w:autoRedefine/>
    <w:qFormat/>
    <w:rsid w:val="00F74113"/>
    <w:pPr>
      <w:ind w:left="360" w:hanging="360"/>
      <w:jc w:val="both"/>
    </w:pPr>
    <w:rPr>
      <w:color w:val="000000"/>
      <w:sz w:val="24"/>
    </w:rPr>
  </w:style>
  <w:style w:type="character" w:customStyle="1" w:styleId="NotedebasdepageCar">
    <w:name w:val="Note de bas de page Car"/>
    <w:link w:val="Notedebasdepage"/>
    <w:rsid w:val="00F74113"/>
    <w:rPr>
      <w:rFonts w:ascii="Times New Roman" w:eastAsia="Times New Roman" w:hAnsi="Times New Roman"/>
      <w:color w:val="000000"/>
      <w:sz w:val="24"/>
      <w:lang w:val="fr-CA" w:eastAsia="en-US"/>
    </w:rPr>
  </w:style>
  <w:style w:type="character" w:styleId="Numrodepage">
    <w:name w:val="page number"/>
    <w:basedOn w:val="Policepardfaut"/>
    <w:rsid w:val="00DD5746"/>
  </w:style>
  <w:style w:type="paragraph" w:styleId="Pieddepage">
    <w:name w:val="footer"/>
    <w:basedOn w:val="Normal"/>
    <w:link w:val="PieddepageCar"/>
    <w:uiPriority w:val="99"/>
    <w:rsid w:val="00DD5746"/>
    <w:pPr>
      <w:tabs>
        <w:tab w:val="center" w:pos="4320"/>
        <w:tab w:val="right" w:pos="8640"/>
      </w:tabs>
    </w:pPr>
    <w:rPr>
      <w:rFonts w:ascii="GillSans" w:hAnsi="GillSans"/>
      <w:sz w:val="20"/>
    </w:rPr>
  </w:style>
  <w:style w:type="character" w:customStyle="1" w:styleId="PieddepageCar">
    <w:name w:val="Pied de page Car"/>
    <w:link w:val="Pieddepage"/>
    <w:uiPriority w:val="99"/>
    <w:rsid w:val="009925F7"/>
    <w:rPr>
      <w:rFonts w:ascii="GillSans" w:eastAsia="Times New Roman" w:hAnsi="GillSans"/>
      <w:lang w:val="fr-CA" w:eastAsia="en-US"/>
    </w:rPr>
  </w:style>
  <w:style w:type="paragraph" w:styleId="Retraitcorpsdetexte">
    <w:name w:val="Body Text Indent"/>
    <w:basedOn w:val="Normal"/>
    <w:link w:val="RetraitcorpsdetexteCar"/>
    <w:rsid w:val="00DD5746"/>
    <w:pPr>
      <w:ind w:left="20" w:firstLine="400"/>
    </w:pPr>
    <w:rPr>
      <w:rFonts w:ascii="Arial" w:hAnsi="Arial"/>
      <w:sz w:val="28"/>
    </w:rPr>
  </w:style>
  <w:style w:type="character" w:customStyle="1" w:styleId="RetraitcorpsdetexteCar">
    <w:name w:val="Retrait corps de texte Car"/>
    <w:link w:val="Retraitcorpsdetexte"/>
    <w:rsid w:val="009925F7"/>
    <w:rPr>
      <w:rFonts w:ascii="Arial" w:eastAsia="Times New Roman" w:hAnsi="Arial"/>
      <w:sz w:val="28"/>
      <w:lang w:val="fr-CA" w:eastAsia="en-US"/>
    </w:rPr>
  </w:style>
  <w:style w:type="paragraph" w:styleId="Retraitcorpsdetexte2">
    <w:name w:val="Body Text Indent 2"/>
    <w:basedOn w:val="Normal"/>
    <w:link w:val="Retraitcorpsdetexte2Car"/>
    <w:rsid w:val="00DD5746"/>
    <w:pPr>
      <w:tabs>
        <w:tab w:val="left" w:pos="840"/>
        <w:tab w:val="right" w:pos="9360"/>
        <w:tab w:val="left" w:pos="840"/>
      </w:tabs>
      <w:ind w:left="20"/>
      <w:jc w:val="both"/>
    </w:pPr>
    <w:rPr>
      <w:rFonts w:ascii="Arial" w:hAnsi="Arial"/>
      <w:sz w:val="28"/>
    </w:rPr>
  </w:style>
  <w:style w:type="character" w:customStyle="1" w:styleId="Retraitcorpsdetexte2Car">
    <w:name w:val="Retrait corps de texte 2 Car"/>
    <w:link w:val="Retraitcorpsdetexte2"/>
    <w:rsid w:val="009925F7"/>
    <w:rPr>
      <w:rFonts w:ascii="Arial" w:eastAsia="Times New Roman" w:hAnsi="Arial"/>
      <w:sz w:val="28"/>
      <w:lang w:val="fr-CA" w:eastAsia="en-US"/>
    </w:rPr>
  </w:style>
  <w:style w:type="paragraph" w:styleId="Retraitcorpsdetexte3">
    <w:name w:val="Body Text Indent 3"/>
    <w:basedOn w:val="Normal"/>
    <w:link w:val="Retraitcorpsdetexte3Car"/>
    <w:rsid w:val="00DD5746"/>
    <w:pPr>
      <w:ind w:left="20" w:firstLine="380"/>
      <w:jc w:val="both"/>
    </w:pPr>
    <w:rPr>
      <w:rFonts w:ascii="Arial" w:hAnsi="Arial"/>
      <w:sz w:val="28"/>
    </w:rPr>
  </w:style>
  <w:style w:type="character" w:customStyle="1" w:styleId="Retraitcorpsdetexte3Car">
    <w:name w:val="Retrait corps de texte 3 Car"/>
    <w:link w:val="Retraitcorpsdetexte3"/>
    <w:rsid w:val="009925F7"/>
    <w:rPr>
      <w:rFonts w:ascii="Arial" w:eastAsia="Times New Roman" w:hAnsi="Arial"/>
      <w:sz w:val="28"/>
      <w:lang w:val="fr-CA" w:eastAsia="en-US"/>
    </w:rPr>
  </w:style>
  <w:style w:type="paragraph" w:customStyle="1" w:styleId="texteenvidence">
    <w:name w:val="texte en évidence"/>
    <w:basedOn w:val="Normal"/>
    <w:rsid w:val="00DD5746"/>
    <w:pPr>
      <w:widowControl w:val="0"/>
      <w:jc w:val="both"/>
    </w:pPr>
    <w:rPr>
      <w:rFonts w:ascii="Arial" w:hAnsi="Arial"/>
      <w:b/>
      <w:color w:val="FF0000"/>
    </w:rPr>
  </w:style>
  <w:style w:type="paragraph" w:styleId="Titre">
    <w:name w:val="Title"/>
    <w:basedOn w:val="Normal"/>
    <w:link w:val="TitreCar"/>
    <w:autoRedefine/>
    <w:qFormat/>
    <w:rsid w:val="00DD5746"/>
    <w:pPr>
      <w:ind w:firstLine="0"/>
      <w:jc w:val="center"/>
    </w:pPr>
    <w:rPr>
      <w:b/>
      <w:sz w:val="48"/>
    </w:rPr>
  </w:style>
  <w:style w:type="character" w:customStyle="1" w:styleId="TitreCar">
    <w:name w:val="Titre Car"/>
    <w:link w:val="Titre"/>
    <w:rsid w:val="009925F7"/>
    <w:rPr>
      <w:rFonts w:ascii="Times New Roman" w:eastAsia="Times New Roman" w:hAnsi="Times New Roman"/>
      <w:b/>
      <w:sz w:val="48"/>
      <w:lang w:val="fr-CA" w:eastAsia="en-US"/>
    </w:rPr>
  </w:style>
  <w:style w:type="paragraph" w:customStyle="1" w:styleId="livre">
    <w:name w:val="livre"/>
    <w:basedOn w:val="Normal"/>
    <w:rsid w:val="00DD5746"/>
    <w:pPr>
      <w:tabs>
        <w:tab w:val="right" w:pos="9360"/>
      </w:tabs>
      <w:ind w:firstLine="0"/>
    </w:pPr>
    <w:rPr>
      <w:b/>
      <w:color w:val="000080"/>
      <w:sz w:val="144"/>
    </w:rPr>
  </w:style>
  <w:style w:type="paragraph" w:customStyle="1" w:styleId="livrest">
    <w:name w:val="livre_st"/>
    <w:basedOn w:val="Normal"/>
    <w:rsid w:val="00DD5746"/>
    <w:pPr>
      <w:tabs>
        <w:tab w:val="right" w:pos="9360"/>
      </w:tabs>
      <w:ind w:firstLine="0"/>
    </w:pPr>
    <w:rPr>
      <w:b/>
      <w:color w:val="FF0000"/>
      <w:sz w:val="72"/>
    </w:rPr>
  </w:style>
  <w:style w:type="paragraph" w:customStyle="1" w:styleId="tableautitre">
    <w:name w:val="tableau_titre"/>
    <w:basedOn w:val="Normal"/>
    <w:rsid w:val="00DD5746"/>
    <w:pPr>
      <w:ind w:firstLine="0"/>
      <w:jc w:val="center"/>
    </w:pPr>
    <w:rPr>
      <w:rFonts w:ascii="Times" w:hAnsi="Times"/>
      <w:b/>
    </w:rPr>
  </w:style>
  <w:style w:type="paragraph" w:customStyle="1" w:styleId="planche">
    <w:name w:val="planche"/>
    <w:basedOn w:val="tableautitre"/>
    <w:autoRedefine/>
    <w:rsid w:val="00DD5746"/>
    <w:pPr>
      <w:widowControl w:val="0"/>
    </w:pPr>
    <w:rPr>
      <w:rFonts w:ascii="Times New Roman" w:hAnsi="Times New Roman"/>
      <w:b w:val="0"/>
      <w:color w:val="000080"/>
      <w:sz w:val="36"/>
    </w:rPr>
  </w:style>
  <w:style w:type="paragraph" w:customStyle="1" w:styleId="tableaust">
    <w:name w:val="tableau_st"/>
    <w:basedOn w:val="Normal"/>
    <w:autoRedefine/>
    <w:rsid w:val="00DD5746"/>
    <w:pPr>
      <w:ind w:firstLine="0"/>
      <w:jc w:val="center"/>
    </w:pPr>
    <w:rPr>
      <w:i/>
      <w:color w:val="FF0000"/>
    </w:rPr>
  </w:style>
  <w:style w:type="paragraph" w:customStyle="1" w:styleId="planchest">
    <w:name w:val="planche_st"/>
    <w:basedOn w:val="tableaust"/>
    <w:autoRedefine/>
    <w:rsid w:val="00055592"/>
    <w:rPr>
      <w:i w:val="0"/>
      <w:sz w:val="48"/>
    </w:rPr>
  </w:style>
  <w:style w:type="paragraph" w:customStyle="1" w:styleId="section">
    <w:name w:val="section"/>
    <w:basedOn w:val="Normal"/>
    <w:rsid w:val="00DD5746"/>
    <w:pPr>
      <w:ind w:firstLine="0"/>
      <w:jc w:val="center"/>
    </w:pPr>
    <w:rPr>
      <w:rFonts w:ascii="Times" w:hAnsi="Times"/>
      <w:b/>
      <w:sz w:val="48"/>
    </w:rPr>
  </w:style>
  <w:style w:type="paragraph" w:customStyle="1" w:styleId="suite">
    <w:name w:val="suite"/>
    <w:basedOn w:val="Normal"/>
    <w:autoRedefine/>
    <w:rsid w:val="00DD5746"/>
    <w:pPr>
      <w:tabs>
        <w:tab w:val="right" w:pos="9360"/>
      </w:tabs>
      <w:ind w:firstLine="0"/>
      <w:jc w:val="center"/>
    </w:pPr>
    <w:rPr>
      <w:b/>
    </w:rPr>
  </w:style>
  <w:style w:type="paragraph" w:customStyle="1" w:styleId="tdmchap">
    <w:name w:val="tdm_chap"/>
    <w:basedOn w:val="Normal"/>
    <w:rsid w:val="00DD5746"/>
    <w:pPr>
      <w:tabs>
        <w:tab w:val="left" w:pos="1980"/>
      </w:tabs>
      <w:ind w:firstLine="0"/>
    </w:pPr>
    <w:rPr>
      <w:rFonts w:ascii="Times" w:hAnsi="Times"/>
      <w:b/>
    </w:rPr>
  </w:style>
  <w:style w:type="paragraph" w:customStyle="1" w:styleId="partie">
    <w:name w:val="partie"/>
    <w:basedOn w:val="Normal"/>
    <w:rsid w:val="00DD5746"/>
    <w:pPr>
      <w:ind w:firstLine="0"/>
      <w:jc w:val="right"/>
    </w:pPr>
    <w:rPr>
      <w:b/>
      <w:sz w:val="120"/>
    </w:rPr>
  </w:style>
  <w:style w:type="paragraph" w:styleId="Normalcentr">
    <w:name w:val="Block Text"/>
    <w:basedOn w:val="Normal"/>
    <w:rsid w:val="00DD5746"/>
    <w:pPr>
      <w:ind w:left="180" w:right="180"/>
      <w:jc w:val="both"/>
    </w:pPr>
  </w:style>
  <w:style w:type="paragraph" w:customStyle="1" w:styleId="Titlest">
    <w:name w:val="Title_st"/>
    <w:basedOn w:val="Titre"/>
    <w:autoRedefine/>
    <w:rsid w:val="00DD5746"/>
    <w:rPr>
      <w:color w:val="D99594"/>
      <w:sz w:val="72"/>
    </w:rPr>
  </w:style>
  <w:style w:type="paragraph" w:styleId="TableauGrille2">
    <w:name w:val="Grid Table 2"/>
    <w:basedOn w:val="Normal"/>
    <w:rsid w:val="00DD5746"/>
    <w:pPr>
      <w:ind w:left="360" w:hanging="360"/>
    </w:pPr>
    <w:rPr>
      <w:sz w:val="20"/>
      <w:lang w:val="fr-FR"/>
    </w:rPr>
  </w:style>
  <w:style w:type="paragraph" w:styleId="Notedefin">
    <w:name w:val="endnote text"/>
    <w:basedOn w:val="Normal"/>
    <w:link w:val="NotedefinCar"/>
    <w:rsid w:val="00DD5746"/>
    <w:pPr>
      <w:spacing w:before="240"/>
    </w:pPr>
    <w:rPr>
      <w:sz w:val="20"/>
      <w:lang w:val="x-none"/>
    </w:rPr>
  </w:style>
  <w:style w:type="character" w:customStyle="1" w:styleId="NotedefinCar">
    <w:name w:val="Note de fin Car"/>
    <w:link w:val="Notedefin"/>
    <w:rsid w:val="009925F7"/>
    <w:rPr>
      <w:rFonts w:ascii="Times New Roman" w:eastAsia="Times New Roman" w:hAnsi="Times New Roman"/>
      <w:lang w:eastAsia="en-US"/>
    </w:rPr>
  </w:style>
  <w:style w:type="paragraph" w:customStyle="1" w:styleId="niveau14">
    <w:name w:val="niveau 1"/>
    <w:basedOn w:val="Normal"/>
    <w:rsid w:val="00DD5746"/>
    <w:pPr>
      <w:spacing w:before="240"/>
      <w:ind w:firstLine="0"/>
    </w:pPr>
    <w:rPr>
      <w:rFonts w:ascii="B Times Bold" w:hAnsi="B Times Bold"/>
      <w:lang w:val="fr-FR"/>
    </w:rPr>
  </w:style>
  <w:style w:type="paragraph" w:customStyle="1" w:styleId="Titlest2">
    <w:name w:val="Title_st2"/>
    <w:basedOn w:val="Titlest"/>
    <w:rsid w:val="00DD5746"/>
  </w:style>
  <w:style w:type="paragraph" w:customStyle="1" w:styleId="p">
    <w:name w:val="p"/>
    <w:basedOn w:val="Normal"/>
    <w:autoRedefine/>
    <w:rsid w:val="00DD5746"/>
    <w:pPr>
      <w:ind w:firstLine="0"/>
    </w:pPr>
  </w:style>
  <w:style w:type="paragraph" w:customStyle="1" w:styleId="Titlest20">
    <w:name w:val="Title_st 2"/>
    <w:basedOn w:val="Titlest"/>
    <w:autoRedefine/>
    <w:rsid w:val="00E77208"/>
    <w:rPr>
      <w:b w:val="0"/>
      <w:color w:val="auto"/>
      <w:sz w:val="40"/>
    </w:rPr>
  </w:style>
  <w:style w:type="paragraph" w:customStyle="1" w:styleId="Normal0">
    <w:name w:val="Normal +"/>
    <w:basedOn w:val="Normal"/>
    <w:rsid w:val="00DD5746"/>
    <w:pPr>
      <w:spacing w:before="120" w:after="120"/>
      <w:jc w:val="both"/>
    </w:pPr>
  </w:style>
  <w:style w:type="paragraph" w:customStyle="1" w:styleId="Titreniveau2bis">
    <w:name w:val="Titre niveau 2 bis"/>
    <w:basedOn w:val="Titreniveau2"/>
    <w:autoRedefine/>
    <w:rsid w:val="00DD5746"/>
    <w:rPr>
      <w:sz w:val="56"/>
    </w:rPr>
  </w:style>
  <w:style w:type="paragraph" w:customStyle="1" w:styleId="Titreniveau2ter">
    <w:name w:val="Titre niveau 2 ter"/>
    <w:basedOn w:val="Titreniveau2bis"/>
    <w:autoRedefine/>
    <w:rsid w:val="00DD5746"/>
    <w:rPr>
      <w:sz w:val="52"/>
    </w:rPr>
  </w:style>
  <w:style w:type="paragraph" w:styleId="NormalWeb">
    <w:name w:val="Normal (Web)"/>
    <w:basedOn w:val="Normal"/>
    <w:uiPriority w:val="99"/>
    <w:rsid w:val="00170687"/>
    <w:pPr>
      <w:spacing w:beforeLines="1" w:afterLines="1"/>
      <w:ind w:firstLine="0"/>
    </w:pPr>
    <w:rPr>
      <w:rFonts w:ascii="Times" w:eastAsia="Times" w:hAnsi="Times"/>
      <w:sz w:val="20"/>
      <w:lang w:val="fr-FR" w:eastAsia="fr-FR"/>
    </w:rPr>
  </w:style>
  <w:style w:type="character" w:customStyle="1" w:styleId="Notedebasdepage0">
    <w:name w:val="Note de bas de page_"/>
    <w:link w:val="Notedebasdepage1"/>
    <w:rsid w:val="009925F7"/>
    <w:rPr>
      <w:rFonts w:ascii="Times New Roman" w:eastAsia="Times New Roman" w:hAnsi="Times New Roman"/>
      <w:sz w:val="18"/>
      <w:szCs w:val="18"/>
      <w:shd w:val="clear" w:color="auto" w:fill="FFFFFF"/>
    </w:rPr>
  </w:style>
  <w:style w:type="paragraph" w:customStyle="1" w:styleId="Notedebasdepage1">
    <w:name w:val="Note de bas de page1"/>
    <w:basedOn w:val="Normal"/>
    <w:link w:val="Notedebasdepage0"/>
    <w:rsid w:val="009925F7"/>
    <w:pPr>
      <w:widowControl w:val="0"/>
      <w:shd w:val="clear" w:color="auto" w:fill="FFFFFF"/>
      <w:spacing w:line="169" w:lineRule="exact"/>
      <w:jc w:val="both"/>
    </w:pPr>
    <w:rPr>
      <w:sz w:val="18"/>
      <w:szCs w:val="18"/>
      <w:lang w:val="x-none" w:eastAsia="x-none"/>
    </w:rPr>
  </w:style>
  <w:style w:type="character" w:customStyle="1" w:styleId="NotedebasdepageItalique">
    <w:name w:val="Note de bas de page + Italique"/>
    <w:rsid w:val="009925F7"/>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Notedebasdepage7pt">
    <w:name w:val="Note de bas de page + 7 pt"/>
    <w:rsid w:val="009925F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75pt">
    <w:name w:val="Note de bas de page + 7.5 pt"/>
    <w:rsid w:val="009925F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75ptItalique">
    <w:name w:val="Note de bas de page + 7.5 pt;Italique"/>
    <w:rsid w:val="009925F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paragraph" w:customStyle="1" w:styleId="a">
    <w:name w:val="a"/>
    <w:basedOn w:val="Normal0"/>
    <w:autoRedefine/>
    <w:rsid w:val="0077239A"/>
    <w:pPr>
      <w:ind w:firstLine="0"/>
      <w:jc w:val="left"/>
    </w:pPr>
    <w:rPr>
      <w:b/>
      <w:i/>
      <w:iCs/>
      <w:caps/>
      <w:color w:val="FF0000"/>
    </w:rPr>
  </w:style>
  <w:style w:type="paragraph" w:customStyle="1" w:styleId="aa">
    <w:name w:val="aa"/>
    <w:basedOn w:val="Normal"/>
    <w:autoRedefine/>
    <w:rsid w:val="009925F7"/>
    <w:pPr>
      <w:spacing w:before="120" w:after="120"/>
      <w:jc w:val="both"/>
    </w:pPr>
    <w:rPr>
      <w:b/>
      <w:i/>
      <w:color w:val="FF0000"/>
    </w:rPr>
  </w:style>
  <w:style w:type="paragraph" w:customStyle="1" w:styleId="b">
    <w:name w:val="b"/>
    <w:basedOn w:val="Normal"/>
    <w:autoRedefine/>
    <w:rsid w:val="009925F7"/>
    <w:pPr>
      <w:spacing w:before="120" w:after="120"/>
      <w:ind w:left="720"/>
    </w:pPr>
    <w:rPr>
      <w:i/>
      <w:color w:val="0000FF"/>
    </w:rPr>
  </w:style>
  <w:style w:type="paragraph" w:customStyle="1" w:styleId="bb">
    <w:name w:val="bb"/>
    <w:basedOn w:val="Normal"/>
    <w:rsid w:val="009925F7"/>
    <w:pPr>
      <w:spacing w:before="120" w:after="120"/>
      <w:ind w:left="540"/>
    </w:pPr>
    <w:rPr>
      <w:i/>
      <w:color w:val="0000FF"/>
    </w:rPr>
  </w:style>
  <w:style w:type="paragraph" w:customStyle="1" w:styleId="c">
    <w:name w:val="c"/>
    <w:basedOn w:val="Normal0"/>
    <w:rsid w:val="009925F7"/>
    <w:pPr>
      <w:keepLines/>
      <w:ind w:firstLine="0"/>
      <w:jc w:val="center"/>
    </w:pPr>
    <w:rPr>
      <w:color w:val="FF0000"/>
    </w:rPr>
  </w:style>
  <w:style w:type="character" w:customStyle="1" w:styleId="En-tteoupieddepage95ptEspacement0ptchelle100">
    <w:name w:val="En-tête ou pied de page + 9.5 pt;Espacement 0 pt;Échelle 100%"/>
    <w:rsid w:val="009925F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paragraph" w:customStyle="1" w:styleId="Citation0">
    <w:name w:val="Citation 0"/>
    <w:basedOn w:val="Grillecouleur-Accent1"/>
    <w:autoRedefine/>
    <w:rsid w:val="009925F7"/>
    <w:pPr>
      <w:tabs>
        <w:tab w:val="clear" w:pos="1080"/>
      </w:tabs>
      <w:spacing w:before="120" w:after="120" w:line="320" w:lineRule="exact"/>
    </w:pPr>
    <w:rPr>
      <w:sz w:val="28"/>
    </w:rPr>
  </w:style>
  <w:style w:type="character" w:customStyle="1" w:styleId="Corpsdutexte29ptItalique">
    <w:name w:val="Corps du texte (2) + 9 pt;Italique"/>
    <w:rsid w:val="009925F7"/>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ntact-emailto">
    <w:name w:val="contact-emailto"/>
    <w:basedOn w:val="Policepardfaut"/>
    <w:rsid w:val="009925F7"/>
  </w:style>
  <w:style w:type="paragraph" w:customStyle="1" w:styleId="dd">
    <w:name w:val="dd"/>
    <w:basedOn w:val="Normal"/>
    <w:autoRedefine/>
    <w:rsid w:val="009925F7"/>
    <w:pPr>
      <w:spacing w:before="120" w:after="120"/>
      <w:ind w:left="1080"/>
    </w:pPr>
    <w:rPr>
      <w:i/>
      <w:color w:val="008000"/>
    </w:rPr>
  </w:style>
  <w:style w:type="character" w:customStyle="1" w:styleId="Corpsdutexte107ptNonItalique">
    <w:name w:val="Corps du texte (10) + 7 pt;Non Italique"/>
    <w:rsid w:val="009925F7"/>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1075ptNonItalique">
    <w:name w:val="Corps du texte (10) + 7.5 pt;Non Italique"/>
    <w:rsid w:val="009925F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675ptPetitesmajuscules">
    <w:name w:val="Corps du texte (6) + 7.5 pt;Petites majuscules"/>
    <w:rsid w:val="009925F7"/>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6ItaliqueEspacement1pt">
    <w:name w:val="Corps du texte (6) + Italique;Espacement 1 pt"/>
    <w:rsid w:val="009925F7"/>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Corpsdutexte1075ptNonItaliquePetitesmajuscules">
    <w:name w:val="Corps du texte (10) + 7.5 pt;Non Italique;Petites majuscules"/>
    <w:rsid w:val="009925F7"/>
    <w:rPr>
      <w:rFonts w:ascii="Times New Roman" w:eastAsia="Times New Roman" w:hAnsi="Times New Roman" w:cs="Times New Roman"/>
      <w:b w:val="0"/>
      <w:bCs w:val="0"/>
      <w:i/>
      <w:iCs/>
      <w:smallCaps/>
      <w:strike w:val="0"/>
      <w:color w:val="000000"/>
      <w:spacing w:val="0"/>
      <w:w w:val="100"/>
      <w:position w:val="0"/>
      <w:sz w:val="15"/>
      <w:szCs w:val="15"/>
      <w:u w:val="none"/>
      <w:lang w:val="fr-FR" w:eastAsia="fr-FR" w:bidi="fr-FR"/>
    </w:rPr>
  </w:style>
  <w:style w:type="paragraph" w:customStyle="1" w:styleId="fig">
    <w:name w:val="fig"/>
    <w:basedOn w:val="Normal0"/>
    <w:autoRedefine/>
    <w:rsid w:val="009925F7"/>
    <w:pPr>
      <w:ind w:firstLine="0"/>
      <w:jc w:val="center"/>
    </w:pPr>
  </w:style>
  <w:style w:type="paragraph" w:customStyle="1" w:styleId="figlgende">
    <w:name w:val="fig légende"/>
    <w:basedOn w:val="Normal0"/>
    <w:rsid w:val="009925F7"/>
    <w:rPr>
      <w:color w:val="000090"/>
      <w:sz w:val="24"/>
      <w:szCs w:val="16"/>
      <w:lang w:eastAsia="fr-FR"/>
    </w:rPr>
  </w:style>
  <w:style w:type="character" w:customStyle="1" w:styleId="Corpsdutexte2115ptGras">
    <w:name w:val="Corps du texte (2) + 11.5 pt;Gras"/>
    <w:rsid w:val="009925F7"/>
    <w:rPr>
      <w:rFonts w:ascii="Times New Roman" w:eastAsia="Times New Roman" w:hAnsi="Times New Roman" w:cs="Times New Roman"/>
      <w:b/>
      <w:bCs/>
      <w:i w:val="0"/>
      <w:iCs w:val="0"/>
      <w:smallCaps w:val="0"/>
      <w:strike w:val="0"/>
      <w:color w:val="000000"/>
      <w:spacing w:val="0"/>
      <w:w w:val="100"/>
      <w:position w:val="0"/>
      <w:sz w:val="23"/>
      <w:szCs w:val="23"/>
      <w:u w:val="none"/>
      <w:lang w:val="fr-FR" w:eastAsia="fr-FR" w:bidi="fr-FR"/>
    </w:rPr>
  </w:style>
  <w:style w:type="paragraph" w:customStyle="1" w:styleId="figst">
    <w:name w:val="fig st"/>
    <w:basedOn w:val="Normal"/>
    <w:autoRedefine/>
    <w:rsid w:val="009925F7"/>
    <w:pPr>
      <w:spacing w:before="120" w:after="120"/>
      <w:jc w:val="center"/>
    </w:pPr>
    <w:rPr>
      <w:rFonts w:cs="Arial"/>
      <w:color w:val="000090"/>
      <w:szCs w:val="16"/>
    </w:rPr>
  </w:style>
  <w:style w:type="paragraph" w:customStyle="1" w:styleId="figtexte">
    <w:name w:val="fig texte"/>
    <w:basedOn w:val="Normal0"/>
    <w:autoRedefine/>
    <w:rsid w:val="009925F7"/>
    <w:rPr>
      <w:color w:val="000090"/>
      <w:sz w:val="24"/>
    </w:rPr>
  </w:style>
  <w:style w:type="character" w:customStyle="1" w:styleId="Corpsdutexte685ptGraschelle150">
    <w:name w:val="Corps du texte (6) + 8.5 pt;Gras;Échelle 150%"/>
    <w:rsid w:val="009925F7"/>
    <w:rPr>
      <w:rFonts w:ascii="Times New Roman" w:eastAsia="Times New Roman" w:hAnsi="Times New Roman" w:cs="Times New Roman"/>
      <w:b/>
      <w:bCs/>
      <w:i w:val="0"/>
      <w:iCs w:val="0"/>
      <w:smallCaps w:val="0"/>
      <w:strike w:val="0"/>
      <w:color w:val="000000"/>
      <w:spacing w:val="0"/>
      <w:w w:val="150"/>
      <w:position w:val="0"/>
      <w:sz w:val="17"/>
      <w:szCs w:val="17"/>
      <w:u w:val="none"/>
      <w:lang w:val="fr-FR" w:eastAsia="fr-FR" w:bidi="fr-FR"/>
    </w:rPr>
  </w:style>
  <w:style w:type="paragraph" w:customStyle="1" w:styleId="figtextec">
    <w:name w:val="fig texte c"/>
    <w:basedOn w:val="figtexte"/>
    <w:autoRedefine/>
    <w:rsid w:val="009925F7"/>
    <w:pPr>
      <w:ind w:firstLine="0"/>
      <w:jc w:val="center"/>
    </w:pPr>
  </w:style>
  <w:style w:type="paragraph" w:customStyle="1" w:styleId="figtitre">
    <w:name w:val="fig titre"/>
    <w:basedOn w:val="Normal"/>
    <w:autoRedefine/>
    <w:rsid w:val="009925F7"/>
    <w:pPr>
      <w:spacing w:before="120" w:after="120"/>
      <w:jc w:val="center"/>
    </w:pPr>
    <w:rPr>
      <w:rFonts w:cs="Arial"/>
      <w:b/>
      <w:bCs/>
      <w:szCs w:val="12"/>
    </w:rPr>
  </w:style>
  <w:style w:type="paragraph" w:customStyle="1" w:styleId="Heading1">
    <w:name w:val="Heading #1"/>
    <w:basedOn w:val="Normal"/>
    <w:rsid w:val="009925F7"/>
    <w:pPr>
      <w:shd w:val="clear" w:color="auto" w:fill="FFFFFF"/>
      <w:spacing w:after="360" w:line="0" w:lineRule="atLeast"/>
      <w:jc w:val="center"/>
      <w:outlineLvl w:val="0"/>
    </w:pPr>
    <w:rPr>
      <w:b/>
      <w:bCs/>
      <w:szCs w:val="28"/>
    </w:rPr>
  </w:style>
  <w:style w:type="character" w:customStyle="1" w:styleId="En-tteoupieddepage9ptEspacement0ptchelle100">
    <w:name w:val="En-tête ou pied de page + 9 pt;Espacement 0 pt;Échelle 100%"/>
    <w:rsid w:val="009925F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95ptGras">
    <w:name w:val="Corps du texte (2) + 9.5 pt;Gras"/>
    <w:rsid w:val="009925F7"/>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68ptEspacement0pt">
    <w:name w:val="Corps du texte (6) + 8 pt;Espacement 0 pt"/>
    <w:rsid w:val="009925F7"/>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159ptEspacement0pt">
    <w:name w:val="Corps du texte (15) + 9 pt;Espacement 0 pt"/>
    <w:rsid w:val="009925F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5105ptEspacement0pt">
    <w:name w:val="Corps du texte (15) + 10.5 pt;Espacement 0 pt"/>
    <w:rsid w:val="009925F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78ptEspacement0pt">
    <w:name w:val="Corps du texte (17) + 8 pt;Espacement 0 pt"/>
    <w:rsid w:val="009925F7"/>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1575ptGrasEspacement0ptchelle150">
    <w:name w:val="Corps du texte (15) + 7.5 pt;Gras;Espacement 0 pt;Échelle 150%"/>
    <w:rsid w:val="009925F7"/>
    <w:rPr>
      <w:rFonts w:ascii="Times New Roman" w:eastAsia="Times New Roman" w:hAnsi="Times New Roman" w:cs="Times New Roman"/>
      <w:b/>
      <w:bCs/>
      <w:i w:val="0"/>
      <w:iCs w:val="0"/>
      <w:smallCaps w:val="0"/>
      <w:strike w:val="0"/>
      <w:color w:val="000000"/>
      <w:spacing w:val="0"/>
      <w:w w:val="150"/>
      <w:position w:val="0"/>
      <w:sz w:val="15"/>
      <w:szCs w:val="15"/>
      <w:u w:val="none"/>
      <w:lang w:val="fr-FR" w:eastAsia="fr-FR" w:bidi="fr-FR"/>
    </w:rPr>
  </w:style>
  <w:style w:type="character" w:customStyle="1" w:styleId="Corpsdutexte710ptEspacement-1pt">
    <w:name w:val="Corps du texte (7) + 10 pt;Espacement -1 pt"/>
    <w:rsid w:val="009925F7"/>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paragraph" w:customStyle="1" w:styleId="Tableofcontents">
    <w:name w:val="Table of contents"/>
    <w:basedOn w:val="Normal"/>
    <w:rsid w:val="009925F7"/>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9925F7"/>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9925F7"/>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9925F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9925F7"/>
    <w:rPr>
      <w:b w:val="0"/>
      <w:i/>
      <w:color w:val="auto"/>
    </w:rPr>
  </w:style>
  <w:style w:type="character" w:customStyle="1" w:styleId="En-tte416ptGrasEspacement0ptchelle60">
    <w:name w:val="En-tête #4 + 16 pt;Gras;Espacement 0 pt;Échelle 60%"/>
    <w:rsid w:val="00250E4D"/>
    <w:rPr>
      <w:rFonts w:ascii="Times New Roman" w:eastAsia="Times New Roman" w:hAnsi="Times New Roman" w:cs="Times New Roman"/>
      <w:b/>
      <w:bCs/>
      <w:i w:val="0"/>
      <w:iCs w:val="0"/>
      <w:smallCaps w:val="0"/>
      <w:strike w:val="0"/>
      <w:color w:val="000000"/>
      <w:spacing w:val="0"/>
      <w:w w:val="60"/>
      <w:position w:val="0"/>
      <w:sz w:val="32"/>
      <w:szCs w:val="32"/>
      <w:u w:val="none"/>
      <w:lang w:val="fr-FR" w:eastAsia="fr-FR" w:bidi="fr-FR"/>
    </w:rPr>
  </w:style>
  <w:style w:type="character" w:customStyle="1" w:styleId="En-tte512ptEspacement0pt">
    <w:name w:val="En-tête #5 + 12 pt;Espacement 0 pt"/>
    <w:rsid w:val="00250E4D"/>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fr-FR" w:eastAsia="fr-FR" w:bidi="fr-FR"/>
    </w:rPr>
  </w:style>
  <w:style w:type="character" w:customStyle="1" w:styleId="En-tte4ArialEspacement1pt">
    <w:name w:val="En-tête #4 + Arial;Espacement 1 pt"/>
    <w:rsid w:val="00250E4D"/>
    <w:rPr>
      <w:rFonts w:ascii="Arial" w:eastAsia="Arial" w:hAnsi="Arial" w:cs="Arial"/>
      <w:b w:val="0"/>
      <w:bCs w:val="0"/>
      <w:i w:val="0"/>
      <w:iCs w:val="0"/>
      <w:smallCaps w:val="0"/>
      <w:strike w:val="0"/>
      <w:color w:val="000000"/>
      <w:spacing w:val="20"/>
      <w:w w:val="100"/>
      <w:position w:val="0"/>
      <w:sz w:val="26"/>
      <w:szCs w:val="26"/>
      <w:u w:val="none"/>
      <w:lang w:val="fr-FR" w:eastAsia="fr-FR" w:bidi="fr-FR"/>
    </w:rPr>
  </w:style>
  <w:style w:type="character" w:customStyle="1" w:styleId="En-tte514ptEspacement1pt">
    <w:name w:val="En-tête #5 + 14 pt;Espacement 1 pt"/>
    <w:rsid w:val="00250E4D"/>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fr-FR" w:eastAsia="fr-FR" w:bidi="fr-FR"/>
    </w:rPr>
  </w:style>
  <w:style w:type="character" w:customStyle="1" w:styleId="Notedebasdepage85ptItalique">
    <w:name w:val="Note de bas de page + 8.5 pt;Italique"/>
    <w:rsid w:val="00250E4D"/>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Espacement-1pt">
    <w:name w:val="Note de bas de page + Espacement -1 pt"/>
    <w:rsid w:val="00250E4D"/>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fr-FR" w:bidi="fr-FR"/>
    </w:rPr>
  </w:style>
  <w:style w:type="character" w:customStyle="1" w:styleId="Notedebasdepage2">
    <w:name w:val="Note de bas de page (2)_"/>
    <w:link w:val="Notedebasdepage20"/>
    <w:rsid w:val="00250E4D"/>
    <w:rPr>
      <w:rFonts w:ascii="Times New Roman" w:eastAsia="Times New Roman" w:hAnsi="Times New Roman"/>
      <w:sz w:val="15"/>
      <w:szCs w:val="15"/>
      <w:shd w:val="clear" w:color="auto" w:fill="FFFFFF"/>
    </w:rPr>
  </w:style>
  <w:style w:type="paragraph" w:customStyle="1" w:styleId="Notedebasdepage20">
    <w:name w:val="Note de bas de page (2)"/>
    <w:basedOn w:val="Normal"/>
    <w:link w:val="Notedebasdepage2"/>
    <w:rsid w:val="00250E4D"/>
    <w:pPr>
      <w:widowControl w:val="0"/>
      <w:shd w:val="clear" w:color="auto" w:fill="FFFFFF"/>
      <w:spacing w:line="0" w:lineRule="atLeast"/>
      <w:ind w:firstLine="7"/>
    </w:pPr>
    <w:rPr>
      <w:sz w:val="15"/>
      <w:szCs w:val="15"/>
      <w:lang w:val="x-none" w:eastAsia="x-none"/>
    </w:rPr>
  </w:style>
  <w:style w:type="character" w:customStyle="1" w:styleId="Lgendedelimage2">
    <w:name w:val="Légende de l'image (2)_"/>
    <w:link w:val="Lgendedelimage20"/>
    <w:rsid w:val="00250E4D"/>
    <w:rPr>
      <w:rFonts w:ascii="Times New Roman" w:eastAsia="Times New Roman" w:hAnsi="Times New Roman"/>
      <w:sz w:val="21"/>
      <w:szCs w:val="21"/>
      <w:shd w:val="clear" w:color="auto" w:fill="FFFFFF"/>
    </w:rPr>
  </w:style>
  <w:style w:type="paragraph" w:customStyle="1" w:styleId="Lgendedelimage20">
    <w:name w:val="Légende de l'image (2)"/>
    <w:basedOn w:val="Normal"/>
    <w:link w:val="Lgendedelimage2"/>
    <w:rsid w:val="00250E4D"/>
    <w:pPr>
      <w:widowControl w:val="0"/>
      <w:shd w:val="clear" w:color="auto" w:fill="FFFFFF"/>
      <w:spacing w:line="0" w:lineRule="atLeast"/>
      <w:ind w:firstLine="29"/>
    </w:pPr>
    <w:rPr>
      <w:sz w:val="21"/>
      <w:szCs w:val="21"/>
      <w:lang w:val="x-none" w:eastAsia="x-none"/>
    </w:rPr>
  </w:style>
  <w:style w:type="character" w:customStyle="1" w:styleId="Lgendedelimage">
    <w:name w:val="Légende de l'image_"/>
    <w:link w:val="Lgendedelimage0"/>
    <w:rsid w:val="00250E4D"/>
    <w:rPr>
      <w:rFonts w:ascii="Times New Roman" w:eastAsia="Times New Roman" w:hAnsi="Times New Roman"/>
      <w:sz w:val="15"/>
      <w:szCs w:val="15"/>
      <w:shd w:val="clear" w:color="auto" w:fill="FFFFFF"/>
    </w:rPr>
  </w:style>
  <w:style w:type="paragraph" w:customStyle="1" w:styleId="Lgendedelimage0">
    <w:name w:val="Légende de l'image"/>
    <w:basedOn w:val="Normal"/>
    <w:link w:val="Lgendedelimage"/>
    <w:rsid w:val="00250E4D"/>
    <w:pPr>
      <w:widowControl w:val="0"/>
      <w:shd w:val="clear" w:color="auto" w:fill="FFFFFF"/>
      <w:spacing w:line="0" w:lineRule="atLeast"/>
      <w:ind w:firstLine="29"/>
    </w:pPr>
    <w:rPr>
      <w:sz w:val="15"/>
      <w:szCs w:val="15"/>
      <w:lang w:val="x-none" w:eastAsia="x-none"/>
    </w:rPr>
  </w:style>
  <w:style w:type="character" w:customStyle="1" w:styleId="En-tteoupieddepage14ptGrasEspacement0ptchelle70">
    <w:name w:val="En-tête ou pied de page + 14 pt;Gras;Espacement 0 pt;Échelle 70%"/>
    <w:rsid w:val="00250E4D"/>
    <w:rPr>
      <w:rFonts w:ascii="Times New Roman" w:eastAsia="Times New Roman" w:hAnsi="Times New Roman" w:cs="Times New Roman"/>
      <w:b/>
      <w:bCs/>
      <w:i w:val="0"/>
      <w:iCs w:val="0"/>
      <w:smallCaps w:val="0"/>
      <w:strike w:val="0"/>
      <w:color w:val="000000"/>
      <w:spacing w:val="0"/>
      <w:w w:val="70"/>
      <w:position w:val="0"/>
      <w:sz w:val="28"/>
      <w:szCs w:val="28"/>
      <w:u w:val="none"/>
      <w:lang w:val="fr-FR" w:eastAsia="fr-FR" w:bidi="fr-FR"/>
    </w:rPr>
  </w:style>
  <w:style w:type="character" w:customStyle="1" w:styleId="Corpsdutexte8105ptItalique">
    <w:name w:val="Corps du texte (8) + 10.5 pt;Italique"/>
    <w:rsid w:val="00250E4D"/>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7ptEspacement0pt">
    <w:name w:val="En-tête ou pied de page + 7 pt;Espacement 0 pt"/>
    <w:rsid w:val="00250E4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En-tteoupieddepage10ptEspacement0pt">
    <w:name w:val="En-tête ou pied de page + 10 pt;Espacement 0 pt"/>
    <w:rsid w:val="00250E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385ptItalique">
    <w:name w:val="Corps du texte (13) + 8.5 pt;Italique"/>
    <w:rsid w:val="00250E4D"/>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149ptNonItalique">
    <w:name w:val="Corps du texte (14) + 9 pt;Non Italique"/>
    <w:rsid w:val="00250E4D"/>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613ptEspacement1pt">
    <w:name w:val="En-tête #6 + 13 pt;Espacement 1 pt"/>
    <w:rsid w:val="00250E4D"/>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fr-FR" w:eastAsia="fr-FR" w:bidi="fr-FR"/>
    </w:rPr>
  </w:style>
  <w:style w:type="character" w:customStyle="1" w:styleId="En-tteoupieddepage10ptGrasEspacement0pt">
    <w:name w:val="En-tête ou pied de page + 10 pt;Gras;Espacement 0 pt"/>
    <w:rsid w:val="00250E4D"/>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table" w:styleId="Grilledutableau">
    <w:name w:val="Table Grid"/>
    <w:basedOn w:val="TableauNormal"/>
    <w:uiPriority w:val="99"/>
    <w:rsid w:val="00250E4D"/>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sdutexte148ptNonItalique">
    <w:name w:val="Corps du texte (14) + 8 pt;Non Italique"/>
    <w:rsid w:val="00250E4D"/>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475ptNonItalique">
    <w:name w:val="Corps du texte (14) + 7.5 pt;Non Italique"/>
    <w:rsid w:val="00250E4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8ptPetitesmajuscules">
    <w:name w:val="Corps du texte (13) + 8 pt;Petites majuscules"/>
    <w:rsid w:val="00250E4D"/>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1785ptItalique">
    <w:name w:val="Corps du texte (17) + 8.5 pt;Italique"/>
    <w:rsid w:val="00250E4D"/>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317ptEspacement1pt">
    <w:name w:val="En-tête #3 + 17 pt;Espacement 1 pt"/>
    <w:rsid w:val="00250E4D"/>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fr-FR" w:eastAsia="fr-FR" w:bidi="fr-FR"/>
    </w:rPr>
  </w:style>
  <w:style w:type="character" w:customStyle="1" w:styleId="En-tteoupieddepageItaliqueEspacement0pt">
    <w:name w:val="En-tête ou pied de page + Italique;Espacement 0 pt"/>
    <w:rsid w:val="00250E4D"/>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375ptItalique">
    <w:name w:val="Corps du texte (13) + 7.5 pt;Italique"/>
    <w:rsid w:val="00250E4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ptPetitesmajuscules">
    <w:name w:val="Corps du texte (13) + 7 pt;Petites majuscules"/>
    <w:rsid w:val="00250E4D"/>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1355ptPetitesmajusculesEspacement0pt">
    <w:name w:val="Corps du texte (13) + 5.5 pt;Petites majuscules;Espacement 0 pt"/>
    <w:rsid w:val="00250E4D"/>
    <w:rPr>
      <w:rFonts w:ascii="Times New Roman" w:eastAsia="Times New Roman" w:hAnsi="Times New Roman" w:cs="Times New Roman"/>
      <w:b w:val="0"/>
      <w:bCs w:val="0"/>
      <w:i w:val="0"/>
      <w:iCs w:val="0"/>
      <w:smallCaps/>
      <w:strike w:val="0"/>
      <w:color w:val="000000"/>
      <w:spacing w:val="10"/>
      <w:w w:val="100"/>
      <w:position w:val="0"/>
      <w:sz w:val="11"/>
      <w:szCs w:val="11"/>
      <w:u w:val="none"/>
      <w:lang w:val="fr-FR" w:eastAsia="fr-FR" w:bidi="fr-FR"/>
    </w:rPr>
  </w:style>
  <w:style w:type="character" w:customStyle="1" w:styleId="En-tteoupieddepage14ptGrasEspacement3ptchelle70">
    <w:name w:val="En-tête ou pied de page + 14 pt;Gras;Espacement 3 pt;Échelle 70%"/>
    <w:rsid w:val="00250E4D"/>
    <w:rPr>
      <w:rFonts w:ascii="Times New Roman" w:eastAsia="Times New Roman" w:hAnsi="Times New Roman" w:cs="Times New Roman"/>
      <w:b/>
      <w:bCs/>
      <w:i w:val="0"/>
      <w:iCs w:val="0"/>
      <w:smallCaps w:val="0"/>
      <w:strike w:val="0"/>
      <w:color w:val="000000"/>
      <w:spacing w:val="60"/>
      <w:w w:val="70"/>
      <w:position w:val="0"/>
      <w:sz w:val="28"/>
      <w:szCs w:val="28"/>
      <w:u w:val="none"/>
      <w:lang w:val="fr-FR" w:eastAsia="fr-FR" w:bidi="fr-FR"/>
    </w:rPr>
  </w:style>
  <w:style w:type="character" w:customStyle="1" w:styleId="Corpsdutexte2ItaliquePetitesmajuscules">
    <w:name w:val="Corps du texte (2) + Italique;Petites majuscules"/>
    <w:rsid w:val="00250E4D"/>
    <w:rPr>
      <w:rFonts w:ascii="Times New Roman" w:eastAsia="Times New Roman" w:hAnsi="Times New Roman" w:cs="Times New Roman"/>
      <w:b w:val="0"/>
      <w:bCs w:val="0"/>
      <w:i/>
      <w:iCs/>
      <w:smallCaps/>
      <w:strike w:val="0"/>
      <w:color w:val="000000"/>
      <w:spacing w:val="0"/>
      <w:w w:val="100"/>
      <w:position w:val="0"/>
      <w:sz w:val="21"/>
      <w:szCs w:val="21"/>
      <w:u w:val="none"/>
      <w:lang w:val="fr-FR" w:eastAsia="fr-FR" w:bidi="fr-FR"/>
    </w:rPr>
  </w:style>
  <w:style w:type="character" w:customStyle="1" w:styleId="Corpsdutexte27ptPetitesmajuscules">
    <w:name w:val="Corps du texte (2) + 7 pt;Petites majuscules"/>
    <w:rsid w:val="00250E4D"/>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147ptNonItalique">
    <w:name w:val="Corps du texte (14) + 7 pt;Non Italique"/>
    <w:rsid w:val="00250E4D"/>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185ptItalique">
    <w:name w:val="Corps du texte (21) + 8.5 pt;Italique"/>
    <w:rsid w:val="00250E4D"/>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10ptGras">
    <w:name w:val="En-tête ou pied de page + 10 pt;Gras"/>
    <w:rsid w:val="00250E4D"/>
    <w:rPr>
      <w:rFonts w:ascii="Times New Roman" w:eastAsia="Times New Roman" w:hAnsi="Times New Roman" w:cs="Times New Roman"/>
      <w:b/>
      <w:bCs/>
      <w:i w:val="0"/>
      <w:iCs w:val="0"/>
      <w:smallCaps w:val="0"/>
      <w:strike w:val="0"/>
      <w:color w:val="000000"/>
      <w:spacing w:val="20"/>
      <w:w w:val="100"/>
      <w:position w:val="0"/>
      <w:sz w:val="20"/>
      <w:szCs w:val="20"/>
      <w:u w:val="none"/>
      <w:lang w:val="fr-FR" w:eastAsia="fr-FR" w:bidi="fr-FR"/>
    </w:rPr>
  </w:style>
  <w:style w:type="character" w:customStyle="1" w:styleId="En-tteoupieddepagePetitesmajusculeschelle75">
    <w:name w:val="En-tête ou pied de page + Petites majuscules;Échelle 75%"/>
    <w:rsid w:val="00250E4D"/>
    <w:rPr>
      <w:rFonts w:ascii="Times New Roman" w:eastAsia="Times New Roman" w:hAnsi="Times New Roman" w:cs="Times New Roman"/>
      <w:b w:val="0"/>
      <w:bCs w:val="0"/>
      <w:i w:val="0"/>
      <w:iCs w:val="0"/>
      <w:smallCaps/>
      <w:strike w:val="0"/>
      <w:color w:val="000000"/>
      <w:spacing w:val="20"/>
      <w:w w:val="75"/>
      <w:position w:val="0"/>
      <w:sz w:val="16"/>
      <w:szCs w:val="16"/>
      <w:u w:val="none"/>
      <w:lang w:val="fr-FR" w:eastAsia="fr-FR" w:bidi="fr-FR"/>
    </w:rPr>
  </w:style>
  <w:style w:type="character" w:customStyle="1" w:styleId="Notedebasdepage105pt">
    <w:name w:val="Note de bas de page + 10.5 pt"/>
    <w:rsid w:val="00250E4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75ptEspacement0pt">
    <w:name w:val="Corps du texte (13) + 7.5 pt;Espacement 0 pt"/>
    <w:rsid w:val="00250E4D"/>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character" w:customStyle="1" w:styleId="Notedebasdepage3">
    <w:name w:val="Note de bas de page (3)_"/>
    <w:link w:val="Notedebasdepage30"/>
    <w:rsid w:val="00501462"/>
    <w:rPr>
      <w:rFonts w:ascii="Times New Roman" w:eastAsia="Times New Roman" w:hAnsi="Times New Roman"/>
      <w:sz w:val="14"/>
      <w:szCs w:val="14"/>
      <w:shd w:val="clear" w:color="auto" w:fill="FFFFFF"/>
    </w:rPr>
  </w:style>
  <w:style w:type="paragraph" w:customStyle="1" w:styleId="Notedebasdepage30">
    <w:name w:val="Note de bas de page (3)"/>
    <w:basedOn w:val="Normal"/>
    <w:link w:val="Notedebasdepage3"/>
    <w:rsid w:val="00501462"/>
    <w:pPr>
      <w:widowControl w:val="0"/>
      <w:shd w:val="clear" w:color="auto" w:fill="FFFFFF"/>
      <w:spacing w:line="144" w:lineRule="exact"/>
      <w:ind w:firstLine="180"/>
    </w:pPr>
    <w:rPr>
      <w:sz w:val="14"/>
      <w:szCs w:val="14"/>
      <w:lang w:val="x-none" w:eastAsia="x-none"/>
    </w:rPr>
  </w:style>
  <w:style w:type="character" w:customStyle="1" w:styleId="Notedebasdepage385pt">
    <w:name w:val="Note de bas de page (3) + 8.5 pt"/>
    <w:rsid w:val="0050146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95ptGrasEspacement0ptchelle100">
    <w:name w:val="En-tête ou pied de page + 9.5 pt;Gras;Espacement 0 pt;Échelle 100%"/>
    <w:rsid w:val="00501462"/>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9ptGras">
    <w:name w:val="Corps du texte (2) + 9 pt;Gras"/>
    <w:rsid w:val="00501462"/>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En-tteoupieddepage10ptEspacement0ptchelle100">
    <w:name w:val="En-tête ou pied de page + 10 pt;Espacement 0 pt;Échelle 100%"/>
    <w:rsid w:val="0050146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16ptItaliqueEspacement0ptchelle100">
    <w:name w:val="En-tête ou pied de page + 16 pt;Italique;Espacement 0 pt;Échelle 100%"/>
    <w:rsid w:val="00501462"/>
    <w:rPr>
      <w:rFonts w:ascii="Times New Roman" w:eastAsia="Times New Roman" w:hAnsi="Times New Roman" w:cs="Times New Roman"/>
      <w:b w:val="0"/>
      <w:bCs w:val="0"/>
      <w:i/>
      <w:iCs/>
      <w:smallCaps w:val="0"/>
      <w:strike w:val="0"/>
      <w:color w:val="000000"/>
      <w:spacing w:val="0"/>
      <w:w w:val="100"/>
      <w:position w:val="0"/>
      <w:sz w:val="32"/>
      <w:szCs w:val="32"/>
      <w:u w:val="none"/>
      <w:lang w:val="fr-FR" w:eastAsia="fr-FR" w:bidi="fr-FR"/>
    </w:rPr>
  </w:style>
  <w:style w:type="character" w:customStyle="1" w:styleId="Corpsdutexte47ptGras">
    <w:name w:val="Corps du texte (4) + 7 pt;Gras"/>
    <w:rsid w:val="00501462"/>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4Graschelle120">
    <w:name w:val="Corps du texte (4) + Gras;Échelle 120%"/>
    <w:rsid w:val="00501462"/>
    <w:rPr>
      <w:rFonts w:ascii="Times New Roman" w:eastAsia="Times New Roman" w:hAnsi="Times New Roman" w:cs="Times New Roman"/>
      <w:b/>
      <w:bCs/>
      <w:i w:val="0"/>
      <w:iCs w:val="0"/>
      <w:smallCaps w:val="0"/>
      <w:strike w:val="0"/>
      <w:color w:val="000000"/>
      <w:spacing w:val="0"/>
      <w:w w:val="120"/>
      <w:position w:val="0"/>
      <w:sz w:val="17"/>
      <w:szCs w:val="17"/>
      <w:u w:val="none"/>
      <w:lang w:val="fr-FR" w:eastAsia="fr-FR" w:bidi="fr-FR"/>
    </w:rPr>
  </w:style>
  <w:style w:type="character" w:customStyle="1" w:styleId="Corpsdutexte475ptGras">
    <w:name w:val="Corps du texte (4) + 7.5 pt;Gras"/>
    <w:rsid w:val="00501462"/>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127ptNonGras">
    <w:name w:val="Corps du texte (12) + 7 pt;Non Gras"/>
    <w:rsid w:val="00501462"/>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5GrasNonItaliquechelle120">
    <w:name w:val="Corps du texte (5) + Gras;Non Italique;Échelle 120%"/>
    <w:rsid w:val="00501462"/>
    <w:rPr>
      <w:rFonts w:ascii="Times New Roman" w:eastAsia="Times New Roman" w:hAnsi="Times New Roman" w:cs="Times New Roman"/>
      <w:b/>
      <w:bCs/>
      <w:i/>
      <w:iCs/>
      <w:smallCaps w:val="0"/>
      <w:strike w:val="0"/>
      <w:color w:val="000000"/>
      <w:spacing w:val="0"/>
      <w:w w:val="120"/>
      <w:position w:val="0"/>
      <w:sz w:val="17"/>
      <w:szCs w:val="17"/>
      <w:u w:val="none"/>
      <w:lang w:val="fr-FR" w:eastAsia="fr-FR" w:bidi="fr-FR"/>
    </w:rPr>
  </w:style>
  <w:style w:type="character" w:customStyle="1" w:styleId="Corpsdutexte57ptNonItalique">
    <w:name w:val="Corps du texte (5) + 7 pt;Non Italique"/>
    <w:rsid w:val="00501462"/>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57ptGrasNonItalique">
    <w:name w:val="Corps du texte (5) + 7 pt;Gras;Non Italique"/>
    <w:rsid w:val="00501462"/>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En-tteoupieddepage105ptEspacement0ptchelle100">
    <w:name w:val="En-tête ou pied de page + 10.5 pt;Espacement 0 pt;Échelle 100%"/>
    <w:rsid w:val="005014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47ptPetitesmajuscules">
    <w:name w:val="Corps du texte (4) + 7 pt;Petites majuscules"/>
    <w:rsid w:val="00501462"/>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57ptNonItaliquePetitesmajuscules">
    <w:name w:val="Corps du texte (5) + 7 pt;Non Italique;Petites majuscules"/>
    <w:rsid w:val="00501462"/>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575ptGrasNonItalique">
    <w:name w:val="Corps du texte (5) + 7.5 pt;Gras;Non Italique"/>
    <w:rsid w:val="00501462"/>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En-tteoupieddepage10ptPetitesmajusculesEspacement0ptchelle100">
    <w:name w:val="En-tête ou pied de page + 10 pt;Petites majuscules;Espacement 0 pt;Échelle 100%"/>
    <w:rsid w:val="00501462"/>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37ptPetitesmajusculesEspacement0pt">
    <w:name w:val="Corps du texte (3) + 7 pt;Petites majuscules;Espacement 0 pt"/>
    <w:rsid w:val="00501462"/>
    <w:rPr>
      <w:rFonts w:ascii="Times New Roman" w:eastAsia="Times New Roman" w:hAnsi="Times New Roman" w:cs="Times New Roman"/>
      <w:b w:val="0"/>
      <w:bCs w:val="0"/>
      <w:i w:val="0"/>
      <w:iCs w:val="0"/>
      <w:smallCaps/>
      <w:strike w:val="0"/>
      <w:color w:val="000000"/>
      <w:spacing w:val="10"/>
      <w:w w:val="100"/>
      <w:position w:val="0"/>
      <w:sz w:val="14"/>
      <w:szCs w:val="14"/>
      <w:u w:val="none"/>
      <w:lang w:val="fr-FR" w:eastAsia="fr-FR" w:bidi="fr-FR"/>
    </w:rPr>
  </w:style>
  <w:style w:type="character" w:customStyle="1" w:styleId="Corpsdutexte37ptGras">
    <w:name w:val="Corps du texte (3) + 7 pt;Gras"/>
    <w:rsid w:val="00501462"/>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375ptGras">
    <w:name w:val="Corps du texte (3) + 7.5 pt;Gras"/>
    <w:rsid w:val="00501462"/>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385ptItalique">
    <w:name w:val="Corps du texte (3) + 8.5 pt;Italique"/>
    <w:rsid w:val="00501462"/>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38ptItaliqueEspacement0ptchelle90">
    <w:name w:val="Corps du texte (3) + 8 pt;Italique;Espacement 0 pt;Échelle 90%"/>
    <w:rsid w:val="00501462"/>
    <w:rPr>
      <w:rFonts w:ascii="Times New Roman" w:eastAsia="Times New Roman" w:hAnsi="Times New Roman" w:cs="Times New Roman"/>
      <w:b w:val="0"/>
      <w:bCs w:val="0"/>
      <w:i/>
      <w:iCs/>
      <w:smallCaps w:val="0"/>
      <w:strike w:val="0"/>
      <w:color w:val="000000"/>
      <w:spacing w:val="10"/>
      <w:w w:val="90"/>
      <w:position w:val="0"/>
      <w:sz w:val="16"/>
      <w:szCs w:val="16"/>
      <w:u w:val="none"/>
      <w:lang w:val="fr-FR" w:eastAsia="fr-FR" w:bidi="fr-FR"/>
    </w:rPr>
  </w:style>
  <w:style w:type="character" w:customStyle="1" w:styleId="Notedebasdepage10pt">
    <w:name w:val="Note de bas de page + 10 pt"/>
    <w:rsid w:val="002E7E7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NotedebasdepageGras">
    <w:name w:val="Note de bas de page + Gras"/>
    <w:rsid w:val="002E7E7E"/>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485ptItalique">
    <w:name w:val="Corps du texte (4) + 8.5 pt;Italique"/>
    <w:rsid w:val="002E7E7E"/>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85ptPetitesmajuscules">
    <w:name w:val="Corps du texte (2) + 8.5 pt;Petites majuscules"/>
    <w:rsid w:val="002E7E7E"/>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4GrasPetitesmajuscules">
    <w:name w:val="Corps du texte (4) + Gras;Petites majuscules"/>
    <w:rsid w:val="002E7E7E"/>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character" w:customStyle="1" w:styleId="Corpsdutexte485ptItaliqueEspacement1pt">
    <w:name w:val="Corps du texte (4) + 8.5 pt;Italique;Espacement 1 pt"/>
    <w:rsid w:val="002E7E7E"/>
    <w:rPr>
      <w:rFonts w:ascii="Times New Roman" w:eastAsia="Times New Roman" w:hAnsi="Times New Roman" w:cs="Times New Roman"/>
      <w:b w:val="0"/>
      <w:bCs w:val="0"/>
      <w:i/>
      <w:iCs/>
      <w:smallCaps w:val="0"/>
      <w:strike w:val="0"/>
      <w:color w:val="000000"/>
      <w:spacing w:val="30"/>
      <w:w w:val="100"/>
      <w:position w:val="0"/>
      <w:sz w:val="17"/>
      <w:szCs w:val="17"/>
      <w:u w:val="none"/>
      <w:lang w:val="fr-FR" w:eastAsia="fr-FR" w:bidi="fr-FR"/>
    </w:rPr>
  </w:style>
  <w:style w:type="character" w:customStyle="1" w:styleId="Corpsdutexte69ptNonItalique">
    <w:name w:val="Corps du texte (6) + 9 pt;Non Italique"/>
    <w:rsid w:val="002E7E7E"/>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675ptNonItalique">
    <w:name w:val="Corps du texte (6) + 7.5 pt;Non Italique"/>
    <w:rsid w:val="002E7E7E"/>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6NonItaliquePetitesmajuscules">
    <w:name w:val="Corps du texte (6) + Non Italique;Petites majuscules"/>
    <w:rsid w:val="002E7E7E"/>
    <w:rPr>
      <w:rFonts w:ascii="Times New Roman" w:eastAsia="Times New Roman" w:hAnsi="Times New Roman" w:cs="Times New Roman"/>
      <w:b w:val="0"/>
      <w:bCs w:val="0"/>
      <w:i/>
      <w:iCs/>
      <w:smallCaps/>
      <w:strike w:val="0"/>
      <w:color w:val="000000"/>
      <w:spacing w:val="0"/>
      <w:w w:val="100"/>
      <w:position w:val="0"/>
      <w:sz w:val="17"/>
      <w:szCs w:val="17"/>
      <w:u w:val="none"/>
      <w:lang w:val="fr-FR" w:eastAsia="fr-FR" w:bidi="fr-FR"/>
    </w:rPr>
  </w:style>
  <w:style w:type="character" w:customStyle="1" w:styleId="Corpsdutexte69ptGrasNonItalique">
    <w:name w:val="Corps du texte (6) + 9 pt;Gras;Non Italique"/>
    <w:rsid w:val="002E7E7E"/>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65ptNonItalique">
    <w:name w:val="Corps du texte (6) + 5 pt;Non Italique"/>
    <w:rsid w:val="002E7E7E"/>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character" w:customStyle="1" w:styleId="Corpsdutexte675ptGrasNonItaliquechelle150">
    <w:name w:val="Corps du texte (6) + 7.5 pt;Gras;Non Italique;Échelle 150%"/>
    <w:rsid w:val="002E7E7E"/>
    <w:rPr>
      <w:rFonts w:ascii="Times New Roman" w:eastAsia="Times New Roman" w:hAnsi="Times New Roman" w:cs="Times New Roman"/>
      <w:b/>
      <w:bCs/>
      <w:i/>
      <w:iCs/>
      <w:smallCaps w:val="0"/>
      <w:strike w:val="0"/>
      <w:color w:val="000000"/>
      <w:spacing w:val="0"/>
      <w:w w:val="150"/>
      <w:position w:val="0"/>
      <w:sz w:val="15"/>
      <w:szCs w:val="15"/>
      <w:u w:val="none"/>
      <w:lang w:val="fr-FR" w:eastAsia="fr-FR" w:bidi="fr-FR"/>
    </w:rPr>
  </w:style>
  <w:style w:type="character" w:customStyle="1" w:styleId="Corpsdutexte67ptNonItalique">
    <w:name w:val="Corps du texte (6) + 7 pt;Non Italique"/>
    <w:rsid w:val="002E7E7E"/>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1075ptGraschelle150">
    <w:name w:val="Corps du texte (10) + 7.5 pt;Gras;Échelle 150%"/>
    <w:rsid w:val="002E7E7E"/>
    <w:rPr>
      <w:rFonts w:ascii="Times New Roman" w:eastAsia="Times New Roman" w:hAnsi="Times New Roman" w:cs="Times New Roman"/>
      <w:b/>
      <w:bCs/>
      <w:i w:val="0"/>
      <w:iCs w:val="0"/>
      <w:smallCaps w:val="0"/>
      <w:strike w:val="0"/>
      <w:color w:val="000000"/>
      <w:spacing w:val="0"/>
      <w:w w:val="150"/>
      <w:position w:val="0"/>
      <w:sz w:val="15"/>
      <w:szCs w:val="15"/>
      <w:u w:val="none"/>
      <w:lang w:val="fr-FR" w:eastAsia="fr-FR" w:bidi="fr-FR"/>
    </w:rPr>
  </w:style>
  <w:style w:type="character" w:customStyle="1" w:styleId="Corpsdutexte109ptGras">
    <w:name w:val="Corps du texte (10) + 9 pt;Gras"/>
    <w:rsid w:val="002E7E7E"/>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475ptGraschelle150">
    <w:name w:val="Corps du texte (4) + 7.5 pt;Gras;Échelle 150%"/>
    <w:rsid w:val="002E7E7E"/>
    <w:rPr>
      <w:rFonts w:ascii="Times New Roman" w:eastAsia="Times New Roman" w:hAnsi="Times New Roman" w:cs="Times New Roman"/>
      <w:b/>
      <w:bCs/>
      <w:i w:val="0"/>
      <w:iCs w:val="0"/>
      <w:smallCaps w:val="0"/>
      <w:strike w:val="0"/>
      <w:color w:val="000000"/>
      <w:spacing w:val="0"/>
      <w:w w:val="150"/>
      <w:position w:val="0"/>
      <w:sz w:val="15"/>
      <w:szCs w:val="15"/>
      <w:u w:val="none"/>
      <w:lang w:val="fr-FR" w:eastAsia="fr-FR" w:bidi="fr-FR"/>
    </w:rPr>
  </w:style>
  <w:style w:type="character" w:customStyle="1" w:styleId="En-tteoupieddepage317ptEspacement2ptchelle100">
    <w:name w:val="En-tête ou pied de page (3) + 17 pt;Espacement 2 pt;Échelle 100%"/>
    <w:rsid w:val="002E7E7E"/>
    <w:rPr>
      <w:rFonts w:ascii="Times New Roman" w:eastAsia="Times New Roman" w:hAnsi="Times New Roman" w:cs="Times New Roman"/>
      <w:b w:val="0"/>
      <w:bCs w:val="0"/>
      <w:i w:val="0"/>
      <w:iCs w:val="0"/>
      <w:smallCaps w:val="0"/>
      <w:strike w:val="0"/>
      <w:color w:val="000000"/>
      <w:spacing w:val="40"/>
      <w:w w:val="100"/>
      <w:position w:val="0"/>
      <w:sz w:val="34"/>
      <w:szCs w:val="34"/>
      <w:u w:val="none"/>
      <w:lang w:val="fr-FR" w:eastAsia="fr-FR" w:bidi="fr-FR"/>
    </w:rPr>
  </w:style>
  <w:style w:type="character" w:customStyle="1" w:styleId="Notedebasdepage85pt">
    <w:name w:val="Note de bas de page + 8.5 pt"/>
    <w:rsid w:val="002E7E7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58ptchelle150">
    <w:name w:val="Corps du texte (5) + 8 pt;Échelle 150%"/>
    <w:rsid w:val="00FB2294"/>
    <w:rPr>
      <w:rFonts w:ascii="Times New Roman" w:eastAsia="Times New Roman" w:hAnsi="Times New Roman" w:cs="Times New Roman"/>
      <w:b w:val="0"/>
      <w:bCs w:val="0"/>
      <w:i w:val="0"/>
      <w:iCs w:val="0"/>
      <w:smallCaps w:val="0"/>
      <w:strike w:val="0"/>
      <w:color w:val="000000"/>
      <w:spacing w:val="0"/>
      <w:w w:val="150"/>
      <w:position w:val="0"/>
      <w:sz w:val="16"/>
      <w:szCs w:val="16"/>
      <w:u w:val="none"/>
      <w:lang w:val="fr-FR" w:eastAsia="fr-FR" w:bidi="fr-FR"/>
    </w:rPr>
  </w:style>
  <w:style w:type="character" w:customStyle="1" w:styleId="Corpsdutexte575ptItalique">
    <w:name w:val="Corps du texte (5) + 7.5 pt;Italique"/>
    <w:rsid w:val="00FB229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29ptNonItalique">
    <w:name w:val="Corps du texte (12) + 9 pt;Non Italique"/>
    <w:rsid w:val="00FB2294"/>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127ptNonItalique">
    <w:name w:val="Corps du texte (12) + 7 pt;Non Italique"/>
    <w:rsid w:val="00FB2294"/>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128ptNonItaliquechelle150">
    <w:name w:val="Corps du texte (12) + 8 pt;Non Italique;Échelle 150%"/>
    <w:rsid w:val="00FB2294"/>
    <w:rPr>
      <w:rFonts w:ascii="Times New Roman" w:eastAsia="Times New Roman" w:hAnsi="Times New Roman" w:cs="Times New Roman"/>
      <w:b w:val="0"/>
      <w:bCs w:val="0"/>
      <w:i/>
      <w:iCs/>
      <w:smallCaps w:val="0"/>
      <w:strike w:val="0"/>
      <w:color w:val="000000"/>
      <w:spacing w:val="0"/>
      <w:w w:val="150"/>
      <w:position w:val="0"/>
      <w:sz w:val="16"/>
      <w:szCs w:val="16"/>
      <w:u w:val="none"/>
      <w:lang w:val="fr-FR" w:eastAsia="fr-FR" w:bidi="fr-FR"/>
    </w:rPr>
  </w:style>
  <w:style w:type="character" w:customStyle="1" w:styleId="Corpsdutexte58ptItalique">
    <w:name w:val="Corps du texte (5) + 8 pt;Italique"/>
    <w:rsid w:val="00FB2294"/>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8ptItalique">
    <w:name w:val="Note de bas de page + 8 pt;Italique"/>
    <w:rsid w:val="00FB2294"/>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2Italique">
    <w:name w:val="Note de bas de page (2) + Italique"/>
    <w:rsid w:val="007D75DA"/>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Notedebasdepage285pt">
    <w:name w:val="Note de bas de page (2) + 8.5 pt"/>
    <w:rsid w:val="007D75D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2ItaliqueEspacement1pt">
    <w:name w:val="Corps du texte (2) + Italique;Espacement 1 pt"/>
    <w:rsid w:val="007D75DA"/>
    <w:rPr>
      <w:rFonts w:ascii="Times New Roman" w:eastAsia="Times New Roman" w:hAnsi="Times New Roman" w:cs="Times New Roman"/>
      <w:b w:val="0"/>
      <w:bCs w:val="0"/>
      <w:i/>
      <w:iCs/>
      <w:smallCaps w:val="0"/>
      <w:strike w:val="0"/>
      <w:color w:val="000000"/>
      <w:spacing w:val="30"/>
      <w:w w:val="100"/>
      <w:position w:val="0"/>
      <w:sz w:val="21"/>
      <w:szCs w:val="21"/>
      <w:u w:val="none"/>
      <w:lang w:val="fr-FR" w:eastAsia="fr-FR" w:bidi="fr-FR"/>
    </w:rPr>
  </w:style>
  <w:style w:type="character" w:customStyle="1" w:styleId="Corpsdutexte275ptGrasEspacement1pt">
    <w:name w:val="Corps du texte (2) + 7.5 pt;Gras;Espacement 1 pt"/>
    <w:rsid w:val="007D75DA"/>
    <w:rPr>
      <w:rFonts w:ascii="Times New Roman" w:eastAsia="Times New Roman" w:hAnsi="Times New Roman" w:cs="Times New Roman"/>
      <w:b/>
      <w:bCs/>
      <w:i w:val="0"/>
      <w:iCs w:val="0"/>
      <w:smallCaps w:val="0"/>
      <w:strike w:val="0"/>
      <w:color w:val="000000"/>
      <w:spacing w:val="20"/>
      <w:w w:val="100"/>
      <w:position w:val="0"/>
      <w:sz w:val="15"/>
      <w:szCs w:val="15"/>
      <w:u w:val="none"/>
      <w:lang w:val="fr-FR" w:eastAsia="fr-FR" w:bidi="fr-FR"/>
    </w:rPr>
  </w:style>
  <w:style w:type="character" w:customStyle="1" w:styleId="Corpsdutexte69ptGras">
    <w:name w:val="Corps du texte (6) + 9 pt;Gras"/>
    <w:rsid w:val="007D75DA"/>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4Graschelle150">
    <w:name w:val="Corps du texte (4) + Gras;Échelle 150%"/>
    <w:rsid w:val="007D75DA"/>
    <w:rPr>
      <w:rFonts w:ascii="Times New Roman" w:eastAsia="Times New Roman" w:hAnsi="Times New Roman" w:cs="Times New Roman"/>
      <w:b/>
      <w:bCs/>
      <w:i w:val="0"/>
      <w:iCs w:val="0"/>
      <w:smallCaps w:val="0"/>
      <w:strike w:val="0"/>
      <w:color w:val="000000"/>
      <w:spacing w:val="0"/>
      <w:w w:val="150"/>
      <w:position w:val="0"/>
      <w:sz w:val="17"/>
      <w:szCs w:val="17"/>
      <w:u w:val="none"/>
      <w:lang w:val="fr-FR" w:eastAsia="fr-FR" w:bidi="fr-FR"/>
    </w:rPr>
  </w:style>
  <w:style w:type="character" w:customStyle="1" w:styleId="Corpsdutexte4GrasEspacement0ptchelle150">
    <w:name w:val="Corps du texte (4) + Gras;Espacement 0 pt;Échelle 150%"/>
    <w:rsid w:val="007D75DA"/>
    <w:rPr>
      <w:rFonts w:ascii="Times New Roman" w:eastAsia="Times New Roman" w:hAnsi="Times New Roman" w:cs="Times New Roman"/>
      <w:b/>
      <w:bCs/>
      <w:i w:val="0"/>
      <w:iCs w:val="0"/>
      <w:smallCaps w:val="0"/>
      <w:strike w:val="0"/>
      <w:color w:val="000000"/>
      <w:spacing w:val="-10"/>
      <w:w w:val="150"/>
      <w:position w:val="0"/>
      <w:sz w:val="17"/>
      <w:szCs w:val="17"/>
      <w:u w:val="none"/>
      <w:lang w:val="fr-FR" w:eastAsia="fr-FR" w:bidi="fr-FR"/>
    </w:rPr>
  </w:style>
  <w:style w:type="character" w:customStyle="1" w:styleId="Corpsdutexte4ItaliqueEspacement1pt">
    <w:name w:val="Corps du texte (4) + Italique;Espacement 1 pt"/>
    <w:rsid w:val="007D75DA"/>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8ptNonItaliquePetitesmajuscules">
    <w:name w:val="Corps du texte (3) + 8 pt;Non Italique;Petites majuscules"/>
    <w:rsid w:val="007D75DA"/>
    <w:rPr>
      <w:rFonts w:ascii="Times New Roman" w:eastAsia="Times New Roman" w:hAnsi="Times New Roman" w:cs="Times New Roman"/>
      <w:b w:val="0"/>
      <w:bCs w:val="0"/>
      <w:i/>
      <w:iCs/>
      <w:smallCaps/>
      <w:strike w:val="0"/>
      <w:color w:val="000000"/>
      <w:spacing w:val="0"/>
      <w:w w:val="100"/>
      <w:position w:val="0"/>
      <w:sz w:val="16"/>
      <w:szCs w:val="16"/>
      <w:u w:val="none"/>
      <w:lang w:val="fr-FR" w:eastAsia="fr-FR" w:bidi="fr-FR"/>
    </w:rPr>
  </w:style>
  <w:style w:type="character" w:customStyle="1" w:styleId="Corpsdutexte37ptNonItalique">
    <w:name w:val="Corps du texte (3) + 7 pt;Non Italique"/>
    <w:rsid w:val="007D75DA"/>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375ptGrasNonItalique">
    <w:name w:val="Corps du texte (3) + 7.5 pt;Gras;Non Italique"/>
    <w:rsid w:val="007D75DA"/>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37ptNonItaliquePetitesmajuscules">
    <w:name w:val="Corps du texte (3) + 7 pt;Non Italique;Petites majuscules"/>
    <w:rsid w:val="007D75DA"/>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37ptGrasNonItalique">
    <w:name w:val="Corps du texte (3) + 7 pt;Gras;Non Italique"/>
    <w:rsid w:val="007D75DA"/>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38ptNonItalique">
    <w:name w:val="Corps du texte (3) + 8 pt;Non Italique"/>
    <w:rsid w:val="007D75DA"/>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10ptEspacement1ptchelle80">
    <w:name w:val="En-tête ou pied de page + 10 pt;Espacement 1 pt;Échelle 80%"/>
    <w:rsid w:val="007D75DA"/>
    <w:rPr>
      <w:rFonts w:ascii="Times New Roman" w:eastAsia="Times New Roman" w:hAnsi="Times New Roman" w:cs="Times New Roman"/>
      <w:b w:val="0"/>
      <w:bCs w:val="0"/>
      <w:i w:val="0"/>
      <w:iCs w:val="0"/>
      <w:smallCaps w:val="0"/>
      <w:strike w:val="0"/>
      <w:color w:val="000000"/>
      <w:spacing w:val="20"/>
      <w:w w:val="80"/>
      <w:position w:val="0"/>
      <w:sz w:val="20"/>
      <w:szCs w:val="20"/>
      <w:u w:val="none"/>
      <w:lang w:val="fr-FR" w:eastAsia="fr-FR" w:bidi="fr-FR"/>
    </w:rPr>
  </w:style>
  <w:style w:type="character" w:customStyle="1" w:styleId="Corpsdutexte885ptNonGras">
    <w:name w:val="Corps du texte (8) + 8.5 pt;Non Gras"/>
    <w:rsid w:val="007D75DA"/>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885ptNonGrasItalique">
    <w:name w:val="Corps du texte (8) + 8.5 pt;Non Gras;Italique"/>
    <w:rsid w:val="007D75DA"/>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47ptGrasPetitesmajuscules">
    <w:name w:val="Corps du texte (4) + 7 pt;Gras;Petites majuscules"/>
    <w:rsid w:val="007D75DA"/>
    <w:rPr>
      <w:rFonts w:ascii="Times New Roman" w:eastAsia="Times New Roman" w:hAnsi="Times New Roman" w:cs="Times New Roman"/>
      <w:b/>
      <w:bCs/>
      <w:i w:val="0"/>
      <w:iCs w:val="0"/>
      <w:smallCaps/>
      <w:strike w:val="0"/>
      <w:color w:val="000000"/>
      <w:spacing w:val="0"/>
      <w:w w:val="100"/>
      <w:position w:val="0"/>
      <w:sz w:val="14"/>
      <w:szCs w:val="14"/>
      <w:u w:val="none"/>
      <w:lang w:val="fr-FR" w:eastAsia="fr-FR" w:bidi="fr-FR"/>
    </w:rPr>
  </w:style>
  <w:style w:type="character" w:customStyle="1" w:styleId="Corpsdutexte97ptGras">
    <w:name w:val="Corps du texte (9) + 7 pt;Gras"/>
    <w:rsid w:val="007D75DA"/>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985ptItalique">
    <w:name w:val="Corps du texte (9) + 8.5 pt;Italique"/>
    <w:rsid w:val="007D75D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18ptGrasEspacement0pt">
    <w:name w:val="En-tête ou pied de page + 18 pt;Gras;Espacement 0 pt"/>
    <w:rsid w:val="007D75DA"/>
    <w:rPr>
      <w:rFonts w:ascii="Times New Roman" w:eastAsia="Times New Roman" w:hAnsi="Times New Roman" w:cs="Times New Roman"/>
      <w:b/>
      <w:bCs/>
      <w:i w:val="0"/>
      <w:iCs w:val="0"/>
      <w:smallCaps w:val="0"/>
      <w:strike w:val="0"/>
      <w:color w:val="000000"/>
      <w:spacing w:val="0"/>
      <w:w w:val="100"/>
      <w:position w:val="0"/>
      <w:sz w:val="36"/>
      <w:szCs w:val="36"/>
      <w:u w:val="none"/>
      <w:lang w:val="fr-FR" w:eastAsia="fr-FR" w:bidi="fr-FR"/>
    </w:rPr>
  </w:style>
  <w:style w:type="character" w:customStyle="1" w:styleId="En-tteoupieddepage8ptEspacement1ptchelle75">
    <w:name w:val="En-tête ou pied de page + 8 pt;Espacement 1 pt;Échelle 75%"/>
    <w:rsid w:val="007D75DA"/>
    <w:rPr>
      <w:rFonts w:ascii="Times New Roman" w:eastAsia="Times New Roman" w:hAnsi="Times New Roman" w:cs="Times New Roman"/>
      <w:b w:val="0"/>
      <w:bCs w:val="0"/>
      <w:i w:val="0"/>
      <w:iCs w:val="0"/>
      <w:smallCaps w:val="0"/>
      <w:strike w:val="0"/>
      <w:color w:val="000000"/>
      <w:spacing w:val="20"/>
      <w:w w:val="75"/>
      <w:position w:val="0"/>
      <w:sz w:val="16"/>
      <w:szCs w:val="16"/>
      <w:u w:val="none"/>
      <w:lang w:val="fr-FR" w:eastAsia="fr-FR" w:bidi="fr-FR"/>
    </w:rPr>
  </w:style>
  <w:style w:type="character" w:customStyle="1" w:styleId="Corpsdutexte3GrasNonItaliquechelle150">
    <w:name w:val="Corps du texte (3) + Gras;Non Italique;Échelle 150%"/>
    <w:rsid w:val="007D75DA"/>
    <w:rPr>
      <w:rFonts w:ascii="Times New Roman" w:eastAsia="Times New Roman" w:hAnsi="Times New Roman" w:cs="Times New Roman"/>
      <w:b/>
      <w:bCs/>
      <w:i/>
      <w:iCs/>
      <w:smallCaps w:val="0"/>
      <w:strike w:val="0"/>
      <w:color w:val="000000"/>
      <w:spacing w:val="0"/>
      <w:w w:val="150"/>
      <w:position w:val="0"/>
      <w:sz w:val="17"/>
      <w:szCs w:val="17"/>
      <w:u w:val="none"/>
      <w:lang w:val="fr-FR" w:eastAsia="fr-FR" w:bidi="fr-FR"/>
    </w:rPr>
  </w:style>
  <w:style w:type="character" w:customStyle="1" w:styleId="Corpsdutexte48ptPetitesmajusculesEspacement0pt">
    <w:name w:val="Corps du texte (4) + 8 pt;Petites majuscules;Espacement 0 pt"/>
    <w:rsid w:val="007D75DA"/>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Corpsdutexte38ptNonItaliquePetitesmajusculesEspacement0pt">
    <w:name w:val="Corps du texte (3) + 8 pt;Non Italique;Petites majuscules;Espacement 0 pt"/>
    <w:rsid w:val="007D75DA"/>
    <w:rPr>
      <w:rFonts w:ascii="Times New Roman" w:eastAsia="Times New Roman" w:hAnsi="Times New Roman" w:cs="Times New Roman"/>
      <w:b w:val="0"/>
      <w:bCs w:val="0"/>
      <w:i/>
      <w:iCs/>
      <w:smallCaps/>
      <w:strike w:val="0"/>
      <w:color w:val="000000"/>
      <w:spacing w:val="10"/>
      <w:w w:val="100"/>
      <w:position w:val="0"/>
      <w:sz w:val="16"/>
      <w:szCs w:val="16"/>
      <w:u w:val="none"/>
      <w:lang w:val="fr-FR" w:eastAsia="fr-FR" w:bidi="fr-FR"/>
    </w:rPr>
  </w:style>
  <w:style w:type="character" w:customStyle="1" w:styleId="Notedebasdepage2105pt">
    <w:name w:val="Note de bas de page (2) + 10.5 pt"/>
    <w:rsid w:val="007674A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585ptItalique">
    <w:name w:val="Corps du texte (5) + 8.5 pt;Italique"/>
    <w:rsid w:val="007674A0"/>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585ptGraschelle150">
    <w:name w:val="Corps du texte (5) + 8.5 pt;Gras;Échelle 150%"/>
    <w:rsid w:val="007674A0"/>
    <w:rPr>
      <w:rFonts w:ascii="Times New Roman" w:eastAsia="Times New Roman" w:hAnsi="Times New Roman" w:cs="Times New Roman"/>
      <w:b/>
      <w:bCs/>
      <w:i w:val="0"/>
      <w:iCs w:val="0"/>
      <w:smallCaps w:val="0"/>
      <w:strike w:val="0"/>
      <w:color w:val="000000"/>
      <w:spacing w:val="0"/>
      <w:w w:val="150"/>
      <w:position w:val="0"/>
      <w:sz w:val="17"/>
      <w:szCs w:val="17"/>
      <w:u w:val="none"/>
      <w:lang w:val="fr-FR" w:eastAsia="fr-FR" w:bidi="fr-FR"/>
    </w:rPr>
  </w:style>
  <w:style w:type="character" w:customStyle="1" w:styleId="Corpsdutexte79ptNonItalique">
    <w:name w:val="Corps du texte (7) + 9 pt;Non Italique"/>
    <w:rsid w:val="007674A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77ptNonItalique">
    <w:name w:val="Corps du texte (7) + 7 pt;Non Italique"/>
    <w:rsid w:val="007674A0"/>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oupieddepageArial7ptPetitesmajusculesEspacement0ptchelle100">
    <w:name w:val="En-tête ou pied de page + Arial;7 pt;Petites majuscules;Espacement 0 pt;Échelle 100%"/>
    <w:rsid w:val="007674A0"/>
    <w:rPr>
      <w:rFonts w:ascii="Arial" w:eastAsia="Arial" w:hAnsi="Arial" w:cs="Arial"/>
      <w:b w:val="0"/>
      <w:bCs w:val="0"/>
      <w:i w:val="0"/>
      <w:iCs w:val="0"/>
      <w:smallCaps/>
      <w:strike w:val="0"/>
      <w:color w:val="000000"/>
      <w:spacing w:val="10"/>
      <w:w w:val="100"/>
      <w:position w:val="0"/>
      <w:sz w:val="14"/>
      <w:szCs w:val="14"/>
      <w:u w:val="none"/>
      <w:lang w:val="fr-FR" w:eastAsia="fr-FR" w:bidi="fr-FR"/>
    </w:rPr>
  </w:style>
  <w:style w:type="character" w:customStyle="1" w:styleId="Corpsdutexte285ptItalique">
    <w:name w:val="Corps du texte (2) + 8.5 pt;Italique"/>
    <w:rsid w:val="007674A0"/>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10ptItalique">
    <w:name w:val="Corps du texte (2) + 10 pt;Italique"/>
    <w:rsid w:val="007674A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Arial7ptEspacement0ptchelle100">
    <w:name w:val="En-tête ou pied de page + Arial;7 pt;Espacement 0 pt;Échelle 100%"/>
    <w:rsid w:val="007674A0"/>
    <w:rPr>
      <w:rFonts w:ascii="Arial" w:eastAsia="Arial" w:hAnsi="Arial" w:cs="Arial"/>
      <w:b w:val="0"/>
      <w:bCs w:val="0"/>
      <w:i w:val="0"/>
      <w:iCs w:val="0"/>
      <w:smallCaps w:val="0"/>
      <w:strike w:val="0"/>
      <w:color w:val="000000"/>
      <w:spacing w:val="10"/>
      <w:w w:val="100"/>
      <w:position w:val="0"/>
      <w:sz w:val="14"/>
      <w:szCs w:val="14"/>
      <w:u w:val="none"/>
      <w:lang w:val="fr-FR" w:eastAsia="fr-FR" w:bidi="fr-FR"/>
    </w:rPr>
  </w:style>
  <w:style w:type="character" w:customStyle="1" w:styleId="Corpsdutexte5GrasEspacement0ptchelle150">
    <w:name w:val="Corps du texte (5) + Gras;Espacement 0 pt;Échelle 150%"/>
    <w:rsid w:val="007674A0"/>
    <w:rPr>
      <w:rFonts w:ascii="Times New Roman" w:eastAsia="Times New Roman" w:hAnsi="Times New Roman" w:cs="Times New Roman"/>
      <w:b/>
      <w:bCs/>
      <w:i w:val="0"/>
      <w:iCs w:val="0"/>
      <w:smallCaps w:val="0"/>
      <w:strike w:val="0"/>
      <w:color w:val="000000"/>
      <w:spacing w:val="-10"/>
      <w:w w:val="150"/>
      <w:position w:val="0"/>
      <w:sz w:val="18"/>
      <w:szCs w:val="18"/>
      <w:u w:val="none"/>
      <w:lang w:val="fr-FR" w:eastAsia="fr-FR" w:bidi="fr-FR"/>
    </w:rPr>
  </w:style>
  <w:style w:type="character" w:customStyle="1" w:styleId="Corpsdutexte77ptNonItaliquePetitesmajuscules">
    <w:name w:val="Corps du texte (7) + 7 pt;Non Italique;Petites majuscules"/>
    <w:rsid w:val="007674A0"/>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57ptPetitesmajuscules">
    <w:name w:val="Corps du texte (5) + 7 pt;Petites majuscules"/>
    <w:rsid w:val="007674A0"/>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87ptPetitesmajuscules">
    <w:name w:val="Corps du texte (8) + 7 pt;Petites majuscules"/>
    <w:rsid w:val="007674A0"/>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En-tteoupieddepage5TimesNewRoman8ptPetitesmajusculesEspacement1ptchelle80">
    <w:name w:val="En-tête ou pied de page (5) + Times New Roman;8 pt;Petites majuscules;Espacement 1 pt;Échelle 80%"/>
    <w:rsid w:val="007674A0"/>
    <w:rPr>
      <w:rFonts w:ascii="Times New Roman" w:eastAsia="Times New Roman" w:hAnsi="Times New Roman" w:cs="Times New Roman"/>
      <w:b w:val="0"/>
      <w:bCs w:val="0"/>
      <w:i w:val="0"/>
      <w:iCs w:val="0"/>
      <w:smallCaps/>
      <w:strike w:val="0"/>
      <w:color w:val="000000"/>
      <w:spacing w:val="20"/>
      <w:w w:val="80"/>
      <w:position w:val="0"/>
      <w:sz w:val="16"/>
      <w:szCs w:val="16"/>
      <w:u w:val="none"/>
      <w:lang w:val="fr-FR" w:eastAsia="fr-FR" w:bidi="fr-FR"/>
    </w:rPr>
  </w:style>
  <w:style w:type="character" w:customStyle="1" w:styleId="En-tteoupieddepage5TimesNewRoman8ptEspacement1ptchelle80">
    <w:name w:val="En-tête ou pied de page (5) + Times New Roman;8 pt;Espacement 1 pt;Échelle 80%"/>
    <w:rsid w:val="007674A0"/>
    <w:rPr>
      <w:rFonts w:ascii="Times New Roman" w:eastAsia="Times New Roman" w:hAnsi="Times New Roman" w:cs="Times New Roman"/>
      <w:b w:val="0"/>
      <w:bCs w:val="0"/>
      <w:i w:val="0"/>
      <w:iCs w:val="0"/>
      <w:smallCaps w:val="0"/>
      <w:strike w:val="0"/>
      <w:color w:val="000000"/>
      <w:spacing w:val="20"/>
      <w:w w:val="80"/>
      <w:position w:val="0"/>
      <w:sz w:val="16"/>
      <w:szCs w:val="16"/>
      <w:u w:val="none"/>
      <w:lang w:val="fr-FR" w:eastAsia="fr-FR" w:bidi="fr-FR"/>
    </w:rPr>
  </w:style>
  <w:style w:type="character" w:customStyle="1" w:styleId="En-tteoupieddepage5TimesNewRoman6ptEspacement0pt">
    <w:name w:val="En-tête ou pied de page (5) + Times New Roman;6 pt;Espacement 0 pt"/>
    <w:rsid w:val="007674A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Lgendedutableau">
    <w:name w:val="Légende du tableau_"/>
    <w:link w:val="Lgendedutableau0"/>
    <w:rsid w:val="007674A0"/>
    <w:rPr>
      <w:rFonts w:ascii="Times New Roman" w:eastAsia="Times New Roman" w:hAnsi="Times New Roman"/>
      <w:sz w:val="18"/>
      <w:szCs w:val="18"/>
      <w:shd w:val="clear" w:color="auto" w:fill="FFFFFF"/>
    </w:rPr>
  </w:style>
  <w:style w:type="character" w:customStyle="1" w:styleId="En-tteoupieddepage5TimesNewRoman95ptEspacement1pt">
    <w:name w:val="En-tête ou pied de page (5) + Times New Roman;9.5 pt;Espacement 1 pt"/>
    <w:rsid w:val="007674A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fr-FR" w:eastAsia="fr-FR" w:bidi="fr-FR"/>
    </w:rPr>
  </w:style>
  <w:style w:type="character" w:customStyle="1" w:styleId="En-tteoupieddepage5TimesNewRoman10ptGrasEspacement0pt">
    <w:name w:val="En-tête ou pied de page (5) + Times New Roman;10 pt;Gras;Espacement 0 pt"/>
    <w:rsid w:val="007674A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oupieddepage5TimesNewRoman95ptGras">
    <w:name w:val="En-tête ou pied de page (5) + Times New Roman;9.5 pt;Gras"/>
    <w:rsid w:val="007674A0"/>
    <w:rPr>
      <w:rFonts w:ascii="Times New Roman" w:eastAsia="Times New Roman" w:hAnsi="Times New Roman" w:cs="Times New Roman"/>
      <w:b/>
      <w:bCs/>
      <w:i w:val="0"/>
      <w:iCs w:val="0"/>
      <w:smallCaps w:val="0"/>
      <w:strike w:val="0"/>
      <w:color w:val="000000"/>
      <w:spacing w:val="10"/>
      <w:w w:val="100"/>
      <w:position w:val="0"/>
      <w:sz w:val="19"/>
      <w:szCs w:val="19"/>
      <w:u w:val="none"/>
      <w:lang w:val="fr-FR" w:eastAsia="fr-FR" w:bidi="fr-FR"/>
    </w:rPr>
  </w:style>
  <w:style w:type="character" w:customStyle="1" w:styleId="Lgendedutableau2">
    <w:name w:val="Légende du tableau (2)_"/>
    <w:link w:val="Lgendedutableau20"/>
    <w:rsid w:val="007674A0"/>
    <w:rPr>
      <w:rFonts w:ascii="Times New Roman" w:eastAsia="Times New Roman" w:hAnsi="Times New Roman"/>
      <w:sz w:val="10"/>
      <w:szCs w:val="10"/>
      <w:shd w:val="clear" w:color="auto" w:fill="FFFFFF"/>
    </w:rPr>
  </w:style>
  <w:style w:type="character" w:customStyle="1" w:styleId="Lgendedutableau2105pt">
    <w:name w:val="Légende du tableau (2) + 10.5 pt"/>
    <w:rsid w:val="007674A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265ptItalique">
    <w:name w:val="Corps du texte (2) + 6.5 pt;Italique"/>
    <w:rsid w:val="007674A0"/>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En-tteoupieddepage5TimesNewRoman9ptEspacement0pt">
    <w:name w:val="En-tête ou pied de page (5) + Times New Roman;9 pt;Espacement 0 pt"/>
    <w:rsid w:val="007674A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9105ptItalique">
    <w:name w:val="Corps du texte (9) + 10.5 pt;Italique"/>
    <w:rsid w:val="007674A0"/>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57ptGras">
    <w:name w:val="Corps du texte (5) + 7 pt;Gras"/>
    <w:rsid w:val="007674A0"/>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065ptItalique">
    <w:name w:val="Corps du texte (10) + 6.5 pt;Italique"/>
    <w:rsid w:val="007674A0"/>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109ptEspacement0pt">
    <w:name w:val="Corps du texte (10) + 9 pt;Espacement 0 pt"/>
    <w:rsid w:val="007674A0"/>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paragraph" w:customStyle="1" w:styleId="Lgendedutableau0">
    <w:name w:val="Légende du tableau"/>
    <w:basedOn w:val="Normal"/>
    <w:link w:val="Lgendedutableau"/>
    <w:rsid w:val="007674A0"/>
    <w:pPr>
      <w:widowControl w:val="0"/>
      <w:shd w:val="clear" w:color="auto" w:fill="FFFFFF"/>
      <w:spacing w:line="176" w:lineRule="exact"/>
      <w:ind w:firstLine="29"/>
    </w:pPr>
    <w:rPr>
      <w:sz w:val="18"/>
      <w:szCs w:val="18"/>
      <w:lang w:val="x-none" w:eastAsia="x-none"/>
    </w:rPr>
  </w:style>
  <w:style w:type="paragraph" w:customStyle="1" w:styleId="Lgendedutableau20">
    <w:name w:val="Légende du tableau (2)"/>
    <w:basedOn w:val="Normal"/>
    <w:link w:val="Lgendedutableau2"/>
    <w:rsid w:val="007674A0"/>
    <w:pPr>
      <w:widowControl w:val="0"/>
      <w:shd w:val="clear" w:color="auto" w:fill="FFFFFF"/>
      <w:spacing w:before="60" w:line="0" w:lineRule="atLeast"/>
      <w:ind w:firstLine="31"/>
      <w:jc w:val="both"/>
    </w:pPr>
    <w:rPr>
      <w:sz w:val="10"/>
      <w:szCs w:val="10"/>
      <w:lang w:val="x-none" w:eastAsia="x-none"/>
    </w:rPr>
  </w:style>
  <w:style w:type="character" w:customStyle="1" w:styleId="Notedebasdepage4">
    <w:name w:val="Note de bas de page (4)_"/>
    <w:link w:val="Notedebasdepage40"/>
    <w:rsid w:val="006B5CDD"/>
    <w:rPr>
      <w:rFonts w:ascii="Times New Roman" w:eastAsia="Times New Roman" w:hAnsi="Times New Roman"/>
      <w:sz w:val="10"/>
      <w:szCs w:val="10"/>
      <w:shd w:val="clear" w:color="auto" w:fill="FFFFFF"/>
    </w:rPr>
  </w:style>
  <w:style w:type="character" w:customStyle="1" w:styleId="Notedebasdepage4105pt">
    <w:name w:val="Note de bas de page (4) + 10.5 pt"/>
    <w:rsid w:val="006B5CD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Notedebasdepage29pt">
    <w:name w:val="Note de bas de page (2) + 9 pt"/>
    <w:rsid w:val="006B5CD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Notedebasdepage8pt">
    <w:name w:val="Note de bas de page + 8 pt"/>
    <w:rsid w:val="006B5CD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8ptPetitesmajuscules">
    <w:name w:val="Note de bas de page + 8 pt;Petites majuscules"/>
    <w:rsid w:val="006B5CDD"/>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En-tteoupieddepageEspacement0ptchelle100">
    <w:name w:val="En-tête ou pied de page + Espacement 0 pt;Échelle 100%"/>
    <w:rsid w:val="006B5CD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2GrasEspacement1pt">
    <w:name w:val="Corps du texte (2) + Gras;Espacement 1 pt"/>
    <w:rsid w:val="006B5CDD"/>
    <w:rPr>
      <w:rFonts w:ascii="Times New Roman" w:eastAsia="Times New Roman" w:hAnsi="Times New Roman" w:cs="Times New Roman"/>
      <w:b/>
      <w:bCs/>
      <w:i w:val="0"/>
      <w:iCs w:val="0"/>
      <w:smallCaps w:val="0"/>
      <w:strike w:val="0"/>
      <w:color w:val="000000"/>
      <w:spacing w:val="20"/>
      <w:w w:val="100"/>
      <w:position w:val="0"/>
      <w:sz w:val="21"/>
      <w:szCs w:val="21"/>
      <w:u w:val="none"/>
      <w:lang w:val="fr-FR" w:eastAsia="fr-FR" w:bidi="fr-FR"/>
    </w:rPr>
  </w:style>
  <w:style w:type="character" w:customStyle="1" w:styleId="Corpsdutexte67ptPetitesmajuscules">
    <w:name w:val="Corps du texte (6) + 7 pt;Petites majuscules"/>
    <w:rsid w:val="006B5CDD"/>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7GrasNonItalique">
    <w:name w:val="Corps du texte (7) + Gras;Non Italique"/>
    <w:rsid w:val="006B5CDD"/>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775ptNonItalique">
    <w:name w:val="Corps du texte (7) + 7.5 pt;Non Italique"/>
    <w:rsid w:val="006B5CD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112ptNonGrasNonItaliqueEspacement1pt">
    <w:name w:val="En-tête #1 + 12 pt;Non Gras;Non Italique;Espacement 1 pt"/>
    <w:rsid w:val="006B5CDD"/>
    <w:rPr>
      <w:rFonts w:ascii="Times New Roman" w:eastAsia="Times New Roman" w:hAnsi="Times New Roman" w:cs="Times New Roman"/>
      <w:b/>
      <w:bCs/>
      <w:i/>
      <w:iCs/>
      <w:smallCaps w:val="0"/>
      <w:strike w:val="0"/>
      <w:color w:val="000000"/>
      <w:spacing w:val="30"/>
      <w:w w:val="100"/>
      <w:position w:val="0"/>
      <w:sz w:val="24"/>
      <w:szCs w:val="24"/>
      <w:u w:val="none"/>
      <w:lang w:val="fr-FR" w:eastAsia="fr-FR" w:bidi="fr-FR"/>
    </w:rPr>
  </w:style>
  <w:style w:type="character" w:customStyle="1" w:styleId="En-tte2105ptGrasEspacement1pt">
    <w:name w:val="En-tête #2 + 10.5 pt;Gras;Espacement 1 pt"/>
    <w:rsid w:val="006B5CDD"/>
    <w:rPr>
      <w:rFonts w:ascii="Times New Roman" w:eastAsia="Times New Roman" w:hAnsi="Times New Roman" w:cs="Times New Roman"/>
      <w:b/>
      <w:bCs/>
      <w:i w:val="0"/>
      <w:iCs w:val="0"/>
      <w:smallCaps w:val="0"/>
      <w:strike w:val="0"/>
      <w:color w:val="000000"/>
      <w:spacing w:val="20"/>
      <w:w w:val="100"/>
      <w:position w:val="0"/>
      <w:sz w:val="21"/>
      <w:szCs w:val="21"/>
      <w:u w:val="none"/>
      <w:lang w:val="fr-FR" w:eastAsia="fr-FR" w:bidi="fr-FR"/>
    </w:rPr>
  </w:style>
  <w:style w:type="character" w:customStyle="1" w:styleId="Notedebasdepage4pt">
    <w:name w:val="Note de bas de page + 4 pt"/>
    <w:rsid w:val="006B5CDD"/>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Corpsdutexte475ptPetitesmajuscules">
    <w:name w:val="Corps du texte (4) + 7.5 pt;Petites majuscules"/>
    <w:rsid w:val="006B5CDD"/>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485ptGras">
    <w:name w:val="Corps du texte (4) + 8.5 pt;Gras"/>
    <w:rsid w:val="006B5CDD"/>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485ptGrasEspacement2pt">
    <w:name w:val="Corps du texte (4) + 8.5 pt;Gras;Espacement 2 pt"/>
    <w:rsid w:val="006B5CDD"/>
    <w:rPr>
      <w:rFonts w:ascii="Times New Roman" w:eastAsia="Times New Roman" w:hAnsi="Times New Roman" w:cs="Times New Roman"/>
      <w:b/>
      <w:bCs/>
      <w:i w:val="0"/>
      <w:iCs w:val="0"/>
      <w:smallCaps w:val="0"/>
      <w:strike w:val="0"/>
      <w:color w:val="000000"/>
      <w:spacing w:val="40"/>
      <w:w w:val="100"/>
      <w:position w:val="0"/>
      <w:sz w:val="17"/>
      <w:szCs w:val="17"/>
      <w:u w:val="none"/>
      <w:lang w:val="fr-FR" w:eastAsia="fr-FR" w:bidi="fr-FR"/>
    </w:rPr>
  </w:style>
  <w:style w:type="character" w:customStyle="1" w:styleId="Corpsdutexte775ptNonItaliquePetitesmajuscules">
    <w:name w:val="Corps du texte (7) + 7.5 pt;Non Italique;Petites majuscules"/>
    <w:rsid w:val="006B5CDD"/>
    <w:rPr>
      <w:rFonts w:ascii="Times New Roman" w:eastAsia="Times New Roman" w:hAnsi="Times New Roman" w:cs="Times New Roman"/>
      <w:b w:val="0"/>
      <w:bCs w:val="0"/>
      <w:i/>
      <w:iCs/>
      <w:smallCaps/>
      <w:strike w:val="0"/>
      <w:color w:val="000000"/>
      <w:spacing w:val="0"/>
      <w:w w:val="100"/>
      <w:position w:val="0"/>
      <w:sz w:val="15"/>
      <w:szCs w:val="15"/>
      <w:u w:val="none"/>
      <w:lang w:val="fr-FR" w:eastAsia="fr-FR" w:bidi="fr-FR"/>
    </w:rPr>
  </w:style>
  <w:style w:type="character" w:customStyle="1" w:styleId="Corpsdutexte7GrasNonItaliqueEspacement2pt">
    <w:name w:val="Corps du texte (7) + Gras;Non Italique;Espacement 2 pt"/>
    <w:rsid w:val="006B5CDD"/>
    <w:rPr>
      <w:rFonts w:ascii="Times New Roman" w:eastAsia="Times New Roman" w:hAnsi="Times New Roman" w:cs="Times New Roman"/>
      <w:b/>
      <w:bCs/>
      <w:i/>
      <w:iCs/>
      <w:smallCaps w:val="0"/>
      <w:strike w:val="0"/>
      <w:color w:val="000000"/>
      <w:spacing w:val="40"/>
      <w:w w:val="100"/>
      <w:position w:val="0"/>
      <w:sz w:val="17"/>
      <w:szCs w:val="17"/>
      <w:u w:val="none"/>
      <w:lang w:val="fr-FR" w:eastAsia="fr-FR" w:bidi="fr-FR"/>
    </w:rPr>
  </w:style>
  <w:style w:type="character" w:customStyle="1" w:styleId="Corpsdutexte6GrasEspacement2pt">
    <w:name w:val="Corps du texte (6) + Gras;Espacement 2 pt"/>
    <w:rsid w:val="006B5CDD"/>
    <w:rPr>
      <w:rFonts w:ascii="Times New Roman" w:eastAsia="Times New Roman" w:hAnsi="Times New Roman" w:cs="Times New Roman"/>
      <w:b/>
      <w:bCs/>
      <w:i w:val="0"/>
      <w:iCs w:val="0"/>
      <w:smallCaps w:val="0"/>
      <w:strike w:val="0"/>
      <w:color w:val="000000"/>
      <w:spacing w:val="40"/>
      <w:w w:val="100"/>
      <w:position w:val="0"/>
      <w:sz w:val="17"/>
      <w:szCs w:val="17"/>
      <w:u w:val="none"/>
      <w:lang w:val="fr-FR" w:eastAsia="fr-FR" w:bidi="fr-FR"/>
    </w:rPr>
  </w:style>
  <w:style w:type="character" w:customStyle="1" w:styleId="En-tte310ptNonGrasEspacement0pt">
    <w:name w:val="En-tête #3 + 10 pt;Non Gras;Espacement 0 pt"/>
    <w:rsid w:val="006B5CDD"/>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8ptEspacement1pt">
    <w:name w:val="Corps du texte (2) + 8 pt;Espacement 1 pt"/>
    <w:rsid w:val="006B5CDD"/>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fr-FR" w:eastAsia="fr-FR" w:bidi="fr-FR"/>
    </w:rPr>
  </w:style>
  <w:style w:type="character" w:customStyle="1" w:styleId="Corpsdutexte475ptItalique">
    <w:name w:val="Corps du texte (4) + 7.5 pt;Italique"/>
    <w:rsid w:val="006B5CD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paragraph" w:customStyle="1" w:styleId="Notedebasdepage40">
    <w:name w:val="Note de bas de page (4)"/>
    <w:basedOn w:val="Normal"/>
    <w:link w:val="Notedebasdepage4"/>
    <w:rsid w:val="006B5CDD"/>
    <w:pPr>
      <w:widowControl w:val="0"/>
      <w:shd w:val="clear" w:color="auto" w:fill="FFFFFF"/>
      <w:spacing w:before="60" w:line="0" w:lineRule="atLeast"/>
      <w:ind w:firstLine="2"/>
      <w:jc w:val="both"/>
    </w:pPr>
    <w:rPr>
      <w:sz w:val="10"/>
      <w:szCs w:val="10"/>
      <w:lang w:val="x-none" w:eastAsia="x-none"/>
    </w:rPr>
  </w:style>
  <w:style w:type="character" w:customStyle="1" w:styleId="Corpsdutexte3PetitesmajusculesEspacement0pt">
    <w:name w:val="Corps du texte (3) + Petites majuscules;Espacement 0 pt"/>
    <w:basedOn w:val="Policepardfaut"/>
    <w:rsid w:val="00D81EB9"/>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Corpsdutexte395ptEspacement0pt">
    <w:name w:val="Corps du texte (3) + 9.5 pt;Espacement 0 pt"/>
    <w:basedOn w:val="Policepardfaut"/>
    <w:rsid w:val="00D81E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49ptPetitesmajuscules">
    <w:name w:val="Corps du texte (4) + 9 pt;Petites majuscules"/>
    <w:basedOn w:val="Policepardfaut"/>
    <w:rsid w:val="00D81EB9"/>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Corpsdutexte49ptEspacement0pt">
    <w:name w:val="Corps du texte (4) + 9 pt;Espacement 0 pt"/>
    <w:basedOn w:val="Policepardfaut"/>
    <w:rsid w:val="00D81EB9"/>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paragraph" w:customStyle="1" w:styleId="Titreniveau2A">
    <w:name w:val="Titre niveau 2A"/>
    <w:basedOn w:val="Titreniveau2"/>
    <w:autoRedefine/>
    <w:rsid w:val="00586488"/>
    <w:rPr>
      <w:sz w:val="72"/>
    </w:rPr>
  </w:style>
  <w:style w:type="character" w:customStyle="1" w:styleId="En-tteoupieddepage29ptEspacement2pt">
    <w:name w:val="En-tête ou pied de page + 29 pt;Espacement 2 pt"/>
    <w:basedOn w:val="Policepardfaut"/>
    <w:rsid w:val="006B05BF"/>
    <w:rPr>
      <w:rFonts w:ascii="Times New Roman" w:eastAsia="Times New Roman" w:hAnsi="Times New Roman" w:cs="Times New Roman"/>
      <w:b w:val="0"/>
      <w:bCs w:val="0"/>
      <w:i w:val="0"/>
      <w:iCs w:val="0"/>
      <w:smallCaps w:val="0"/>
      <w:strike w:val="0"/>
      <w:color w:val="000000"/>
      <w:spacing w:val="50"/>
      <w:w w:val="100"/>
      <w:position w:val="0"/>
      <w:sz w:val="58"/>
      <w:szCs w:val="58"/>
      <w:u w:val="none"/>
      <w:lang w:val="fr-FR" w:eastAsia="fr-FR" w:bidi="fr-FR"/>
    </w:rPr>
  </w:style>
  <w:style w:type="character" w:customStyle="1" w:styleId="En-tteoupieddepage9ptEspacement0pt">
    <w:name w:val="En-tête ou pied de page + 9 pt;Espacement 0 pt"/>
    <w:basedOn w:val="Policepardfaut"/>
    <w:rsid w:val="006B05B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ItaliqueEspacement2pt">
    <w:name w:val="En-tête ou pied de page + Italique;Espacement 2 pt"/>
    <w:basedOn w:val="Policepardfaut"/>
    <w:rsid w:val="006B05BF"/>
    <w:rPr>
      <w:rFonts w:ascii="Times New Roman" w:eastAsia="Times New Roman" w:hAnsi="Times New Roman" w:cs="Times New Roman"/>
      <w:b w:val="0"/>
      <w:bCs w:val="0"/>
      <w:i/>
      <w:iCs/>
      <w:smallCaps w:val="0"/>
      <w:strike w:val="0"/>
      <w:color w:val="000000"/>
      <w:spacing w:val="40"/>
      <w:w w:val="100"/>
      <w:position w:val="0"/>
      <w:sz w:val="22"/>
      <w:szCs w:val="22"/>
      <w:u w:val="none"/>
      <w:lang w:val="fr-FR" w:eastAsia="fr-FR" w:bidi="fr-FR"/>
    </w:rPr>
  </w:style>
  <w:style w:type="character" w:customStyle="1" w:styleId="Corpsdutexte395ptItaliqueEspacement0pt">
    <w:name w:val="Corps du texte (3) + 9.5 pt;Italique;Espacement 0 pt"/>
    <w:basedOn w:val="Policepardfaut"/>
    <w:rsid w:val="006B05B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5ptPetitesmajuscules">
    <w:name w:val="Corps du texte (3) + 7.5 pt;Petites majuscules"/>
    <w:basedOn w:val="Policepardfaut"/>
    <w:rsid w:val="006B05BF"/>
    <w:rPr>
      <w:rFonts w:ascii="Times New Roman" w:eastAsia="Times New Roman" w:hAnsi="Times New Roman" w:cs="Times New Roman"/>
      <w:b w:val="0"/>
      <w:bCs w:val="0"/>
      <w:i w:val="0"/>
      <w:iCs w:val="0"/>
      <w:smallCaps/>
      <w:strike w:val="0"/>
      <w:color w:val="000000"/>
      <w:spacing w:val="10"/>
      <w:w w:val="100"/>
      <w:position w:val="0"/>
      <w:sz w:val="15"/>
      <w:szCs w:val="15"/>
      <w:u w:val="none"/>
      <w:lang w:val="fr-FR" w:eastAsia="fr-FR" w:bidi="fr-FR"/>
    </w:rPr>
  </w:style>
  <w:style w:type="character" w:customStyle="1" w:styleId="Corpsdutexte8105ptEspacement0pt">
    <w:name w:val="Corps du texte (8) + 10.5 pt;Espacement 0 pt"/>
    <w:basedOn w:val="Policepardfaut"/>
    <w:rsid w:val="006B05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En-tteoupieddepageArial13ptItaliqueEspacement0pt">
    <w:name w:val="En-tête ou pied de page + Arial;13 pt;Italique;Espacement 0 pt"/>
    <w:basedOn w:val="Policepardfaut"/>
    <w:rsid w:val="006B05BF"/>
    <w:rPr>
      <w:rFonts w:ascii="Arial" w:eastAsia="Arial" w:hAnsi="Arial" w:cs="Arial"/>
      <w:b w:val="0"/>
      <w:bCs w:val="0"/>
      <w:i/>
      <w:iCs/>
      <w:smallCaps w:val="0"/>
      <w:strike w:val="0"/>
      <w:color w:val="000000"/>
      <w:spacing w:val="0"/>
      <w:w w:val="100"/>
      <w:position w:val="0"/>
      <w:sz w:val="26"/>
      <w:szCs w:val="26"/>
      <w:u w:val="none"/>
      <w:lang w:val="fr-FR" w:eastAsia="fr-FR" w:bidi="fr-FR"/>
    </w:rPr>
  </w:style>
  <w:style w:type="character" w:customStyle="1" w:styleId="En-tteoupieddepage12ptEspacement1pt">
    <w:name w:val="En-tête ou pied de page + 12 pt;Espacement 1 pt"/>
    <w:basedOn w:val="Policepardfaut"/>
    <w:rsid w:val="006B05B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fr-FR" w:eastAsia="fr-FR" w:bidi="fr-FR"/>
    </w:rPr>
  </w:style>
  <w:style w:type="character" w:customStyle="1" w:styleId="En-tteoupieddepage95ptEspacement0pt">
    <w:name w:val="En-tête ou pied de page + 9.5 pt;Espacement 0 pt"/>
    <w:basedOn w:val="Policepardfaut"/>
    <w:rsid w:val="006B05B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7NonItaliqueEspacement0pt">
    <w:name w:val="Corps du texte (7) + Non Italique;Espacement 0 pt"/>
    <w:basedOn w:val="Policepardfaut"/>
    <w:rsid w:val="006B05B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775ptNonItaliquePetitesmajusculesEspacement0pt">
    <w:name w:val="Corps du texte (7) + 7.5 pt;Non Italique;Petites majuscules;Espacement 0 pt"/>
    <w:basedOn w:val="Policepardfaut"/>
    <w:rsid w:val="006B05BF"/>
    <w:rPr>
      <w:rFonts w:ascii="Times New Roman" w:eastAsia="Times New Roman" w:hAnsi="Times New Roman" w:cs="Times New Roman"/>
      <w:b w:val="0"/>
      <w:bCs w:val="0"/>
      <w:i/>
      <w:iCs/>
      <w:smallCaps/>
      <w:strike w:val="0"/>
      <w:color w:val="000000"/>
      <w:spacing w:val="10"/>
      <w:w w:val="100"/>
      <w:position w:val="0"/>
      <w:sz w:val="15"/>
      <w:szCs w:val="15"/>
      <w:u w:val="none"/>
      <w:lang w:val="fr-FR" w:eastAsia="fr-FR" w:bidi="fr-FR"/>
    </w:rPr>
  </w:style>
  <w:style w:type="character" w:customStyle="1" w:styleId="En-tteoupieddepageGrasEspacement0pt">
    <w:name w:val="En-tête ou pied de page + Gras;Espacement 0 pt"/>
    <w:basedOn w:val="Policepardfaut"/>
    <w:rsid w:val="006B05BF"/>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675ptPetitesmajusculesEspacement0pt">
    <w:name w:val="Corps du texte (6) + 7.5 pt;Petites majuscules;Espacement 0 pt"/>
    <w:basedOn w:val="Policepardfaut"/>
    <w:rsid w:val="006B05BF"/>
    <w:rPr>
      <w:rFonts w:ascii="Times New Roman" w:eastAsia="Times New Roman" w:hAnsi="Times New Roman" w:cs="Times New Roman"/>
      <w:b w:val="0"/>
      <w:bCs w:val="0"/>
      <w:i w:val="0"/>
      <w:iCs w:val="0"/>
      <w:smallCaps/>
      <w:strike w:val="0"/>
      <w:color w:val="000000"/>
      <w:spacing w:val="10"/>
      <w:w w:val="100"/>
      <w:position w:val="0"/>
      <w:sz w:val="15"/>
      <w:szCs w:val="15"/>
      <w:u w:val="none"/>
      <w:lang w:val="fr-FR" w:eastAsia="fr-FR" w:bidi="fr-FR"/>
    </w:rPr>
  </w:style>
  <w:style w:type="character" w:customStyle="1" w:styleId="En-tteoupieddepage105ptEspacement0pt">
    <w:name w:val="En-tête ou pied de page + 10.5 pt;Espacement 0 pt"/>
    <w:basedOn w:val="Policepardfaut"/>
    <w:rsid w:val="006B05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paragraph" w:customStyle="1" w:styleId="figtitrest">
    <w:name w:val="fig titre st"/>
    <w:basedOn w:val="figtitre"/>
    <w:autoRedefine/>
    <w:rsid w:val="006B05BF"/>
    <w:rPr>
      <w:b w:val="0"/>
      <w:color w:val="000090"/>
      <w:lang w:eastAsia="fr-FR" w:bidi="fr-FR"/>
    </w:rPr>
  </w:style>
  <w:style w:type="character" w:customStyle="1" w:styleId="Corpsdutexte1495ptItalique">
    <w:name w:val="Corps du texte (14) + 9.5 pt;Italique"/>
    <w:basedOn w:val="Policepardfaut"/>
    <w:rsid w:val="006B05B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595ptEspacement0pt">
    <w:name w:val="Corps du texte (15) + 9.5 pt;Espacement 0 pt"/>
    <w:basedOn w:val="Policepardfaut"/>
    <w:rsid w:val="006B05B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595ptItaliqueEspacement0pt">
    <w:name w:val="Corps du texte (15) + 9.5 pt;Italique;Espacement 0 pt"/>
    <w:basedOn w:val="Policepardfaut"/>
    <w:rsid w:val="006B05B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695ptItalique">
    <w:name w:val="Corps du texte (16) + 9.5 pt;Italique"/>
    <w:basedOn w:val="Policepardfaut"/>
    <w:rsid w:val="006B05B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oupieddepage18ptEspacement0pt">
    <w:name w:val="En-tête ou pied de page + 18 pt;Espacement 0 pt"/>
    <w:basedOn w:val="Policepardfaut"/>
    <w:rsid w:val="006B05BF"/>
    <w:rPr>
      <w:rFonts w:ascii="Times New Roman" w:eastAsia="Times New Roman" w:hAnsi="Times New Roman" w:cs="Times New Roman"/>
      <w:b w:val="0"/>
      <w:bCs w:val="0"/>
      <w:i w:val="0"/>
      <w:iCs w:val="0"/>
      <w:smallCaps w:val="0"/>
      <w:strike w:val="0"/>
      <w:color w:val="000000"/>
      <w:spacing w:val="0"/>
      <w:w w:val="100"/>
      <w:position w:val="0"/>
      <w:sz w:val="36"/>
      <w:szCs w:val="36"/>
      <w:u w:val="none"/>
      <w:lang w:val="fr-FR" w:eastAsia="fr-FR" w:bidi="fr-FR"/>
    </w:rPr>
  </w:style>
  <w:style w:type="character" w:customStyle="1" w:styleId="Corpsdutexte79ptNonItaliquePetitesmajusculesEspacement0pt">
    <w:name w:val="Corps du texte (7) + 9 pt;Non Italique;Petites majuscules;Espacement 0 pt"/>
    <w:basedOn w:val="Policepardfaut"/>
    <w:rsid w:val="006B05BF"/>
    <w:rPr>
      <w:rFonts w:ascii="Times New Roman" w:eastAsia="Times New Roman" w:hAnsi="Times New Roman" w:cs="Times New Roman"/>
      <w:b w:val="0"/>
      <w:bCs w:val="0"/>
      <w:i/>
      <w:iCs/>
      <w:smallCaps/>
      <w:strike w:val="0"/>
      <w:color w:val="000000"/>
      <w:spacing w:val="10"/>
      <w:w w:val="100"/>
      <w:position w:val="0"/>
      <w:sz w:val="18"/>
      <w:szCs w:val="18"/>
      <w:u w:val="none"/>
      <w:lang w:val="fr-FR" w:eastAsia="fr-FR" w:bidi="fr-FR"/>
    </w:rPr>
  </w:style>
  <w:style w:type="character" w:customStyle="1" w:styleId="Corpsdutexte198ptNonItalique">
    <w:name w:val="Corps du texte (19) + 8 pt;Non Italique"/>
    <w:basedOn w:val="Policepardfaut"/>
    <w:rsid w:val="006B05B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98ptNonItaliqueEspacement0pt">
    <w:name w:val="Corps du texte (19) + 8 pt;Non Italique;Espacement 0 pt"/>
    <w:basedOn w:val="Policepardfaut"/>
    <w:rsid w:val="006B05BF"/>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209ptNonItalique">
    <w:name w:val="Corps du texte (20) + 9 pt;Non Italique"/>
    <w:basedOn w:val="Policepardfaut"/>
    <w:rsid w:val="006B05B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38ptItaliqueEspacement0pt">
    <w:name w:val="Corps du texte (3) + 8 pt;Italique;Espacement 0 pt"/>
    <w:basedOn w:val="Policepardfaut"/>
    <w:rsid w:val="006B05B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475ptPetitesmajusculesEspacement0pt">
    <w:name w:val="Corps du texte (4) + 7.5 pt;Petites majuscules;Espacement 0 pt"/>
    <w:basedOn w:val="Policepardfaut"/>
    <w:rsid w:val="006B05BF"/>
    <w:rPr>
      <w:rFonts w:ascii="Times New Roman" w:eastAsia="Times New Roman" w:hAnsi="Times New Roman" w:cs="Times New Roman"/>
      <w:b w:val="0"/>
      <w:bCs w:val="0"/>
      <w:i w:val="0"/>
      <w:iCs w:val="0"/>
      <w:smallCaps/>
      <w:strike w:val="0"/>
      <w:color w:val="000000"/>
      <w:spacing w:val="10"/>
      <w:w w:val="100"/>
      <w:position w:val="0"/>
      <w:sz w:val="15"/>
      <w:szCs w:val="15"/>
      <w:u w:val="none"/>
      <w:lang w:val="fr-FR" w:eastAsia="fr-FR" w:bidi="fr-FR"/>
    </w:rPr>
  </w:style>
  <w:style w:type="character" w:customStyle="1" w:styleId="Corpsdutexte68ptItalique">
    <w:name w:val="Corps du texte (6) + 8 pt;Italique"/>
    <w:basedOn w:val="Policepardfaut"/>
    <w:rsid w:val="006B05B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AppleGothic13ptEspacement-1pt">
    <w:name w:val="En-tête ou pied de page + AppleGothic;13 pt;Espacement -1 pt"/>
    <w:basedOn w:val="Policepardfaut"/>
    <w:rsid w:val="001C373C"/>
    <w:rPr>
      <w:rFonts w:ascii="AppleGothic" w:eastAsia="AppleGothic" w:hAnsi="AppleGothic" w:cs="AppleGothic"/>
      <w:b w:val="0"/>
      <w:bCs w:val="0"/>
      <w:i w:val="0"/>
      <w:iCs w:val="0"/>
      <w:smallCaps w:val="0"/>
      <w:strike w:val="0"/>
      <w:color w:val="000000"/>
      <w:spacing w:val="-20"/>
      <w:w w:val="100"/>
      <w:position w:val="0"/>
      <w:sz w:val="26"/>
      <w:szCs w:val="26"/>
      <w:u w:val="none"/>
      <w:lang w:val="fr-FR" w:eastAsia="fr-FR" w:bidi="fr-FR"/>
    </w:rPr>
  </w:style>
  <w:style w:type="character" w:customStyle="1" w:styleId="Corpsdutexte485ptPetitesmajusculesEspacement0pt">
    <w:name w:val="Corps du texte (4) + 8.5 pt;Petites majuscules;Espacement 0 pt"/>
    <w:basedOn w:val="Policepardfaut"/>
    <w:rsid w:val="001C373C"/>
    <w:rPr>
      <w:rFonts w:ascii="Times New Roman" w:eastAsia="Times New Roman" w:hAnsi="Times New Roman" w:cs="Times New Roman"/>
      <w:b w:val="0"/>
      <w:bCs w:val="0"/>
      <w:i w:val="0"/>
      <w:iCs w:val="0"/>
      <w:smallCaps/>
      <w:strike w:val="0"/>
      <w:color w:val="000000"/>
      <w:spacing w:val="10"/>
      <w:w w:val="100"/>
      <w:position w:val="0"/>
      <w:sz w:val="17"/>
      <w:szCs w:val="17"/>
      <w:u w:val="none"/>
      <w:lang w:val="fr-FR" w:eastAsia="fr-FR" w:bidi="fr-FR"/>
    </w:rPr>
  </w:style>
  <w:style w:type="character" w:customStyle="1" w:styleId="Corpsdutexte295ptPetitesmajuscules">
    <w:name w:val="Corps du texte (2) + 9.5 pt;Petites majuscules"/>
    <w:basedOn w:val="Policepardfaut"/>
    <w:rsid w:val="001C373C"/>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En-tte1NonGrasEspacement0ptExact">
    <w:name w:val="En-tête #1 + Non Gras;Espacement 0 pt Exact"/>
    <w:basedOn w:val="Policepardfaut"/>
    <w:rsid w:val="001C373C"/>
    <w:rPr>
      <w:rFonts w:ascii="Times New Roman" w:eastAsia="Times New Roman" w:hAnsi="Times New Roman" w:cs="Times New Roman"/>
      <w:b/>
      <w:bCs/>
      <w:i w:val="0"/>
      <w:iCs w:val="0"/>
      <w:smallCaps w:val="0"/>
      <w:strike w:val="0"/>
      <w:color w:val="000000"/>
      <w:spacing w:val="0"/>
      <w:w w:val="100"/>
      <w:position w:val="0"/>
      <w:sz w:val="36"/>
      <w:szCs w:val="36"/>
      <w:u w:val="none"/>
      <w:lang w:val="fr-FR" w:eastAsia="fr-FR" w:bidi="fr-FR"/>
    </w:rPr>
  </w:style>
  <w:style w:type="character" w:customStyle="1" w:styleId="En-tteoupieddepage10ptItaliqueEspacement1pt">
    <w:name w:val="En-tête ou pied de page + 10 pt;Italique;Espacement 1 pt"/>
    <w:basedOn w:val="Policepardfaut"/>
    <w:rsid w:val="001C373C"/>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Corpsdutexte785ptNonItaliquePetitesmajuscules">
    <w:name w:val="Corps du texte (7) + 8.5 pt;Non Italique;Petites majuscules"/>
    <w:basedOn w:val="Policepardfaut"/>
    <w:rsid w:val="001C373C"/>
    <w:rPr>
      <w:rFonts w:ascii="Times New Roman" w:eastAsia="Times New Roman" w:hAnsi="Times New Roman" w:cs="Times New Roman"/>
      <w:b w:val="0"/>
      <w:bCs w:val="0"/>
      <w:i/>
      <w:iCs/>
      <w:smallCaps/>
      <w:strike w:val="0"/>
      <w:color w:val="000000"/>
      <w:spacing w:val="0"/>
      <w:w w:val="100"/>
      <w:position w:val="0"/>
      <w:sz w:val="17"/>
      <w:szCs w:val="17"/>
      <w:u w:val="none"/>
      <w:lang w:val="fr-FR" w:eastAsia="fr-FR" w:bidi="fr-FR"/>
    </w:rPr>
  </w:style>
  <w:style w:type="character" w:customStyle="1" w:styleId="Corpsdutexte713ptNonItalique">
    <w:name w:val="Corps du texte (7) + 13 pt;Non Italique"/>
    <w:basedOn w:val="Policepardfaut"/>
    <w:rsid w:val="001C373C"/>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En-tteoupieddepageAppleMyungjo45pt">
    <w:name w:val="En-tête ou pied de page + AppleMyungjo;4.5 pt"/>
    <w:basedOn w:val="Policepardfaut"/>
    <w:rsid w:val="00636376"/>
    <w:rPr>
      <w:rFonts w:ascii="AppleMyungjo" w:eastAsia="AppleMyungjo" w:hAnsi="AppleMyungjo" w:cs="AppleMyungjo"/>
      <w:b w:val="0"/>
      <w:bCs w:val="0"/>
      <w:i w:val="0"/>
      <w:iCs w:val="0"/>
      <w:smallCaps w:val="0"/>
      <w:strike w:val="0"/>
      <w:color w:val="000000"/>
      <w:spacing w:val="0"/>
      <w:w w:val="100"/>
      <w:position w:val="0"/>
      <w:sz w:val="9"/>
      <w:szCs w:val="9"/>
      <w:u w:val="none"/>
      <w:lang w:val="fr-FR" w:eastAsia="fr-FR" w:bidi="fr-FR"/>
    </w:rPr>
  </w:style>
  <w:style w:type="character" w:customStyle="1" w:styleId="Corpsdutexte38ptPetitesmajusculesEspacement0pt">
    <w:name w:val="Corps du texte (3) + 8 pt;Petites majuscules;Espacement 0 pt"/>
    <w:basedOn w:val="Policepardfaut"/>
    <w:rsid w:val="00636376"/>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Corpsdutexte395ptItalique">
    <w:name w:val="Corps du texte (3) + 9.5 pt;Italique"/>
    <w:basedOn w:val="Policepardfaut"/>
    <w:rsid w:val="00636376"/>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4GrasItaliqueEspacement0pt">
    <w:name w:val="Corps du texte (4) + Gras;Italique;Espacement 0 pt"/>
    <w:basedOn w:val="Policepardfaut"/>
    <w:rsid w:val="00636376"/>
    <w:rPr>
      <w:rFonts w:ascii="Times New Roman" w:eastAsia="Times New Roman" w:hAnsi="Times New Roman" w:cs="Times New Roman"/>
      <w:b/>
      <w:bCs/>
      <w:i/>
      <w:iCs/>
      <w:smallCaps w:val="0"/>
      <w:strike w:val="0"/>
      <w:color w:val="000000"/>
      <w:spacing w:val="10"/>
      <w:w w:val="100"/>
      <w:position w:val="0"/>
      <w:sz w:val="19"/>
      <w:szCs w:val="19"/>
      <w:u w:val="none"/>
      <w:lang w:val="fr-FR" w:eastAsia="fr-FR" w:bidi="fr-FR"/>
    </w:rPr>
  </w:style>
  <w:style w:type="character" w:customStyle="1" w:styleId="Corpsdutexte395ptGras">
    <w:name w:val="Corps du texte (3) + 9.5 pt;Gras"/>
    <w:basedOn w:val="Policepardfaut"/>
    <w:rsid w:val="00636376"/>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Tabledesmatires">
    <w:name w:val="Table des matières_"/>
    <w:basedOn w:val="Policepardfaut"/>
    <w:link w:val="Tabledesmatires0"/>
    <w:rsid w:val="00636376"/>
    <w:rPr>
      <w:rFonts w:ascii="Times New Roman" w:eastAsia="Times New Roman" w:hAnsi="Times New Roman"/>
      <w:shd w:val="clear" w:color="auto" w:fill="FFFFFF"/>
    </w:rPr>
  </w:style>
  <w:style w:type="character" w:customStyle="1" w:styleId="Corpsdutexte79ptItalique">
    <w:name w:val="Corps du texte (7) + 9 pt;Italique"/>
    <w:basedOn w:val="Policepardfaut"/>
    <w:rsid w:val="00636376"/>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4GrasItalique">
    <w:name w:val="Corps du texte (4) + Gras;Italique"/>
    <w:basedOn w:val="Policepardfaut"/>
    <w:rsid w:val="00636376"/>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1NonGrasNonItalique">
    <w:name w:val="Corps du texte (11) + Non Gras;Non Italique"/>
    <w:basedOn w:val="Policepardfaut"/>
    <w:rsid w:val="00636376"/>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285ptNonItaliquePetitesmajuscules">
    <w:name w:val="Corps du texte (12) + 8.5 pt;Non Italique;Petites majuscules"/>
    <w:basedOn w:val="Policepardfaut"/>
    <w:rsid w:val="00636376"/>
    <w:rPr>
      <w:rFonts w:ascii="Times New Roman" w:eastAsia="Times New Roman" w:hAnsi="Times New Roman" w:cs="Times New Roman"/>
      <w:b w:val="0"/>
      <w:bCs w:val="0"/>
      <w:i/>
      <w:iCs/>
      <w:smallCaps/>
      <w:strike w:val="0"/>
      <w:color w:val="000000"/>
      <w:spacing w:val="0"/>
      <w:w w:val="100"/>
      <w:position w:val="0"/>
      <w:sz w:val="17"/>
      <w:szCs w:val="17"/>
      <w:u w:val="none"/>
      <w:lang w:val="fr-FR" w:eastAsia="fr-FR" w:bidi="fr-FR"/>
    </w:rPr>
  </w:style>
  <w:style w:type="character" w:customStyle="1" w:styleId="Corpsdutexte12NonItaliquePetitesmajuscules">
    <w:name w:val="Corps du texte (12) + Non Italique;Petites majuscules"/>
    <w:basedOn w:val="Policepardfaut"/>
    <w:rsid w:val="00636376"/>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210ptNonItalique">
    <w:name w:val="Corps du texte (12) + 10 pt;Non Italique"/>
    <w:basedOn w:val="Policepardfaut"/>
    <w:rsid w:val="00636376"/>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795ptItalique">
    <w:name w:val="Corps du texte (7) + 9.5 pt;Italique"/>
    <w:basedOn w:val="Policepardfaut"/>
    <w:rsid w:val="00636376"/>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285ptNonItalique">
    <w:name w:val="Corps du texte (12) + 8.5 pt;Non Italique"/>
    <w:basedOn w:val="Policepardfaut"/>
    <w:rsid w:val="00636376"/>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385ptPetitesmajuscules">
    <w:name w:val="Corps du texte (3) + 8.5 pt;Petites majuscules"/>
    <w:basedOn w:val="Policepardfaut"/>
    <w:rsid w:val="00636376"/>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En-tteoupieddepage95ptItaliquechelle80">
    <w:name w:val="En-tête ou pied de page + 9.5 pt;Italique;Échelle 80%"/>
    <w:basedOn w:val="Policepardfaut"/>
    <w:rsid w:val="00636376"/>
    <w:rPr>
      <w:rFonts w:ascii="Times New Roman" w:eastAsia="Times New Roman" w:hAnsi="Times New Roman" w:cs="Times New Roman"/>
      <w:b w:val="0"/>
      <w:bCs w:val="0"/>
      <w:i/>
      <w:iCs/>
      <w:smallCaps w:val="0"/>
      <w:strike w:val="0"/>
      <w:color w:val="000000"/>
      <w:spacing w:val="0"/>
      <w:w w:val="80"/>
      <w:position w:val="0"/>
      <w:sz w:val="19"/>
      <w:szCs w:val="19"/>
      <w:u w:val="none"/>
      <w:lang w:val="fr-FR" w:eastAsia="fr-FR" w:bidi="fr-FR"/>
    </w:rPr>
  </w:style>
  <w:style w:type="character" w:customStyle="1" w:styleId="Corpsdutexte1411ptEspacement0pt">
    <w:name w:val="Corps du texte (14) + 11 pt;Espacement 0 pt"/>
    <w:basedOn w:val="Policepardfaut"/>
    <w:rsid w:val="006363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1613ptNonItalique">
    <w:name w:val="Corps du texte (16) + 13 pt;Non Italique"/>
    <w:basedOn w:val="Policepardfaut"/>
    <w:rsid w:val="00636376"/>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Tabledesmatires2">
    <w:name w:val="Table des matières (2)_"/>
    <w:basedOn w:val="Policepardfaut"/>
    <w:link w:val="Tabledesmatires20"/>
    <w:rsid w:val="00636376"/>
    <w:rPr>
      <w:rFonts w:ascii="Times New Roman" w:eastAsia="Times New Roman" w:hAnsi="Times New Roman"/>
      <w:spacing w:val="10"/>
      <w:sz w:val="17"/>
      <w:szCs w:val="17"/>
      <w:shd w:val="clear" w:color="auto" w:fill="FFFFFF"/>
    </w:rPr>
  </w:style>
  <w:style w:type="character" w:customStyle="1" w:styleId="Tabledesmatires2Petitesmajuscules">
    <w:name w:val="Table des matières (2) + Petites majuscules"/>
    <w:basedOn w:val="Tabledesmatires2"/>
    <w:rsid w:val="00636376"/>
    <w:rPr>
      <w:rFonts w:ascii="Times New Roman" w:eastAsia="Times New Roman" w:hAnsi="Times New Roman"/>
      <w:smallCaps/>
      <w:color w:val="000000"/>
      <w:spacing w:val="10"/>
      <w:w w:val="100"/>
      <w:position w:val="0"/>
      <w:sz w:val="17"/>
      <w:szCs w:val="17"/>
      <w:shd w:val="clear" w:color="auto" w:fill="FFFFFF"/>
      <w:lang w:val="fr-FR" w:eastAsia="fr-FR" w:bidi="fr-FR"/>
    </w:rPr>
  </w:style>
  <w:style w:type="character" w:customStyle="1" w:styleId="Tabledesmatires211ptEspacement0pt">
    <w:name w:val="Table des matières (2) + 11 pt;Espacement 0 pt"/>
    <w:basedOn w:val="Tabledesmatires2"/>
    <w:rsid w:val="00636376"/>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Tabledesmatires210ptEspacement0pt">
    <w:name w:val="Table des matières (2) + 10 pt;Espacement 0 pt"/>
    <w:basedOn w:val="Tabledesmatires2"/>
    <w:rsid w:val="00636376"/>
    <w:rPr>
      <w:rFonts w:ascii="Times New Roman" w:eastAsia="Times New Roman" w:hAnsi="Times New Roman"/>
      <w:color w:val="000000"/>
      <w:spacing w:val="0"/>
      <w:w w:val="100"/>
      <w:position w:val="0"/>
      <w:sz w:val="20"/>
      <w:szCs w:val="20"/>
      <w:shd w:val="clear" w:color="auto" w:fill="FFFFFF"/>
      <w:lang w:val="fr-FR" w:eastAsia="fr-FR" w:bidi="fr-FR"/>
    </w:rPr>
  </w:style>
  <w:style w:type="character" w:customStyle="1" w:styleId="Tabledesmatires3">
    <w:name w:val="Table des matières (3)_"/>
    <w:basedOn w:val="Policepardfaut"/>
    <w:link w:val="Tabledesmatires30"/>
    <w:rsid w:val="00636376"/>
    <w:rPr>
      <w:rFonts w:ascii="Times New Roman" w:eastAsia="Times New Roman" w:hAnsi="Times New Roman"/>
      <w:sz w:val="22"/>
      <w:szCs w:val="22"/>
      <w:shd w:val="clear" w:color="auto" w:fill="FFFFFF"/>
    </w:rPr>
  </w:style>
  <w:style w:type="character" w:customStyle="1" w:styleId="Tabledesmatires3Espacement9pt">
    <w:name w:val="Table des matières (3) + Espacement 9 pt"/>
    <w:basedOn w:val="Tabledesmatires3"/>
    <w:rsid w:val="00636376"/>
    <w:rPr>
      <w:rFonts w:ascii="Times New Roman" w:eastAsia="Times New Roman" w:hAnsi="Times New Roman"/>
      <w:color w:val="000000"/>
      <w:spacing w:val="190"/>
      <w:w w:val="100"/>
      <w:position w:val="0"/>
      <w:sz w:val="22"/>
      <w:szCs w:val="22"/>
      <w:shd w:val="clear" w:color="auto" w:fill="FFFFFF"/>
      <w:lang w:val="fr-FR" w:eastAsia="fr-FR" w:bidi="fr-FR"/>
    </w:rPr>
  </w:style>
  <w:style w:type="character" w:customStyle="1" w:styleId="Tabledesmatires310pt">
    <w:name w:val="Table des matières (3) + 10 pt"/>
    <w:basedOn w:val="Tabledesmatires3"/>
    <w:rsid w:val="00636376"/>
    <w:rPr>
      <w:rFonts w:ascii="Times New Roman" w:eastAsia="Times New Roman" w:hAnsi="Times New Roman"/>
      <w:color w:val="000000"/>
      <w:spacing w:val="0"/>
      <w:w w:val="100"/>
      <w:position w:val="0"/>
      <w:sz w:val="20"/>
      <w:szCs w:val="20"/>
      <w:shd w:val="clear" w:color="auto" w:fill="FFFFFF"/>
      <w:lang w:val="fr-FR" w:eastAsia="fr-FR" w:bidi="fr-FR"/>
    </w:rPr>
  </w:style>
  <w:style w:type="character" w:customStyle="1" w:styleId="Tabledesmatires385ptPetitesmajusculesEspacement0pt">
    <w:name w:val="Table des matières (3) + 8.5 pt;Petites majuscules;Espacement 0 pt"/>
    <w:basedOn w:val="Tabledesmatires3"/>
    <w:rsid w:val="00636376"/>
    <w:rPr>
      <w:rFonts w:ascii="Times New Roman" w:eastAsia="Times New Roman" w:hAnsi="Times New Roman"/>
      <w:smallCaps/>
      <w:color w:val="000000"/>
      <w:spacing w:val="10"/>
      <w:w w:val="100"/>
      <w:position w:val="0"/>
      <w:sz w:val="17"/>
      <w:szCs w:val="17"/>
      <w:shd w:val="clear" w:color="auto" w:fill="FFFFFF"/>
      <w:lang w:val="fr-FR" w:eastAsia="fr-FR" w:bidi="fr-FR"/>
    </w:rPr>
  </w:style>
  <w:style w:type="paragraph" w:customStyle="1" w:styleId="Tabledesmatires0">
    <w:name w:val="Table des matières"/>
    <w:basedOn w:val="Normal"/>
    <w:link w:val="Tabledesmatires"/>
    <w:rsid w:val="00636376"/>
    <w:pPr>
      <w:widowControl w:val="0"/>
      <w:shd w:val="clear" w:color="auto" w:fill="FFFFFF"/>
      <w:spacing w:line="234" w:lineRule="exact"/>
      <w:ind w:firstLine="37"/>
      <w:jc w:val="both"/>
    </w:pPr>
    <w:rPr>
      <w:sz w:val="20"/>
      <w:lang w:val="fr-FR" w:eastAsia="fr-FR"/>
    </w:rPr>
  </w:style>
  <w:style w:type="paragraph" w:customStyle="1" w:styleId="Tabledesmatires20">
    <w:name w:val="Table des matières (2)"/>
    <w:basedOn w:val="Normal"/>
    <w:link w:val="Tabledesmatires2"/>
    <w:rsid w:val="00636376"/>
    <w:pPr>
      <w:widowControl w:val="0"/>
      <w:shd w:val="clear" w:color="auto" w:fill="FFFFFF"/>
      <w:spacing w:before="840" w:after="240" w:line="0" w:lineRule="atLeast"/>
      <w:ind w:hanging="372"/>
      <w:jc w:val="both"/>
    </w:pPr>
    <w:rPr>
      <w:spacing w:val="10"/>
      <w:sz w:val="17"/>
      <w:szCs w:val="17"/>
      <w:lang w:val="fr-FR" w:eastAsia="fr-FR"/>
    </w:rPr>
  </w:style>
  <w:style w:type="paragraph" w:customStyle="1" w:styleId="Tabledesmatires30">
    <w:name w:val="Table des matières (3)"/>
    <w:basedOn w:val="Normal"/>
    <w:link w:val="Tabledesmatires3"/>
    <w:rsid w:val="00636376"/>
    <w:pPr>
      <w:widowControl w:val="0"/>
      <w:shd w:val="clear" w:color="auto" w:fill="FFFFFF"/>
      <w:spacing w:before="120" w:after="120" w:line="0" w:lineRule="atLeast"/>
      <w:ind w:hanging="189"/>
      <w:jc w:val="both"/>
    </w:pPr>
    <w:rPr>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classiques.uqac.ca/classiques/siegfried_andre/Etats_unis/Etats_uni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http://classiques.uqac.ca/classiques/siegfried_andre/angleterre_aujourdhui/angleterre_aujourdhui.html" TargetMode="External"/><Relationship Id="rId2" Type="http://schemas.openxmlformats.org/officeDocument/2006/relationships/styles" Target="styles.xml"/><Relationship Id="rId16" Type="http://schemas.openxmlformats.org/officeDocument/2006/relationships/hyperlink" Target="http://classiques.uqac.ca/classiques/siegfried_andre/canada_deux_races/canada_deux_race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dx.doi.org/doi:10.1522/cla.ala.ele2" TargetMode="External"/><Relationship Id="rId3" Type="http://schemas.openxmlformats.org/officeDocument/2006/relationships/hyperlink" Target="http://dx.doi.org/doi:10.1522/cla.ala.ele2" TargetMode="External"/><Relationship Id="rId7" Type="http://schemas.openxmlformats.org/officeDocument/2006/relationships/hyperlink" Target="http://dx.doi.org/doi:10.1522/cla.ala.ele2" TargetMode="External"/><Relationship Id="rId2" Type="http://schemas.openxmlformats.org/officeDocument/2006/relationships/hyperlink" Target="http://dx.doi.org/doi:10.1522/cla.ala.ele2" TargetMode="External"/><Relationship Id="rId1" Type="http://schemas.openxmlformats.org/officeDocument/2006/relationships/hyperlink" Target="http://dx.doi.org/doi:10.1522/cla.ala.ele2" TargetMode="External"/><Relationship Id="rId6" Type="http://schemas.openxmlformats.org/officeDocument/2006/relationships/hyperlink" Target="http://dx.doi.org/doi:10.1522/cla.ala.ele2" TargetMode="External"/><Relationship Id="rId5" Type="http://schemas.openxmlformats.org/officeDocument/2006/relationships/hyperlink" Target="http://dx.doi.org/doi:10.1522/cla.ala.ele2" TargetMode="External"/><Relationship Id="rId4" Type="http://schemas.openxmlformats.org/officeDocument/2006/relationships/hyperlink" Target="http://dx.doi.org/doi:10.1522/cla.ala.ele2" TargetMode="External"/><Relationship Id="rId9" Type="http://schemas.openxmlformats.org/officeDocument/2006/relationships/hyperlink" Target="http://dx.doi.org/doi:10.1522/cla.ala.ele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35709</Words>
  <Characters>196400</Characters>
  <Application>Microsoft Office Word</Application>
  <DocSecurity>0</DocSecurity>
  <Lines>1636</Lines>
  <Paragraphs>463</Paragraphs>
  <ScaleCrop>false</ScaleCrop>
  <HeadingPairs>
    <vt:vector size="2" baseType="variant">
      <vt:variant>
        <vt:lpstr>Title</vt:lpstr>
      </vt:variant>
      <vt:variant>
        <vt:i4>1</vt:i4>
      </vt:variant>
    </vt:vector>
  </HeadingPairs>
  <TitlesOfParts>
    <vt:vector size="1" baseType="lpstr">
      <vt:lpstr>Tableau des partis en France</vt:lpstr>
    </vt:vector>
  </TitlesOfParts>
  <Manager>par Jean-Marie Tremblay, bénévole, 2023.</Manager>
  <Company>Les Classiques des sciences sociales</Company>
  <LinksUpToDate>false</LinksUpToDate>
  <CharactersWithSpaces>231646</CharactersWithSpaces>
  <SharedDoc>false</SharedDoc>
  <HyperlinkBase/>
  <HLinks>
    <vt:vector size="522" baseType="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262181</vt:i4>
      </vt:variant>
      <vt:variant>
        <vt:i4>120</vt:i4>
      </vt:variant>
      <vt:variant>
        <vt:i4>0</vt:i4>
      </vt:variant>
      <vt:variant>
        <vt:i4>5</vt:i4>
      </vt:variant>
      <vt:variant>
        <vt:lpwstr/>
      </vt:variant>
      <vt:variant>
        <vt:lpwstr>Tableaux_partis_appendice_II</vt:lpwstr>
      </vt:variant>
      <vt:variant>
        <vt:i4>7143461</vt:i4>
      </vt:variant>
      <vt:variant>
        <vt:i4>117</vt:i4>
      </vt:variant>
      <vt:variant>
        <vt:i4>0</vt:i4>
      </vt:variant>
      <vt:variant>
        <vt:i4>5</vt:i4>
      </vt:variant>
      <vt:variant>
        <vt:lpwstr/>
      </vt:variant>
      <vt:variant>
        <vt:lpwstr>Tableaux_partis_appendice_I</vt:lpwstr>
      </vt:variant>
      <vt:variant>
        <vt:i4>4128868</vt:i4>
      </vt:variant>
      <vt:variant>
        <vt:i4>114</vt:i4>
      </vt:variant>
      <vt:variant>
        <vt:i4>0</vt:i4>
      </vt:variant>
      <vt:variant>
        <vt:i4>5</vt:i4>
      </vt:variant>
      <vt:variant>
        <vt:lpwstr/>
      </vt:variant>
      <vt:variant>
        <vt:lpwstr>Tableaux_partis_pt_6_chap_3</vt:lpwstr>
      </vt:variant>
      <vt:variant>
        <vt:i4>4128869</vt:i4>
      </vt:variant>
      <vt:variant>
        <vt:i4>111</vt:i4>
      </vt:variant>
      <vt:variant>
        <vt:i4>0</vt:i4>
      </vt:variant>
      <vt:variant>
        <vt:i4>5</vt:i4>
      </vt:variant>
      <vt:variant>
        <vt:lpwstr/>
      </vt:variant>
      <vt:variant>
        <vt:lpwstr>Tableaux_partis_pt_6_chap_2</vt:lpwstr>
      </vt:variant>
      <vt:variant>
        <vt:i4>4128870</vt:i4>
      </vt:variant>
      <vt:variant>
        <vt:i4>108</vt:i4>
      </vt:variant>
      <vt:variant>
        <vt:i4>0</vt:i4>
      </vt:variant>
      <vt:variant>
        <vt:i4>5</vt:i4>
      </vt:variant>
      <vt:variant>
        <vt:lpwstr/>
      </vt:variant>
      <vt:variant>
        <vt:lpwstr>Tableaux_partis_pt_6_chap_1</vt:lpwstr>
      </vt:variant>
      <vt:variant>
        <vt:i4>6422544</vt:i4>
      </vt:variant>
      <vt:variant>
        <vt:i4>105</vt:i4>
      </vt:variant>
      <vt:variant>
        <vt:i4>0</vt:i4>
      </vt:variant>
      <vt:variant>
        <vt:i4>5</vt:i4>
      </vt:variant>
      <vt:variant>
        <vt:lpwstr/>
      </vt:variant>
      <vt:variant>
        <vt:lpwstr>Tableaux_partis_pt_6</vt:lpwstr>
      </vt:variant>
      <vt:variant>
        <vt:i4>3932259</vt:i4>
      </vt:variant>
      <vt:variant>
        <vt:i4>102</vt:i4>
      </vt:variant>
      <vt:variant>
        <vt:i4>0</vt:i4>
      </vt:variant>
      <vt:variant>
        <vt:i4>5</vt:i4>
      </vt:variant>
      <vt:variant>
        <vt:lpwstr/>
      </vt:variant>
      <vt:variant>
        <vt:lpwstr>Tableaux_partis_pt_5_chap_4</vt:lpwstr>
      </vt:variant>
      <vt:variant>
        <vt:i4>3932260</vt:i4>
      </vt:variant>
      <vt:variant>
        <vt:i4>99</vt:i4>
      </vt:variant>
      <vt:variant>
        <vt:i4>0</vt:i4>
      </vt:variant>
      <vt:variant>
        <vt:i4>5</vt:i4>
      </vt:variant>
      <vt:variant>
        <vt:lpwstr/>
      </vt:variant>
      <vt:variant>
        <vt:lpwstr>Tableaux_partis_pt_5_chap_3</vt:lpwstr>
      </vt:variant>
      <vt:variant>
        <vt:i4>3932261</vt:i4>
      </vt:variant>
      <vt:variant>
        <vt:i4>96</vt:i4>
      </vt:variant>
      <vt:variant>
        <vt:i4>0</vt:i4>
      </vt:variant>
      <vt:variant>
        <vt:i4>5</vt:i4>
      </vt:variant>
      <vt:variant>
        <vt:lpwstr/>
      </vt:variant>
      <vt:variant>
        <vt:lpwstr>Tableaux_partis_pt_5_chap_2</vt:lpwstr>
      </vt:variant>
      <vt:variant>
        <vt:i4>3932262</vt:i4>
      </vt:variant>
      <vt:variant>
        <vt:i4>93</vt:i4>
      </vt:variant>
      <vt:variant>
        <vt:i4>0</vt:i4>
      </vt:variant>
      <vt:variant>
        <vt:i4>5</vt:i4>
      </vt:variant>
      <vt:variant>
        <vt:lpwstr/>
      </vt:variant>
      <vt:variant>
        <vt:lpwstr>Tableaux_partis_pt_5_chap_1</vt:lpwstr>
      </vt:variant>
      <vt:variant>
        <vt:i4>6357008</vt:i4>
      </vt:variant>
      <vt:variant>
        <vt:i4>90</vt:i4>
      </vt:variant>
      <vt:variant>
        <vt:i4>0</vt:i4>
      </vt:variant>
      <vt:variant>
        <vt:i4>5</vt:i4>
      </vt:variant>
      <vt:variant>
        <vt:lpwstr/>
      </vt:variant>
      <vt:variant>
        <vt:lpwstr>Tableaux_partis_pt_5</vt:lpwstr>
      </vt:variant>
      <vt:variant>
        <vt:i4>3997795</vt:i4>
      </vt:variant>
      <vt:variant>
        <vt:i4>87</vt:i4>
      </vt:variant>
      <vt:variant>
        <vt:i4>0</vt:i4>
      </vt:variant>
      <vt:variant>
        <vt:i4>5</vt:i4>
      </vt:variant>
      <vt:variant>
        <vt:lpwstr/>
      </vt:variant>
      <vt:variant>
        <vt:lpwstr>Tableaux_partis_pt_4_chap_4</vt:lpwstr>
      </vt:variant>
      <vt:variant>
        <vt:i4>3997796</vt:i4>
      </vt:variant>
      <vt:variant>
        <vt:i4>84</vt:i4>
      </vt:variant>
      <vt:variant>
        <vt:i4>0</vt:i4>
      </vt:variant>
      <vt:variant>
        <vt:i4>5</vt:i4>
      </vt:variant>
      <vt:variant>
        <vt:lpwstr/>
      </vt:variant>
      <vt:variant>
        <vt:lpwstr>Tableaux_partis_pt_4_chap_3</vt:lpwstr>
      </vt:variant>
      <vt:variant>
        <vt:i4>3997797</vt:i4>
      </vt:variant>
      <vt:variant>
        <vt:i4>81</vt:i4>
      </vt:variant>
      <vt:variant>
        <vt:i4>0</vt:i4>
      </vt:variant>
      <vt:variant>
        <vt:i4>5</vt:i4>
      </vt:variant>
      <vt:variant>
        <vt:lpwstr/>
      </vt:variant>
      <vt:variant>
        <vt:lpwstr>Tableaux_partis_pt_4_chap_2</vt:lpwstr>
      </vt:variant>
      <vt:variant>
        <vt:i4>3997798</vt:i4>
      </vt:variant>
      <vt:variant>
        <vt:i4>78</vt:i4>
      </vt:variant>
      <vt:variant>
        <vt:i4>0</vt:i4>
      </vt:variant>
      <vt:variant>
        <vt:i4>5</vt:i4>
      </vt:variant>
      <vt:variant>
        <vt:lpwstr/>
      </vt:variant>
      <vt:variant>
        <vt:lpwstr>Tableaux_partis_pt_4_chap_1</vt:lpwstr>
      </vt:variant>
      <vt:variant>
        <vt:i4>6291472</vt:i4>
      </vt:variant>
      <vt:variant>
        <vt:i4>75</vt:i4>
      </vt:variant>
      <vt:variant>
        <vt:i4>0</vt:i4>
      </vt:variant>
      <vt:variant>
        <vt:i4>5</vt:i4>
      </vt:variant>
      <vt:variant>
        <vt:lpwstr/>
      </vt:variant>
      <vt:variant>
        <vt:lpwstr>Tableaux_partis_pt_4</vt:lpwstr>
      </vt:variant>
      <vt:variant>
        <vt:i4>3801188</vt:i4>
      </vt:variant>
      <vt:variant>
        <vt:i4>72</vt:i4>
      </vt:variant>
      <vt:variant>
        <vt:i4>0</vt:i4>
      </vt:variant>
      <vt:variant>
        <vt:i4>5</vt:i4>
      </vt:variant>
      <vt:variant>
        <vt:lpwstr/>
      </vt:variant>
      <vt:variant>
        <vt:lpwstr>Tableaux_partis_pt_3_chap_3</vt:lpwstr>
      </vt:variant>
      <vt:variant>
        <vt:i4>3801189</vt:i4>
      </vt:variant>
      <vt:variant>
        <vt:i4>69</vt:i4>
      </vt:variant>
      <vt:variant>
        <vt:i4>0</vt:i4>
      </vt:variant>
      <vt:variant>
        <vt:i4>5</vt:i4>
      </vt:variant>
      <vt:variant>
        <vt:lpwstr/>
      </vt:variant>
      <vt:variant>
        <vt:lpwstr>Tableaux_partis_pt_3_chap_2</vt:lpwstr>
      </vt:variant>
      <vt:variant>
        <vt:i4>3801190</vt:i4>
      </vt:variant>
      <vt:variant>
        <vt:i4>66</vt:i4>
      </vt:variant>
      <vt:variant>
        <vt:i4>0</vt:i4>
      </vt:variant>
      <vt:variant>
        <vt:i4>5</vt:i4>
      </vt:variant>
      <vt:variant>
        <vt:lpwstr/>
      </vt:variant>
      <vt:variant>
        <vt:lpwstr>Tableaux_partis_pt_3_chap_1</vt:lpwstr>
      </vt:variant>
      <vt:variant>
        <vt:i4>6750224</vt:i4>
      </vt:variant>
      <vt:variant>
        <vt:i4>63</vt:i4>
      </vt:variant>
      <vt:variant>
        <vt:i4>0</vt:i4>
      </vt:variant>
      <vt:variant>
        <vt:i4>5</vt:i4>
      </vt:variant>
      <vt:variant>
        <vt:lpwstr/>
      </vt:variant>
      <vt:variant>
        <vt:lpwstr>Tableaux_partis_pt_3</vt:lpwstr>
      </vt:variant>
      <vt:variant>
        <vt:i4>3866723</vt:i4>
      </vt:variant>
      <vt:variant>
        <vt:i4>60</vt:i4>
      </vt:variant>
      <vt:variant>
        <vt:i4>0</vt:i4>
      </vt:variant>
      <vt:variant>
        <vt:i4>5</vt:i4>
      </vt:variant>
      <vt:variant>
        <vt:lpwstr/>
      </vt:variant>
      <vt:variant>
        <vt:lpwstr>Tableaux_partis_pt_2_chap_4</vt:lpwstr>
      </vt:variant>
      <vt:variant>
        <vt:i4>3866724</vt:i4>
      </vt:variant>
      <vt:variant>
        <vt:i4>57</vt:i4>
      </vt:variant>
      <vt:variant>
        <vt:i4>0</vt:i4>
      </vt:variant>
      <vt:variant>
        <vt:i4>5</vt:i4>
      </vt:variant>
      <vt:variant>
        <vt:lpwstr/>
      </vt:variant>
      <vt:variant>
        <vt:lpwstr>Tableaux_partis_pt_2_chap_3</vt:lpwstr>
      </vt:variant>
      <vt:variant>
        <vt:i4>3866725</vt:i4>
      </vt:variant>
      <vt:variant>
        <vt:i4>54</vt:i4>
      </vt:variant>
      <vt:variant>
        <vt:i4>0</vt:i4>
      </vt:variant>
      <vt:variant>
        <vt:i4>5</vt:i4>
      </vt:variant>
      <vt:variant>
        <vt:lpwstr/>
      </vt:variant>
      <vt:variant>
        <vt:lpwstr>Tableaux_partis_pt_2_chap_2</vt:lpwstr>
      </vt:variant>
      <vt:variant>
        <vt:i4>3866726</vt:i4>
      </vt:variant>
      <vt:variant>
        <vt:i4>51</vt:i4>
      </vt:variant>
      <vt:variant>
        <vt:i4>0</vt:i4>
      </vt:variant>
      <vt:variant>
        <vt:i4>5</vt:i4>
      </vt:variant>
      <vt:variant>
        <vt:lpwstr/>
      </vt:variant>
      <vt:variant>
        <vt:lpwstr>Tableaux_partis_pt_2_chap_1</vt:lpwstr>
      </vt:variant>
      <vt:variant>
        <vt:i4>6684688</vt:i4>
      </vt:variant>
      <vt:variant>
        <vt:i4>48</vt:i4>
      </vt:variant>
      <vt:variant>
        <vt:i4>0</vt:i4>
      </vt:variant>
      <vt:variant>
        <vt:i4>5</vt:i4>
      </vt:variant>
      <vt:variant>
        <vt:lpwstr/>
      </vt:variant>
      <vt:variant>
        <vt:lpwstr>Tableaux_partis_pt_2</vt:lpwstr>
      </vt:variant>
      <vt:variant>
        <vt:i4>3670113</vt:i4>
      </vt:variant>
      <vt:variant>
        <vt:i4>45</vt:i4>
      </vt:variant>
      <vt:variant>
        <vt:i4>0</vt:i4>
      </vt:variant>
      <vt:variant>
        <vt:i4>5</vt:i4>
      </vt:variant>
      <vt:variant>
        <vt:lpwstr/>
      </vt:variant>
      <vt:variant>
        <vt:lpwstr>Tableaux_partis_pt_1_chap_6</vt:lpwstr>
      </vt:variant>
      <vt:variant>
        <vt:i4>3670114</vt:i4>
      </vt:variant>
      <vt:variant>
        <vt:i4>42</vt:i4>
      </vt:variant>
      <vt:variant>
        <vt:i4>0</vt:i4>
      </vt:variant>
      <vt:variant>
        <vt:i4>5</vt:i4>
      </vt:variant>
      <vt:variant>
        <vt:lpwstr/>
      </vt:variant>
      <vt:variant>
        <vt:lpwstr>Tableaux_partis_pt_1_chap_5</vt:lpwstr>
      </vt:variant>
      <vt:variant>
        <vt:i4>3670115</vt:i4>
      </vt:variant>
      <vt:variant>
        <vt:i4>39</vt:i4>
      </vt:variant>
      <vt:variant>
        <vt:i4>0</vt:i4>
      </vt:variant>
      <vt:variant>
        <vt:i4>5</vt:i4>
      </vt:variant>
      <vt:variant>
        <vt:lpwstr/>
      </vt:variant>
      <vt:variant>
        <vt:lpwstr>Tableaux_partis_pt_1_chap_4</vt:lpwstr>
      </vt:variant>
      <vt:variant>
        <vt:i4>3670116</vt:i4>
      </vt:variant>
      <vt:variant>
        <vt:i4>36</vt:i4>
      </vt:variant>
      <vt:variant>
        <vt:i4>0</vt:i4>
      </vt:variant>
      <vt:variant>
        <vt:i4>5</vt:i4>
      </vt:variant>
      <vt:variant>
        <vt:lpwstr/>
      </vt:variant>
      <vt:variant>
        <vt:lpwstr>Tableaux_partis_pt_1_chap_3</vt:lpwstr>
      </vt:variant>
      <vt:variant>
        <vt:i4>3670117</vt:i4>
      </vt:variant>
      <vt:variant>
        <vt:i4>33</vt:i4>
      </vt:variant>
      <vt:variant>
        <vt:i4>0</vt:i4>
      </vt:variant>
      <vt:variant>
        <vt:i4>5</vt:i4>
      </vt:variant>
      <vt:variant>
        <vt:lpwstr/>
      </vt:variant>
      <vt:variant>
        <vt:lpwstr>Tableaux_partis_pt_1_chap_2</vt:lpwstr>
      </vt:variant>
      <vt:variant>
        <vt:i4>3670118</vt:i4>
      </vt:variant>
      <vt:variant>
        <vt:i4>30</vt:i4>
      </vt:variant>
      <vt:variant>
        <vt:i4>0</vt:i4>
      </vt:variant>
      <vt:variant>
        <vt:i4>5</vt:i4>
      </vt:variant>
      <vt:variant>
        <vt:lpwstr/>
      </vt:variant>
      <vt:variant>
        <vt:lpwstr>Tableaux_partis_pt_1_chap_1</vt:lpwstr>
      </vt:variant>
      <vt:variant>
        <vt:i4>6619152</vt:i4>
      </vt:variant>
      <vt:variant>
        <vt:i4>27</vt:i4>
      </vt:variant>
      <vt:variant>
        <vt:i4>0</vt:i4>
      </vt:variant>
      <vt:variant>
        <vt:i4>5</vt:i4>
      </vt:variant>
      <vt:variant>
        <vt:lpwstr/>
      </vt:variant>
      <vt:variant>
        <vt:lpwstr>Tableaux_partis_pt_1</vt:lpwstr>
      </vt:variant>
      <vt:variant>
        <vt:i4>5701678</vt:i4>
      </vt:variant>
      <vt:variant>
        <vt:i4>24</vt:i4>
      </vt:variant>
      <vt:variant>
        <vt:i4>0</vt:i4>
      </vt:variant>
      <vt:variant>
        <vt:i4>5</vt:i4>
      </vt:variant>
      <vt:variant>
        <vt:lpwstr/>
      </vt:variant>
      <vt:variant>
        <vt:lpwstr>Tableaux_partis_preface</vt:lpwstr>
      </vt:variant>
      <vt:variant>
        <vt:i4>5242882</vt:i4>
      </vt:variant>
      <vt:variant>
        <vt:i4>21</vt:i4>
      </vt:variant>
      <vt:variant>
        <vt:i4>0</vt:i4>
      </vt:variant>
      <vt:variant>
        <vt:i4>5</vt:i4>
      </vt:variant>
      <vt:variant>
        <vt:lpwstr>http://classiques.uqac.ca/classiques/siegfried_andre/Etats_unis/Etats_unis.html</vt:lpwstr>
      </vt:variant>
      <vt:variant>
        <vt:lpwstr/>
      </vt:variant>
      <vt:variant>
        <vt:i4>5636100</vt:i4>
      </vt:variant>
      <vt:variant>
        <vt:i4>18</vt:i4>
      </vt:variant>
      <vt:variant>
        <vt:i4>0</vt:i4>
      </vt:variant>
      <vt:variant>
        <vt:i4>5</vt:i4>
      </vt:variant>
      <vt:variant>
        <vt:lpwstr>http://classiques.uqac.ca/classiques/siegfried_andre/angleterre_aujourdhui/angleterre_aujourdhui.html</vt:lpwstr>
      </vt:variant>
      <vt:variant>
        <vt:lpwstr/>
      </vt:variant>
      <vt:variant>
        <vt:i4>5636100</vt:i4>
      </vt:variant>
      <vt:variant>
        <vt:i4>15</vt:i4>
      </vt:variant>
      <vt:variant>
        <vt:i4>0</vt:i4>
      </vt:variant>
      <vt:variant>
        <vt:i4>5</vt:i4>
      </vt:variant>
      <vt:variant>
        <vt:lpwstr>http://classiques.uqac.ca/classiques/siegfried_andre/canada_deux_races/canada_deux_races.html</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6946915</vt:i4>
      </vt:variant>
      <vt:variant>
        <vt:i4>24</vt:i4>
      </vt:variant>
      <vt:variant>
        <vt:i4>0</vt:i4>
      </vt:variant>
      <vt:variant>
        <vt:i4>5</vt:i4>
      </vt:variant>
      <vt:variant>
        <vt:lpwstr>http://dx.doi.org/doi:10.1522/cla.ala.ele2</vt:lpwstr>
      </vt:variant>
      <vt:variant>
        <vt:lpwstr/>
      </vt:variant>
      <vt:variant>
        <vt:i4>6946915</vt:i4>
      </vt:variant>
      <vt:variant>
        <vt:i4>21</vt:i4>
      </vt:variant>
      <vt:variant>
        <vt:i4>0</vt:i4>
      </vt:variant>
      <vt:variant>
        <vt:i4>5</vt:i4>
      </vt:variant>
      <vt:variant>
        <vt:lpwstr>http://dx.doi.org/doi:10.1522/cla.ala.ele2</vt:lpwstr>
      </vt:variant>
      <vt:variant>
        <vt:lpwstr/>
      </vt:variant>
      <vt:variant>
        <vt:i4>6946915</vt:i4>
      </vt:variant>
      <vt:variant>
        <vt:i4>18</vt:i4>
      </vt:variant>
      <vt:variant>
        <vt:i4>0</vt:i4>
      </vt:variant>
      <vt:variant>
        <vt:i4>5</vt:i4>
      </vt:variant>
      <vt:variant>
        <vt:lpwstr>http://dx.doi.org/doi:10.1522/cla.ala.ele2</vt:lpwstr>
      </vt:variant>
      <vt:variant>
        <vt:lpwstr/>
      </vt:variant>
      <vt:variant>
        <vt:i4>6946915</vt:i4>
      </vt:variant>
      <vt:variant>
        <vt:i4>15</vt:i4>
      </vt:variant>
      <vt:variant>
        <vt:i4>0</vt:i4>
      </vt:variant>
      <vt:variant>
        <vt:i4>5</vt:i4>
      </vt:variant>
      <vt:variant>
        <vt:lpwstr>http://dx.doi.org/doi:10.1522/cla.ala.ele2</vt:lpwstr>
      </vt:variant>
      <vt:variant>
        <vt:lpwstr/>
      </vt:variant>
      <vt:variant>
        <vt:i4>6946915</vt:i4>
      </vt:variant>
      <vt:variant>
        <vt:i4>12</vt:i4>
      </vt:variant>
      <vt:variant>
        <vt:i4>0</vt:i4>
      </vt:variant>
      <vt:variant>
        <vt:i4>5</vt:i4>
      </vt:variant>
      <vt:variant>
        <vt:lpwstr>http://dx.doi.org/doi:10.1522/cla.ala.ele2</vt:lpwstr>
      </vt:variant>
      <vt:variant>
        <vt:lpwstr/>
      </vt:variant>
      <vt:variant>
        <vt:i4>6946915</vt:i4>
      </vt:variant>
      <vt:variant>
        <vt:i4>9</vt:i4>
      </vt:variant>
      <vt:variant>
        <vt:i4>0</vt:i4>
      </vt:variant>
      <vt:variant>
        <vt:i4>5</vt:i4>
      </vt:variant>
      <vt:variant>
        <vt:lpwstr>http://dx.doi.org/doi:10.1522/cla.ala.ele2</vt:lpwstr>
      </vt:variant>
      <vt:variant>
        <vt:lpwstr/>
      </vt:variant>
      <vt:variant>
        <vt:i4>6946915</vt:i4>
      </vt:variant>
      <vt:variant>
        <vt:i4>6</vt:i4>
      </vt:variant>
      <vt:variant>
        <vt:i4>0</vt:i4>
      </vt:variant>
      <vt:variant>
        <vt:i4>5</vt:i4>
      </vt:variant>
      <vt:variant>
        <vt:lpwstr>http://dx.doi.org/doi:10.1522/cla.ala.ele2</vt:lpwstr>
      </vt:variant>
      <vt:variant>
        <vt:lpwstr/>
      </vt:variant>
      <vt:variant>
        <vt:i4>6946915</vt:i4>
      </vt:variant>
      <vt:variant>
        <vt:i4>3</vt:i4>
      </vt:variant>
      <vt:variant>
        <vt:i4>0</vt:i4>
      </vt:variant>
      <vt:variant>
        <vt:i4>5</vt:i4>
      </vt:variant>
      <vt:variant>
        <vt:lpwstr>http://dx.doi.org/doi:10.1522/cla.ala.ele2</vt:lpwstr>
      </vt:variant>
      <vt:variant>
        <vt:lpwstr/>
      </vt:variant>
      <vt:variant>
        <vt:i4>6946915</vt:i4>
      </vt:variant>
      <vt:variant>
        <vt:i4>0</vt:i4>
      </vt:variant>
      <vt:variant>
        <vt:i4>0</vt:i4>
      </vt:variant>
      <vt:variant>
        <vt:i4>5</vt:i4>
      </vt:variant>
      <vt:variant>
        <vt:lpwstr>http://dx.doi.org/doi:10.1522/cla.ala.ele2</vt:lpwstr>
      </vt:variant>
      <vt:variant>
        <vt:lpwstr/>
      </vt:variant>
      <vt:variant>
        <vt:i4>2228293</vt:i4>
      </vt:variant>
      <vt:variant>
        <vt:i4>2349</vt:i4>
      </vt:variant>
      <vt:variant>
        <vt:i4>1025</vt:i4>
      </vt:variant>
      <vt:variant>
        <vt:i4>1</vt:i4>
      </vt:variant>
      <vt:variant>
        <vt:lpwstr>css_logo_gris</vt:lpwstr>
      </vt:variant>
      <vt:variant>
        <vt:lpwstr/>
      </vt:variant>
      <vt:variant>
        <vt:i4>5111880</vt:i4>
      </vt:variant>
      <vt:variant>
        <vt:i4>2637</vt:i4>
      </vt:variant>
      <vt:variant>
        <vt:i4>1026</vt:i4>
      </vt:variant>
      <vt:variant>
        <vt:i4>1</vt:i4>
      </vt:variant>
      <vt:variant>
        <vt:lpwstr>UQAC_logo_2018</vt:lpwstr>
      </vt:variant>
      <vt:variant>
        <vt:lpwstr/>
      </vt:variant>
      <vt:variant>
        <vt:i4>1703963</vt:i4>
      </vt:variant>
      <vt:variant>
        <vt:i4>4945</vt:i4>
      </vt:variant>
      <vt:variant>
        <vt:i4>1027</vt:i4>
      </vt:variant>
      <vt:variant>
        <vt:i4>1</vt:i4>
      </vt:variant>
      <vt:variant>
        <vt:lpwstr>fait_sur_mac</vt:lpwstr>
      </vt:variant>
      <vt:variant>
        <vt:lpwstr/>
      </vt:variant>
      <vt:variant>
        <vt:i4>5636194</vt:i4>
      </vt:variant>
      <vt:variant>
        <vt:i4>5101</vt:i4>
      </vt:variant>
      <vt:variant>
        <vt:i4>1028</vt:i4>
      </vt:variant>
      <vt:variant>
        <vt:i4>1</vt:i4>
      </vt:variant>
      <vt:variant>
        <vt:lpwstr>Tableau_partis_pol_en_France_L50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Tableau des partis en France</dc:title>
  <dc:subject/>
  <dc:creator>par André Siegfried, 1930</dc:creator>
  <cp:keywords>classiques.sc.soc@gmail.com</cp:keywords>
  <dc:description>http://classiques.uqac.ca/</dc:description>
  <cp:lastModifiedBy>jean-marie tremblay</cp:lastModifiedBy>
  <cp:revision>2</cp:revision>
  <cp:lastPrinted>2001-08-26T19:33:00Z</cp:lastPrinted>
  <dcterms:created xsi:type="dcterms:W3CDTF">2023-02-02T19:24:00Z</dcterms:created>
  <dcterms:modified xsi:type="dcterms:W3CDTF">2023-02-02T19:24:00Z</dcterms:modified>
  <cp:category>Jean-Marie Tremblay, sociologue, fondateur, 1993.</cp:category>
</cp:coreProperties>
</file>