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F55B0" w14:paraId="43841571" w14:textId="77777777">
        <w:tc>
          <w:tcPr>
            <w:tcW w:w="9160" w:type="dxa"/>
            <w:shd w:val="clear" w:color="auto" w:fill="EEECE1"/>
          </w:tcPr>
          <w:p w14:paraId="0D1DF3A8" w14:textId="77777777" w:rsidR="001F55B0" w:rsidRPr="00B552E2" w:rsidRDefault="001F55B0" w:rsidP="001F55B0">
            <w:pPr>
              <w:pStyle w:val="En-tte"/>
              <w:tabs>
                <w:tab w:val="clear" w:pos="4320"/>
                <w:tab w:val="clear" w:pos="8640"/>
              </w:tabs>
              <w:rPr>
                <w:lang w:val="en-CA"/>
              </w:rPr>
            </w:pPr>
          </w:p>
          <w:p w14:paraId="5119214A" w14:textId="77777777" w:rsidR="001F55B0" w:rsidRDefault="001F55B0">
            <w:pPr>
              <w:ind w:firstLine="0"/>
              <w:jc w:val="center"/>
              <w:rPr>
                <w:b/>
                <w:sz w:val="20"/>
              </w:rPr>
            </w:pPr>
          </w:p>
          <w:p w14:paraId="4C1EE2A2" w14:textId="77777777" w:rsidR="001F55B0" w:rsidRDefault="001F55B0">
            <w:pPr>
              <w:ind w:firstLine="0"/>
              <w:jc w:val="center"/>
              <w:rPr>
                <w:b/>
                <w:sz w:val="20"/>
              </w:rPr>
            </w:pPr>
          </w:p>
          <w:p w14:paraId="57E93705" w14:textId="77777777" w:rsidR="001F55B0" w:rsidRDefault="001F55B0">
            <w:pPr>
              <w:ind w:firstLine="0"/>
              <w:jc w:val="center"/>
              <w:rPr>
                <w:b/>
                <w:sz w:val="20"/>
              </w:rPr>
            </w:pPr>
          </w:p>
          <w:p w14:paraId="28F09050" w14:textId="77777777" w:rsidR="001F55B0" w:rsidRDefault="001F55B0">
            <w:pPr>
              <w:ind w:firstLine="0"/>
              <w:jc w:val="center"/>
              <w:rPr>
                <w:b/>
                <w:sz w:val="20"/>
              </w:rPr>
            </w:pPr>
          </w:p>
          <w:p w14:paraId="2FDD0A35" w14:textId="77777777" w:rsidR="001F55B0" w:rsidRDefault="001F55B0" w:rsidP="001F55B0">
            <w:pPr>
              <w:ind w:firstLine="0"/>
              <w:jc w:val="center"/>
              <w:rPr>
                <w:b/>
                <w:sz w:val="36"/>
              </w:rPr>
            </w:pPr>
            <w:r>
              <w:rPr>
                <w:sz w:val="36"/>
              </w:rPr>
              <w:t>Benjamin FONDANE [1898-1944]</w:t>
            </w:r>
          </w:p>
          <w:p w14:paraId="4DDD4F1F" w14:textId="77777777" w:rsidR="001F55B0" w:rsidRPr="005B5F21" w:rsidRDefault="001F55B0" w:rsidP="001F55B0">
            <w:pPr>
              <w:spacing w:before="120"/>
              <w:ind w:firstLine="0"/>
              <w:jc w:val="center"/>
              <w:rPr>
                <w:sz w:val="20"/>
              </w:rPr>
            </w:pPr>
            <w:r w:rsidRPr="005B5F21">
              <w:rPr>
                <w:sz w:val="20"/>
              </w:rPr>
              <w:t>philosophe, poète, dramaturge, essayiste, critique litt</w:t>
            </w:r>
            <w:r w:rsidRPr="005B5F21">
              <w:rPr>
                <w:sz w:val="20"/>
              </w:rPr>
              <w:t>é</w:t>
            </w:r>
            <w:r w:rsidRPr="005B5F21">
              <w:rPr>
                <w:sz w:val="20"/>
              </w:rPr>
              <w:t xml:space="preserve">raire, réalisateur de cinéma </w:t>
            </w:r>
            <w:r>
              <w:rPr>
                <w:sz w:val="20"/>
              </w:rPr>
              <w:br/>
            </w:r>
            <w:r w:rsidRPr="005B5F21">
              <w:rPr>
                <w:sz w:val="20"/>
              </w:rPr>
              <w:t>traducteur juif athée roumai</w:t>
            </w:r>
            <w:r>
              <w:rPr>
                <w:sz w:val="20"/>
              </w:rPr>
              <w:t>n, naturalisé français en 1938,</w:t>
            </w:r>
            <w:r>
              <w:rPr>
                <w:sz w:val="20"/>
              </w:rPr>
              <w:br/>
            </w:r>
            <w:r w:rsidRPr="005B5F21">
              <w:rPr>
                <w:sz w:val="20"/>
              </w:rPr>
              <w:t>principalement d'expression française.</w:t>
            </w:r>
          </w:p>
          <w:p w14:paraId="3E31371F" w14:textId="77777777" w:rsidR="001F55B0" w:rsidRPr="001E7979" w:rsidRDefault="001F55B0" w:rsidP="001F55B0">
            <w:pPr>
              <w:ind w:firstLine="0"/>
              <w:jc w:val="center"/>
              <w:rPr>
                <w:sz w:val="20"/>
              </w:rPr>
            </w:pPr>
          </w:p>
          <w:p w14:paraId="011C7875" w14:textId="77777777" w:rsidR="001F55B0" w:rsidRDefault="001F55B0" w:rsidP="001F55B0">
            <w:pPr>
              <w:widowControl w:val="0"/>
              <w:ind w:firstLine="0"/>
              <w:jc w:val="center"/>
              <w:rPr>
                <w:color w:val="FF0000"/>
                <w:sz w:val="24"/>
              </w:rPr>
            </w:pPr>
            <w:r>
              <w:rPr>
                <w:sz w:val="36"/>
              </w:rPr>
              <w:t>[1939]  (</w:t>
            </w:r>
            <w:r w:rsidRPr="00605E6B">
              <w:rPr>
                <w:sz w:val="36"/>
              </w:rPr>
              <w:t>1982)</w:t>
            </w:r>
          </w:p>
          <w:p w14:paraId="3C45CBF6" w14:textId="77777777" w:rsidR="001F55B0" w:rsidRDefault="001F55B0">
            <w:pPr>
              <w:widowControl w:val="0"/>
              <w:rPr>
                <w:color w:val="FF0000"/>
                <w:sz w:val="24"/>
              </w:rPr>
            </w:pPr>
          </w:p>
          <w:p w14:paraId="5CAE83B1" w14:textId="77777777" w:rsidR="001F55B0" w:rsidRDefault="001F55B0">
            <w:pPr>
              <w:widowControl w:val="0"/>
              <w:rPr>
                <w:color w:val="FF0000"/>
                <w:sz w:val="24"/>
              </w:rPr>
            </w:pPr>
          </w:p>
          <w:p w14:paraId="2DFF151D" w14:textId="77777777" w:rsidR="001F55B0" w:rsidRPr="005B5F21" w:rsidRDefault="001F55B0" w:rsidP="001F55B0">
            <w:pPr>
              <w:pStyle w:val="Titlest"/>
            </w:pPr>
            <w:r>
              <w:t>Rencontres</w:t>
            </w:r>
            <w:r>
              <w:br/>
              <w:t>avec Léon Chestov</w:t>
            </w:r>
          </w:p>
          <w:p w14:paraId="2DD9BE05" w14:textId="77777777" w:rsidR="001F55B0" w:rsidRDefault="001F55B0">
            <w:pPr>
              <w:widowControl w:val="0"/>
              <w:ind w:firstLine="0"/>
              <w:jc w:val="center"/>
            </w:pPr>
          </w:p>
          <w:p w14:paraId="155BA068" w14:textId="77777777" w:rsidR="001F55B0" w:rsidRPr="00605E6B" w:rsidRDefault="001F55B0" w:rsidP="001F55B0">
            <w:pPr>
              <w:ind w:firstLine="0"/>
              <w:jc w:val="center"/>
              <w:rPr>
                <w:sz w:val="24"/>
                <w:szCs w:val="20"/>
              </w:rPr>
            </w:pPr>
            <w:r w:rsidRPr="00605E6B">
              <w:rPr>
                <w:sz w:val="24"/>
                <w:szCs w:val="20"/>
              </w:rPr>
              <w:t>Textes établis et annotés</w:t>
            </w:r>
            <w:r w:rsidRPr="00605E6B">
              <w:rPr>
                <w:sz w:val="24"/>
                <w:szCs w:val="20"/>
              </w:rPr>
              <w:br/>
              <w:t>Par Nathalie Baranoff et Michel Carassou</w:t>
            </w:r>
            <w:r w:rsidRPr="00605E6B">
              <w:rPr>
                <w:sz w:val="24"/>
                <w:szCs w:val="20"/>
              </w:rPr>
              <w:br/>
              <w:t>Préface de Michel Carassou</w:t>
            </w:r>
          </w:p>
          <w:p w14:paraId="77258068" w14:textId="77777777" w:rsidR="001F55B0" w:rsidRDefault="001F55B0" w:rsidP="001F55B0">
            <w:pPr>
              <w:widowControl w:val="0"/>
              <w:ind w:firstLine="0"/>
              <w:jc w:val="center"/>
              <w:rPr>
                <w:sz w:val="20"/>
              </w:rPr>
            </w:pPr>
          </w:p>
          <w:p w14:paraId="74BC12AF" w14:textId="77777777" w:rsidR="001F55B0" w:rsidRDefault="001F55B0" w:rsidP="001F55B0">
            <w:pPr>
              <w:widowControl w:val="0"/>
              <w:ind w:firstLine="0"/>
              <w:jc w:val="center"/>
              <w:rPr>
                <w:sz w:val="20"/>
              </w:rPr>
            </w:pPr>
          </w:p>
          <w:p w14:paraId="6E25BBFB" w14:textId="77777777" w:rsidR="001F55B0" w:rsidRPr="00384B20" w:rsidRDefault="001F55B0" w:rsidP="001F55B0">
            <w:pPr>
              <w:widowControl w:val="0"/>
              <w:ind w:firstLine="0"/>
              <w:jc w:val="center"/>
              <w:rPr>
                <w:sz w:val="20"/>
              </w:rPr>
            </w:pPr>
          </w:p>
          <w:p w14:paraId="38A9887E" w14:textId="77777777" w:rsidR="001F55B0" w:rsidRPr="00384B20" w:rsidRDefault="001F55B0" w:rsidP="001F55B0">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5AE60A6F" w14:textId="77777777" w:rsidR="001F55B0" w:rsidRPr="00E07116" w:rsidRDefault="001F55B0" w:rsidP="001F55B0">
            <w:pPr>
              <w:widowControl w:val="0"/>
              <w:ind w:firstLine="0"/>
              <w:jc w:val="both"/>
            </w:pPr>
          </w:p>
          <w:p w14:paraId="462B3B29" w14:textId="77777777" w:rsidR="001F55B0" w:rsidRDefault="001F55B0">
            <w:pPr>
              <w:widowControl w:val="0"/>
              <w:ind w:firstLine="0"/>
              <w:jc w:val="both"/>
              <w:rPr>
                <w:sz w:val="20"/>
              </w:rPr>
            </w:pPr>
          </w:p>
          <w:p w14:paraId="038970E2" w14:textId="77777777" w:rsidR="001F55B0" w:rsidRDefault="001F55B0">
            <w:pPr>
              <w:widowControl w:val="0"/>
              <w:ind w:firstLine="0"/>
              <w:jc w:val="both"/>
              <w:rPr>
                <w:sz w:val="20"/>
              </w:rPr>
            </w:pPr>
          </w:p>
          <w:p w14:paraId="4ABC5189" w14:textId="77777777" w:rsidR="001F55B0" w:rsidRDefault="001F55B0">
            <w:pPr>
              <w:widowControl w:val="0"/>
              <w:ind w:firstLine="0"/>
              <w:jc w:val="both"/>
              <w:rPr>
                <w:sz w:val="20"/>
              </w:rPr>
            </w:pPr>
          </w:p>
          <w:p w14:paraId="3590E0E4" w14:textId="77777777" w:rsidR="001F55B0" w:rsidRDefault="001F55B0">
            <w:pPr>
              <w:widowControl w:val="0"/>
              <w:ind w:firstLine="0"/>
              <w:jc w:val="both"/>
              <w:rPr>
                <w:sz w:val="20"/>
              </w:rPr>
            </w:pPr>
          </w:p>
          <w:p w14:paraId="121068CB" w14:textId="77777777" w:rsidR="001F55B0" w:rsidRDefault="001F55B0">
            <w:pPr>
              <w:widowControl w:val="0"/>
              <w:ind w:firstLine="0"/>
              <w:jc w:val="both"/>
              <w:rPr>
                <w:sz w:val="20"/>
              </w:rPr>
            </w:pPr>
          </w:p>
          <w:p w14:paraId="1A90DEAF" w14:textId="77777777" w:rsidR="001F55B0" w:rsidRDefault="001F55B0">
            <w:pPr>
              <w:widowControl w:val="0"/>
              <w:ind w:firstLine="0"/>
              <w:jc w:val="both"/>
              <w:rPr>
                <w:sz w:val="20"/>
              </w:rPr>
            </w:pPr>
          </w:p>
          <w:p w14:paraId="42BB961F" w14:textId="77777777" w:rsidR="001F55B0" w:rsidRDefault="001F55B0">
            <w:pPr>
              <w:widowControl w:val="0"/>
              <w:ind w:firstLine="0"/>
              <w:jc w:val="both"/>
              <w:rPr>
                <w:sz w:val="20"/>
              </w:rPr>
            </w:pPr>
          </w:p>
          <w:p w14:paraId="317B0618" w14:textId="77777777" w:rsidR="001F55B0" w:rsidRDefault="001F55B0">
            <w:pPr>
              <w:widowControl w:val="0"/>
              <w:ind w:firstLine="0"/>
              <w:jc w:val="both"/>
              <w:rPr>
                <w:sz w:val="20"/>
              </w:rPr>
            </w:pPr>
          </w:p>
          <w:p w14:paraId="57A59099" w14:textId="77777777" w:rsidR="001F55B0" w:rsidRDefault="001F55B0">
            <w:pPr>
              <w:widowControl w:val="0"/>
              <w:ind w:firstLine="0"/>
              <w:jc w:val="both"/>
              <w:rPr>
                <w:sz w:val="20"/>
              </w:rPr>
            </w:pPr>
          </w:p>
          <w:p w14:paraId="05A91B2C" w14:textId="77777777" w:rsidR="001F55B0" w:rsidRDefault="001F55B0">
            <w:pPr>
              <w:ind w:firstLine="0"/>
              <w:jc w:val="both"/>
            </w:pPr>
          </w:p>
        </w:tc>
      </w:tr>
    </w:tbl>
    <w:p w14:paraId="3D375B34" w14:textId="77777777" w:rsidR="001F55B0" w:rsidRDefault="001F55B0" w:rsidP="001F55B0">
      <w:pPr>
        <w:ind w:firstLine="0"/>
        <w:jc w:val="both"/>
      </w:pPr>
      <w:r>
        <w:br w:type="page"/>
      </w:r>
    </w:p>
    <w:p w14:paraId="0FB2BADA" w14:textId="77777777" w:rsidR="001F55B0" w:rsidRDefault="001F55B0" w:rsidP="001F55B0">
      <w:pPr>
        <w:ind w:firstLine="0"/>
        <w:jc w:val="both"/>
      </w:pPr>
    </w:p>
    <w:p w14:paraId="56B6F252" w14:textId="77777777" w:rsidR="001F55B0" w:rsidRDefault="001F55B0" w:rsidP="001F55B0">
      <w:pPr>
        <w:ind w:firstLine="0"/>
        <w:jc w:val="both"/>
      </w:pPr>
    </w:p>
    <w:p w14:paraId="437B0550" w14:textId="77777777" w:rsidR="001F55B0" w:rsidRDefault="002F1FB8" w:rsidP="001F55B0">
      <w:pPr>
        <w:ind w:firstLine="0"/>
        <w:jc w:val="right"/>
      </w:pPr>
      <w:r>
        <w:rPr>
          <w:noProof/>
        </w:rPr>
        <w:drawing>
          <wp:inline distT="0" distB="0" distL="0" distR="0" wp14:anchorId="40D9A1AF" wp14:editId="781C946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1879983" w14:textId="77777777" w:rsidR="001F55B0" w:rsidRPr="001718AB" w:rsidRDefault="001F55B0" w:rsidP="001F55B0">
      <w:pPr>
        <w:ind w:firstLine="0"/>
        <w:jc w:val="right"/>
      </w:pPr>
      <w:hyperlink r:id="rId9" w:history="1">
        <w:r w:rsidRPr="001718AB">
          <w:rPr>
            <w:rStyle w:val="Hyperlien"/>
          </w:rPr>
          <w:t>https://classiques.uqam.ca/</w:t>
        </w:r>
      </w:hyperlink>
      <w:r w:rsidRPr="001718AB">
        <w:t xml:space="preserve"> </w:t>
      </w:r>
    </w:p>
    <w:p w14:paraId="2A19336C" w14:textId="77777777" w:rsidR="001F55B0" w:rsidRDefault="001F55B0" w:rsidP="001F55B0">
      <w:pPr>
        <w:ind w:firstLine="0"/>
        <w:jc w:val="both"/>
      </w:pPr>
    </w:p>
    <w:p w14:paraId="23D6813D" w14:textId="77777777" w:rsidR="001F55B0" w:rsidRDefault="001F55B0" w:rsidP="001F55B0">
      <w:pPr>
        <w:ind w:firstLine="0"/>
        <w:jc w:val="both"/>
      </w:pPr>
    </w:p>
    <w:p w14:paraId="7728D42D" w14:textId="77777777" w:rsidR="001F55B0" w:rsidRDefault="001F55B0" w:rsidP="001F55B0">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7460CC70" w14:textId="77777777" w:rsidR="001F55B0" w:rsidRDefault="001F55B0" w:rsidP="001F55B0">
      <w:pPr>
        <w:ind w:firstLine="0"/>
        <w:jc w:val="both"/>
      </w:pPr>
    </w:p>
    <w:p w14:paraId="408FDBE6" w14:textId="77777777" w:rsidR="001F55B0" w:rsidRDefault="001F55B0" w:rsidP="001F55B0">
      <w:pPr>
        <w:ind w:firstLine="0"/>
        <w:jc w:val="both"/>
      </w:pPr>
    </w:p>
    <w:tbl>
      <w:tblPr>
        <w:tblW w:w="0" w:type="auto"/>
        <w:tblLook w:val="00BF" w:firstRow="1" w:lastRow="0" w:firstColumn="1" w:lastColumn="0" w:noHBand="0" w:noVBand="0"/>
      </w:tblPr>
      <w:tblGrid>
        <w:gridCol w:w="3924"/>
        <w:gridCol w:w="3996"/>
      </w:tblGrid>
      <w:tr w:rsidR="001F55B0" w14:paraId="3E3BA59D" w14:textId="77777777">
        <w:tc>
          <w:tcPr>
            <w:tcW w:w="4014" w:type="dxa"/>
          </w:tcPr>
          <w:p w14:paraId="69F3E017" w14:textId="77777777" w:rsidR="001F55B0" w:rsidRDefault="002F1FB8" w:rsidP="001F55B0">
            <w:pPr>
              <w:spacing w:before="120" w:after="120"/>
              <w:ind w:firstLine="0"/>
              <w:jc w:val="center"/>
            </w:pPr>
            <w:r>
              <w:rPr>
                <w:noProof/>
              </w:rPr>
              <w:drawing>
                <wp:inline distT="0" distB="0" distL="0" distR="0" wp14:anchorId="7B755D52" wp14:editId="608A1E61">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4BE8D4E1" w14:textId="77777777" w:rsidR="001F55B0" w:rsidRDefault="002F1FB8" w:rsidP="001F55B0">
            <w:pPr>
              <w:spacing w:before="120" w:after="120"/>
              <w:ind w:firstLine="0"/>
              <w:jc w:val="center"/>
            </w:pPr>
            <w:r>
              <w:rPr>
                <w:noProof/>
              </w:rPr>
              <w:drawing>
                <wp:inline distT="0" distB="0" distL="0" distR="0" wp14:anchorId="2DBC585D" wp14:editId="2D96BB8E">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1F55B0" w:rsidRPr="00B67BF4" w14:paraId="14F9D2E3" w14:textId="77777777">
        <w:tc>
          <w:tcPr>
            <w:tcW w:w="4014" w:type="dxa"/>
          </w:tcPr>
          <w:p w14:paraId="114D44C4" w14:textId="77777777" w:rsidR="001F55B0" w:rsidRPr="00EF26DF" w:rsidRDefault="001F55B0" w:rsidP="001F55B0">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5C53C6AD" w14:textId="77777777" w:rsidR="001F55B0" w:rsidRPr="00EF26DF" w:rsidRDefault="001F55B0" w:rsidP="001F55B0">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4F1C017E" w14:textId="77777777" w:rsidR="001F55B0" w:rsidRDefault="001F55B0" w:rsidP="001F55B0">
      <w:pPr>
        <w:ind w:firstLine="0"/>
        <w:jc w:val="both"/>
      </w:pPr>
    </w:p>
    <w:p w14:paraId="00720D01" w14:textId="77777777" w:rsidR="001F55B0" w:rsidRDefault="001F55B0" w:rsidP="001F55B0">
      <w:pPr>
        <w:ind w:firstLine="0"/>
        <w:jc w:val="both"/>
      </w:pPr>
      <w:r>
        <w:t>L’UQÀM assure depuis septembre 2024 la pérennité des Class</w:t>
      </w:r>
      <w:r>
        <w:t>i</w:t>
      </w:r>
      <w:r>
        <w:t>ques des sciences sociales et son développement futur, bien sûr avec les bénévoles des Classiques des sciences sociales.</w:t>
      </w:r>
    </w:p>
    <w:p w14:paraId="326984C1" w14:textId="77777777" w:rsidR="001F55B0" w:rsidRDefault="001F55B0" w:rsidP="001F55B0">
      <w:pPr>
        <w:ind w:firstLine="0"/>
        <w:jc w:val="both"/>
      </w:pPr>
    </w:p>
    <w:p w14:paraId="1516AC18" w14:textId="77777777" w:rsidR="001F55B0" w:rsidRDefault="001F55B0" w:rsidP="001F55B0">
      <w:pPr>
        <w:ind w:firstLine="0"/>
        <w:jc w:val="both"/>
      </w:pPr>
    </w:p>
    <w:p w14:paraId="21D4DABE" w14:textId="77777777" w:rsidR="001F55B0" w:rsidRDefault="001F55B0" w:rsidP="001F55B0">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7DD867D3" w14:textId="77777777" w:rsidR="001F55B0" w:rsidRPr="005E1FF1" w:rsidRDefault="001F55B0" w:rsidP="001F55B0">
      <w:pPr>
        <w:widowControl w:val="0"/>
        <w:autoSpaceDE w:val="0"/>
        <w:autoSpaceDN w:val="0"/>
        <w:adjustRightInd w:val="0"/>
        <w:rPr>
          <w:rFonts w:ascii="Arial" w:hAnsi="Arial"/>
          <w:sz w:val="32"/>
          <w:szCs w:val="32"/>
        </w:rPr>
      </w:pPr>
      <w:r w:rsidRPr="00E07116">
        <w:br w:type="page"/>
      </w:r>
    </w:p>
    <w:p w14:paraId="72140611" w14:textId="77777777" w:rsidR="001F55B0" w:rsidRPr="005E1FF1" w:rsidRDefault="001F55B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w:t>
      </w:r>
      <w:r w:rsidRPr="005E1FF1">
        <w:rPr>
          <w:rFonts w:ascii="Arial" w:hAnsi="Arial"/>
          <w:b/>
          <w:color w:val="008B00"/>
          <w:sz w:val="36"/>
          <w:szCs w:val="36"/>
        </w:rPr>
        <w:t>a</w:t>
      </w:r>
      <w:r w:rsidRPr="005E1FF1">
        <w:rPr>
          <w:rFonts w:ascii="Arial" w:hAnsi="Arial"/>
          <w:b/>
          <w:color w:val="008B00"/>
          <w:sz w:val="36"/>
          <w:szCs w:val="36"/>
        </w:rPr>
        <w:t>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0539BEE1" w14:textId="77777777" w:rsidR="001F55B0" w:rsidRPr="005E1FF1" w:rsidRDefault="001F55B0">
      <w:pPr>
        <w:widowControl w:val="0"/>
        <w:autoSpaceDE w:val="0"/>
        <w:autoSpaceDN w:val="0"/>
        <w:adjustRightInd w:val="0"/>
        <w:rPr>
          <w:rFonts w:ascii="Arial" w:hAnsi="Arial"/>
          <w:sz w:val="32"/>
          <w:szCs w:val="32"/>
        </w:rPr>
      </w:pPr>
    </w:p>
    <w:p w14:paraId="135C653B" w14:textId="77777777" w:rsidR="001F55B0" w:rsidRPr="005E1FF1" w:rsidRDefault="001F55B0">
      <w:pPr>
        <w:widowControl w:val="0"/>
        <w:autoSpaceDE w:val="0"/>
        <w:autoSpaceDN w:val="0"/>
        <w:adjustRightInd w:val="0"/>
        <w:jc w:val="both"/>
        <w:rPr>
          <w:rFonts w:ascii="Arial" w:hAnsi="Arial"/>
          <w:color w:val="1C1C1C"/>
          <w:sz w:val="26"/>
          <w:szCs w:val="26"/>
        </w:rPr>
      </w:pPr>
    </w:p>
    <w:p w14:paraId="5AA43158" w14:textId="77777777" w:rsidR="001F55B0" w:rsidRPr="005E1FF1" w:rsidRDefault="001F55B0">
      <w:pPr>
        <w:widowControl w:val="0"/>
        <w:autoSpaceDE w:val="0"/>
        <w:autoSpaceDN w:val="0"/>
        <w:adjustRightInd w:val="0"/>
        <w:jc w:val="both"/>
        <w:rPr>
          <w:rFonts w:ascii="Arial" w:hAnsi="Arial"/>
          <w:color w:val="1C1C1C"/>
          <w:sz w:val="26"/>
          <w:szCs w:val="26"/>
        </w:rPr>
      </w:pPr>
    </w:p>
    <w:p w14:paraId="6805DD8D" w14:textId="77777777" w:rsidR="001F55B0" w:rsidRPr="005E1FF1" w:rsidRDefault="001F55B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w:t>
      </w:r>
      <w:r w:rsidRPr="005E1FF1">
        <w:rPr>
          <w:rFonts w:ascii="Arial" w:hAnsi="Arial"/>
          <w:color w:val="1C1C1C"/>
          <w:sz w:val="26"/>
          <w:szCs w:val="26"/>
        </w:rPr>
        <w:t>u</w:t>
      </w:r>
      <w:r w:rsidRPr="005E1FF1">
        <w:rPr>
          <w:rFonts w:ascii="Arial" w:hAnsi="Arial"/>
          <w:color w:val="1C1C1C"/>
          <w:sz w:val="26"/>
          <w:szCs w:val="26"/>
        </w:rPr>
        <w:t>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4411493B" w14:textId="77777777" w:rsidR="001F55B0" w:rsidRPr="005E1FF1" w:rsidRDefault="001F55B0">
      <w:pPr>
        <w:widowControl w:val="0"/>
        <w:autoSpaceDE w:val="0"/>
        <w:autoSpaceDN w:val="0"/>
        <w:adjustRightInd w:val="0"/>
        <w:jc w:val="both"/>
        <w:rPr>
          <w:rFonts w:ascii="Arial" w:hAnsi="Arial"/>
          <w:color w:val="1C1C1C"/>
          <w:sz w:val="26"/>
          <w:szCs w:val="26"/>
        </w:rPr>
      </w:pPr>
    </w:p>
    <w:p w14:paraId="6633428F" w14:textId="77777777" w:rsidR="001F55B0" w:rsidRPr="00F336C5" w:rsidRDefault="001F55B0" w:rsidP="001F55B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w:t>
      </w:r>
      <w:r w:rsidRPr="00F336C5">
        <w:rPr>
          <w:rFonts w:ascii="Arial" w:hAnsi="Arial"/>
          <w:color w:val="1C1C1C"/>
          <w:sz w:val="26"/>
          <w:szCs w:val="26"/>
        </w:rPr>
        <w:t>u</w:t>
      </w:r>
      <w:r w:rsidRPr="00F336C5">
        <w:rPr>
          <w:rFonts w:ascii="Arial" w:hAnsi="Arial"/>
          <w:color w:val="1C1C1C"/>
          <w:sz w:val="26"/>
          <w:szCs w:val="26"/>
        </w:rPr>
        <w:t>vent sans autorisation formelle:</w:t>
      </w:r>
    </w:p>
    <w:p w14:paraId="578D57E4" w14:textId="77777777" w:rsidR="001F55B0" w:rsidRPr="00F336C5" w:rsidRDefault="001F55B0" w:rsidP="001F55B0">
      <w:pPr>
        <w:widowControl w:val="0"/>
        <w:autoSpaceDE w:val="0"/>
        <w:autoSpaceDN w:val="0"/>
        <w:adjustRightInd w:val="0"/>
        <w:jc w:val="both"/>
        <w:rPr>
          <w:rFonts w:ascii="Arial" w:hAnsi="Arial"/>
          <w:color w:val="1C1C1C"/>
          <w:sz w:val="26"/>
          <w:szCs w:val="26"/>
        </w:rPr>
      </w:pPr>
    </w:p>
    <w:p w14:paraId="6471ADE7" w14:textId="77777777" w:rsidR="001F55B0" w:rsidRPr="00F336C5" w:rsidRDefault="001F55B0" w:rsidP="001F55B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w:t>
      </w:r>
      <w:r w:rsidRPr="00F336C5">
        <w:rPr>
          <w:rFonts w:ascii="Arial" w:hAnsi="Arial"/>
          <w:color w:val="1C1C1C"/>
          <w:sz w:val="26"/>
          <w:szCs w:val="26"/>
        </w:rPr>
        <w:t>r</w:t>
      </w:r>
      <w:r w:rsidRPr="00F336C5">
        <w:rPr>
          <w:rFonts w:ascii="Arial" w:hAnsi="Arial"/>
          <w:color w:val="1C1C1C"/>
          <w:sz w:val="26"/>
          <w:szCs w:val="26"/>
        </w:rPr>
        <w:t>tie) sur un serveur autre que c</w:t>
      </w:r>
      <w:r w:rsidRPr="00F336C5">
        <w:rPr>
          <w:rFonts w:ascii="Arial" w:hAnsi="Arial"/>
          <w:color w:val="1C1C1C"/>
          <w:sz w:val="26"/>
          <w:szCs w:val="26"/>
        </w:rPr>
        <w:t>e</w:t>
      </w:r>
      <w:r w:rsidRPr="00F336C5">
        <w:rPr>
          <w:rFonts w:ascii="Arial" w:hAnsi="Arial"/>
          <w:color w:val="1C1C1C"/>
          <w:sz w:val="26"/>
          <w:szCs w:val="26"/>
        </w:rPr>
        <w:t>lui des Classiques.</w:t>
      </w:r>
    </w:p>
    <w:p w14:paraId="78295C38" w14:textId="77777777" w:rsidR="001F55B0" w:rsidRPr="00F336C5" w:rsidRDefault="001F55B0" w:rsidP="001F55B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65C3C05C" w14:textId="77777777" w:rsidR="001F55B0" w:rsidRPr="00F336C5" w:rsidRDefault="001F55B0" w:rsidP="001F55B0">
      <w:pPr>
        <w:widowControl w:val="0"/>
        <w:autoSpaceDE w:val="0"/>
        <w:autoSpaceDN w:val="0"/>
        <w:adjustRightInd w:val="0"/>
        <w:jc w:val="both"/>
        <w:rPr>
          <w:rFonts w:ascii="Arial" w:hAnsi="Arial"/>
          <w:color w:val="1C1C1C"/>
          <w:sz w:val="26"/>
          <w:szCs w:val="26"/>
        </w:rPr>
      </w:pPr>
    </w:p>
    <w:p w14:paraId="21B7788B" w14:textId="77777777" w:rsidR="001F55B0" w:rsidRPr="005E1FF1" w:rsidRDefault="001F55B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w:t>
      </w:r>
      <w:r w:rsidRPr="005E1FF1">
        <w:rPr>
          <w:rFonts w:ascii="Arial" w:hAnsi="Arial"/>
          <w:color w:val="1C1C1C"/>
          <w:sz w:val="26"/>
          <w:szCs w:val="26"/>
        </w:rPr>
        <w:t>e</w:t>
      </w:r>
      <w:r w:rsidRPr="005E1FF1">
        <w:rPr>
          <w:rFonts w:ascii="Arial" w:hAnsi="Arial"/>
          <w:color w:val="1C1C1C"/>
          <w:sz w:val="26"/>
          <w:szCs w:val="26"/>
        </w:rPr>
        <w:t>ment de bénévoles.</w:t>
      </w:r>
    </w:p>
    <w:p w14:paraId="16982E49" w14:textId="77777777" w:rsidR="001F55B0" w:rsidRPr="005E1FF1" w:rsidRDefault="001F55B0">
      <w:pPr>
        <w:widowControl w:val="0"/>
        <w:autoSpaceDE w:val="0"/>
        <w:autoSpaceDN w:val="0"/>
        <w:adjustRightInd w:val="0"/>
        <w:jc w:val="both"/>
        <w:rPr>
          <w:rFonts w:ascii="Arial" w:hAnsi="Arial"/>
          <w:color w:val="1C1C1C"/>
          <w:sz w:val="26"/>
          <w:szCs w:val="26"/>
        </w:rPr>
      </w:pPr>
    </w:p>
    <w:p w14:paraId="67346C6D" w14:textId="77777777" w:rsidR="001F55B0" w:rsidRPr="005E1FF1" w:rsidRDefault="001F55B0">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w:t>
      </w:r>
      <w:r w:rsidRPr="005E1FF1">
        <w:rPr>
          <w:rFonts w:ascii="Arial" w:hAnsi="Arial"/>
          <w:color w:val="1C1C1C"/>
          <w:sz w:val="26"/>
          <w:szCs w:val="26"/>
        </w:rPr>
        <w:t>i</w:t>
      </w:r>
      <w:r w:rsidRPr="005E1FF1">
        <w:rPr>
          <w:rFonts w:ascii="Arial" w:hAnsi="Arial"/>
          <w:color w:val="1C1C1C"/>
          <w:sz w:val="26"/>
          <w:szCs w:val="26"/>
        </w:rPr>
        <w:t>chiers sur ce site est strictement interdite et toute rediffusion est également strictement interdite.</w:t>
      </w:r>
    </w:p>
    <w:p w14:paraId="61307D7E" w14:textId="77777777" w:rsidR="001F55B0" w:rsidRPr="005E1FF1" w:rsidRDefault="001F55B0">
      <w:pPr>
        <w:rPr>
          <w:rFonts w:ascii="Arial" w:hAnsi="Arial"/>
          <w:b/>
          <w:color w:val="1C1C1C"/>
          <w:sz w:val="26"/>
          <w:szCs w:val="26"/>
        </w:rPr>
      </w:pPr>
    </w:p>
    <w:p w14:paraId="1C4B3A32" w14:textId="77777777" w:rsidR="001F55B0" w:rsidRPr="00A51D9C" w:rsidRDefault="001F55B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0D044777" w14:textId="77777777" w:rsidR="001F55B0" w:rsidRPr="005E1FF1" w:rsidRDefault="001F55B0">
      <w:pPr>
        <w:rPr>
          <w:rFonts w:ascii="Arial" w:hAnsi="Arial"/>
          <w:b/>
          <w:color w:val="1C1C1C"/>
          <w:sz w:val="26"/>
          <w:szCs w:val="26"/>
        </w:rPr>
      </w:pPr>
    </w:p>
    <w:p w14:paraId="783655A7" w14:textId="77777777" w:rsidR="001F55B0" w:rsidRPr="005E1FF1" w:rsidRDefault="001F55B0">
      <w:pPr>
        <w:rPr>
          <w:rFonts w:ascii="Arial" w:hAnsi="Arial"/>
          <w:color w:val="1C1C1C"/>
          <w:sz w:val="26"/>
          <w:szCs w:val="26"/>
        </w:rPr>
      </w:pPr>
      <w:r w:rsidRPr="005E1FF1">
        <w:rPr>
          <w:rFonts w:ascii="Arial" w:hAnsi="Arial"/>
          <w:color w:val="1C1C1C"/>
          <w:sz w:val="26"/>
          <w:szCs w:val="26"/>
        </w:rPr>
        <w:t>Jean-Marie Tremblay, soci</w:t>
      </w:r>
      <w:r w:rsidRPr="005E1FF1">
        <w:rPr>
          <w:rFonts w:ascii="Arial" w:hAnsi="Arial"/>
          <w:color w:val="1C1C1C"/>
          <w:sz w:val="26"/>
          <w:szCs w:val="26"/>
        </w:rPr>
        <w:t>o</w:t>
      </w:r>
      <w:r w:rsidRPr="005E1FF1">
        <w:rPr>
          <w:rFonts w:ascii="Arial" w:hAnsi="Arial"/>
          <w:color w:val="1C1C1C"/>
          <w:sz w:val="26"/>
          <w:szCs w:val="26"/>
        </w:rPr>
        <w:t>logue</w:t>
      </w:r>
    </w:p>
    <w:p w14:paraId="5780D510" w14:textId="77777777" w:rsidR="001F55B0" w:rsidRPr="005E1FF1" w:rsidRDefault="001F55B0">
      <w:pPr>
        <w:rPr>
          <w:rFonts w:ascii="Arial" w:hAnsi="Arial"/>
          <w:color w:val="1C1C1C"/>
          <w:sz w:val="26"/>
          <w:szCs w:val="26"/>
        </w:rPr>
      </w:pPr>
      <w:r w:rsidRPr="005E1FF1">
        <w:rPr>
          <w:rFonts w:ascii="Arial" w:hAnsi="Arial"/>
          <w:color w:val="1C1C1C"/>
          <w:sz w:val="26"/>
          <w:szCs w:val="26"/>
        </w:rPr>
        <w:t>Fondateur et Président-directeur général,</w:t>
      </w:r>
    </w:p>
    <w:p w14:paraId="047AA826" w14:textId="77777777" w:rsidR="001F55B0" w:rsidRPr="005E1FF1" w:rsidRDefault="001F55B0">
      <w:pPr>
        <w:rPr>
          <w:rFonts w:ascii="Arial" w:hAnsi="Arial"/>
          <w:color w:val="000080"/>
        </w:rPr>
      </w:pPr>
      <w:r w:rsidRPr="005E1FF1">
        <w:rPr>
          <w:rFonts w:ascii="Arial" w:hAnsi="Arial"/>
          <w:color w:val="000080"/>
          <w:sz w:val="26"/>
          <w:szCs w:val="26"/>
        </w:rPr>
        <w:t>LES CLASSIQUES DES SCIENCES SOCIALES.</w:t>
      </w:r>
    </w:p>
    <w:p w14:paraId="70916B68" w14:textId="77777777" w:rsidR="001F55B0" w:rsidRPr="006F7341" w:rsidRDefault="001F55B0" w:rsidP="001F55B0">
      <w:pPr>
        <w:widowControl w:val="0"/>
        <w:ind w:firstLine="0"/>
        <w:jc w:val="both"/>
        <w:rPr>
          <w:sz w:val="24"/>
        </w:rPr>
      </w:pPr>
      <w:r>
        <w:br w:type="page"/>
      </w:r>
      <w:r w:rsidRPr="006F7341">
        <w:rPr>
          <w:sz w:val="24"/>
        </w:rPr>
        <w:t>Un document produit en version numérique par un bénévole, ingénieur fra</w:t>
      </w:r>
      <w:r w:rsidRPr="006F7341">
        <w:rPr>
          <w:sz w:val="24"/>
        </w:rPr>
        <w:t>n</w:t>
      </w:r>
      <w:r w:rsidRPr="006F7341">
        <w:rPr>
          <w:sz w:val="24"/>
        </w:rPr>
        <w:t>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4" w:history="1">
        <w:r w:rsidRPr="006F7341">
          <w:rPr>
            <w:rStyle w:val="Hyperlien"/>
            <w:sz w:val="24"/>
          </w:rPr>
          <w:t>Page web</w:t>
        </w:r>
      </w:hyperlink>
      <w:r w:rsidRPr="006F7341">
        <w:rPr>
          <w:sz w:val="24"/>
        </w:rPr>
        <w:t>.</w:t>
      </w:r>
    </w:p>
    <w:p w14:paraId="15D25810" w14:textId="77777777" w:rsidR="001F55B0" w:rsidRPr="00EE1B64" w:rsidRDefault="001F55B0" w:rsidP="001F55B0">
      <w:pPr>
        <w:ind w:firstLine="0"/>
        <w:rPr>
          <w:sz w:val="24"/>
        </w:rPr>
      </w:pPr>
    </w:p>
    <w:p w14:paraId="41892B37" w14:textId="77777777" w:rsidR="001F55B0" w:rsidRDefault="001F55B0" w:rsidP="001F55B0">
      <w:pPr>
        <w:ind w:right="720" w:firstLine="0"/>
        <w:rPr>
          <w:sz w:val="24"/>
        </w:rPr>
      </w:pPr>
      <w:r>
        <w:rPr>
          <w:sz w:val="24"/>
        </w:rPr>
        <w:t>À partir du texte de :</w:t>
      </w:r>
    </w:p>
    <w:p w14:paraId="464BA8CF" w14:textId="77777777" w:rsidR="001F55B0" w:rsidRDefault="001F55B0" w:rsidP="001F55B0">
      <w:pPr>
        <w:ind w:right="720" w:firstLine="0"/>
        <w:rPr>
          <w:sz w:val="24"/>
        </w:rPr>
      </w:pPr>
    </w:p>
    <w:p w14:paraId="5F97E025" w14:textId="77777777" w:rsidR="001F55B0" w:rsidRDefault="001F55B0" w:rsidP="001F55B0">
      <w:pPr>
        <w:ind w:right="720" w:firstLine="0"/>
        <w:rPr>
          <w:sz w:val="24"/>
        </w:rPr>
      </w:pPr>
    </w:p>
    <w:p w14:paraId="607EC833" w14:textId="77777777" w:rsidR="001F55B0" w:rsidRPr="0058603D" w:rsidRDefault="001F55B0" w:rsidP="001F55B0">
      <w:pPr>
        <w:ind w:left="20" w:firstLine="340"/>
        <w:jc w:val="both"/>
        <w:rPr>
          <w:sz w:val="24"/>
        </w:rPr>
      </w:pPr>
    </w:p>
    <w:p w14:paraId="7AD347C8" w14:textId="77777777" w:rsidR="001F55B0" w:rsidRPr="00362640" w:rsidRDefault="001F55B0" w:rsidP="001F55B0">
      <w:pPr>
        <w:ind w:left="20" w:hanging="20"/>
        <w:jc w:val="both"/>
      </w:pPr>
      <w:r>
        <w:t>Benjamin FONDANE [1898-1944]</w:t>
      </w:r>
    </w:p>
    <w:p w14:paraId="1675BC25" w14:textId="77777777" w:rsidR="001F55B0" w:rsidRPr="00362640" w:rsidRDefault="001F55B0" w:rsidP="001F55B0">
      <w:pPr>
        <w:ind w:left="20" w:hanging="20"/>
        <w:jc w:val="both"/>
      </w:pPr>
    </w:p>
    <w:p w14:paraId="3DBF8DEA" w14:textId="77777777" w:rsidR="001F55B0" w:rsidRPr="00362640" w:rsidRDefault="001F55B0" w:rsidP="001F55B0">
      <w:pPr>
        <w:ind w:hanging="20"/>
        <w:jc w:val="both"/>
      </w:pPr>
      <w:r>
        <w:rPr>
          <w:b/>
          <w:color w:val="000080"/>
        </w:rPr>
        <w:t>Rencontres avec Léon Chestov.</w:t>
      </w:r>
    </w:p>
    <w:p w14:paraId="78B425DE" w14:textId="77777777" w:rsidR="001F55B0" w:rsidRDefault="001F55B0" w:rsidP="001F55B0">
      <w:pPr>
        <w:ind w:hanging="20"/>
        <w:jc w:val="both"/>
      </w:pPr>
    </w:p>
    <w:p w14:paraId="321DAA03" w14:textId="77777777" w:rsidR="001F55B0" w:rsidRPr="00362640" w:rsidRDefault="001F55B0" w:rsidP="001F55B0">
      <w:pPr>
        <w:ind w:hanging="20"/>
        <w:jc w:val="both"/>
      </w:pPr>
      <w:r>
        <w:t>Textes établis et annotés par Nathalie Baranoff et Michel Cara</w:t>
      </w:r>
      <w:r>
        <w:t>s</w:t>
      </w:r>
      <w:r>
        <w:t>sou. Préface de Michel Carassou. Paris : Société nouvelle des Éd</w:t>
      </w:r>
      <w:r>
        <w:t>i</w:t>
      </w:r>
      <w:r>
        <w:t xml:space="preserve">tions Plasma, 1982, 261 pp. </w:t>
      </w:r>
    </w:p>
    <w:p w14:paraId="37101260" w14:textId="77777777" w:rsidR="001F55B0" w:rsidRDefault="001F55B0" w:rsidP="001F55B0">
      <w:pPr>
        <w:ind w:hanging="20"/>
        <w:jc w:val="both"/>
        <w:rPr>
          <w:sz w:val="24"/>
        </w:rPr>
      </w:pPr>
    </w:p>
    <w:p w14:paraId="7E9DCC2E" w14:textId="77777777" w:rsidR="001F55B0" w:rsidRDefault="001F55B0" w:rsidP="001F55B0">
      <w:pPr>
        <w:ind w:hanging="20"/>
        <w:jc w:val="both"/>
        <w:rPr>
          <w:sz w:val="24"/>
        </w:rPr>
      </w:pPr>
    </w:p>
    <w:p w14:paraId="06AF02B7" w14:textId="77777777" w:rsidR="001F55B0" w:rsidRPr="0058603D" w:rsidRDefault="001F55B0" w:rsidP="001F55B0">
      <w:pPr>
        <w:jc w:val="both"/>
        <w:rPr>
          <w:sz w:val="24"/>
        </w:rPr>
      </w:pPr>
    </w:p>
    <w:p w14:paraId="0307DFA8" w14:textId="77777777" w:rsidR="001F55B0" w:rsidRPr="00753781" w:rsidRDefault="001F55B0" w:rsidP="001F55B0">
      <w:pPr>
        <w:ind w:left="20"/>
        <w:jc w:val="both"/>
        <w:rPr>
          <w:sz w:val="24"/>
        </w:rPr>
      </w:pPr>
    </w:p>
    <w:p w14:paraId="601BD3D8" w14:textId="77777777" w:rsidR="001F55B0" w:rsidRPr="00753781" w:rsidRDefault="001F55B0">
      <w:pPr>
        <w:ind w:right="1800" w:firstLine="0"/>
        <w:jc w:val="both"/>
        <w:rPr>
          <w:sz w:val="24"/>
        </w:rPr>
      </w:pPr>
      <w:r w:rsidRPr="00753781">
        <w:rPr>
          <w:sz w:val="24"/>
        </w:rPr>
        <w:t>Polices de caract</w:t>
      </w:r>
      <w:r w:rsidRPr="00753781">
        <w:rPr>
          <w:sz w:val="24"/>
        </w:rPr>
        <w:t>è</w:t>
      </w:r>
      <w:r w:rsidRPr="00753781">
        <w:rPr>
          <w:sz w:val="24"/>
        </w:rPr>
        <w:t>res utilisée :</w:t>
      </w:r>
    </w:p>
    <w:p w14:paraId="269AFEEF" w14:textId="77777777" w:rsidR="001F55B0" w:rsidRPr="00753781" w:rsidRDefault="001F55B0">
      <w:pPr>
        <w:ind w:right="1800" w:firstLine="0"/>
        <w:jc w:val="both"/>
        <w:rPr>
          <w:sz w:val="24"/>
        </w:rPr>
      </w:pPr>
    </w:p>
    <w:p w14:paraId="2332CBCD" w14:textId="77777777" w:rsidR="001F55B0" w:rsidRPr="00753781" w:rsidRDefault="001F55B0" w:rsidP="001F55B0">
      <w:pPr>
        <w:ind w:left="360" w:right="360" w:firstLine="0"/>
        <w:jc w:val="both"/>
        <w:rPr>
          <w:sz w:val="24"/>
        </w:rPr>
      </w:pPr>
      <w:r w:rsidRPr="00753781">
        <w:rPr>
          <w:sz w:val="24"/>
        </w:rPr>
        <w:t>Pour le texte: Times New R</w:t>
      </w:r>
      <w:r w:rsidRPr="00753781">
        <w:rPr>
          <w:sz w:val="24"/>
        </w:rPr>
        <w:t>o</w:t>
      </w:r>
      <w:r w:rsidRPr="00753781">
        <w:rPr>
          <w:sz w:val="24"/>
        </w:rPr>
        <w:t>man, 14 points.</w:t>
      </w:r>
    </w:p>
    <w:p w14:paraId="6EC13B0E" w14:textId="77777777" w:rsidR="001F55B0" w:rsidRPr="00753781" w:rsidRDefault="001F55B0" w:rsidP="001F55B0">
      <w:pPr>
        <w:ind w:left="360" w:right="360" w:firstLine="0"/>
        <w:jc w:val="both"/>
        <w:rPr>
          <w:sz w:val="24"/>
        </w:rPr>
      </w:pPr>
      <w:r w:rsidRPr="00753781">
        <w:rPr>
          <w:sz w:val="24"/>
        </w:rPr>
        <w:t>Pour les notes de bas de page : Times New Roman, 12 points.</w:t>
      </w:r>
    </w:p>
    <w:p w14:paraId="06038226" w14:textId="77777777" w:rsidR="001F55B0" w:rsidRPr="00753781" w:rsidRDefault="001F55B0">
      <w:pPr>
        <w:ind w:left="360" w:right="1800" w:firstLine="0"/>
        <w:jc w:val="both"/>
        <w:rPr>
          <w:sz w:val="24"/>
        </w:rPr>
      </w:pPr>
    </w:p>
    <w:p w14:paraId="4FA49B3C" w14:textId="77777777" w:rsidR="001F55B0" w:rsidRPr="00753781" w:rsidRDefault="001F55B0">
      <w:pPr>
        <w:ind w:right="360" w:firstLine="0"/>
        <w:jc w:val="both"/>
        <w:rPr>
          <w:sz w:val="24"/>
        </w:rPr>
      </w:pPr>
      <w:r w:rsidRPr="00753781">
        <w:rPr>
          <w:sz w:val="24"/>
        </w:rPr>
        <w:t>Édition électronique réalisée avec le traitement de textes Microsoft Word 2008 pour Macintosh.</w:t>
      </w:r>
    </w:p>
    <w:p w14:paraId="78E425CF" w14:textId="77777777" w:rsidR="001F55B0" w:rsidRPr="00753781" w:rsidRDefault="001F55B0">
      <w:pPr>
        <w:ind w:right="1800" w:firstLine="0"/>
        <w:jc w:val="both"/>
        <w:rPr>
          <w:sz w:val="24"/>
        </w:rPr>
      </w:pPr>
    </w:p>
    <w:p w14:paraId="638B6E4F" w14:textId="77777777" w:rsidR="001F55B0" w:rsidRPr="00753781" w:rsidRDefault="001F55B0" w:rsidP="001F55B0">
      <w:pPr>
        <w:ind w:right="540" w:firstLine="0"/>
        <w:jc w:val="both"/>
        <w:rPr>
          <w:sz w:val="24"/>
        </w:rPr>
      </w:pPr>
      <w:r w:rsidRPr="00753781">
        <w:rPr>
          <w:sz w:val="24"/>
        </w:rPr>
        <w:t>Mise en page sur papier format : LETTRE US, 8.5’’ x 11’’.</w:t>
      </w:r>
    </w:p>
    <w:p w14:paraId="7713AD21" w14:textId="77777777" w:rsidR="001F55B0" w:rsidRPr="00753781" w:rsidRDefault="001F55B0">
      <w:pPr>
        <w:ind w:right="1800" w:firstLine="0"/>
        <w:jc w:val="both"/>
        <w:rPr>
          <w:sz w:val="24"/>
        </w:rPr>
      </w:pPr>
    </w:p>
    <w:p w14:paraId="48E5C26C" w14:textId="77777777" w:rsidR="001F55B0" w:rsidRPr="00753781" w:rsidRDefault="001F55B0" w:rsidP="001F55B0">
      <w:pPr>
        <w:ind w:firstLine="0"/>
        <w:jc w:val="both"/>
        <w:rPr>
          <w:sz w:val="24"/>
        </w:rPr>
      </w:pPr>
      <w:r w:rsidRPr="00753781">
        <w:rPr>
          <w:sz w:val="24"/>
        </w:rPr>
        <w:t xml:space="preserve">Édition numérique réalisée le </w:t>
      </w:r>
      <w:r>
        <w:rPr>
          <w:sz w:val="24"/>
        </w:rPr>
        <w:t>15 d</w:t>
      </w:r>
      <w:r>
        <w:rPr>
          <w:sz w:val="24"/>
        </w:rPr>
        <w:t>é</w:t>
      </w:r>
      <w:r>
        <w:rPr>
          <w:sz w:val="24"/>
        </w:rPr>
        <w:t>cembre 2024 à Chicoutimi</w:t>
      </w:r>
      <w:r w:rsidRPr="00753781">
        <w:rPr>
          <w:sz w:val="24"/>
        </w:rPr>
        <w:t>, Québec.</w:t>
      </w:r>
    </w:p>
    <w:p w14:paraId="316097C1" w14:textId="77777777" w:rsidR="001F55B0" w:rsidRPr="00753781" w:rsidRDefault="001F55B0">
      <w:pPr>
        <w:ind w:right="1800" w:firstLine="0"/>
        <w:jc w:val="both"/>
        <w:rPr>
          <w:sz w:val="24"/>
        </w:rPr>
      </w:pPr>
    </w:p>
    <w:p w14:paraId="61AA9DE1" w14:textId="77777777" w:rsidR="001F55B0" w:rsidRPr="00753781" w:rsidRDefault="002F1FB8">
      <w:pPr>
        <w:ind w:right="1800" w:firstLine="0"/>
        <w:jc w:val="both"/>
        <w:rPr>
          <w:sz w:val="24"/>
        </w:rPr>
      </w:pPr>
      <w:r w:rsidRPr="002C2145">
        <w:rPr>
          <w:noProof/>
          <w:sz w:val="24"/>
          <w:lang w:val="fr-FR" w:eastAsia="fr-FR"/>
        </w:rPr>
        <w:drawing>
          <wp:inline distT="0" distB="0" distL="0" distR="0" wp14:anchorId="0AA61347" wp14:editId="203E325B">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977A79D" w14:textId="77777777" w:rsidR="001F55B0" w:rsidRDefault="001F55B0" w:rsidP="001F55B0">
      <w:pPr>
        <w:ind w:left="20"/>
        <w:jc w:val="both"/>
      </w:pPr>
      <w:r>
        <w:br w:type="page"/>
      </w:r>
    </w:p>
    <w:p w14:paraId="2E661AF0" w14:textId="77777777" w:rsidR="001F55B0" w:rsidRDefault="001F55B0" w:rsidP="001F55B0">
      <w:pPr>
        <w:ind w:firstLine="0"/>
        <w:jc w:val="center"/>
        <w:rPr>
          <w:b/>
          <w:sz w:val="36"/>
        </w:rPr>
      </w:pPr>
      <w:r>
        <w:rPr>
          <w:sz w:val="36"/>
        </w:rPr>
        <w:t>Benjamin FONDANE [1898-1944]</w:t>
      </w:r>
    </w:p>
    <w:p w14:paraId="1E24280E" w14:textId="77777777" w:rsidR="001F55B0" w:rsidRDefault="001F55B0" w:rsidP="001F55B0">
      <w:pPr>
        <w:ind w:firstLine="0"/>
        <w:jc w:val="center"/>
        <w:rPr>
          <w:sz w:val="20"/>
        </w:rPr>
      </w:pPr>
      <w:r w:rsidRPr="005B5F21">
        <w:rPr>
          <w:sz w:val="20"/>
        </w:rPr>
        <w:t>philosophe, poète, dramaturge, essayiste, crit</w:t>
      </w:r>
      <w:r w:rsidRPr="005B5F21">
        <w:rPr>
          <w:sz w:val="20"/>
        </w:rPr>
        <w:t>i</w:t>
      </w:r>
      <w:r w:rsidRPr="005B5F21">
        <w:rPr>
          <w:sz w:val="20"/>
        </w:rPr>
        <w:t xml:space="preserve">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6C2163C5" w14:textId="77777777" w:rsidR="001F55B0" w:rsidRDefault="001F55B0" w:rsidP="001F55B0">
      <w:pPr>
        <w:ind w:firstLine="0"/>
        <w:jc w:val="center"/>
      </w:pPr>
    </w:p>
    <w:p w14:paraId="57FD6FBB" w14:textId="77777777" w:rsidR="001F55B0" w:rsidRPr="008949B5" w:rsidRDefault="001F55B0" w:rsidP="001F55B0">
      <w:pPr>
        <w:ind w:firstLine="0"/>
        <w:jc w:val="center"/>
        <w:rPr>
          <w:color w:val="000080"/>
          <w:sz w:val="36"/>
        </w:rPr>
      </w:pPr>
      <w:r>
        <w:rPr>
          <w:color w:val="000080"/>
          <w:sz w:val="36"/>
        </w:rPr>
        <w:t>Rencontres avec Léon Chestov</w:t>
      </w:r>
    </w:p>
    <w:p w14:paraId="30B439D1" w14:textId="77777777" w:rsidR="001F55B0" w:rsidRDefault="001F55B0" w:rsidP="001F55B0">
      <w:pPr>
        <w:ind w:firstLine="0"/>
        <w:jc w:val="center"/>
      </w:pPr>
    </w:p>
    <w:p w14:paraId="0D1ADB73" w14:textId="77777777" w:rsidR="001F55B0" w:rsidRDefault="002F1FB8" w:rsidP="001F55B0">
      <w:pPr>
        <w:ind w:firstLine="0"/>
        <w:jc w:val="center"/>
      </w:pPr>
      <w:r>
        <w:rPr>
          <w:noProof/>
        </w:rPr>
        <w:drawing>
          <wp:inline distT="0" distB="0" distL="0" distR="0" wp14:anchorId="0D1EA34E" wp14:editId="6B6B9D6F">
            <wp:extent cx="3200400" cy="49403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4940300"/>
                    </a:xfrm>
                    <a:prstGeom prst="rect">
                      <a:avLst/>
                    </a:prstGeom>
                    <a:noFill/>
                    <a:ln w="19050" cmpd="sng">
                      <a:solidFill>
                        <a:srgbClr val="000000"/>
                      </a:solidFill>
                      <a:miter lim="800000"/>
                      <a:headEnd/>
                      <a:tailEnd/>
                    </a:ln>
                    <a:effectLst/>
                  </pic:spPr>
                </pic:pic>
              </a:graphicData>
            </a:graphic>
          </wp:inline>
        </w:drawing>
      </w:r>
    </w:p>
    <w:p w14:paraId="5A617A0E" w14:textId="77777777" w:rsidR="001F55B0" w:rsidRDefault="001F55B0" w:rsidP="001F55B0">
      <w:pPr>
        <w:ind w:firstLine="0"/>
        <w:jc w:val="center"/>
      </w:pPr>
    </w:p>
    <w:p w14:paraId="68945C86" w14:textId="77777777" w:rsidR="001F55B0" w:rsidRPr="00362640" w:rsidRDefault="001F55B0" w:rsidP="001F55B0">
      <w:pPr>
        <w:ind w:hanging="20"/>
        <w:jc w:val="both"/>
      </w:pPr>
      <w:r>
        <w:t>Textes établis et annotés par Nathalie Baranoff et Michel Cara</w:t>
      </w:r>
      <w:r>
        <w:t>s</w:t>
      </w:r>
      <w:r>
        <w:t>sou. Préface de Michel Carassou. Paris : Société nouvelle des Éd</w:t>
      </w:r>
      <w:r>
        <w:t>i</w:t>
      </w:r>
      <w:r>
        <w:t xml:space="preserve">tions Plasma, 1982, 261 pp. </w:t>
      </w:r>
    </w:p>
    <w:p w14:paraId="1EAE8109" w14:textId="77777777" w:rsidR="001F55B0" w:rsidRPr="00E07116" w:rsidRDefault="001F55B0" w:rsidP="001F55B0">
      <w:pPr>
        <w:jc w:val="both"/>
      </w:pPr>
      <w:r>
        <w:br w:type="page"/>
      </w:r>
    </w:p>
    <w:p w14:paraId="2798EF84" w14:textId="77777777" w:rsidR="001F55B0" w:rsidRPr="00E07116" w:rsidRDefault="001F55B0" w:rsidP="001F55B0">
      <w:pPr>
        <w:jc w:val="both"/>
      </w:pPr>
    </w:p>
    <w:p w14:paraId="31296C1A" w14:textId="77777777" w:rsidR="001F55B0" w:rsidRPr="00E07116" w:rsidRDefault="001F55B0" w:rsidP="001F55B0">
      <w:pPr>
        <w:jc w:val="both"/>
      </w:pPr>
    </w:p>
    <w:p w14:paraId="1D24F06C" w14:textId="77777777" w:rsidR="001F55B0" w:rsidRPr="00C81636" w:rsidRDefault="001F55B0" w:rsidP="001F55B0">
      <w:pPr>
        <w:ind w:firstLine="0"/>
        <w:jc w:val="center"/>
        <w:rPr>
          <w:b/>
          <w:sz w:val="24"/>
        </w:rPr>
      </w:pPr>
      <w:bookmarkStart w:id="0" w:name="Rencontres_Chestov_4e_Couverture"/>
      <w:r>
        <w:rPr>
          <w:b/>
          <w:sz w:val="24"/>
        </w:rPr>
        <w:t>Rencontres avec Léon Chestov</w:t>
      </w:r>
    </w:p>
    <w:p w14:paraId="2D2823F2" w14:textId="77777777" w:rsidR="001F55B0" w:rsidRPr="00E07116" w:rsidRDefault="001F55B0" w:rsidP="001F55B0">
      <w:pPr>
        <w:pStyle w:val="planchest"/>
      </w:pPr>
      <w:r>
        <w:t>Quatrième</w:t>
      </w:r>
      <w:r w:rsidRPr="00E07116">
        <w:t xml:space="preserve"> de co</w:t>
      </w:r>
      <w:r w:rsidRPr="00E07116">
        <w:t>u</w:t>
      </w:r>
      <w:r w:rsidRPr="00E07116">
        <w:t>verture</w:t>
      </w:r>
    </w:p>
    <w:bookmarkEnd w:id="0"/>
    <w:p w14:paraId="77F7C40A" w14:textId="77777777" w:rsidR="001F55B0" w:rsidRPr="00E07116" w:rsidRDefault="001F55B0" w:rsidP="001F55B0">
      <w:pPr>
        <w:jc w:val="both"/>
      </w:pPr>
    </w:p>
    <w:p w14:paraId="7728BE9F" w14:textId="77777777" w:rsidR="001F55B0" w:rsidRDefault="001F55B0" w:rsidP="001F55B0">
      <w:pPr>
        <w:jc w:val="both"/>
      </w:pPr>
    </w:p>
    <w:p w14:paraId="7125D7DD" w14:textId="77777777" w:rsidR="001F55B0" w:rsidRDefault="001F55B0" w:rsidP="001F55B0">
      <w:pPr>
        <w:jc w:val="both"/>
      </w:pPr>
    </w:p>
    <w:p w14:paraId="53D72E19" w14:textId="77777777" w:rsidR="001F55B0" w:rsidRPr="00E07116" w:rsidRDefault="001F55B0" w:rsidP="001F55B0">
      <w:pPr>
        <w:jc w:val="both"/>
      </w:pPr>
    </w:p>
    <w:p w14:paraId="011055D2" w14:textId="77777777" w:rsidR="001F55B0" w:rsidRPr="00E07116" w:rsidRDefault="001F55B0" w:rsidP="001F55B0">
      <w:pPr>
        <w:jc w:val="both"/>
      </w:pPr>
    </w:p>
    <w:p w14:paraId="6AB8F982" w14:textId="77777777" w:rsidR="001F55B0" w:rsidRPr="00E07116" w:rsidRDefault="001F55B0" w:rsidP="001F55B0">
      <w:pPr>
        <w:jc w:val="both"/>
      </w:pPr>
    </w:p>
    <w:p w14:paraId="5548CE1D" w14:textId="77777777" w:rsidR="001F55B0" w:rsidRPr="00E07116" w:rsidRDefault="001F55B0" w:rsidP="001F55B0">
      <w:pPr>
        <w:jc w:val="both"/>
      </w:pPr>
    </w:p>
    <w:p w14:paraId="65180453"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656AE387" w14:textId="77777777" w:rsidR="001F55B0" w:rsidRPr="001568B5" w:rsidRDefault="001F55B0" w:rsidP="001F55B0">
      <w:pPr>
        <w:spacing w:before="120"/>
        <w:jc w:val="both"/>
      </w:pPr>
      <w:r w:rsidRPr="001568B5">
        <w:t>Longtemps avant les philos</w:t>
      </w:r>
      <w:r w:rsidRPr="001568B5">
        <w:t>o</w:t>
      </w:r>
      <w:r w:rsidRPr="001568B5">
        <w:t>phes que l’on dit nouveaux, Chestov et Fond</w:t>
      </w:r>
      <w:r w:rsidRPr="001568B5">
        <w:t>a</w:t>
      </w:r>
      <w:r w:rsidRPr="001568B5">
        <w:t>ne avaient su déceler le germe totalitaire que contiennent tous les systèmes con</w:t>
      </w:r>
      <w:r w:rsidRPr="001568B5">
        <w:t>s</w:t>
      </w:r>
      <w:r w:rsidRPr="001568B5">
        <w:t>truits sur les prétentions de la raison. La philosophie existentielle, telle que Chestov et Fo</w:t>
      </w:r>
      <w:r w:rsidRPr="001568B5">
        <w:t>n</w:t>
      </w:r>
      <w:r w:rsidRPr="001568B5">
        <w:t>dane l’avaient comprise, osait engager, au nom de l’existant, un procès contre la raison. Dès lors, l’Homme pouvait maintenir ses exigences vis-à-vis de l’Histoire, vis-à-vis de la Loi, et redécouvrir que l’Histoire, la Loi ont été fa</w:t>
      </w:r>
      <w:r w:rsidRPr="001568B5">
        <w:t>i</w:t>
      </w:r>
      <w:r w:rsidRPr="001568B5">
        <w:t>tes pour lui, et non lui pour elles.</w:t>
      </w:r>
    </w:p>
    <w:p w14:paraId="50A7AA27" w14:textId="77777777" w:rsidR="001F55B0" w:rsidRDefault="001F55B0" w:rsidP="001F55B0">
      <w:pPr>
        <w:ind w:firstLine="0"/>
      </w:pPr>
    </w:p>
    <w:p w14:paraId="4B377A87" w14:textId="77777777" w:rsidR="001F55B0" w:rsidRPr="001568B5" w:rsidRDefault="001F55B0" w:rsidP="001F55B0">
      <w:pPr>
        <w:ind w:firstLine="0"/>
      </w:pPr>
    </w:p>
    <w:p w14:paraId="2A645726" w14:textId="77777777" w:rsidR="001F55B0" w:rsidRPr="001568B5" w:rsidRDefault="001F55B0" w:rsidP="001F55B0">
      <w:pPr>
        <w:ind w:firstLine="0"/>
        <w:jc w:val="right"/>
      </w:pPr>
      <w:r w:rsidRPr="001568B5">
        <w:t>Michel CARASSOU</w:t>
      </w:r>
    </w:p>
    <w:p w14:paraId="667018EE" w14:textId="77777777" w:rsidR="001F55B0" w:rsidRPr="00E07116" w:rsidRDefault="001F55B0" w:rsidP="001F55B0">
      <w:pPr>
        <w:jc w:val="both"/>
      </w:pPr>
    </w:p>
    <w:p w14:paraId="75795147" w14:textId="77777777" w:rsidR="001F55B0" w:rsidRDefault="001F55B0" w:rsidP="001F55B0">
      <w:pPr>
        <w:jc w:val="both"/>
      </w:pPr>
      <w:r w:rsidRPr="00E07116">
        <w:br w:type="page"/>
      </w:r>
    </w:p>
    <w:p w14:paraId="4A30036F" w14:textId="77777777" w:rsidR="001F55B0" w:rsidRDefault="001F55B0" w:rsidP="001F55B0">
      <w:pPr>
        <w:jc w:val="both"/>
      </w:pPr>
    </w:p>
    <w:p w14:paraId="2F008FDE" w14:textId="77777777" w:rsidR="001F55B0" w:rsidRDefault="001F55B0">
      <w:pPr>
        <w:jc w:val="both"/>
      </w:pPr>
    </w:p>
    <w:p w14:paraId="439C099F" w14:textId="77777777" w:rsidR="001F55B0" w:rsidRPr="00E07116" w:rsidRDefault="001F55B0" w:rsidP="001F55B0">
      <w:pPr>
        <w:jc w:val="both"/>
      </w:pPr>
    </w:p>
    <w:p w14:paraId="5429E7A9" w14:textId="77777777" w:rsidR="001F55B0" w:rsidRPr="00E07116" w:rsidRDefault="001F55B0" w:rsidP="001F55B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w:t>
      </w:r>
      <w:r w:rsidRPr="00E07116">
        <w:rPr>
          <w:rFonts w:ascii="Times New Roman" w:hAnsi="Times New Roman"/>
          <w:sz w:val="28"/>
        </w:rPr>
        <w:t>o</w:t>
      </w:r>
      <w:r w:rsidRPr="00E07116">
        <w:rPr>
          <w:rFonts w:ascii="Times New Roman" w:hAnsi="Times New Roman"/>
          <w:sz w:val="28"/>
        </w:rPr>
        <w:t>chets [] correspond à la pagination, en début de page, de l'éd</w:t>
      </w:r>
      <w:r w:rsidRPr="00E07116">
        <w:rPr>
          <w:rFonts w:ascii="Times New Roman" w:hAnsi="Times New Roman"/>
          <w:sz w:val="28"/>
        </w:rPr>
        <w:t>i</w:t>
      </w:r>
      <w:r w:rsidRPr="00E07116">
        <w:rPr>
          <w:rFonts w:ascii="Times New Roman" w:hAnsi="Times New Roman"/>
          <w:sz w:val="28"/>
        </w:rPr>
        <w:t>tion d'origine numérisée. JMT.</w:t>
      </w:r>
    </w:p>
    <w:p w14:paraId="66A9227F" w14:textId="77777777" w:rsidR="001F55B0" w:rsidRPr="00E07116" w:rsidRDefault="001F55B0" w:rsidP="001F55B0">
      <w:pPr>
        <w:pStyle w:val="NormalWeb"/>
        <w:spacing w:before="2" w:after="2"/>
        <w:jc w:val="both"/>
        <w:rPr>
          <w:rFonts w:ascii="Times New Roman" w:hAnsi="Times New Roman"/>
          <w:sz w:val="28"/>
        </w:rPr>
      </w:pPr>
    </w:p>
    <w:p w14:paraId="019D55C1" w14:textId="77777777" w:rsidR="001F55B0" w:rsidRPr="00E07116" w:rsidRDefault="001F55B0" w:rsidP="001F55B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BEF8B02" w14:textId="77777777" w:rsidR="001F55B0" w:rsidRPr="00E07116" w:rsidRDefault="001F55B0" w:rsidP="001F55B0">
      <w:pPr>
        <w:jc w:val="both"/>
        <w:rPr>
          <w:szCs w:val="19"/>
        </w:rPr>
      </w:pPr>
    </w:p>
    <w:p w14:paraId="7FB4808C" w14:textId="77777777" w:rsidR="001F55B0" w:rsidRDefault="001F55B0">
      <w:pPr>
        <w:jc w:val="both"/>
        <w:rPr>
          <w:szCs w:val="19"/>
        </w:rPr>
      </w:pPr>
    </w:p>
    <w:p w14:paraId="4AB488BC" w14:textId="77777777" w:rsidR="001F55B0" w:rsidRDefault="001F55B0" w:rsidP="001F55B0">
      <w:pPr>
        <w:pStyle w:val="p"/>
      </w:pPr>
      <w:r>
        <w:br w:type="page"/>
        <w:t>[1]</w:t>
      </w:r>
    </w:p>
    <w:p w14:paraId="0AEE7EEC" w14:textId="77777777" w:rsidR="001F55B0" w:rsidRDefault="001F55B0" w:rsidP="001F55B0">
      <w:pPr>
        <w:spacing w:before="120" w:after="120"/>
        <w:ind w:firstLine="0"/>
        <w:jc w:val="both"/>
      </w:pPr>
    </w:p>
    <w:p w14:paraId="7A87E96A" w14:textId="77777777" w:rsidR="001F55B0" w:rsidRDefault="001F55B0" w:rsidP="001F55B0">
      <w:pPr>
        <w:spacing w:before="120" w:after="120"/>
        <w:ind w:firstLine="0"/>
        <w:jc w:val="both"/>
      </w:pPr>
    </w:p>
    <w:p w14:paraId="4B1284DD" w14:textId="77777777" w:rsidR="001F55B0" w:rsidRDefault="001F55B0" w:rsidP="001F55B0">
      <w:pPr>
        <w:spacing w:before="120" w:after="120"/>
        <w:ind w:firstLine="0"/>
        <w:jc w:val="both"/>
      </w:pPr>
    </w:p>
    <w:p w14:paraId="207FE7C8" w14:textId="77777777" w:rsidR="001F55B0" w:rsidRDefault="001F55B0" w:rsidP="001F55B0">
      <w:pPr>
        <w:spacing w:before="120" w:after="120"/>
        <w:ind w:firstLine="0"/>
        <w:jc w:val="both"/>
      </w:pPr>
    </w:p>
    <w:p w14:paraId="65EBA0CC" w14:textId="77777777" w:rsidR="001F55B0" w:rsidRDefault="001F55B0" w:rsidP="001F55B0">
      <w:pPr>
        <w:spacing w:before="120" w:after="120"/>
        <w:ind w:firstLine="0"/>
        <w:jc w:val="both"/>
      </w:pPr>
    </w:p>
    <w:p w14:paraId="1B849458" w14:textId="77777777" w:rsidR="001F55B0" w:rsidRDefault="001F55B0" w:rsidP="001F55B0">
      <w:pPr>
        <w:spacing w:before="120" w:after="120"/>
        <w:ind w:firstLine="0"/>
        <w:jc w:val="both"/>
      </w:pPr>
    </w:p>
    <w:p w14:paraId="483BAC77" w14:textId="77777777" w:rsidR="001F55B0" w:rsidRPr="00605E6B" w:rsidRDefault="001F55B0" w:rsidP="001F55B0">
      <w:pPr>
        <w:spacing w:before="120" w:after="120"/>
        <w:ind w:firstLine="0"/>
        <w:jc w:val="center"/>
        <w:rPr>
          <w:sz w:val="72"/>
        </w:rPr>
      </w:pPr>
      <w:r w:rsidRPr="00605E6B">
        <w:rPr>
          <w:sz w:val="72"/>
        </w:rPr>
        <w:t>RE</w:t>
      </w:r>
      <w:r w:rsidRPr="00605E6B">
        <w:rPr>
          <w:sz w:val="72"/>
        </w:rPr>
        <w:t>N</w:t>
      </w:r>
      <w:r w:rsidRPr="00605E6B">
        <w:rPr>
          <w:sz w:val="72"/>
        </w:rPr>
        <w:t>CONTRES</w:t>
      </w:r>
      <w:r w:rsidRPr="00605E6B">
        <w:rPr>
          <w:sz w:val="72"/>
        </w:rPr>
        <w:br/>
        <w:t>AVEC</w:t>
      </w:r>
      <w:r w:rsidRPr="00605E6B">
        <w:rPr>
          <w:sz w:val="72"/>
        </w:rPr>
        <w:br/>
        <w:t>LÉON CHESTOV</w:t>
      </w:r>
    </w:p>
    <w:p w14:paraId="3454296C" w14:textId="77777777" w:rsidR="001F55B0" w:rsidRDefault="001F55B0" w:rsidP="001F55B0">
      <w:pPr>
        <w:spacing w:before="120" w:after="120"/>
        <w:ind w:firstLine="0"/>
        <w:jc w:val="both"/>
      </w:pPr>
    </w:p>
    <w:p w14:paraId="1BC5E60F" w14:textId="77777777" w:rsidR="001F55B0" w:rsidRDefault="001F55B0" w:rsidP="001F55B0">
      <w:pPr>
        <w:pStyle w:val="p"/>
      </w:pPr>
      <w:r>
        <w:br w:type="page"/>
        <w:t>[2]</w:t>
      </w:r>
    </w:p>
    <w:p w14:paraId="12178E6A" w14:textId="77777777" w:rsidR="001F55B0" w:rsidRDefault="001F55B0" w:rsidP="001F55B0">
      <w:pPr>
        <w:pStyle w:val="p"/>
      </w:pPr>
    </w:p>
    <w:p w14:paraId="2CBF3E7E" w14:textId="77777777" w:rsidR="001F55B0" w:rsidRDefault="001F55B0" w:rsidP="001F55B0">
      <w:pPr>
        <w:pStyle w:val="p"/>
      </w:pPr>
    </w:p>
    <w:p w14:paraId="3FCD3447" w14:textId="77777777" w:rsidR="001F55B0" w:rsidRPr="001568B5" w:rsidRDefault="001F55B0" w:rsidP="001F55B0">
      <w:pPr>
        <w:pStyle w:val="p"/>
      </w:pPr>
    </w:p>
    <w:p w14:paraId="3E5B4CBA" w14:textId="77777777" w:rsidR="001F55B0" w:rsidRPr="001568B5" w:rsidRDefault="001F55B0" w:rsidP="001F55B0">
      <w:pPr>
        <w:ind w:firstLine="0"/>
        <w:jc w:val="center"/>
      </w:pPr>
      <w:r w:rsidRPr="001568B5">
        <w:t>Les œuvres de Benjamin Fond</w:t>
      </w:r>
      <w:r w:rsidRPr="001568B5">
        <w:t>a</w:t>
      </w:r>
      <w:r w:rsidRPr="001568B5">
        <w:t>ne sont éditées sous la direction de</w:t>
      </w:r>
      <w:r>
        <w:br/>
      </w:r>
      <w:r w:rsidRPr="001568B5">
        <w:t>Michel Carassou et Cath</w:t>
      </w:r>
      <w:r w:rsidRPr="001568B5">
        <w:t>e</w:t>
      </w:r>
      <w:r w:rsidRPr="001568B5">
        <w:t>rine Thieck.</w:t>
      </w:r>
    </w:p>
    <w:p w14:paraId="4F9B599B" w14:textId="77777777" w:rsidR="001F55B0" w:rsidRPr="001568B5" w:rsidRDefault="001F55B0" w:rsidP="001F55B0">
      <w:pPr>
        <w:ind w:firstLine="0"/>
      </w:pPr>
    </w:p>
    <w:p w14:paraId="15C96794" w14:textId="77777777" w:rsidR="001F55B0" w:rsidRPr="001568B5" w:rsidRDefault="001F55B0" w:rsidP="001F55B0">
      <w:pPr>
        <w:ind w:firstLine="0"/>
      </w:pPr>
    </w:p>
    <w:p w14:paraId="6A974B31" w14:textId="77777777" w:rsidR="001F55B0" w:rsidRPr="001568B5" w:rsidRDefault="001F55B0" w:rsidP="001F55B0">
      <w:pPr>
        <w:ind w:firstLine="0"/>
      </w:pPr>
      <w:r w:rsidRPr="001568B5">
        <w:t>Du même auteur :</w:t>
      </w:r>
    </w:p>
    <w:p w14:paraId="492C7A01" w14:textId="77777777" w:rsidR="001F55B0" w:rsidRPr="001568B5" w:rsidRDefault="001F55B0" w:rsidP="001F55B0">
      <w:pPr>
        <w:ind w:firstLine="0"/>
      </w:pPr>
    </w:p>
    <w:p w14:paraId="4A516515" w14:textId="77777777" w:rsidR="001F55B0" w:rsidRPr="001568B5" w:rsidRDefault="001F55B0" w:rsidP="001F55B0">
      <w:pPr>
        <w:ind w:firstLine="0"/>
      </w:pPr>
      <w:r w:rsidRPr="001568B5">
        <w:rPr>
          <w:i/>
          <w:iCs/>
        </w:rPr>
        <w:t>Faux traité d’esthétique</w:t>
      </w:r>
      <w:r w:rsidRPr="001568B5">
        <w:t xml:space="preserve"> (Plasma, 1980)</w:t>
      </w:r>
    </w:p>
    <w:p w14:paraId="2F9FC5F9" w14:textId="77777777" w:rsidR="001F55B0" w:rsidRPr="001568B5" w:rsidRDefault="001F55B0" w:rsidP="001F55B0">
      <w:pPr>
        <w:ind w:firstLine="0"/>
      </w:pPr>
      <w:r w:rsidRPr="001568B5">
        <w:rPr>
          <w:i/>
          <w:iCs/>
        </w:rPr>
        <w:t>La conscience malheure</w:t>
      </w:r>
      <w:r w:rsidRPr="001568B5">
        <w:rPr>
          <w:i/>
          <w:iCs/>
        </w:rPr>
        <w:t>u</w:t>
      </w:r>
      <w:r w:rsidRPr="001568B5">
        <w:rPr>
          <w:i/>
          <w:iCs/>
        </w:rPr>
        <w:t>se</w:t>
      </w:r>
      <w:r w:rsidRPr="001568B5">
        <w:t xml:space="preserve"> (Plasma, 1979)</w:t>
      </w:r>
    </w:p>
    <w:p w14:paraId="1F7AB827" w14:textId="77777777" w:rsidR="001F55B0" w:rsidRPr="001568B5" w:rsidRDefault="001F55B0" w:rsidP="001F55B0">
      <w:pPr>
        <w:ind w:firstLine="0"/>
      </w:pPr>
      <w:r w:rsidRPr="001568B5">
        <w:rPr>
          <w:i/>
          <w:iCs/>
        </w:rPr>
        <w:t>Le mal des fantômes</w:t>
      </w:r>
      <w:r w:rsidRPr="001568B5">
        <w:t xml:space="preserve"> (Plasma, 1980)</w:t>
      </w:r>
    </w:p>
    <w:p w14:paraId="41F769B7" w14:textId="77777777" w:rsidR="001F55B0" w:rsidRPr="001568B5" w:rsidRDefault="001F55B0" w:rsidP="001F55B0">
      <w:pPr>
        <w:ind w:firstLine="0"/>
      </w:pPr>
      <w:r w:rsidRPr="001568B5">
        <w:rPr>
          <w:i/>
          <w:iCs/>
        </w:rPr>
        <w:t>Rimbaud le voyou</w:t>
      </w:r>
      <w:r w:rsidRPr="001568B5">
        <w:t xml:space="preserve"> (Plasma, 1979)</w:t>
      </w:r>
    </w:p>
    <w:p w14:paraId="4B9F5823" w14:textId="77777777" w:rsidR="001F55B0" w:rsidRPr="001568B5" w:rsidRDefault="001F55B0" w:rsidP="001F55B0">
      <w:pPr>
        <w:ind w:firstLine="0"/>
      </w:pPr>
    </w:p>
    <w:p w14:paraId="3B051B92" w14:textId="77777777" w:rsidR="001F55B0" w:rsidRPr="001568B5" w:rsidRDefault="001F55B0" w:rsidP="001F55B0">
      <w:pPr>
        <w:ind w:firstLine="0"/>
      </w:pPr>
    </w:p>
    <w:p w14:paraId="4DFF763F" w14:textId="77777777" w:rsidR="001F55B0" w:rsidRPr="001568B5" w:rsidRDefault="001F55B0" w:rsidP="001F55B0">
      <w:pPr>
        <w:ind w:firstLine="0"/>
      </w:pPr>
    </w:p>
    <w:p w14:paraId="5C68304B" w14:textId="77777777" w:rsidR="001F55B0" w:rsidRPr="001568B5" w:rsidRDefault="001F55B0" w:rsidP="001F55B0">
      <w:pPr>
        <w:ind w:firstLine="0"/>
      </w:pPr>
    </w:p>
    <w:p w14:paraId="24118C2F" w14:textId="77777777" w:rsidR="001F55B0" w:rsidRPr="001568B5" w:rsidRDefault="001F55B0" w:rsidP="001F55B0">
      <w:pPr>
        <w:ind w:firstLine="0"/>
      </w:pPr>
    </w:p>
    <w:p w14:paraId="503B9FDF" w14:textId="77777777" w:rsidR="001F55B0" w:rsidRPr="001568B5" w:rsidRDefault="001F55B0" w:rsidP="001F55B0">
      <w:pPr>
        <w:ind w:firstLine="0"/>
      </w:pPr>
    </w:p>
    <w:p w14:paraId="1A70FBB7" w14:textId="77777777" w:rsidR="001F55B0" w:rsidRDefault="001F55B0" w:rsidP="001F55B0">
      <w:pPr>
        <w:ind w:firstLine="0"/>
      </w:pPr>
    </w:p>
    <w:p w14:paraId="7B755CD1" w14:textId="77777777" w:rsidR="001F55B0" w:rsidRDefault="001F55B0" w:rsidP="001F55B0">
      <w:pPr>
        <w:ind w:firstLine="0"/>
      </w:pPr>
    </w:p>
    <w:p w14:paraId="6076A6C0" w14:textId="77777777" w:rsidR="001F55B0" w:rsidRPr="001568B5" w:rsidRDefault="001F55B0" w:rsidP="001F55B0">
      <w:pPr>
        <w:ind w:firstLine="0"/>
      </w:pPr>
    </w:p>
    <w:p w14:paraId="42E7F216" w14:textId="77777777" w:rsidR="001F55B0" w:rsidRPr="001568B5" w:rsidRDefault="001F55B0" w:rsidP="001F55B0">
      <w:pPr>
        <w:ind w:firstLine="0"/>
      </w:pPr>
    </w:p>
    <w:p w14:paraId="573F03C4" w14:textId="77777777" w:rsidR="001F55B0" w:rsidRPr="001568B5" w:rsidRDefault="001F55B0" w:rsidP="001F55B0">
      <w:pPr>
        <w:ind w:firstLine="0"/>
      </w:pPr>
    </w:p>
    <w:p w14:paraId="278064E0" w14:textId="77777777" w:rsidR="001F55B0" w:rsidRPr="001568B5" w:rsidRDefault="001F55B0" w:rsidP="001F55B0">
      <w:pPr>
        <w:ind w:firstLine="0"/>
      </w:pPr>
    </w:p>
    <w:p w14:paraId="03AAA3B8" w14:textId="77777777" w:rsidR="001F55B0" w:rsidRPr="001568B5" w:rsidRDefault="001F55B0" w:rsidP="001F55B0">
      <w:pPr>
        <w:ind w:firstLine="0"/>
      </w:pPr>
    </w:p>
    <w:p w14:paraId="4457821D" w14:textId="77777777" w:rsidR="001F55B0" w:rsidRPr="001568B5" w:rsidRDefault="001F55B0" w:rsidP="001F55B0">
      <w:pPr>
        <w:ind w:firstLine="0"/>
      </w:pPr>
    </w:p>
    <w:p w14:paraId="6C277C2F" w14:textId="77777777" w:rsidR="001F55B0" w:rsidRPr="001568B5" w:rsidRDefault="001F55B0" w:rsidP="001F55B0">
      <w:pPr>
        <w:ind w:firstLine="0"/>
      </w:pPr>
    </w:p>
    <w:p w14:paraId="41D3F542" w14:textId="77777777" w:rsidR="001F55B0" w:rsidRPr="001568B5" w:rsidRDefault="001F55B0" w:rsidP="001F55B0">
      <w:pPr>
        <w:ind w:firstLine="0"/>
      </w:pPr>
    </w:p>
    <w:p w14:paraId="7B74CB40" w14:textId="77777777" w:rsidR="001F55B0" w:rsidRPr="001568B5" w:rsidRDefault="001F55B0" w:rsidP="001F55B0">
      <w:pPr>
        <w:ind w:firstLine="0"/>
      </w:pPr>
    </w:p>
    <w:p w14:paraId="4AA65421" w14:textId="77777777" w:rsidR="001F55B0" w:rsidRPr="001568B5" w:rsidRDefault="001F55B0" w:rsidP="001F55B0">
      <w:pPr>
        <w:ind w:firstLine="0"/>
      </w:pPr>
    </w:p>
    <w:p w14:paraId="69F655D2" w14:textId="77777777" w:rsidR="001F55B0" w:rsidRPr="00605E6B" w:rsidRDefault="001F55B0" w:rsidP="001F55B0">
      <w:pPr>
        <w:ind w:firstLine="0"/>
        <w:jc w:val="center"/>
        <w:rPr>
          <w:sz w:val="24"/>
          <w:szCs w:val="20"/>
        </w:rPr>
      </w:pPr>
      <w:r w:rsidRPr="00605E6B">
        <w:rPr>
          <w:sz w:val="24"/>
          <w:szCs w:val="20"/>
        </w:rPr>
        <w:t>© Société Nouvelle des Éditions Pla</w:t>
      </w:r>
      <w:r w:rsidRPr="00605E6B">
        <w:rPr>
          <w:sz w:val="24"/>
          <w:szCs w:val="20"/>
        </w:rPr>
        <w:t>s</w:t>
      </w:r>
      <w:r w:rsidRPr="00605E6B">
        <w:rPr>
          <w:sz w:val="24"/>
          <w:szCs w:val="20"/>
        </w:rPr>
        <w:t>ma 1982</w:t>
      </w:r>
    </w:p>
    <w:p w14:paraId="2A473F58" w14:textId="77777777" w:rsidR="001F55B0" w:rsidRPr="00605E6B" w:rsidRDefault="001F55B0" w:rsidP="001F55B0">
      <w:pPr>
        <w:ind w:firstLine="0"/>
        <w:jc w:val="center"/>
        <w:rPr>
          <w:sz w:val="24"/>
          <w:szCs w:val="20"/>
        </w:rPr>
      </w:pPr>
      <w:r w:rsidRPr="00605E6B">
        <w:rPr>
          <w:sz w:val="24"/>
          <w:szCs w:val="20"/>
        </w:rPr>
        <w:t>18, rue du Pont-Neuf 75001 Paris</w:t>
      </w:r>
    </w:p>
    <w:p w14:paraId="0A55D595" w14:textId="77777777" w:rsidR="001F55B0" w:rsidRPr="00605E6B" w:rsidRDefault="001F55B0" w:rsidP="001F55B0">
      <w:pPr>
        <w:ind w:firstLine="0"/>
        <w:jc w:val="center"/>
        <w:rPr>
          <w:sz w:val="24"/>
          <w:szCs w:val="20"/>
        </w:rPr>
      </w:pPr>
      <w:r w:rsidRPr="00605E6B">
        <w:rPr>
          <w:sz w:val="24"/>
          <w:szCs w:val="20"/>
        </w:rPr>
        <w:t>ISBN 2-86696-003-3</w:t>
      </w:r>
    </w:p>
    <w:p w14:paraId="19EF7AF7" w14:textId="77777777" w:rsidR="001F55B0" w:rsidRPr="001568B5" w:rsidRDefault="001F55B0" w:rsidP="001F55B0">
      <w:pPr>
        <w:ind w:firstLine="0"/>
      </w:pPr>
    </w:p>
    <w:p w14:paraId="134D144C" w14:textId="77777777" w:rsidR="001F55B0" w:rsidRPr="001568B5" w:rsidRDefault="001F55B0" w:rsidP="001F55B0">
      <w:pPr>
        <w:pStyle w:val="p"/>
        <w:rPr>
          <w:b/>
          <w:bCs/>
        </w:rPr>
      </w:pPr>
      <w:r>
        <w:br w:type="page"/>
      </w:r>
      <w:r w:rsidRPr="001568B5">
        <w:t>[3]</w:t>
      </w:r>
    </w:p>
    <w:p w14:paraId="0F1074CA" w14:textId="77777777" w:rsidR="001F55B0" w:rsidRPr="001568B5" w:rsidRDefault="001F55B0" w:rsidP="001F55B0"/>
    <w:p w14:paraId="055D204F" w14:textId="77777777" w:rsidR="001F55B0" w:rsidRPr="001568B5" w:rsidRDefault="001F55B0" w:rsidP="001F55B0">
      <w:pPr>
        <w:ind w:firstLine="0"/>
        <w:jc w:val="center"/>
        <w:rPr>
          <w:b/>
          <w:bCs/>
          <w:sz w:val="32"/>
          <w:szCs w:val="32"/>
        </w:rPr>
      </w:pPr>
      <w:r w:rsidRPr="001568B5">
        <w:rPr>
          <w:b/>
          <w:bCs/>
          <w:sz w:val="32"/>
          <w:szCs w:val="32"/>
        </w:rPr>
        <w:t>BENJAMIN FONDANE</w:t>
      </w:r>
    </w:p>
    <w:p w14:paraId="60AD2FA5" w14:textId="77777777" w:rsidR="001F55B0" w:rsidRPr="001568B5" w:rsidRDefault="001F55B0" w:rsidP="001F55B0">
      <w:pPr>
        <w:ind w:firstLine="0"/>
        <w:jc w:val="center"/>
        <w:rPr>
          <w:b/>
          <w:bCs/>
        </w:rPr>
      </w:pPr>
    </w:p>
    <w:p w14:paraId="6F09A893" w14:textId="77777777" w:rsidR="001F55B0" w:rsidRPr="001568B5" w:rsidRDefault="001F55B0" w:rsidP="001F55B0">
      <w:pPr>
        <w:ind w:firstLine="0"/>
        <w:jc w:val="center"/>
        <w:rPr>
          <w:b/>
          <w:bCs/>
        </w:rPr>
      </w:pPr>
    </w:p>
    <w:p w14:paraId="60951539" w14:textId="77777777" w:rsidR="001F55B0" w:rsidRPr="001568B5" w:rsidRDefault="001F55B0" w:rsidP="001F55B0">
      <w:pPr>
        <w:ind w:firstLine="0"/>
        <w:jc w:val="center"/>
        <w:rPr>
          <w:b/>
          <w:bCs/>
        </w:rPr>
      </w:pPr>
    </w:p>
    <w:p w14:paraId="525C156E" w14:textId="77777777" w:rsidR="001F55B0" w:rsidRPr="001568B5" w:rsidRDefault="001F55B0" w:rsidP="001F55B0">
      <w:pPr>
        <w:ind w:firstLine="0"/>
        <w:jc w:val="center"/>
        <w:rPr>
          <w:b/>
          <w:bCs/>
        </w:rPr>
      </w:pPr>
    </w:p>
    <w:p w14:paraId="31AF021E" w14:textId="77777777" w:rsidR="001F55B0" w:rsidRPr="001568B5" w:rsidRDefault="001F55B0" w:rsidP="001F55B0">
      <w:pPr>
        <w:ind w:firstLine="0"/>
        <w:jc w:val="center"/>
        <w:rPr>
          <w:b/>
          <w:bCs/>
        </w:rPr>
      </w:pPr>
    </w:p>
    <w:p w14:paraId="21F0F49E" w14:textId="77777777" w:rsidR="001F55B0" w:rsidRPr="001568B5" w:rsidRDefault="001F55B0" w:rsidP="001F55B0">
      <w:pPr>
        <w:ind w:firstLine="0"/>
        <w:jc w:val="center"/>
        <w:rPr>
          <w:b/>
          <w:bCs/>
        </w:rPr>
      </w:pPr>
    </w:p>
    <w:p w14:paraId="33E52252" w14:textId="77777777" w:rsidR="001F55B0" w:rsidRPr="001568B5" w:rsidRDefault="001F55B0" w:rsidP="001F55B0">
      <w:pPr>
        <w:ind w:firstLine="0"/>
        <w:jc w:val="center"/>
        <w:rPr>
          <w:b/>
          <w:bCs/>
        </w:rPr>
      </w:pPr>
    </w:p>
    <w:p w14:paraId="78628438" w14:textId="77777777" w:rsidR="001F55B0" w:rsidRPr="001568B5" w:rsidRDefault="001F55B0" w:rsidP="001F55B0">
      <w:pPr>
        <w:ind w:firstLine="0"/>
        <w:jc w:val="center"/>
        <w:rPr>
          <w:b/>
          <w:bCs/>
          <w:sz w:val="52"/>
          <w:szCs w:val="52"/>
        </w:rPr>
      </w:pPr>
      <w:r w:rsidRPr="001568B5">
        <w:rPr>
          <w:b/>
          <w:bCs/>
          <w:sz w:val="52"/>
          <w:szCs w:val="52"/>
        </w:rPr>
        <w:t>RENCONTRES</w:t>
      </w:r>
    </w:p>
    <w:p w14:paraId="76774FC7" w14:textId="77777777" w:rsidR="001F55B0" w:rsidRPr="001568B5" w:rsidRDefault="001F55B0" w:rsidP="001F55B0">
      <w:pPr>
        <w:ind w:firstLine="0"/>
        <w:jc w:val="center"/>
        <w:rPr>
          <w:b/>
          <w:bCs/>
          <w:sz w:val="52"/>
          <w:szCs w:val="52"/>
        </w:rPr>
      </w:pPr>
      <w:r w:rsidRPr="001568B5">
        <w:rPr>
          <w:b/>
          <w:bCs/>
          <w:sz w:val="52"/>
          <w:szCs w:val="52"/>
        </w:rPr>
        <w:t>AVEC</w:t>
      </w:r>
    </w:p>
    <w:p w14:paraId="5A3C73D0" w14:textId="77777777" w:rsidR="001F55B0" w:rsidRPr="001568B5" w:rsidRDefault="001F55B0" w:rsidP="001F55B0">
      <w:pPr>
        <w:ind w:firstLine="0"/>
        <w:jc w:val="center"/>
        <w:rPr>
          <w:b/>
          <w:bCs/>
          <w:sz w:val="52"/>
          <w:szCs w:val="52"/>
        </w:rPr>
      </w:pPr>
      <w:r w:rsidRPr="001568B5">
        <w:rPr>
          <w:b/>
          <w:bCs/>
          <w:sz w:val="52"/>
          <w:szCs w:val="52"/>
        </w:rPr>
        <w:t>LÉON CHE</w:t>
      </w:r>
      <w:r w:rsidRPr="001568B5">
        <w:rPr>
          <w:b/>
          <w:bCs/>
          <w:sz w:val="52"/>
          <w:szCs w:val="52"/>
        </w:rPr>
        <w:t>S</w:t>
      </w:r>
      <w:r w:rsidRPr="001568B5">
        <w:rPr>
          <w:b/>
          <w:bCs/>
          <w:sz w:val="52"/>
          <w:szCs w:val="52"/>
        </w:rPr>
        <w:t>TOV</w:t>
      </w:r>
    </w:p>
    <w:p w14:paraId="5C33C967" w14:textId="77777777" w:rsidR="001F55B0" w:rsidRPr="001568B5" w:rsidRDefault="001F55B0" w:rsidP="001F55B0">
      <w:pPr>
        <w:ind w:firstLine="0"/>
        <w:jc w:val="center"/>
        <w:rPr>
          <w:b/>
          <w:bCs/>
        </w:rPr>
      </w:pPr>
    </w:p>
    <w:p w14:paraId="49C26243" w14:textId="77777777" w:rsidR="001F55B0" w:rsidRPr="00033783" w:rsidRDefault="001F55B0" w:rsidP="001F55B0">
      <w:pPr>
        <w:ind w:firstLine="0"/>
        <w:jc w:val="center"/>
        <w:rPr>
          <w:sz w:val="24"/>
          <w:szCs w:val="20"/>
        </w:rPr>
      </w:pPr>
      <w:r w:rsidRPr="00033783">
        <w:rPr>
          <w:sz w:val="24"/>
          <w:szCs w:val="20"/>
        </w:rPr>
        <w:t>Textes établis et annotés</w:t>
      </w:r>
      <w:r w:rsidRPr="00033783">
        <w:rPr>
          <w:sz w:val="24"/>
          <w:szCs w:val="20"/>
        </w:rPr>
        <w:br/>
        <w:t>Par Nathalie Baranoff et Michel Cara</w:t>
      </w:r>
      <w:r w:rsidRPr="00033783">
        <w:rPr>
          <w:sz w:val="24"/>
          <w:szCs w:val="20"/>
        </w:rPr>
        <w:t>s</w:t>
      </w:r>
      <w:r w:rsidRPr="00033783">
        <w:rPr>
          <w:sz w:val="24"/>
          <w:szCs w:val="20"/>
        </w:rPr>
        <w:t>sou</w:t>
      </w:r>
      <w:r w:rsidRPr="00033783">
        <w:rPr>
          <w:sz w:val="24"/>
          <w:szCs w:val="20"/>
        </w:rPr>
        <w:br/>
        <w:t>Préface de Michel Carassou</w:t>
      </w:r>
    </w:p>
    <w:p w14:paraId="4140891E" w14:textId="77777777" w:rsidR="001F55B0" w:rsidRPr="001568B5" w:rsidRDefault="001F55B0" w:rsidP="001F55B0">
      <w:pPr>
        <w:ind w:firstLine="0"/>
        <w:jc w:val="center"/>
        <w:rPr>
          <w:b/>
          <w:bCs/>
        </w:rPr>
      </w:pPr>
    </w:p>
    <w:p w14:paraId="63D92980" w14:textId="77777777" w:rsidR="001F55B0" w:rsidRPr="001568B5" w:rsidRDefault="001F55B0" w:rsidP="001F55B0">
      <w:pPr>
        <w:ind w:firstLine="0"/>
        <w:jc w:val="center"/>
        <w:rPr>
          <w:b/>
          <w:bCs/>
        </w:rPr>
      </w:pPr>
    </w:p>
    <w:p w14:paraId="1D19F908" w14:textId="77777777" w:rsidR="001F55B0" w:rsidRPr="001568B5" w:rsidRDefault="001F55B0" w:rsidP="001F55B0">
      <w:pPr>
        <w:ind w:firstLine="0"/>
        <w:jc w:val="center"/>
        <w:rPr>
          <w:b/>
          <w:bCs/>
        </w:rPr>
      </w:pPr>
    </w:p>
    <w:p w14:paraId="0873601B" w14:textId="77777777" w:rsidR="001F55B0" w:rsidRPr="001568B5" w:rsidRDefault="001F55B0" w:rsidP="001F55B0">
      <w:pPr>
        <w:ind w:firstLine="0"/>
        <w:jc w:val="center"/>
        <w:rPr>
          <w:b/>
          <w:bCs/>
        </w:rPr>
      </w:pPr>
    </w:p>
    <w:p w14:paraId="4D3AA820" w14:textId="77777777" w:rsidR="001F55B0" w:rsidRPr="001568B5" w:rsidRDefault="001F55B0" w:rsidP="001F55B0">
      <w:pPr>
        <w:ind w:firstLine="0"/>
        <w:jc w:val="center"/>
        <w:rPr>
          <w:b/>
          <w:bCs/>
        </w:rPr>
      </w:pPr>
    </w:p>
    <w:p w14:paraId="5E50B5EE" w14:textId="77777777" w:rsidR="001F55B0" w:rsidRPr="001568B5" w:rsidRDefault="001F55B0" w:rsidP="001F55B0">
      <w:pPr>
        <w:ind w:firstLine="0"/>
        <w:jc w:val="center"/>
        <w:rPr>
          <w:b/>
          <w:bCs/>
        </w:rPr>
      </w:pPr>
    </w:p>
    <w:p w14:paraId="5960514A" w14:textId="77777777" w:rsidR="001F55B0" w:rsidRPr="001568B5" w:rsidRDefault="001F55B0" w:rsidP="001F55B0">
      <w:pPr>
        <w:ind w:firstLine="0"/>
        <w:jc w:val="center"/>
        <w:rPr>
          <w:b/>
          <w:bCs/>
        </w:rPr>
      </w:pPr>
    </w:p>
    <w:p w14:paraId="5F1B57F3" w14:textId="77777777" w:rsidR="001F55B0" w:rsidRPr="001568B5" w:rsidRDefault="001F55B0" w:rsidP="001F55B0">
      <w:pPr>
        <w:ind w:firstLine="0"/>
        <w:jc w:val="center"/>
        <w:rPr>
          <w:b/>
          <w:bCs/>
        </w:rPr>
      </w:pPr>
    </w:p>
    <w:p w14:paraId="3709FDD6" w14:textId="77777777" w:rsidR="001F55B0" w:rsidRPr="001568B5" w:rsidRDefault="001F55B0" w:rsidP="001F55B0">
      <w:pPr>
        <w:ind w:firstLine="0"/>
        <w:jc w:val="center"/>
        <w:rPr>
          <w:b/>
          <w:bCs/>
        </w:rPr>
      </w:pPr>
    </w:p>
    <w:p w14:paraId="155BDE8D" w14:textId="77777777" w:rsidR="001F55B0" w:rsidRPr="001568B5" w:rsidRDefault="001F55B0" w:rsidP="001F55B0">
      <w:pPr>
        <w:ind w:firstLine="0"/>
        <w:jc w:val="center"/>
        <w:rPr>
          <w:sz w:val="32"/>
          <w:szCs w:val="32"/>
        </w:rPr>
      </w:pPr>
      <w:r w:rsidRPr="001568B5">
        <w:rPr>
          <w:b/>
          <w:bCs/>
          <w:sz w:val="32"/>
          <w:szCs w:val="32"/>
        </w:rPr>
        <w:t>PLASMA</w:t>
      </w:r>
    </w:p>
    <w:p w14:paraId="0075789B" w14:textId="77777777" w:rsidR="001F55B0" w:rsidRPr="001568B5" w:rsidRDefault="001F55B0" w:rsidP="001F55B0">
      <w:pPr>
        <w:ind w:firstLine="0"/>
      </w:pPr>
    </w:p>
    <w:p w14:paraId="35A07A52" w14:textId="77777777" w:rsidR="001F55B0" w:rsidRPr="001568B5" w:rsidRDefault="001F55B0" w:rsidP="001F55B0">
      <w:pPr>
        <w:pStyle w:val="p"/>
      </w:pPr>
      <w:r>
        <w:br w:type="page"/>
      </w:r>
      <w:r w:rsidRPr="001568B5">
        <w:t>[4]</w:t>
      </w:r>
    </w:p>
    <w:p w14:paraId="6881757A" w14:textId="77777777" w:rsidR="001F55B0" w:rsidRPr="001568B5" w:rsidRDefault="001F55B0" w:rsidP="001F55B0">
      <w:pPr>
        <w:ind w:firstLine="0"/>
      </w:pPr>
    </w:p>
    <w:p w14:paraId="4984BEE2" w14:textId="77777777" w:rsidR="001F55B0" w:rsidRDefault="001F55B0" w:rsidP="001F55B0">
      <w:pPr>
        <w:ind w:firstLine="0"/>
      </w:pPr>
    </w:p>
    <w:p w14:paraId="049BBDB8" w14:textId="77777777" w:rsidR="001F55B0" w:rsidRDefault="001F55B0" w:rsidP="001F55B0">
      <w:pPr>
        <w:ind w:firstLine="0"/>
      </w:pPr>
    </w:p>
    <w:p w14:paraId="65C9F89C" w14:textId="77777777" w:rsidR="001F55B0" w:rsidRPr="001568B5" w:rsidRDefault="001F55B0" w:rsidP="001F55B0">
      <w:pPr>
        <w:ind w:firstLine="0"/>
      </w:pPr>
    </w:p>
    <w:p w14:paraId="10535E6D" w14:textId="77777777" w:rsidR="001F55B0" w:rsidRPr="001568B5" w:rsidRDefault="001F55B0" w:rsidP="001F55B0">
      <w:pPr>
        <w:ind w:firstLine="0"/>
      </w:pPr>
    </w:p>
    <w:p w14:paraId="695A48B2" w14:textId="77777777" w:rsidR="001F55B0" w:rsidRPr="00605E6B" w:rsidRDefault="001F55B0" w:rsidP="001F55B0">
      <w:pPr>
        <w:ind w:firstLine="0"/>
        <w:jc w:val="right"/>
        <w:rPr>
          <w:i/>
          <w:iCs/>
          <w:sz w:val="32"/>
        </w:rPr>
      </w:pPr>
      <w:r w:rsidRPr="00605E6B">
        <w:rPr>
          <w:i/>
          <w:iCs/>
          <w:sz w:val="32"/>
        </w:rPr>
        <w:t>Nous remercions Mademo</w:t>
      </w:r>
      <w:r w:rsidRPr="00605E6B">
        <w:rPr>
          <w:i/>
          <w:iCs/>
          <w:sz w:val="32"/>
        </w:rPr>
        <w:t>i</w:t>
      </w:r>
      <w:r w:rsidRPr="00605E6B">
        <w:rPr>
          <w:i/>
          <w:iCs/>
          <w:sz w:val="32"/>
        </w:rPr>
        <w:t>selle Tissier</w:t>
      </w:r>
    </w:p>
    <w:p w14:paraId="47A3D158" w14:textId="77777777" w:rsidR="001F55B0" w:rsidRPr="00605E6B" w:rsidRDefault="001F55B0" w:rsidP="001F55B0">
      <w:pPr>
        <w:ind w:firstLine="0"/>
        <w:jc w:val="right"/>
        <w:rPr>
          <w:i/>
          <w:iCs/>
          <w:sz w:val="32"/>
        </w:rPr>
      </w:pPr>
      <w:r w:rsidRPr="00605E6B">
        <w:rPr>
          <w:i/>
          <w:iCs/>
          <w:sz w:val="32"/>
        </w:rPr>
        <w:t>qui a rendu possible cette édition.</w:t>
      </w:r>
    </w:p>
    <w:p w14:paraId="72A30065" w14:textId="77777777" w:rsidR="001F55B0" w:rsidRDefault="001F55B0" w:rsidP="001F55B0">
      <w:pPr>
        <w:spacing w:before="120" w:after="120"/>
        <w:ind w:firstLine="0"/>
        <w:jc w:val="both"/>
      </w:pPr>
      <w:r w:rsidRPr="001568B5">
        <w:br w:type="page"/>
      </w:r>
      <w:r>
        <w:t>[261]</w:t>
      </w:r>
    </w:p>
    <w:p w14:paraId="72532451" w14:textId="77777777" w:rsidR="001F55B0" w:rsidRDefault="001F55B0">
      <w:pPr>
        <w:jc w:val="both"/>
      </w:pPr>
    </w:p>
    <w:p w14:paraId="7AA51A8D" w14:textId="77777777" w:rsidR="001F55B0" w:rsidRDefault="001F55B0">
      <w:pPr>
        <w:jc w:val="both"/>
      </w:pPr>
    </w:p>
    <w:p w14:paraId="2AF89F6A" w14:textId="77777777" w:rsidR="001F55B0" w:rsidRPr="00C81636" w:rsidRDefault="001F55B0" w:rsidP="001F55B0">
      <w:pPr>
        <w:ind w:firstLine="0"/>
        <w:jc w:val="center"/>
        <w:rPr>
          <w:b/>
          <w:sz w:val="24"/>
        </w:rPr>
      </w:pPr>
      <w:bookmarkStart w:id="1" w:name="tdm"/>
      <w:r>
        <w:rPr>
          <w:b/>
          <w:sz w:val="24"/>
        </w:rPr>
        <w:t>Rencontres avec Léon Chestov</w:t>
      </w:r>
    </w:p>
    <w:p w14:paraId="1F0879A8" w14:textId="77777777" w:rsidR="001F55B0" w:rsidRDefault="001F55B0" w:rsidP="001F55B0">
      <w:pPr>
        <w:ind w:firstLine="20"/>
        <w:jc w:val="center"/>
      </w:pPr>
      <w:r>
        <w:rPr>
          <w:color w:val="FF0000"/>
          <w:sz w:val="48"/>
        </w:rPr>
        <w:t>Table des matières</w:t>
      </w:r>
      <w:bookmarkEnd w:id="1"/>
    </w:p>
    <w:p w14:paraId="232FD4D6" w14:textId="77777777" w:rsidR="001F55B0" w:rsidRDefault="001F55B0">
      <w:pPr>
        <w:ind w:firstLine="0"/>
      </w:pPr>
    </w:p>
    <w:p w14:paraId="7D04CF0F" w14:textId="77777777" w:rsidR="001F55B0" w:rsidRDefault="001F55B0">
      <w:pPr>
        <w:ind w:firstLine="0"/>
      </w:pPr>
    </w:p>
    <w:p w14:paraId="3C8870EE" w14:textId="77777777" w:rsidR="001F55B0" w:rsidRPr="001568B5" w:rsidRDefault="001F55B0" w:rsidP="001F55B0">
      <w:pPr>
        <w:ind w:firstLine="0"/>
      </w:pPr>
      <w:r w:rsidRPr="001568B5">
        <w:t>[</w:t>
      </w:r>
      <w:hyperlink w:anchor="Rencontres_Chestov_4e_Couverture" w:history="1">
        <w:r w:rsidRPr="007F2FF7">
          <w:rPr>
            <w:rStyle w:val="Hyperlien"/>
          </w:rPr>
          <w:t>Quatrième de couverture</w:t>
        </w:r>
      </w:hyperlink>
      <w:r w:rsidRPr="001568B5">
        <w:t>]</w:t>
      </w:r>
    </w:p>
    <w:p w14:paraId="59612550" w14:textId="77777777" w:rsidR="001F55B0" w:rsidRPr="001568B5" w:rsidRDefault="001F55B0" w:rsidP="001F55B0">
      <w:pPr>
        <w:ind w:firstLine="0"/>
      </w:pPr>
    </w:p>
    <w:p w14:paraId="7EE15982" w14:textId="77777777" w:rsidR="001F55B0" w:rsidRPr="001568B5" w:rsidRDefault="001F55B0" w:rsidP="001F55B0">
      <w:pPr>
        <w:ind w:firstLine="0"/>
      </w:pPr>
      <w:hyperlink w:anchor="Rencontres_Chestov_texte_1" w:history="1">
        <w:r w:rsidRPr="007F2FF7">
          <w:rPr>
            <w:rStyle w:val="Hyperlien"/>
          </w:rPr>
          <w:t>Quarante ans après</w:t>
        </w:r>
      </w:hyperlink>
      <w:r w:rsidRPr="001568B5">
        <w:t>, par Michel Carassou [5]</w:t>
      </w:r>
    </w:p>
    <w:p w14:paraId="2633BC33" w14:textId="77777777" w:rsidR="001F55B0" w:rsidRPr="001568B5" w:rsidRDefault="001F55B0" w:rsidP="001F55B0">
      <w:pPr>
        <w:ind w:firstLine="0"/>
      </w:pPr>
    </w:p>
    <w:p w14:paraId="29C7C0A1" w14:textId="77777777" w:rsidR="001F55B0" w:rsidRPr="001568B5" w:rsidRDefault="001F55B0" w:rsidP="001F55B0">
      <w:pPr>
        <w:ind w:firstLine="0"/>
      </w:pPr>
      <w:hyperlink w:anchor="Rencontres_Chestov_texte_2" w:history="1">
        <w:r w:rsidRPr="007F2FF7">
          <w:rPr>
            <w:rStyle w:val="Hyperlien"/>
          </w:rPr>
          <w:t>Sur les rives de l’Ilissus</w:t>
        </w:r>
      </w:hyperlink>
      <w:r w:rsidRPr="001568B5">
        <w:t xml:space="preserve"> [11]</w:t>
      </w:r>
    </w:p>
    <w:p w14:paraId="6F359AA1" w14:textId="77777777" w:rsidR="001F55B0" w:rsidRPr="001568B5" w:rsidRDefault="001F55B0" w:rsidP="001F55B0">
      <w:pPr>
        <w:ind w:firstLine="0"/>
      </w:pPr>
    </w:p>
    <w:p w14:paraId="767A10E4" w14:textId="77777777" w:rsidR="001F55B0" w:rsidRPr="001568B5" w:rsidRDefault="001F55B0" w:rsidP="001F55B0">
      <w:pPr>
        <w:ind w:firstLine="0"/>
      </w:pPr>
      <w:hyperlink w:anchor="Rencontres_Chestov_texte_3" w:history="1">
        <w:r w:rsidRPr="007F2FF7">
          <w:rPr>
            <w:rStyle w:val="Hyperlien"/>
          </w:rPr>
          <w:t>Entretiens avec Léon Chestov</w:t>
        </w:r>
      </w:hyperlink>
      <w:r w:rsidRPr="001568B5">
        <w:t xml:space="preserve"> [41]</w:t>
      </w:r>
    </w:p>
    <w:p w14:paraId="43E6E527" w14:textId="77777777" w:rsidR="001F55B0" w:rsidRPr="001568B5" w:rsidRDefault="001F55B0" w:rsidP="001F55B0">
      <w:pPr>
        <w:ind w:firstLine="0"/>
      </w:pPr>
    </w:p>
    <w:p w14:paraId="0BF1D96B" w14:textId="77777777" w:rsidR="001F55B0" w:rsidRPr="001568B5" w:rsidRDefault="001F55B0" w:rsidP="001F55B0">
      <w:pPr>
        <w:ind w:firstLine="0"/>
      </w:pPr>
      <w:hyperlink w:anchor="Rencontres_Chestov_Index" w:history="1">
        <w:r w:rsidRPr="007F2FF7">
          <w:rPr>
            <w:rStyle w:val="Hyperlien"/>
          </w:rPr>
          <w:t>Index des noms cités au cours des entretiens</w:t>
        </w:r>
      </w:hyperlink>
      <w:r w:rsidRPr="001568B5">
        <w:t xml:space="preserve"> [171]</w:t>
      </w:r>
    </w:p>
    <w:p w14:paraId="582EA5F3" w14:textId="77777777" w:rsidR="001F55B0" w:rsidRPr="001568B5" w:rsidRDefault="001F55B0" w:rsidP="001F55B0">
      <w:pPr>
        <w:ind w:firstLine="0"/>
      </w:pPr>
    </w:p>
    <w:p w14:paraId="10A15171" w14:textId="77777777" w:rsidR="001F55B0" w:rsidRDefault="001F55B0" w:rsidP="001F55B0">
      <w:pPr>
        <w:ind w:firstLine="0"/>
      </w:pPr>
      <w:hyperlink w:anchor="Rencontres_Chestov_Annexes" w:history="1">
        <w:r w:rsidRPr="007F2FF7">
          <w:rPr>
            <w:rStyle w:val="Hyperlien"/>
          </w:rPr>
          <w:t>Ann</w:t>
        </w:r>
        <w:r w:rsidRPr="007F2FF7">
          <w:rPr>
            <w:rStyle w:val="Hyperlien"/>
          </w:rPr>
          <w:t>e</w:t>
        </w:r>
        <w:r w:rsidRPr="007F2FF7">
          <w:rPr>
            <w:rStyle w:val="Hyperlien"/>
          </w:rPr>
          <w:t>xes </w:t>
        </w:r>
      </w:hyperlink>
      <w:r w:rsidRPr="001568B5">
        <w:t>:</w:t>
      </w:r>
    </w:p>
    <w:p w14:paraId="17BE20B0" w14:textId="77777777" w:rsidR="001F55B0" w:rsidRPr="001568B5" w:rsidRDefault="001F55B0" w:rsidP="001F55B0">
      <w:pPr>
        <w:ind w:firstLine="0"/>
      </w:pPr>
    </w:p>
    <w:p w14:paraId="73F8C219" w14:textId="77777777" w:rsidR="001F55B0" w:rsidRPr="001568B5" w:rsidRDefault="001F55B0" w:rsidP="001F55B0">
      <w:pPr>
        <w:ind w:left="900" w:hanging="540"/>
      </w:pPr>
      <w:r w:rsidRPr="001568B5">
        <w:t>I.</w:t>
      </w:r>
      <w:r>
        <w:tab/>
      </w:r>
      <w:hyperlink w:anchor="Rencontres_Chestov_Annexes_I" w:history="1">
        <w:r w:rsidRPr="007F2FF7">
          <w:rPr>
            <w:rStyle w:val="Hyperlien"/>
          </w:rPr>
          <w:t>Lettre de B. Fondane à L. Chestov</w:t>
        </w:r>
      </w:hyperlink>
      <w:r w:rsidRPr="001568B5">
        <w:t xml:space="preserve"> [175]</w:t>
      </w:r>
    </w:p>
    <w:p w14:paraId="293B21D5" w14:textId="77777777" w:rsidR="001F55B0" w:rsidRPr="001568B5" w:rsidRDefault="001F55B0" w:rsidP="001F55B0">
      <w:pPr>
        <w:ind w:left="900" w:hanging="540"/>
      </w:pPr>
      <w:r w:rsidRPr="001568B5">
        <w:t>II.</w:t>
      </w:r>
      <w:r>
        <w:tab/>
      </w:r>
      <w:hyperlink w:anchor="Rencontres_Chestov_Annexes_II" w:history="1">
        <w:r w:rsidRPr="007F2FF7">
          <w:rPr>
            <w:rStyle w:val="Hyperlien"/>
          </w:rPr>
          <w:t>Maxime Gorki : Tolstoï et Chestov</w:t>
        </w:r>
      </w:hyperlink>
      <w:r w:rsidRPr="001568B5">
        <w:t xml:space="preserve"> [177]</w:t>
      </w:r>
    </w:p>
    <w:p w14:paraId="5C8DBFD2" w14:textId="77777777" w:rsidR="001F55B0" w:rsidRPr="001568B5" w:rsidRDefault="001F55B0" w:rsidP="001F55B0">
      <w:pPr>
        <w:ind w:left="900" w:hanging="540"/>
      </w:pPr>
      <w:r w:rsidRPr="001568B5">
        <w:t>III.</w:t>
      </w:r>
      <w:r>
        <w:tab/>
      </w:r>
      <w:hyperlink w:anchor="Rencontres_Chestov_Annexes_III" w:history="1">
        <w:r w:rsidRPr="007F2FF7">
          <w:rPr>
            <w:rStyle w:val="Hyperlien"/>
          </w:rPr>
          <w:t>Alexeï Rémizov : Léon Chestov (à l’occasion du 70</w:t>
        </w:r>
        <w:r w:rsidRPr="007F2FF7">
          <w:rPr>
            <w:rStyle w:val="Hyperlien"/>
            <w:vertAlign w:val="superscript"/>
          </w:rPr>
          <w:t>e</w:t>
        </w:r>
        <w:r w:rsidRPr="007F2FF7">
          <w:rPr>
            <w:rStyle w:val="Hyperlien"/>
          </w:rPr>
          <w:t xml:space="preserve"> annive</w:t>
        </w:r>
        <w:r w:rsidRPr="007F2FF7">
          <w:rPr>
            <w:rStyle w:val="Hyperlien"/>
          </w:rPr>
          <w:t>r</w:t>
        </w:r>
        <w:r w:rsidRPr="007F2FF7">
          <w:rPr>
            <w:rStyle w:val="Hyperlien"/>
          </w:rPr>
          <w:t>saire de sa naissance)</w:t>
        </w:r>
      </w:hyperlink>
      <w:r w:rsidRPr="001568B5">
        <w:t xml:space="preserve"> [181]</w:t>
      </w:r>
    </w:p>
    <w:p w14:paraId="4504B427" w14:textId="77777777" w:rsidR="001F55B0" w:rsidRPr="001568B5" w:rsidRDefault="001F55B0" w:rsidP="001F55B0">
      <w:pPr>
        <w:ind w:left="900" w:hanging="540"/>
      </w:pPr>
      <w:r w:rsidRPr="001568B5">
        <w:t>IV.</w:t>
      </w:r>
      <w:r>
        <w:tab/>
      </w:r>
      <w:hyperlink w:anchor="Rencontres_Chestov_Annexes_IV" w:history="1">
        <w:r w:rsidRPr="007F2FF7">
          <w:rPr>
            <w:rStyle w:val="Hyperlien"/>
          </w:rPr>
          <w:t xml:space="preserve">Benjamin Fondane : À propos du livre de Léon Chestov : </w:t>
        </w:r>
        <w:r w:rsidRPr="007F2FF7">
          <w:rPr>
            <w:rStyle w:val="Hyperlien"/>
            <w:i/>
            <w:iCs/>
          </w:rPr>
          <w:t>Kierkegaard et la Philosophie existentielle</w:t>
        </w:r>
      </w:hyperlink>
      <w:r w:rsidRPr="001568B5">
        <w:t xml:space="preserve"> [183]</w:t>
      </w:r>
    </w:p>
    <w:p w14:paraId="60802657" w14:textId="77777777" w:rsidR="001F55B0" w:rsidRPr="001568B5" w:rsidRDefault="001F55B0" w:rsidP="001F55B0">
      <w:pPr>
        <w:ind w:left="900" w:hanging="540"/>
      </w:pPr>
      <w:r w:rsidRPr="001568B5">
        <w:t>V.</w:t>
      </w:r>
      <w:r>
        <w:tab/>
      </w:r>
      <w:hyperlink w:anchor="Rencontres_Chestov_Annexes_V" w:history="1">
        <w:r w:rsidRPr="007F2FF7">
          <w:rPr>
            <w:rStyle w:val="Hyperlien"/>
          </w:rPr>
          <w:t>Benjamin Fondane : Chestov et la lutte contre les évidences</w:t>
        </w:r>
      </w:hyperlink>
      <w:r w:rsidRPr="001568B5">
        <w:t xml:space="preserve"> [213]</w:t>
      </w:r>
    </w:p>
    <w:p w14:paraId="2F4BC035" w14:textId="77777777" w:rsidR="001F55B0" w:rsidRPr="001568B5" w:rsidRDefault="001F55B0" w:rsidP="001F55B0">
      <w:pPr>
        <w:ind w:left="900" w:hanging="540"/>
      </w:pPr>
      <w:r w:rsidRPr="001568B5">
        <w:t>VI.</w:t>
      </w:r>
      <w:r>
        <w:tab/>
      </w:r>
      <w:hyperlink w:anchor="Rencontres_Chestov_Annexes_VI" w:history="1">
        <w:r w:rsidRPr="007F2FF7">
          <w:rPr>
            <w:rStyle w:val="Hyperlien"/>
          </w:rPr>
          <w:t>Note de Fondane à Victoria Ocampo</w:t>
        </w:r>
      </w:hyperlink>
      <w:r w:rsidRPr="001568B5">
        <w:t xml:space="preserve"> [251]</w:t>
      </w:r>
    </w:p>
    <w:p w14:paraId="08197A9D" w14:textId="77777777" w:rsidR="001F55B0" w:rsidRPr="001568B5" w:rsidRDefault="001F55B0" w:rsidP="001F55B0">
      <w:pPr>
        <w:ind w:left="900" w:hanging="540"/>
      </w:pPr>
      <w:r w:rsidRPr="001568B5">
        <w:t>VII.</w:t>
      </w:r>
      <w:r>
        <w:tab/>
      </w:r>
      <w:hyperlink w:anchor="Rencontres_Chestov_Annexes_VII" w:history="1">
        <w:r w:rsidRPr="007F2FF7">
          <w:rPr>
            <w:rStyle w:val="Hyperlien"/>
          </w:rPr>
          <w:t>Léon Chestov, notice bio-bibliographique</w:t>
        </w:r>
      </w:hyperlink>
      <w:r w:rsidRPr="001568B5">
        <w:t xml:space="preserve"> [255]</w:t>
      </w:r>
    </w:p>
    <w:p w14:paraId="548185D7" w14:textId="77777777" w:rsidR="001F55B0" w:rsidRPr="001568B5" w:rsidRDefault="001F55B0" w:rsidP="001F55B0">
      <w:pPr>
        <w:ind w:firstLine="0"/>
      </w:pPr>
    </w:p>
    <w:p w14:paraId="07F87AC7" w14:textId="77777777" w:rsidR="001F55B0" w:rsidRPr="001568B5" w:rsidRDefault="001F55B0" w:rsidP="001F55B0">
      <w:pPr>
        <w:ind w:firstLine="0"/>
      </w:pPr>
      <w:hyperlink w:anchor="Rencontres_Chestov_Note_editeurs" w:history="1">
        <w:r w:rsidRPr="007F2FF7">
          <w:rPr>
            <w:rStyle w:val="Hyperlien"/>
          </w:rPr>
          <w:t>Note des éditeurs</w:t>
        </w:r>
      </w:hyperlink>
      <w:r w:rsidRPr="001568B5">
        <w:t xml:space="preserve"> [259]</w:t>
      </w:r>
    </w:p>
    <w:p w14:paraId="628AC675" w14:textId="77777777" w:rsidR="001F55B0" w:rsidRDefault="001F55B0">
      <w:pPr>
        <w:ind w:firstLine="0"/>
      </w:pPr>
    </w:p>
    <w:p w14:paraId="00EC701E" w14:textId="77777777" w:rsidR="001F55B0" w:rsidRPr="00ED2727" w:rsidRDefault="001F55B0" w:rsidP="001F55B0">
      <w:pPr>
        <w:pStyle w:val="c"/>
      </w:pPr>
      <w:r w:rsidRPr="00ED2727">
        <w:t>__________</w:t>
      </w:r>
    </w:p>
    <w:p w14:paraId="0995DACF" w14:textId="77777777" w:rsidR="001F55B0" w:rsidRPr="00E07116" w:rsidRDefault="001F55B0" w:rsidP="001F55B0">
      <w:pPr>
        <w:spacing w:before="120" w:after="120"/>
        <w:ind w:firstLine="0"/>
        <w:jc w:val="both"/>
      </w:pPr>
      <w:r>
        <w:br w:type="page"/>
        <w:t>[5]</w:t>
      </w:r>
    </w:p>
    <w:p w14:paraId="54F7FB9C" w14:textId="77777777" w:rsidR="001F55B0" w:rsidRDefault="001F55B0" w:rsidP="001F55B0">
      <w:pPr>
        <w:jc w:val="both"/>
      </w:pPr>
    </w:p>
    <w:p w14:paraId="487C6ECB" w14:textId="77777777" w:rsidR="001F55B0" w:rsidRPr="00E07116" w:rsidRDefault="001F55B0" w:rsidP="001F55B0">
      <w:pPr>
        <w:jc w:val="both"/>
      </w:pPr>
    </w:p>
    <w:p w14:paraId="68B33F1B" w14:textId="77777777" w:rsidR="001F55B0" w:rsidRPr="00E07116" w:rsidRDefault="001F55B0" w:rsidP="001F55B0">
      <w:pPr>
        <w:jc w:val="both"/>
      </w:pPr>
    </w:p>
    <w:p w14:paraId="3F88D516" w14:textId="77777777" w:rsidR="001F55B0" w:rsidRPr="00F54CC7" w:rsidRDefault="001F55B0" w:rsidP="001F55B0">
      <w:pPr>
        <w:spacing w:after="120"/>
        <w:ind w:firstLine="0"/>
        <w:jc w:val="center"/>
        <w:rPr>
          <w:sz w:val="24"/>
        </w:rPr>
      </w:pPr>
      <w:bookmarkStart w:id="2" w:name="Rencontres_Chestov_texte_1"/>
      <w:r>
        <w:rPr>
          <w:b/>
          <w:sz w:val="24"/>
        </w:rPr>
        <w:t>Rencontres avec Léon Chestov.</w:t>
      </w:r>
    </w:p>
    <w:p w14:paraId="7F638481" w14:textId="77777777" w:rsidR="001F55B0" w:rsidRPr="00E07116" w:rsidRDefault="001F55B0" w:rsidP="001F55B0">
      <w:pPr>
        <w:pStyle w:val="planchest"/>
      </w:pPr>
      <w:r>
        <w:t>Quarante ans après</w:t>
      </w:r>
    </w:p>
    <w:bookmarkEnd w:id="2"/>
    <w:p w14:paraId="27DF4F10" w14:textId="77777777" w:rsidR="001F55B0" w:rsidRPr="00E07116" w:rsidRDefault="001F55B0" w:rsidP="001F55B0">
      <w:pPr>
        <w:jc w:val="both"/>
      </w:pPr>
    </w:p>
    <w:p w14:paraId="3CE8D894" w14:textId="77777777" w:rsidR="001F55B0" w:rsidRPr="00E07116" w:rsidRDefault="001F55B0" w:rsidP="001F55B0">
      <w:pPr>
        <w:jc w:val="both"/>
      </w:pPr>
    </w:p>
    <w:p w14:paraId="4BC96F58" w14:textId="77777777" w:rsidR="001F55B0" w:rsidRDefault="001F55B0" w:rsidP="001F55B0">
      <w:pPr>
        <w:jc w:val="both"/>
      </w:pPr>
    </w:p>
    <w:p w14:paraId="09C16B0C" w14:textId="77777777" w:rsidR="001F55B0" w:rsidRPr="00E07116" w:rsidRDefault="001F55B0" w:rsidP="001F55B0">
      <w:pPr>
        <w:jc w:val="both"/>
      </w:pPr>
    </w:p>
    <w:p w14:paraId="5C346A4C" w14:textId="77777777" w:rsidR="001F55B0" w:rsidRPr="00E07116" w:rsidRDefault="001F55B0" w:rsidP="001F55B0">
      <w:pPr>
        <w:jc w:val="both"/>
      </w:pPr>
    </w:p>
    <w:p w14:paraId="61DED5A0" w14:textId="77777777" w:rsidR="001F55B0" w:rsidRPr="00E07116" w:rsidRDefault="001F55B0" w:rsidP="001F55B0">
      <w:pPr>
        <w:jc w:val="both"/>
      </w:pPr>
    </w:p>
    <w:p w14:paraId="3CB64A2B"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384834CE" w14:textId="77777777" w:rsidR="001F55B0" w:rsidRPr="00187A6E" w:rsidRDefault="001F55B0" w:rsidP="001F55B0">
      <w:pPr>
        <w:spacing w:before="120" w:after="120"/>
        <w:jc w:val="both"/>
      </w:pPr>
      <w:r w:rsidRPr="00187A6E">
        <w:t xml:space="preserve">Il aura fallu attendre plus de quarante ans pour que les </w:t>
      </w:r>
      <w:r w:rsidRPr="00187A6E">
        <w:rPr>
          <w:i/>
          <w:iCs/>
        </w:rPr>
        <w:t>Re</w:t>
      </w:r>
      <w:r w:rsidRPr="00187A6E">
        <w:rPr>
          <w:i/>
          <w:iCs/>
        </w:rPr>
        <w:t>n</w:t>
      </w:r>
      <w:r w:rsidRPr="00187A6E">
        <w:rPr>
          <w:i/>
          <w:iCs/>
        </w:rPr>
        <w:t>contres avec Léon Chestov</w:t>
      </w:r>
      <w:r w:rsidRPr="00187A6E">
        <w:t xml:space="preserve"> soient enfin publiées dans leur intégral</w:t>
      </w:r>
      <w:r w:rsidRPr="00187A6E">
        <w:t>i</w:t>
      </w:r>
      <w:r w:rsidRPr="00187A6E">
        <w:t>té. En 1939, alors qu’il confiait à Victoria Ocampo un exemplaire du manu</w:t>
      </w:r>
      <w:r w:rsidRPr="00187A6E">
        <w:t>s</w:t>
      </w:r>
      <w:r w:rsidRPr="00187A6E">
        <w:t>crit de son livre, Be</w:t>
      </w:r>
      <w:r w:rsidRPr="00187A6E">
        <w:t>n</w:t>
      </w:r>
      <w:r w:rsidRPr="00187A6E">
        <w:t>jamin Fondane l’assurait que c’était là son bien le plus pr</w:t>
      </w:r>
      <w:r w:rsidRPr="00187A6E">
        <w:t>é</w:t>
      </w:r>
      <w:r w:rsidRPr="00187A6E">
        <w:t>cieux.</w:t>
      </w:r>
    </w:p>
    <w:p w14:paraId="451E8CDD" w14:textId="77777777" w:rsidR="001F55B0" w:rsidRPr="00187A6E" w:rsidRDefault="001F55B0" w:rsidP="001F55B0">
      <w:pPr>
        <w:spacing w:before="120" w:after="120"/>
        <w:jc w:val="both"/>
      </w:pPr>
      <w:r w:rsidRPr="00187A6E">
        <w:t>Dans les années qui avaient précédé la guerre, même si sa pensée dérangeait, si elle bousculait quelques idées reçues, Fo</w:t>
      </w:r>
      <w:r w:rsidRPr="00187A6E">
        <w:t>n</w:t>
      </w:r>
      <w:r w:rsidRPr="00187A6E">
        <w:t>dane était un écrivain reconnu et écouté. Il fut déporté et gazé au camp de Birkenau en 1944. Après sa mort, on s’empressa de l’oublier, en dépit des e</w:t>
      </w:r>
      <w:r w:rsidRPr="00187A6E">
        <w:t>f</w:t>
      </w:r>
      <w:r w:rsidRPr="00187A6E">
        <w:t>forts de plusieurs de ses amis : Claude Sernet, Boris de Schloezer, E.M. Cioran...</w:t>
      </w:r>
    </w:p>
    <w:p w14:paraId="400EE5CF" w14:textId="77777777" w:rsidR="001F55B0" w:rsidRPr="00187A6E" w:rsidRDefault="001F55B0" w:rsidP="001F55B0">
      <w:pPr>
        <w:spacing w:before="120" w:after="120"/>
        <w:jc w:val="both"/>
      </w:pPr>
      <w:r w:rsidRPr="00187A6E">
        <w:t>Chestov et Fondane étaient-ils passés de mode ? Au lendemain de la guerre, pourtant, l’existentialisme triomphe à Saint-Germain-des-Prés. Ne classait-on pas les deux philosophes parmi les premiers exi</w:t>
      </w:r>
      <w:r w:rsidRPr="00187A6E">
        <w:t>s</w:t>
      </w:r>
      <w:r w:rsidRPr="00187A6E">
        <w:t>tentialistes ? Là réside sûrement un m</w:t>
      </w:r>
      <w:r w:rsidRPr="00187A6E">
        <w:t>a</w:t>
      </w:r>
      <w:r w:rsidRPr="00187A6E">
        <w:t>lentendu que Fondane s’était, du reste, efforcé de dissiper. Le mot « existentialisme » pouvait r</w:t>
      </w:r>
      <w:r w:rsidRPr="00187A6E">
        <w:t>e</w:t>
      </w:r>
      <w:r w:rsidRPr="00187A6E">
        <w:t>couvrir des pensées fort différe</w:t>
      </w:r>
      <w:r w:rsidRPr="00187A6E">
        <w:t>n</w:t>
      </w:r>
      <w:r w:rsidRPr="00187A6E">
        <w:t xml:space="preserve">tes. Dans une étude intitulée « Le lundi existentiel et le dimanche de l’histoire </w:t>
      </w:r>
      <w:r w:rsidRPr="00187A6E">
        <w:rPr>
          <w:rStyle w:val="Appelnotedebasdep"/>
        </w:rPr>
        <w:footnoteReference w:id="1"/>
      </w:r>
      <w:r w:rsidRPr="00187A6E">
        <w:t> », Fondane avait tracé une ligne de démarcation bien nette entre deux courants de la philos</w:t>
      </w:r>
      <w:r w:rsidRPr="00187A6E">
        <w:t>o</w:t>
      </w:r>
      <w:r w:rsidRPr="00187A6E">
        <w:t>phie existentielle. Si l’un et l’autre font porter leur intérêt sur l’existant, leurs démarches sont [6] opposées en ce sens que l’un adopte le point de vue de l’existant sur la connai</w:t>
      </w:r>
      <w:r w:rsidRPr="00187A6E">
        <w:t>s</w:t>
      </w:r>
      <w:r w:rsidRPr="00187A6E">
        <w:t>sance, l’autre celui de la connai</w:t>
      </w:r>
      <w:r w:rsidRPr="00187A6E">
        <w:t>s</w:t>
      </w:r>
      <w:r w:rsidRPr="00187A6E">
        <w:t>sance sur l’existant. La première démarche est celle de Kierkegaard, de Dostoïevski, du Niet</w:t>
      </w:r>
      <w:r w:rsidRPr="00187A6E">
        <w:t>z</w:t>
      </w:r>
      <w:r w:rsidRPr="00187A6E">
        <w:t>sche d’avant l’</w:t>
      </w:r>
      <w:r w:rsidRPr="00187A6E">
        <w:rPr>
          <w:i/>
          <w:iCs/>
          <w:lang w:val="la-Latn"/>
        </w:rPr>
        <w:t>Amor fati</w:t>
      </w:r>
      <w:r w:rsidRPr="00187A6E">
        <w:t xml:space="preserve"> et de Chestov ; la seconde, inaugurée par Heidegger, sera reprise par Sartre, Merleau-Ponty et Camus.</w:t>
      </w:r>
    </w:p>
    <w:p w14:paraId="169302C7" w14:textId="77777777" w:rsidR="001F55B0" w:rsidRPr="00187A6E" w:rsidRDefault="001F55B0" w:rsidP="001F55B0">
      <w:pPr>
        <w:spacing w:before="120" w:after="120"/>
        <w:jc w:val="both"/>
      </w:pPr>
      <w:r w:rsidRPr="00187A6E">
        <w:t>C’est ce second courant de la philosophie existentielle qui d</w:t>
      </w:r>
      <w:r w:rsidRPr="00187A6E">
        <w:t>e</w:t>
      </w:r>
      <w:r w:rsidRPr="00187A6E">
        <w:t>vait tenir le haut du pavé intelle</w:t>
      </w:r>
      <w:r w:rsidRPr="00187A6E">
        <w:t>c</w:t>
      </w:r>
      <w:r w:rsidRPr="00187A6E">
        <w:t>tuel dans les années d’après-guerre et qui, pactisant avec le marxisme, allait conforter le pr</w:t>
      </w:r>
      <w:r w:rsidRPr="00187A6E">
        <w:t>i</w:t>
      </w:r>
      <w:r w:rsidRPr="00187A6E">
        <w:t>mat de l’Histoire, de la raison universelle, sur l’individu, sur l’existant. Les « maîtres-penseurs » pouvaient régner sans contestation. Prometteuses d’un te</w:t>
      </w:r>
      <w:r w:rsidRPr="00187A6E">
        <w:t>r</w:t>
      </w:r>
      <w:r w:rsidRPr="00187A6E">
        <w:t>restre paradis, les idéologies imposaient leur hégémonie ; elles allaient bientôt annoncer la mort de l’homme. Voix clamant dans le désert, Chestov et Fondane n’avaient guère de chance d’être entendus.</w:t>
      </w:r>
    </w:p>
    <w:p w14:paraId="20DE5833" w14:textId="77777777" w:rsidR="001F55B0" w:rsidRPr="00187A6E" w:rsidRDefault="001F55B0" w:rsidP="001F55B0">
      <w:pPr>
        <w:spacing w:before="120" w:after="120"/>
        <w:jc w:val="both"/>
      </w:pPr>
      <w:r w:rsidRPr="00187A6E">
        <w:t>Aujourd’hui, les statues des « maîtres-penseurs » sont déboulo</w:t>
      </w:r>
      <w:r w:rsidRPr="00187A6E">
        <w:t>n</w:t>
      </w:r>
      <w:r w:rsidRPr="00187A6E">
        <w:t>nées de leur socle. Les idéologies révèlent leur faillite. Lon</w:t>
      </w:r>
      <w:r w:rsidRPr="00187A6E">
        <w:t>g</w:t>
      </w:r>
      <w:r w:rsidRPr="00187A6E">
        <w:t>temps avant les philosophes que l’on dit nouveaux, Fondane avait su déceler le germe totalitaire que contenaient tous les systèmes construits sur les prétentions de la raison. La philosophie existentielle, telle que Che</w:t>
      </w:r>
      <w:r w:rsidRPr="00187A6E">
        <w:t>s</w:t>
      </w:r>
      <w:r w:rsidRPr="00187A6E">
        <w:t>tov puis Fondane l’avait comprise, osait engager, au nom de l’existant, un procès contre la raison : « ... la guérison du paralytique ou la faim de l’homme passent avant les intérêts de l’Histoire et ceux de la raison universelle</w:t>
      </w:r>
      <w:r>
        <w:t> </w:t>
      </w:r>
      <w:r w:rsidRPr="00187A6E">
        <w:rPr>
          <w:rStyle w:val="Appelnotedebasdep"/>
        </w:rPr>
        <w:footnoteReference w:id="2"/>
      </w:r>
      <w:r w:rsidRPr="00187A6E">
        <w:t>. »</w:t>
      </w:r>
    </w:p>
    <w:p w14:paraId="0CEA5015" w14:textId="77777777" w:rsidR="001F55B0" w:rsidRPr="00187A6E" w:rsidRDefault="001F55B0" w:rsidP="001F55B0">
      <w:pPr>
        <w:spacing w:before="120" w:after="120"/>
        <w:jc w:val="both"/>
      </w:pPr>
      <w:r w:rsidRPr="00187A6E">
        <w:t>Depuis toujours, la philosophie héritée des Grecs a exigé la so</w:t>
      </w:r>
      <w:r w:rsidRPr="00187A6E">
        <w:t>u</w:t>
      </w:r>
      <w:r w:rsidRPr="00187A6E">
        <w:t>mission aux lois de la nécessité édictées par la raison unive</w:t>
      </w:r>
      <w:r w:rsidRPr="00187A6E">
        <w:t>r</w:t>
      </w:r>
      <w:r w:rsidRPr="00187A6E">
        <w:t>selle. Peu importaient l’individu, son angoisse, sa souffrance, sa mort. Il n’avait aucun recours puisque Dieu lui-même — quand on lui concédait une existence — ne pouvait que se conformer aux principes de la raison. Afin de dénoncer cette tyrannie, Chestov et Fondane se sont tournés vers le vieux mythe du fruit défendu. L’arbre de l’Eden était porteur de connaissance : le bien et le mal, pôles de la morale, devaient e</w:t>
      </w:r>
      <w:r w:rsidRPr="00187A6E">
        <w:t>n</w:t>
      </w:r>
      <w:r w:rsidRPr="00187A6E">
        <w:t>gendrer toutes les antinomies constitutives du savoir. La raison un</w:t>
      </w:r>
      <w:r w:rsidRPr="00187A6E">
        <w:t>i</w:t>
      </w:r>
      <w:r w:rsidRPr="00187A6E">
        <w:t>verselle, que dévoile l’acte de [7] connaissance, ne peut se di</w:t>
      </w:r>
      <w:r w:rsidRPr="00187A6E">
        <w:t>s</w:t>
      </w:r>
      <w:r w:rsidRPr="00187A6E">
        <w:t>socier de la loi morale qui lui confère son caractère contraignant, sa nécess</w:t>
      </w:r>
      <w:r w:rsidRPr="00187A6E">
        <w:t>i</w:t>
      </w:r>
      <w:r w:rsidRPr="00187A6E">
        <w:t>té. Mais le péché n’est-il pas d’avoir mangé le fruit défendu ? La connaissance n’est pas le fait de Dieu, mais celui du serpent. La raison universelle ne peut donc se trouver au-dessus de Dieu : la loi divine ne se confond pas avec la nécessité.</w:t>
      </w:r>
    </w:p>
    <w:p w14:paraId="140EE7E9" w14:textId="77777777" w:rsidR="001F55B0" w:rsidRPr="00187A6E" w:rsidRDefault="001F55B0" w:rsidP="001F55B0">
      <w:pPr>
        <w:spacing w:before="120" w:after="120"/>
        <w:jc w:val="both"/>
      </w:pPr>
    </w:p>
    <w:p w14:paraId="1AE3848D" w14:textId="77777777" w:rsidR="001F55B0" w:rsidRPr="00187A6E" w:rsidRDefault="001F55B0" w:rsidP="001F55B0">
      <w:pPr>
        <w:spacing w:before="120" w:after="120"/>
        <w:jc w:val="both"/>
      </w:pPr>
      <w:r w:rsidRPr="00187A6E">
        <w:t>L’affirmation existentielle, « </w:t>
      </w:r>
      <w:r>
        <w:t xml:space="preserve">À </w:t>
      </w:r>
      <w:r w:rsidRPr="00187A6E">
        <w:t>Dieu tout est possible », met fin à tout l’héritage philosoph</w:t>
      </w:r>
      <w:r w:rsidRPr="00187A6E">
        <w:t>i</w:t>
      </w:r>
      <w:r w:rsidRPr="00187A6E">
        <w:t>que des Grecs. Elle permet à l’individu, à l’existant, d’en a</w:t>
      </w:r>
      <w:r w:rsidRPr="00187A6E">
        <w:t>p</w:t>
      </w:r>
      <w:r w:rsidRPr="00187A6E">
        <w:t>peler à Dieu contre la nécessité. L’homme peut alors maintenir ses exigences vis-à-vis de l’Histoire, vis-à-vis de la Loi, et redécouvrir que l’Histoire, la Loi, ont été faites pour lui, et non lui pour elles.</w:t>
      </w:r>
    </w:p>
    <w:p w14:paraId="2560E3D3" w14:textId="77777777" w:rsidR="001F55B0" w:rsidRPr="00187A6E" w:rsidRDefault="001F55B0" w:rsidP="001F55B0">
      <w:pPr>
        <w:spacing w:before="120" w:after="120"/>
        <w:jc w:val="both"/>
      </w:pPr>
      <w:r w:rsidRPr="00187A6E">
        <w:t>Mais pourquoi ces lettres de Chestov, ces notes prises à la su</w:t>
      </w:r>
      <w:r w:rsidRPr="00187A6E">
        <w:t>i</w:t>
      </w:r>
      <w:r w:rsidRPr="00187A6E">
        <w:t>te de leurs conversations, const</w:t>
      </w:r>
      <w:r w:rsidRPr="00187A6E">
        <w:t>i</w:t>
      </w:r>
      <w:r w:rsidRPr="00187A6E">
        <w:t>tuaient-elles pour Fondane son bien le plus précieux ? Le vieux philosophe russe n’avait-il pas écrit assez d’ouvrages où se tro</w:t>
      </w:r>
      <w:r w:rsidRPr="00187A6E">
        <w:t>u</w:t>
      </w:r>
      <w:r w:rsidRPr="00187A6E">
        <w:t>vaient exposées ses idées ? Les livres suffiraient sans doute s’il s’agissait d’un nouveau système philosophique, mais une pensée existentielle ne peut être isolée de l’individu qui l’a dév</w:t>
      </w:r>
      <w:r w:rsidRPr="00187A6E">
        <w:t>e</w:t>
      </w:r>
      <w:r w:rsidRPr="00187A6E">
        <w:t>loppée. Comprendrait-on le désespoir de Kierkegaard si l’on ignorait tout de la tragédie qu’il a vécue, ne pouvant épouser Régine Olsen ? Comment pourrait-on appréhe</w:t>
      </w:r>
      <w:r w:rsidRPr="00187A6E">
        <w:t>n</w:t>
      </w:r>
      <w:r w:rsidRPr="00187A6E">
        <w:t>der l’adhésion de Fondane à la pensée de Chestov si l’on ne savait rien du désarroi du poète qui s’est retro</w:t>
      </w:r>
      <w:r w:rsidRPr="00187A6E">
        <w:t>u</w:t>
      </w:r>
      <w:r w:rsidRPr="00187A6E">
        <w:t>vé, durant près de cinq ans, incapable d’écrire une ligne ?</w:t>
      </w:r>
    </w:p>
    <w:p w14:paraId="1110DDE3" w14:textId="77777777" w:rsidR="001F55B0" w:rsidRPr="00187A6E" w:rsidRDefault="001F55B0" w:rsidP="001F55B0">
      <w:pPr>
        <w:spacing w:before="120" w:after="120"/>
        <w:jc w:val="both"/>
      </w:pPr>
      <w:r w:rsidRPr="00187A6E">
        <w:t>La vie de Chestov ne fut pas marquée, peut-être, par des dr</w:t>
      </w:r>
      <w:r w:rsidRPr="00187A6E">
        <w:t>a</w:t>
      </w:r>
      <w:r w:rsidRPr="00187A6E">
        <w:t>mes aussi saillants, mais par une conscience aiguë de la condition de l’homme que la nécessité accule au désespoir. Cette angoisse, il la v</w:t>
      </w:r>
      <w:r w:rsidRPr="00187A6E">
        <w:t>é</w:t>
      </w:r>
      <w:r w:rsidRPr="00187A6E">
        <w:t>cut dans sa chair, tout au long de son existence. Pour tenter de la vai</w:t>
      </w:r>
      <w:r w:rsidRPr="00187A6E">
        <w:t>n</w:t>
      </w:r>
      <w:r w:rsidRPr="00187A6E">
        <w:t>cre, il n’a cessé de se poser l’absurde question : « Et si deux et deux ne faisaient pas quatre ? » Il s’est heurté au mur des évidences sans jamais les a</w:t>
      </w:r>
      <w:r w:rsidRPr="00187A6E">
        <w:t>c</w:t>
      </w:r>
      <w:r w:rsidRPr="00187A6E">
        <w:t>cepter.</w:t>
      </w:r>
    </w:p>
    <w:p w14:paraId="4F1D04D6" w14:textId="77777777" w:rsidR="001F55B0" w:rsidRPr="00187A6E" w:rsidRDefault="001F55B0" w:rsidP="001F55B0">
      <w:pPr>
        <w:spacing w:before="120" w:after="120"/>
        <w:jc w:val="both"/>
      </w:pPr>
      <w:r w:rsidRPr="00187A6E">
        <w:t>Jusqu’à son dernier souffle, Chestov chercha à atteindre l’ « impossible vérité ». Mais ce</w:t>
      </w:r>
      <w:r w:rsidRPr="00187A6E">
        <w:t>t</w:t>
      </w:r>
      <w:r w:rsidRPr="00187A6E">
        <w:t>te quête, pour être individuelle, n’était pas pour autant solitaire. Chestov dirige sa pensée en dial</w:t>
      </w:r>
      <w:r w:rsidRPr="00187A6E">
        <w:t>o</w:t>
      </w:r>
      <w:r w:rsidRPr="00187A6E">
        <w:t>guant avec les autres philos</w:t>
      </w:r>
      <w:r w:rsidRPr="00187A6E">
        <w:t>o</w:t>
      </w:r>
      <w:r w:rsidRPr="00187A6E">
        <w:t>phes, avec des écrivains, des hommes [8] de science, et, bien sûr, avec Fondane, celui qui a</w:t>
      </w:r>
      <w:r w:rsidRPr="00187A6E">
        <w:t>d</w:t>
      </w:r>
      <w:r w:rsidRPr="00187A6E">
        <w:t>hère au plus près de sa pensée. Et ces dialogues révèlent un Che</w:t>
      </w:r>
      <w:r w:rsidRPr="00187A6E">
        <w:t>s</w:t>
      </w:r>
      <w:r w:rsidRPr="00187A6E">
        <w:t>tov inattendu, à l’esprit toujours en alerte, curieux, susceptible parfois, mais aussi plein de verve et d’humour.</w:t>
      </w:r>
    </w:p>
    <w:p w14:paraId="274F6880" w14:textId="77777777" w:rsidR="001F55B0" w:rsidRPr="00187A6E" w:rsidRDefault="001F55B0" w:rsidP="001F55B0">
      <w:pPr>
        <w:spacing w:before="120" w:after="120"/>
        <w:jc w:val="both"/>
      </w:pPr>
      <w:r>
        <w:br w:type="page"/>
      </w:r>
      <w:r w:rsidRPr="00187A6E">
        <w:t>La philosophie de Léon Chestov n’a rien de désincarné. Philos</w:t>
      </w:r>
      <w:r w:rsidRPr="00187A6E">
        <w:t>o</w:t>
      </w:r>
      <w:r w:rsidRPr="00187A6E">
        <w:t>phie de l’existant, elle est d’abord celle d’un homme libre, qui vit au milieu des autres hommes et, à ce titre, elle peut susciter l’adhésion de tous ceux qui, à l’écart des dogmes et des systèmes, cherchent à frayer un chemin étroit à la liberté de l’esprit.</w:t>
      </w:r>
    </w:p>
    <w:p w14:paraId="2C68B96A" w14:textId="77777777" w:rsidR="001F55B0" w:rsidRPr="00187A6E" w:rsidRDefault="001F55B0" w:rsidP="001F55B0">
      <w:pPr>
        <w:spacing w:before="120" w:after="120"/>
        <w:jc w:val="both"/>
      </w:pPr>
    </w:p>
    <w:p w14:paraId="489DD2DA" w14:textId="77777777" w:rsidR="001F55B0" w:rsidRPr="00187A6E" w:rsidRDefault="001F55B0" w:rsidP="001F55B0">
      <w:pPr>
        <w:pStyle w:val="auteur"/>
      </w:pPr>
      <w:r w:rsidRPr="00187A6E">
        <w:t>Michel Carassou</w:t>
      </w:r>
    </w:p>
    <w:p w14:paraId="69AEC9A3" w14:textId="77777777" w:rsidR="001F55B0" w:rsidRDefault="001F55B0" w:rsidP="001F55B0">
      <w:pPr>
        <w:pStyle w:val="p"/>
      </w:pPr>
    </w:p>
    <w:p w14:paraId="717A6740" w14:textId="77777777" w:rsidR="001F55B0" w:rsidRDefault="001F55B0" w:rsidP="001F55B0">
      <w:pPr>
        <w:pStyle w:val="p"/>
      </w:pPr>
      <w:r w:rsidRPr="00E07116">
        <w:br w:type="page"/>
      </w:r>
      <w:r>
        <w:t>[9]</w:t>
      </w:r>
    </w:p>
    <w:p w14:paraId="7FD7F7CF" w14:textId="77777777" w:rsidR="001F55B0" w:rsidRPr="00E07116" w:rsidRDefault="001F55B0" w:rsidP="001F55B0">
      <w:pPr>
        <w:jc w:val="both"/>
      </w:pPr>
    </w:p>
    <w:p w14:paraId="1B4AC041" w14:textId="77777777" w:rsidR="001F55B0" w:rsidRDefault="001F55B0" w:rsidP="001F55B0">
      <w:pPr>
        <w:jc w:val="both"/>
      </w:pPr>
    </w:p>
    <w:p w14:paraId="1DBE416D" w14:textId="77777777" w:rsidR="001F55B0" w:rsidRPr="00E07116" w:rsidRDefault="001F55B0" w:rsidP="001F55B0">
      <w:pPr>
        <w:jc w:val="both"/>
      </w:pPr>
    </w:p>
    <w:p w14:paraId="26E0B4D6" w14:textId="77777777" w:rsidR="001F55B0" w:rsidRPr="00F54CC7" w:rsidRDefault="001F55B0" w:rsidP="001F55B0">
      <w:pPr>
        <w:spacing w:after="120"/>
        <w:ind w:firstLine="0"/>
        <w:jc w:val="center"/>
        <w:rPr>
          <w:sz w:val="24"/>
        </w:rPr>
      </w:pPr>
      <w:bookmarkStart w:id="3" w:name="Rencontres_Chestov_texte_2"/>
      <w:r>
        <w:rPr>
          <w:b/>
          <w:sz w:val="24"/>
        </w:rPr>
        <w:t>Rencontres avec Léon Chestov.</w:t>
      </w:r>
    </w:p>
    <w:p w14:paraId="15863F1A" w14:textId="77777777" w:rsidR="001F55B0" w:rsidRPr="00131220" w:rsidRDefault="001F55B0" w:rsidP="001F55B0">
      <w:pPr>
        <w:pStyle w:val="Titreniveau2"/>
      </w:pPr>
      <w:r>
        <w:t>Sur les rives de l’Ilissus</w:t>
      </w:r>
    </w:p>
    <w:p w14:paraId="5A2F7540" w14:textId="77777777" w:rsidR="001F55B0" w:rsidRDefault="001F55B0" w:rsidP="001F55B0">
      <w:pPr>
        <w:jc w:val="both"/>
        <w:rPr>
          <w:szCs w:val="36"/>
        </w:rPr>
      </w:pPr>
    </w:p>
    <w:p w14:paraId="69B209EA" w14:textId="77777777" w:rsidR="001F55B0" w:rsidRPr="00DF62BB" w:rsidRDefault="001F55B0" w:rsidP="001F55B0">
      <w:pPr>
        <w:ind w:firstLine="0"/>
        <w:jc w:val="center"/>
        <w:rPr>
          <w:sz w:val="36"/>
          <w:szCs w:val="36"/>
        </w:rPr>
      </w:pPr>
      <w:r w:rsidRPr="00DF62BB">
        <w:rPr>
          <w:i/>
          <w:sz w:val="36"/>
          <w:szCs w:val="36"/>
        </w:rPr>
        <w:t>Après la mort de Léon</w:t>
      </w:r>
      <w:r w:rsidRPr="00DF62BB">
        <w:rPr>
          <w:sz w:val="36"/>
          <w:szCs w:val="36"/>
        </w:rPr>
        <w:t xml:space="preserve"> </w:t>
      </w:r>
      <w:r w:rsidRPr="00DF62BB">
        <w:rPr>
          <w:i/>
          <w:sz w:val="36"/>
          <w:szCs w:val="36"/>
        </w:rPr>
        <w:t>Chestov</w:t>
      </w:r>
    </w:p>
    <w:bookmarkEnd w:id="3"/>
    <w:p w14:paraId="6E3344E6" w14:textId="77777777" w:rsidR="001F55B0" w:rsidRPr="00E07116" w:rsidRDefault="001F55B0" w:rsidP="001F55B0">
      <w:pPr>
        <w:jc w:val="both"/>
      </w:pPr>
    </w:p>
    <w:p w14:paraId="3FE7252A" w14:textId="77777777" w:rsidR="001F55B0" w:rsidRPr="00E07116" w:rsidRDefault="001F55B0" w:rsidP="001F55B0">
      <w:pPr>
        <w:jc w:val="both"/>
      </w:pPr>
    </w:p>
    <w:p w14:paraId="21898E9B" w14:textId="77777777" w:rsidR="001F55B0" w:rsidRDefault="001F55B0" w:rsidP="001F55B0">
      <w:pPr>
        <w:jc w:val="both"/>
      </w:pPr>
    </w:p>
    <w:p w14:paraId="35309BB0" w14:textId="77777777" w:rsidR="001F55B0" w:rsidRDefault="001F55B0" w:rsidP="001F55B0">
      <w:pPr>
        <w:jc w:val="both"/>
      </w:pPr>
    </w:p>
    <w:p w14:paraId="24D17E70" w14:textId="77777777" w:rsidR="001F55B0" w:rsidRPr="00E07116" w:rsidRDefault="001F55B0" w:rsidP="001F55B0">
      <w:pPr>
        <w:jc w:val="both"/>
      </w:pPr>
    </w:p>
    <w:p w14:paraId="13EC5DD1" w14:textId="77777777" w:rsidR="001F55B0" w:rsidRPr="00E07116" w:rsidRDefault="001F55B0" w:rsidP="001F55B0">
      <w:pPr>
        <w:jc w:val="both"/>
      </w:pPr>
    </w:p>
    <w:p w14:paraId="6DD7C735"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0A022382" w14:textId="77777777" w:rsidR="001F55B0" w:rsidRDefault="001F55B0" w:rsidP="001F55B0">
      <w:pPr>
        <w:spacing w:before="120" w:after="120"/>
        <w:jc w:val="both"/>
      </w:pPr>
    </w:p>
    <w:p w14:paraId="0F18F165" w14:textId="77777777" w:rsidR="001F55B0" w:rsidRDefault="001F55B0" w:rsidP="001F55B0">
      <w:pPr>
        <w:spacing w:before="120" w:after="120"/>
        <w:jc w:val="both"/>
      </w:pPr>
    </w:p>
    <w:p w14:paraId="4AF167E3" w14:textId="77777777" w:rsidR="001F55B0" w:rsidRDefault="001F55B0" w:rsidP="001F55B0">
      <w:pPr>
        <w:spacing w:before="120" w:after="120"/>
        <w:jc w:val="both"/>
      </w:pPr>
    </w:p>
    <w:p w14:paraId="2A2B5226" w14:textId="77777777" w:rsidR="001F55B0" w:rsidRDefault="001F55B0" w:rsidP="001F55B0">
      <w:pPr>
        <w:pStyle w:val="p"/>
      </w:pPr>
      <w:r>
        <w:t>[10]</w:t>
      </w:r>
    </w:p>
    <w:p w14:paraId="5AFB37BF" w14:textId="77777777" w:rsidR="001F55B0" w:rsidRDefault="001F55B0" w:rsidP="001F55B0">
      <w:pPr>
        <w:spacing w:before="120" w:after="120"/>
        <w:jc w:val="both"/>
      </w:pPr>
      <w:r>
        <w:br w:type="page"/>
      </w:r>
      <w:r w:rsidRPr="00187A6E">
        <w:t>[11]</w:t>
      </w:r>
    </w:p>
    <w:p w14:paraId="72968036" w14:textId="77777777" w:rsidR="001F55B0" w:rsidRDefault="001F55B0" w:rsidP="001F55B0">
      <w:pPr>
        <w:spacing w:before="120" w:after="120"/>
        <w:jc w:val="both"/>
      </w:pPr>
    </w:p>
    <w:p w14:paraId="12C1920E" w14:textId="77777777" w:rsidR="001F55B0" w:rsidRPr="00187A6E" w:rsidRDefault="001F55B0" w:rsidP="001F55B0">
      <w:pPr>
        <w:spacing w:before="120" w:after="120"/>
        <w:jc w:val="both"/>
      </w:pPr>
    </w:p>
    <w:p w14:paraId="270CCF12" w14:textId="77777777" w:rsidR="001F55B0" w:rsidRPr="00187A6E" w:rsidRDefault="001F55B0" w:rsidP="001F55B0">
      <w:pPr>
        <w:spacing w:before="120" w:after="120"/>
        <w:ind w:left="3600"/>
        <w:jc w:val="both"/>
        <w:rPr>
          <w:lang w:val="el-GR"/>
        </w:rPr>
      </w:pPr>
      <w:r w:rsidRPr="00187A6E">
        <w:rPr>
          <w:lang w:val="el-GR"/>
        </w:rPr>
        <w:t>τι οῦν ῆ φιλο</w:t>
      </w:r>
      <w:r w:rsidRPr="00187A6E">
        <w:t>σ</w:t>
      </w:r>
      <w:r w:rsidRPr="00187A6E">
        <w:rPr>
          <w:lang w:val="el-GR"/>
        </w:rPr>
        <w:t>οφια, τό τιμιῷτατον</w:t>
      </w:r>
    </w:p>
    <w:p w14:paraId="3170B0EB" w14:textId="77777777" w:rsidR="001F55B0" w:rsidRPr="00187A6E" w:rsidRDefault="001F55B0" w:rsidP="001F55B0">
      <w:pPr>
        <w:spacing w:before="120" w:after="120"/>
        <w:ind w:left="3600"/>
        <w:jc w:val="center"/>
      </w:pPr>
      <w:r w:rsidRPr="00187A6E">
        <w:t xml:space="preserve">Plotin, </w:t>
      </w:r>
      <w:r w:rsidRPr="00187A6E">
        <w:rPr>
          <w:i/>
          <w:iCs/>
        </w:rPr>
        <w:t>Enn.</w:t>
      </w:r>
      <w:r w:rsidRPr="00187A6E">
        <w:t>, I.3.V</w:t>
      </w:r>
    </w:p>
    <w:p w14:paraId="4B3FF6DF" w14:textId="77777777" w:rsidR="001F55B0" w:rsidRPr="00187A6E" w:rsidRDefault="001F55B0" w:rsidP="001F55B0">
      <w:pPr>
        <w:spacing w:before="120" w:after="120"/>
        <w:jc w:val="both"/>
      </w:pPr>
    </w:p>
    <w:p w14:paraId="6FEE9822" w14:textId="77777777" w:rsidR="001F55B0" w:rsidRPr="00187A6E" w:rsidRDefault="001F55B0" w:rsidP="001F55B0">
      <w:pPr>
        <w:spacing w:before="120" w:after="120"/>
        <w:jc w:val="both"/>
      </w:pPr>
      <w:r w:rsidRPr="00187A6E">
        <w:t xml:space="preserve">La vie et la pensée de Léon Chestov ont été dominées, d’un bout à l’autre, par ce que Plotin avait appelé </w:t>
      </w:r>
      <w:r w:rsidRPr="00187A6E">
        <w:rPr>
          <w:lang w:val="el-GR"/>
        </w:rPr>
        <w:t>τό τιμιῷτατον</w:t>
      </w:r>
      <w:r w:rsidRPr="00187A6E">
        <w:t>, le plus important. C’est la plus énigmatique de toutes les défin</w:t>
      </w:r>
      <w:r w:rsidRPr="00187A6E">
        <w:t>i</w:t>
      </w:r>
      <w:r w:rsidRPr="00187A6E">
        <w:t>tions qu’on ait jamais données de la philosophie, la moins rigoureuse qui se puisse conc</w:t>
      </w:r>
      <w:r w:rsidRPr="00187A6E">
        <w:t>e</w:t>
      </w:r>
      <w:r w:rsidRPr="00187A6E">
        <w:t>voir et aussi la plus ignorée ; si on la replace dans son contexte imm</w:t>
      </w:r>
      <w:r w:rsidRPr="00187A6E">
        <w:t>é</w:t>
      </w:r>
      <w:r w:rsidRPr="00187A6E">
        <w:t>diat et non dans le centre même de la direction, de la tension de la pensée plotinienne, on a du mal à comprendre le choix qu’en fit Che</w:t>
      </w:r>
      <w:r w:rsidRPr="00187A6E">
        <w:t>s</w:t>
      </w:r>
      <w:r w:rsidRPr="00187A6E">
        <w:t>tov, l’affection qu’il lui po</w:t>
      </w:r>
      <w:r w:rsidRPr="00187A6E">
        <w:t>r</w:t>
      </w:r>
      <w:r w:rsidRPr="00187A6E">
        <w:t>ta au point de la faire sienne. Tant d’autres avaient déjà fermé leur main sur la première certit</w:t>
      </w:r>
      <w:r w:rsidRPr="00187A6E">
        <w:t>u</w:t>
      </w:r>
      <w:r w:rsidRPr="00187A6E">
        <w:t>de venue, qui n’entendaient pas l’ouvrir, quoiqu’il fût évident qu’il y avait davant</w:t>
      </w:r>
      <w:r w:rsidRPr="00187A6E">
        <w:t>a</w:t>
      </w:r>
      <w:r w:rsidRPr="00187A6E">
        <w:t>ge dans la vérité que ne peut contenir une main, fût-elle si large. Mais « le plus important », précisément parce que tel, se dérobe à la pr</w:t>
      </w:r>
      <w:r w:rsidRPr="00187A6E">
        <w:t>e</w:t>
      </w:r>
      <w:r w:rsidRPr="00187A6E">
        <w:t>mière main, pressée de l’enfermer. C’est ce qui arriva à Porphyre, di</w:t>
      </w:r>
      <w:r w:rsidRPr="00187A6E">
        <w:t>s</w:t>
      </w:r>
      <w:r w:rsidRPr="00187A6E">
        <w:t>ciple et biographe de Plotin, à l’époque où il co</w:t>
      </w:r>
      <w:r w:rsidRPr="00187A6E">
        <w:t>m</w:t>
      </w:r>
      <w:r w:rsidRPr="00187A6E">
        <w:t>mença l’histoire de la vie de son maître par les fameuses paroles : « Le grand philosophe Plotin, qui a vécu de nos jours, paraissait honteux d’avoir un corps. »</w:t>
      </w:r>
    </w:p>
    <w:p w14:paraId="2F4F495D" w14:textId="77777777" w:rsidR="001F55B0" w:rsidRPr="00187A6E" w:rsidRDefault="001F55B0" w:rsidP="001F55B0">
      <w:pPr>
        <w:spacing w:before="120" w:after="120"/>
        <w:jc w:val="both"/>
      </w:pPr>
      <w:r w:rsidRPr="00187A6E">
        <w:t>Porphyre a-t-il vu juste ? A-t-il été fidèle à la pensée de son ma</w:t>
      </w:r>
      <w:r w:rsidRPr="00187A6E">
        <w:t>î</w:t>
      </w:r>
      <w:r w:rsidRPr="00187A6E">
        <w:t>tre ? Si son intention était de rassurer tout de suite le lecteur, il ne pouvait choisir meilleur préambule. Quelle preuve plus él</w:t>
      </w:r>
      <w:r w:rsidRPr="00187A6E">
        <w:t>o</w:t>
      </w:r>
      <w:r w:rsidRPr="00187A6E">
        <w:t>quente que son philosophe n’a pas troublé l’ordre établi des ch</w:t>
      </w:r>
      <w:r w:rsidRPr="00187A6E">
        <w:t>o</w:t>
      </w:r>
      <w:r w:rsidRPr="00187A6E">
        <w:t>ses, qu’il n’a pas bouleversé l’idée que nous nous faisons du monde ? Une supposition que le fidèle disciple eût écrit : « Bien que Plotin professât, dans ses œuvres, avoir honte de son corps et [12] qu’il le crût très sincèr</w:t>
      </w:r>
      <w:r w:rsidRPr="00187A6E">
        <w:t>e</w:t>
      </w:r>
      <w:r w:rsidRPr="00187A6E">
        <w:t>ment, il lui arrivait néanmoins, quand il se trouvait seul avec lui-même, de douter de la légitimité de son sentiment et d’éprouver une sorte de honte de sa honte », malgré ces termes fort mesurés et qui eussent montré que le grand alexandrin s’était bien gardé de divulguer les dangereuses pe</w:t>
      </w:r>
      <w:r w:rsidRPr="00187A6E">
        <w:t>n</w:t>
      </w:r>
      <w:r w:rsidRPr="00187A6E">
        <w:t>sées qui le visitaient, l’impression faite sur le lecteur eût été modifiée du coup. Mais est-il tant soit peu probable que Po</w:t>
      </w:r>
      <w:r w:rsidRPr="00187A6E">
        <w:t>r</w:t>
      </w:r>
      <w:r w:rsidRPr="00187A6E">
        <w:t>phyre eût été admis à de telles confidences ? Non, sans doute ! Mais s’il savait, de source certa</w:t>
      </w:r>
      <w:r w:rsidRPr="00187A6E">
        <w:t>i</w:t>
      </w:r>
      <w:r w:rsidRPr="00187A6E">
        <w:t>ne, que Plotin avait nié le corps, il savait de source non moins ce</w:t>
      </w:r>
      <w:r w:rsidRPr="00187A6E">
        <w:t>r</w:t>
      </w:r>
      <w:r w:rsidRPr="00187A6E">
        <w:t xml:space="preserve">taine que sa négation ne s’était guère arrêtée là : pour être présent à l’Un, qui n’a pas de </w:t>
      </w:r>
      <w:r w:rsidRPr="00187A6E">
        <w:rPr>
          <w:i/>
          <w:iCs/>
        </w:rPr>
        <w:t>différence</w:t>
      </w:r>
      <w:r w:rsidRPr="00187A6E">
        <w:t>, il nous faut lui s</w:t>
      </w:r>
      <w:r w:rsidRPr="00187A6E">
        <w:t>a</w:t>
      </w:r>
      <w:r w:rsidRPr="00187A6E">
        <w:t>crifier nos propres différences ; après le corps, Plotin proposa de fuir toute forme, tout intelligible et, fin</w:t>
      </w:r>
      <w:r w:rsidRPr="00187A6E">
        <w:t>a</w:t>
      </w:r>
      <w:r w:rsidRPr="00187A6E">
        <w:t>lement, toute pensée — car l’Un ne pense pas. Ce fut là, sans a</w:t>
      </w:r>
      <w:r w:rsidRPr="00187A6E">
        <w:t>u</w:t>
      </w:r>
      <w:r w:rsidRPr="00187A6E">
        <w:t>cun doute, ce qui distinguait le mieux Plotin de ses prédéce</w:t>
      </w:r>
      <w:r w:rsidRPr="00187A6E">
        <w:t>s</w:t>
      </w:r>
      <w:r w:rsidRPr="00187A6E">
        <w:t>seurs et maîtres, sa grande part d’originalité et d’audace : sur la honte d’avoir un corps tout avait été dit avant lui et lui-même, sur ce point, ne faisait que répéter la doctrine des stoïciens. Porphyre eut pu, par conséquent, écrire, avec autant, sinon plus de chances d’approcher « le plus impo</w:t>
      </w:r>
      <w:r w:rsidRPr="00187A6E">
        <w:t>r</w:t>
      </w:r>
      <w:r w:rsidRPr="00187A6E">
        <w:t>tant », que le grand philosophe Plotin paraissait honteux d’avoir une âme raisonnable.</w:t>
      </w:r>
    </w:p>
    <w:p w14:paraId="0FBE35C0" w14:textId="77777777" w:rsidR="001F55B0" w:rsidRPr="00187A6E" w:rsidRDefault="001F55B0" w:rsidP="001F55B0">
      <w:pPr>
        <w:spacing w:before="120" w:after="120"/>
        <w:jc w:val="both"/>
      </w:pPr>
      <w:r w:rsidRPr="00187A6E">
        <w:t>Dans une brève étude qui fait partie de son livre (partiellement tr</w:t>
      </w:r>
      <w:r w:rsidRPr="00187A6E">
        <w:t>a</w:t>
      </w:r>
      <w:r w:rsidRPr="00187A6E">
        <w:t xml:space="preserve">duit en français) </w:t>
      </w:r>
      <w:r w:rsidRPr="00187A6E">
        <w:rPr>
          <w:i/>
          <w:iCs/>
        </w:rPr>
        <w:t>les Balances de Job</w:t>
      </w:r>
      <w:r>
        <w:t> </w:t>
      </w:r>
      <w:r w:rsidRPr="00187A6E">
        <w:rPr>
          <w:rStyle w:val="Appelnotedebasdep"/>
        </w:rPr>
        <w:footnoteReference w:id="3"/>
      </w:r>
      <w:r w:rsidRPr="00187A6E">
        <w:t>, et qu’il a intitulée : « Les ext</w:t>
      </w:r>
      <w:r w:rsidRPr="00187A6E">
        <w:t>a</w:t>
      </w:r>
      <w:r w:rsidRPr="00187A6E">
        <w:t>ses de Plotin », Chestov prend un peu à partie le fameux disciple. Ve</w:t>
      </w:r>
      <w:r w:rsidRPr="00187A6E">
        <w:t>r</w:t>
      </w:r>
      <w:r w:rsidRPr="00187A6E">
        <w:t>tueux, de bon conseil, probe administrateur des biens d’autrui, certes Plotin l’était, dit-il ; mais enfin, il devait bien se trouver à Rome, du temps même où Plotin florissait, une bonne douzaine de gens, pour le moins, qui avaient agi aussi n</w:t>
      </w:r>
      <w:r w:rsidRPr="00187A6E">
        <w:t>o</w:t>
      </w:r>
      <w:r w:rsidRPr="00187A6E">
        <w:t xml:space="preserve">blement que lui et montré pareille conduite. Ses vertus, Plotin les a emportées dans la tombe — tout comme il y eût emporté ses vices, si d’aventure il en avait eus —, c’est sa pensée qui demeure, c’est là que se trouvait ce </w:t>
      </w:r>
      <w:r w:rsidRPr="00187A6E">
        <w:rPr>
          <w:lang w:val="el-GR"/>
        </w:rPr>
        <w:t>τό τιμιῷτατον</w:t>
      </w:r>
      <w:r w:rsidRPr="00187A6E">
        <w:t xml:space="preserve"> que Porphyre eut dû saisir et signaler à notre attention. Mais, s’il s’en était tenu là, comment eût-il pu encore pe</w:t>
      </w:r>
      <w:r w:rsidRPr="00187A6E">
        <w:t>r</w:t>
      </w:r>
      <w:r w:rsidRPr="00187A6E">
        <w:t>suader le lecteur qu’il avait été le disciple d’un des plus grands ph</w:t>
      </w:r>
      <w:r w:rsidRPr="00187A6E">
        <w:t>i</w:t>
      </w:r>
      <w:r w:rsidRPr="00187A6E">
        <w:t>losophes dont l’histoire se doit honorer ? Or, un disciple a tout à gagner à assurer une noble post</w:t>
      </w:r>
      <w:r w:rsidRPr="00187A6E">
        <w:t>é</w:t>
      </w:r>
      <w:r w:rsidRPr="00187A6E">
        <w:t xml:space="preserve">rité [13] à son maître. Chestov, il faut le dire, n’a jamais eu bonne opinion des disciples : ils font bavarder le Maître, le forcent à dire ce que </w:t>
      </w:r>
      <w:r w:rsidRPr="00187A6E">
        <w:rPr>
          <w:i/>
          <w:iCs/>
        </w:rPr>
        <w:t>eux</w:t>
      </w:r>
      <w:r w:rsidRPr="00187A6E">
        <w:t xml:space="preserve"> attendent de lui, ils le contraignent à être toujours sur ses gardes, à feindre l’attitude du sage, de l’oracle, du dieu, ils exigent de sa vie d’être un perp</w:t>
      </w:r>
      <w:r w:rsidRPr="00187A6E">
        <w:t>é</w:t>
      </w:r>
      <w:r w:rsidRPr="00187A6E">
        <w:t xml:space="preserve">tuel enseignement et — ce qui est pire — lui ravissent jusqu’à sa mort, jusqu’à l’instant </w:t>
      </w:r>
      <w:r w:rsidRPr="00187A6E">
        <w:rPr>
          <w:i/>
          <w:iCs/>
        </w:rPr>
        <w:t>unique</w:t>
      </w:r>
      <w:r w:rsidRPr="00187A6E">
        <w:t xml:space="preserve"> où il serait préférable que le Maître fût seul, en train de méditer pour lui-même, et non seulement </w:t>
      </w:r>
      <w:r w:rsidRPr="00187A6E">
        <w:rPr>
          <w:i/>
          <w:iCs/>
        </w:rPr>
        <w:t>pour les autres</w:t>
      </w:r>
      <w:r w:rsidRPr="00187A6E">
        <w:t>. « </w:t>
      </w:r>
      <w:r w:rsidRPr="00187A6E">
        <w:rPr>
          <w:lang w:val="de-DE"/>
        </w:rPr>
        <w:t>Die Philosophie aber muss sich hüten erbaulich sein zu wollen</w:t>
      </w:r>
      <w:r w:rsidRPr="00187A6E">
        <w:t> », écrit Hegel dans la pr</w:t>
      </w:r>
      <w:r w:rsidRPr="00187A6E">
        <w:t>é</w:t>
      </w:r>
      <w:r w:rsidRPr="00187A6E">
        <w:t xml:space="preserve">face de sa </w:t>
      </w:r>
      <w:r w:rsidRPr="00187A6E">
        <w:rPr>
          <w:i/>
          <w:iCs/>
        </w:rPr>
        <w:t>Phénoménologie de l’Esprit</w:t>
      </w:r>
      <w:r w:rsidRPr="00187A6E">
        <w:t xml:space="preserve"> ; la philosophie doit se garder de vouloir être édifiante ; mais y eut-il jamais philosophie qui voulût s’en garder </w:t>
      </w:r>
      <w:r w:rsidRPr="00187A6E">
        <w:rPr>
          <w:i/>
          <w:iCs/>
        </w:rPr>
        <w:t>vraiment</w:t>
      </w:r>
      <w:r w:rsidRPr="00187A6E">
        <w:t> ? Ense</w:t>
      </w:r>
      <w:r w:rsidRPr="00187A6E">
        <w:t>i</w:t>
      </w:r>
      <w:r w:rsidRPr="00187A6E">
        <w:t xml:space="preserve">gner, n’est-ce pas déjà </w:t>
      </w:r>
      <w:r w:rsidRPr="00187A6E">
        <w:rPr>
          <w:i/>
          <w:iCs/>
        </w:rPr>
        <w:t>éd</w:t>
      </w:r>
      <w:r w:rsidRPr="00187A6E">
        <w:rPr>
          <w:i/>
          <w:iCs/>
        </w:rPr>
        <w:t>i</w:t>
      </w:r>
      <w:r w:rsidRPr="00187A6E">
        <w:rPr>
          <w:i/>
          <w:iCs/>
        </w:rPr>
        <w:t>fier</w:t>
      </w:r>
      <w:r w:rsidRPr="00187A6E">
        <w:t> ? Et « le plus important », est-ce bien un objet d’enseignement ?</w:t>
      </w:r>
    </w:p>
    <w:p w14:paraId="0F20CCBD" w14:textId="77777777" w:rsidR="001F55B0" w:rsidRPr="00187A6E" w:rsidRDefault="001F55B0" w:rsidP="001F55B0">
      <w:pPr>
        <w:spacing w:before="120" w:after="120"/>
        <w:jc w:val="both"/>
      </w:pPr>
      <w:r w:rsidRPr="00187A6E">
        <w:t>Ce ne fut pas la tâche la moins singulière de toutes, sinon la moins extravagante, celle qu’assuma Chestov en tant qu’ « historien de la philosophie » ; à l’encontre des plus v</w:t>
      </w:r>
      <w:r w:rsidRPr="00187A6E">
        <w:t>é</w:t>
      </w:r>
      <w:r w:rsidRPr="00187A6E">
        <w:t>nérables traditions, il rejeta l’histoire et l’on peut dire qu’il négligea la philosophie ; aussitôt il se proposa de discerner ce que les philosophes pensaient quand ils étaient seuls avec eux-mêmes, délaissés, misérables et impui</w:t>
      </w:r>
      <w:r w:rsidRPr="00187A6E">
        <w:t>s</w:t>
      </w:r>
      <w:r w:rsidRPr="00187A6E">
        <w:t>sants — et ce qu’ils pensaient dès qu’entre eux et les hommes s’instituaient, de gré ou de force, le dialogue. Etrange mutation de l’homme seul en l’homme public ! Non que Chestov mît j</w:t>
      </w:r>
      <w:r w:rsidRPr="00187A6E">
        <w:t>a</w:t>
      </w:r>
      <w:r w:rsidRPr="00187A6E">
        <w:t>mais en doute la bonne foi du philosophe ; mais est-il inconc</w:t>
      </w:r>
      <w:r w:rsidRPr="00187A6E">
        <w:t>e</w:t>
      </w:r>
      <w:r w:rsidRPr="00187A6E">
        <w:t>vable que la possibilité même de la communication, fondement du social, se trouvât gravement alt</w:t>
      </w:r>
      <w:r w:rsidRPr="00187A6E">
        <w:t>é</w:t>
      </w:r>
      <w:r w:rsidRPr="00187A6E">
        <w:t>rée, atteinte d’un mal incurable ? En tout cas, à peine le discours comme</w:t>
      </w:r>
      <w:r w:rsidRPr="00187A6E">
        <w:t>n</w:t>
      </w:r>
      <w:r w:rsidRPr="00187A6E">
        <w:t>ce-t-il, d’étranges phénomènes renversent l’image v</w:t>
      </w:r>
      <w:r w:rsidRPr="00187A6E">
        <w:t>i</w:t>
      </w:r>
      <w:r w:rsidRPr="00187A6E">
        <w:t>suelle, sonore ; on dit une chose, on en entend une autre ; tout comme dans le taureau de Phalaris l’homme enfermé hurlait, et l’on entendait une suave m</w:t>
      </w:r>
      <w:r w:rsidRPr="00187A6E">
        <w:t>u</w:t>
      </w:r>
      <w:r w:rsidRPr="00187A6E">
        <w:t xml:space="preserve">sique... Ou, peut-être, dès que la victime se savait </w:t>
      </w:r>
      <w:r w:rsidRPr="00187A6E">
        <w:rPr>
          <w:i/>
          <w:iCs/>
        </w:rPr>
        <w:t>écoutée</w:t>
      </w:r>
      <w:r w:rsidRPr="00187A6E">
        <w:t xml:space="preserve"> — se me</w:t>
      </w:r>
      <w:r w:rsidRPr="00187A6E">
        <w:t>t</w:t>
      </w:r>
      <w:r w:rsidRPr="00187A6E">
        <w:t>tait-elle à chanter ? C’était un objet de fréquentes méditations pour Chestov que cette étonnante vision qu’avait eue Luther au s</w:t>
      </w:r>
      <w:r w:rsidRPr="00187A6E">
        <w:t>u</w:t>
      </w:r>
      <w:r w:rsidRPr="00187A6E">
        <w:t xml:space="preserve">jet de Moïse au mont Sinaï : il avait parlé à Dieu </w:t>
      </w:r>
      <w:r w:rsidRPr="00187A6E">
        <w:rPr>
          <w:i/>
          <w:iCs/>
        </w:rPr>
        <w:t>librement</w:t>
      </w:r>
      <w:r w:rsidRPr="00187A6E">
        <w:t>, et voilà que, descendant vers les hommes, il leur portait la Loi. La même aventure survint au divin Platon : sa pensée la plus profonde était que la phil</w:t>
      </w:r>
      <w:r w:rsidRPr="00187A6E">
        <w:t>o</w:t>
      </w:r>
      <w:r w:rsidRPr="00187A6E">
        <w:t>sophie est une préparation à la mort — et dès qu’il la voulut comm</w:t>
      </w:r>
      <w:r w:rsidRPr="00187A6E">
        <w:t>u</w:t>
      </w:r>
      <w:r w:rsidRPr="00187A6E">
        <w:t>niquer à ses disciples, ce qu’il leur proposa, ce fut la meilleure mani</w:t>
      </w:r>
      <w:r w:rsidRPr="00187A6E">
        <w:t>è</w:t>
      </w:r>
      <w:r w:rsidRPr="00187A6E">
        <w:t>re d’édifier une république.</w:t>
      </w:r>
    </w:p>
    <w:p w14:paraId="785B14CC" w14:textId="77777777" w:rsidR="001F55B0" w:rsidRPr="00187A6E" w:rsidRDefault="001F55B0" w:rsidP="001F55B0">
      <w:pPr>
        <w:spacing w:before="120" w:after="120"/>
        <w:jc w:val="both"/>
      </w:pPr>
      <w:r w:rsidRPr="00187A6E">
        <w:t>[14]</w:t>
      </w:r>
    </w:p>
    <w:p w14:paraId="5939C168" w14:textId="77777777" w:rsidR="001F55B0" w:rsidRPr="00187A6E" w:rsidRDefault="001F55B0" w:rsidP="001F55B0">
      <w:pPr>
        <w:spacing w:before="120" w:after="120"/>
        <w:jc w:val="both"/>
      </w:pPr>
      <w:r w:rsidRPr="00187A6E">
        <w:t>Si le Savoir est ce qui s’enseigne, comment le philos</w:t>
      </w:r>
      <w:r w:rsidRPr="00187A6E">
        <w:t>o</w:t>
      </w:r>
      <w:r w:rsidRPr="00187A6E">
        <w:t>phe éviterait-il d’être profe</w:t>
      </w:r>
      <w:r w:rsidRPr="00187A6E">
        <w:t>s</w:t>
      </w:r>
      <w:r w:rsidRPr="00187A6E">
        <w:t>seur ? « Que voulez-vous, me disait Chestov, en parlant de penseurs que par ailleurs il estimait remarquables, ce sont des pr</w:t>
      </w:r>
      <w:r w:rsidRPr="00187A6E">
        <w:t>o</w:t>
      </w:r>
      <w:r w:rsidRPr="00187A6E">
        <w:t>fesseurs. Ils doivent enseigner. C’est-à-dire qu’ils doivent r</w:t>
      </w:r>
      <w:r w:rsidRPr="00187A6E">
        <w:t>é</w:t>
      </w:r>
      <w:r w:rsidRPr="00187A6E">
        <w:t xml:space="preserve">pondre à la question muette que leur pose l’élève : Que faire ? Comment, en ce cas, serait-on </w:t>
      </w:r>
      <w:r w:rsidRPr="00187A6E">
        <w:rPr>
          <w:i/>
          <w:iCs/>
        </w:rPr>
        <w:t>libre</w:t>
      </w:r>
      <w:r w:rsidRPr="00187A6E">
        <w:t> ? Je me souviens — il y a longtemps de cela — un lecteur avait commencé par m’écrire que j’étais "un héros de la pe</w:t>
      </w:r>
      <w:r w:rsidRPr="00187A6E">
        <w:t>n</w:t>
      </w:r>
      <w:r w:rsidRPr="00187A6E">
        <w:t>sée", etc., etc. Puis un jour il m’écrivit à nouveau. Cette fois-ci, il me demandait : "Que faire ?" J’allais justement le lui demander... Il m’est arrivé en parlant (car je suis professeur aussi) de sentir l’auditoire étranger, hostile. Et alors, insensiblement, je cha</w:t>
      </w:r>
      <w:r w:rsidRPr="00187A6E">
        <w:t>n</w:t>
      </w:r>
      <w:r w:rsidRPr="00187A6E">
        <w:t xml:space="preserve">geais de thème. Sans doute, nous aussi, avons-nous, comme les musiciens, le moyen d’exécuter des </w:t>
      </w:r>
      <w:r w:rsidRPr="00187A6E">
        <w:rPr>
          <w:i/>
          <w:iCs/>
        </w:rPr>
        <w:t>accords intermédiaires</w:t>
      </w:r>
      <w:r w:rsidRPr="00187A6E">
        <w:t> ; et voilà que je ne parlais plus de Kierkegaard, mais de Soloviev. Tout de suite, la salle respirait. Au cours suivant, le nombre de mes auditeurs avait doublé. »</w:t>
      </w:r>
    </w:p>
    <w:p w14:paraId="17BD90D2" w14:textId="77777777" w:rsidR="001F55B0" w:rsidRPr="00187A6E" w:rsidRDefault="001F55B0" w:rsidP="001F55B0">
      <w:pPr>
        <w:spacing w:before="120" w:after="120"/>
        <w:jc w:val="both"/>
      </w:pPr>
      <w:r w:rsidRPr="00187A6E">
        <w:t>On peut tout enseigner : la vertu, l’ordre, l’obéissance, le devoir, le sacrifice — tout, e</w:t>
      </w:r>
      <w:r w:rsidRPr="00187A6E">
        <w:t>x</w:t>
      </w:r>
      <w:r w:rsidRPr="00187A6E">
        <w:t xml:space="preserve">cepté le </w:t>
      </w:r>
      <w:r w:rsidRPr="00187A6E">
        <w:rPr>
          <w:lang w:val="el-GR"/>
        </w:rPr>
        <w:t>τό τιμιῷτατον</w:t>
      </w:r>
      <w:r w:rsidRPr="00187A6E">
        <w:t> : il est, le plus souvent, dans ce qu’à peine on ose se dire à soi-même, à mi-voix, toutes la</w:t>
      </w:r>
      <w:r w:rsidRPr="00187A6E">
        <w:t>m</w:t>
      </w:r>
      <w:r w:rsidRPr="00187A6E">
        <w:t>pes éteintes. Ce sont là de rares instants — et qui voudrait s’en souv</w:t>
      </w:r>
      <w:r w:rsidRPr="00187A6E">
        <w:t>e</w:t>
      </w:r>
      <w:r w:rsidRPr="00187A6E">
        <w:t>nir ? La terre s’est dérobée sous les pieds, les critères se sont év</w:t>
      </w:r>
      <w:r w:rsidRPr="00187A6E">
        <w:t>a</w:t>
      </w:r>
      <w:r w:rsidRPr="00187A6E">
        <w:t>nouis, c’est déjà bien si l’on ne sent pas pa</w:t>
      </w:r>
      <w:r w:rsidRPr="00187A6E">
        <w:t>s</w:t>
      </w:r>
      <w:r w:rsidRPr="00187A6E">
        <w:t>ser sur sa tête, comme en témo</w:t>
      </w:r>
      <w:r w:rsidRPr="00187A6E">
        <w:t>i</w:t>
      </w:r>
      <w:r w:rsidRPr="00187A6E">
        <w:t xml:space="preserve">gne Baudelaire, </w:t>
      </w:r>
      <w:r w:rsidRPr="00187A6E">
        <w:rPr>
          <w:i/>
          <w:iCs/>
        </w:rPr>
        <w:t>le grand coup d’aile de l’imbécillité</w:t>
      </w:r>
      <w:r w:rsidRPr="00187A6E">
        <w:t>. Mais aussi secrète qu’on tienne sa secrète pensée, aussi habile que soit la feinte, aussi peu qu’on consente à la tenir pour légitime et à la convertir en conscience claire, il ne se peut qu’elle ne fasse une légère pression sur le discours avoué, qu’elle ne lézarde le bel édifice public et ne s’infiltre au travers. C’est l’amorce de ce que Kierkegaard appelle : « avoir un secret vis-à-vis de l’éthique » — car vivre, c’est déjà avoir porté offense à l’éthique, c’est déjà manifester une chose que la sage</w:t>
      </w:r>
      <w:r w:rsidRPr="00187A6E">
        <w:t>s</w:t>
      </w:r>
      <w:r w:rsidRPr="00187A6E">
        <w:t>se ne supporte pas — une chose honteuse. Voudrait-on se saisir de cette pensée, et la jugeât-on très importante, nos cat</w:t>
      </w:r>
      <w:r w:rsidRPr="00187A6E">
        <w:t>é</w:t>
      </w:r>
      <w:r w:rsidRPr="00187A6E">
        <w:t>gories du général, de l’universel, s’y opposent : le singulier n’est pas objet de science. Comment donc s’en emparerait-on ? Par la description ?</w:t>
      </w:r>
    </w:p>
    <w:p w14:paraId="5E697A31" w14:textId="77777777" w:rsidR="001F55B0" w:rsidRPr="00187A6E" w:rsidRDefault="001F55B0" w:rsidP="001F55B0">
      <w:pPr>
        <w:spacing w:before="120" w:after="120"/>
        <w:jc w:val="both"/>
      </w:pPr>
      <w:r w:rsidRPr="00187A6E">
        <w:t>« On parle de description, me disait un jour Chestov. Mais qu’est-ce qu’une description ? Chacun y voit ce qui le touche. Par exemple, le plus important pour moi, dans cette pièce, c’est peut-être, [15] ce portrait de Tolstoï. Mais il est plus petit que les autres portraits, il s’y perd. Par contre, il y a dans la pièce (il regarde autour de lui et les compte) une, trois, quatre chaises. E</w:t>
      </w:r>
      <w:r w:rsidRPr="00187A6E">
        <w:t>l</w:t>
      </w:r>
      <w:r w:rsidRPr="00187A6E">
        <w:t>les frappent les yeux, elles sont utiles ; d’elles on pourra discourir... Mais que m’importent ces cha</w:t>
      </w:r>
      <w:r w:rsidRPr="00187A6E">
        <w:t>i</w:t>
      </w:r>
      <w:r w:rsidRPr="00187A6E">
        <w:t>ses ? Alors que le portrait de Tolstoï, ou peut-être bien celui de Tchekhov, c’est ce qu’il y a pour moi ici de plus important, bien que petit et insignifiant. » Nous comptons, bien entendu, sur la sincérité du philosophe ; il est indéniable qu’il en est qui sont fort au-dessus de tout soupçon ; on peut les croire sur parole... Sans doute, mais... on peut bien crier, au besoin, que rien ne va dans le monde, peut-on crier que rien ne va dans son propre corps ? Nietzsche peut-il dire « sincèrement » qu’il est malade, Kierkegaard peut-il sincèrement avouer qu’il est impuissant ? Nous parlions un jour d’une étude p</w:t>
      </w:r>
      <w:r w:rsidRPr="00187A6E">
        <w:t>u</w:t>
      </w:r>
      <w:r w:rsidRPr="00187A6E">
        <w:t xml:space="preserve">bliée par Marcel de Corte dans </w:t>
      </w:r>
      <w:r w:rsidRPr="00187A6E">
        <w:rPr>
          <w:i/>
          <w:iCs/>
        </w:rPr>
        <w:t>la Revue Carmélitaine</w:t>
      </w:r>
      <w:r w:rsidRPr="00187A6E">
        <w:t xml:space="preserve"> (je crois). Sur Plotin et saint Jean de la Croix</w:t>
      </w:r>
      <w:r>
        <w:t> </w:t>
      </w:r>
      <w:r w:rsidRPr="00187A6E">
        <w:rPr>
          <w:rStyle w:val="Appelnotedebasdep"/>
        </w:rPr>
        <w:footnoteReference w:id="4"/>
      </w:r>
      <w:r w:rsidRPr="00187A6E">
        <w:t> : « Voyez, me dit Chestov, avec que</w:t>
      </w:r>
      <w:r w:rsidRPr="00187A6E">
        <w:t>l</w:t>
      </w:r>
      <w:r w:rsidRPr="00187A6E">
        <w:t>le naïveté de Corte, qui pourtant connaît adm</w:t>
      </w:r>
      <w:r w:rsidRPr="00187A6E">
        <w:t>i</w:t>
      </w:r>
      <w:r w:rsidRPr="00187A6E">
        <w:t>rablement son métier et ses te</w:t>
      </w:r>
      <w:r w:rsidRPr="00187A6E">
        <w:t>x</w:t>
      </w:r>
      <w:r w:rsidRPr="00187A6E">
        <w:t xml:space="preserve">tes, écrit que le philosophe ne peut connaître l’expérience </w:t>
      </w:r>
      <w:r w:rsidRPr="00187A6E">
        <w:rPr>
          <w:i/>
          <w:iCs/>
        </w:rPr>
        <w:t>vécue</w:t>
      </w:r>
      <w:r w:rsidRPr="00187A6E">
        <w:t xml:space="preserve"> du mystique, mais qu’il peut néanmoins en donner la description, de</w:t>
      </w:r>
      <w:r w:rsidRPr="00187A6E">
        <w:t>s</w:t>
      </w:r>
      <w:r w:rsidRPr="00187A6E">
        <w:t>cription valable en so</w:t>
      </w:r>
      <w:r w:rsidRPr="00187A6E">
        <w:t>m</w:t>
      </w:r>
      <w:r w:rsidRPr="00187A6E">
        <w:t>me, étant donnée l’incontestable sincérité de saint Jean de la Croix, de Plotin... Sans nul doute, il y a là sincérité ! Mais si de Corte entend — et il entend — par sincérité : identité de l’expérience interne à l’aveu explicite, quelle n’est pas sa ca</w:t>
      </w:r>
      <w:r w:rsidRPr="00187A6E">
        <w:t>n</w:t>
      </w:r>
      <w:r w:rsidRPr="00187A6E">
        <w:t>deur ! Comment serait-on "sincère" de cette manière ? Il était i</w:t>
      </w:r>
      <w:r w:rsidRPr="00187A6E">
        <w:t>m</w:t>
      </w:r>
      <w:r w:rsidRPr="00187A6E">
        <w:t xml:space="preserve">possible à Plotin de confesser sa pensée exacte sans passer pour un </w:t>
      </w:r>
      <w:r w:rsidRPr="00187A6E">
        <w:rPr>
          <w:i/>
          <w:iCs/>
        </w:rPr>
        <w:t>misologos</w:t>
      </w:r>
      <w:r w:rsidRPr="00187A6E">
        <w:t xml:space="preserve"> — et être un mis</w:t>
      </w:r>
      <w:r w:rsidRPr="00187A6E">
        <w:t>o</w:t>
      </w:r>
      <w:r w:rsidRPr="00187A6E">
        <w:t>logos, à son époque, était chose plus grave encore que de nos jours ! Il essayait donc de poser ses questions comme si elles avaient été des questions orth</w:t>
      </w:r>
      <w:r w:rsidRPr="00187A6E">
        <w:t>o</w:t>
      </w:r>
      <w:r w:rsidRPr="00187A6E">
        <w:t>doxes — comme Aristote lui-même eût pu les poser... La sincérité de Plotin débordait ses textes. Il s’est to</w:t>
      </w:r>
      <w:r w:rsidRPr="00187A6E">
        <w:t>u</w:t>
      </w:r>
      <w:r w:rsidRPr="00187A6E">
        <w:t>jours couvert de la tradition platonicienne, voire aristotélicienne, il a passé sous cette étiquette ce qu’il avait de plus personnel à dire, et qui n’était pas toujours aussi orth</w:t>
      </w:r>
      <w:r w:rsidRPr="00187A6E">
        <w:t>o</w:t>
      </w:r>
      <w:r w:rsidRPr="00187A6E">
        <w:t>doxe qu’on le dit</w:t>
      </w:r>
      <w:r>
        <w:t> </w:t>
      </w:r>
      <w:r w:rsidRPr="00187A6E">
        <w:rPr>
          <w:rStyle w:val="Appelnotedebasdep"/>
        </w:rPr>
        <w:footnoteReference w:id="5"/>
      </w:r>
      <w:r w:rsidRPr="00187A6E">
        <w:t>. »</w:t>
      </w:r>
    </w:p>
    <w:p w14:paraId="0F818298" w14:textId="77777777" w:rsidR="001F55B0" w:rsidRPr="00187A6E" w:rsidRDefault="001F55B0" w:rsidP="001F55B0">
      <w:pPr>
        <w:spacing w:before="120" w:after="120"/>
        <w:jc w:val="both"/>
      </w:pPr>
      <w:r>
        <w:br w:type="page"/>
      </w:r>
      <w:r w:rsidRPr="00187A6E">
        <w:t>[16]</w:t>
      </w:r>
    </w:p>
    <w:p w14:paraId="767BBE0F" w14:textId="77777777" w:rsidR="001F55B0" w:rsidRPr="00187A6E" w:rsidRDefault="001F55B0" w:rsidP="001F55B0">
      <w:pPr>
        <w:spacing w:before="120" w:after="120"/>
        <w:jc w:val="both"/>
      </w:pPr>
      <w:r w:rsidRPr="00187A6E">
        <w:t>Mais est-ce seulement concevable que là où le Maître, que la pre</w:t>
      </w:r>
      <w:r w:rsidRPr="00187A6E">
        <w:t>s</w:t>
      </w:r>
      <w:r w:rsidRPr="00187A6E">
        <w:t>sion de sa propre pensée tourmentait, n’a osé qu’à demi le disciple prenne sur lui de braver l’opinion, le monde — et sa pr</w:t>
      </w:r>
      <w:r w:rsidRPr="00187A6E">
        <w:t>o</w:t>
      </w:r>
      <w:r w:rsidRPr="00187A6E">
        <w:t>pre peur ? Etrange aporie ! Si, confident de la source — ou presque — il la n</w:t>
      </w:r>
      <w:r w:rsidRPr="00187A6E">
        <w:t>é</w:t>
      </w:r>
      <w:r w:rsidRPr="00187A6E">
        <w:t>glige, et se borne à montrer son maître dans la seule position de sa f</w:t>
      </w:r>
      <w:r w:rsidRPr="00187A6E">
        <w:t>u</w:t>
      </w:r>
      <w:r w:rsidRPr="00187A6E">
        <w:t>ture st</w:t>
      </w:r>
      <w:r w:rsidRPr="00187A6E">
        <w:t>a</w:t>
      </w:r>
      <w:r w:rsidRPr="00187A6E">
        <w:t>tue, est-il encore un disciple ? Et si, par contre, il fait sienne cette pensée, court avec elle les mêmes périls, affronte le même sca</w:t>
      </w:r>
      <w:r w:rsidRPr="00187A6E">
        <w:t>n</w:t>
      </w:r>
      <w:r w:rsidRPr="00187A6E">
        <w:t xml:space="preserve">dale et la même solitude que son auteur — est-il </w:t>
      </w:r>
      <w:r w:rsidRPr="00187A6E">
        <w:rPr>
          <w:i/>
          <w:iCs/>
        </w:rPr>
        <w:t>toujours</w:t>
      </w:r>
      <w:r w:rsidRPr="00187A6E">
        <w:t xml:space="preserve"> un disc</w:t>
      </w:r>
      <w:r w:rsidRPr="00187A6E">
        <w:t>i</w:t>
      </w:r>
      <w:r w:rsidRPr="00187A6E">
        <w:t>ple ? Car, dans ce dernier cas, est-ce bien pour son maître qu’il travaille, ou nous faut-il admettre que ce à quoi il se dévoue c’est bien à ce qui fut la recherche constante de son maître, mais reprise pour son propre compte, et qu’il n’est fidèle à celui-ci que dans la mesure même où il a fait sienne cette recherche, l’a signée de son propre sang, revêtue de toute sa personne ? Tant il est vrai que celui qui cherche « le plus i</w:t>
      </w:r>
      <w:r w:rsidRPr="00187A6E">
        <w:t>m</w:t>
      </w:r>
      <w:r w:rsidRPr="00187A6E">
        <w:t>portant » n’a, et ne peut avoir, de disciples. Le singulier — Aristote avait raison — n’est pas objet d’enseignement ; le s</w:t>
      </w:r>
      <w:r w:rsidRPr="00187A6E">
        <w:t>e</w:t>
      </w:r>
      <w:r w:rsidRPr="00187A6E">
        <w:t>cret ébruité n’est pas, enfin ! un secret « connu » : ce n’est qu’une banalité de plus au monde.</w:t>
      </w:r>
    </w:p>
    <w:p w14:paraId="0437322D" w14:textId="77777777" w:rsidR="001F55B0" w:rsidRPr="00187A6E" w:rsidRDefault="001F55B0" w:rsidP="001F55B0">
      <w:pPr>
        <w:spacing w:before="120" w:after="120"/>
        <w:jc w:val="both"/>
      </w:pPr>
      <w:r w:rsidRPr="00187A6E">
        <w:t>Ce n’est pas dans cette sorte de préface que je me propose de dire en quoi consistait, pour Léon Chestov, le plus important ; mais on a</w:t>
      </w:r>
      <w:r w:rsidRPr="00187A6E">
        <w:t>u</w:t>
      </w:r>
      <w:r w:rsidRPr="00187A6E">
        <w:t>ra compris, je l’espère, que ce que je tente de raconter ici c’est la ra</w:t>
      </w:r>
      <w:r w:rsidRPr="00187A6E">
        <w:t>i</w:t>
      </w:r>
      <w:r w:rsidRPr="00187A6E">
        <w:t>son pour laquelle je suis venu à lui, la raison aussi pour laquelle je ne ferai rien qui puisse concilier sa pensée avec le monde, avec l’histoire, voire avec l’histoire de la philosophie. S’il ne dépendait que de moi que, d’un léger coup de pouce donné à ses textes, il pût entrer de pied ferme dans la gloire des siècles et figurer dans le rétable d’honneur de la philosophie au lieu de d</w:t>
      </w:r>
      <w:r w:rsidRPr="00187A6E">
        <w:t>e</w:t>
      </w:r>
      <w:r w:rsidRPr="00187A6E">
        <w:t>meurer, comme par le passé, un suspect, une voix clamant dans le désert, dussé-je être persuadé que mon ab</w:t>
      </w:r>
      <w:r w:rsidRPr="00187A6E">
        <w:t>s</w:t>
      </w:r>
      <w:r w:rsidRPr="00187A6E">
        <w:t>tention le condamne à l’oubli éternel, et que jamais, j</w:t>
      </w:r>
      <w:r w:rsidRPr="00187A6E">
        <w:t>a</w:t>
      </w:r>
      <w:r w:rsidRPr="00187A6E">
        <w:t>mais, lecteur ne s’ouvrira à ses livres, je ne donnerais pas ce coup de pouce ! Je ne f</w:t>
      </w:r>
      <w:r w:rsidRPr="00187A6E">
        <w:t>e</w:t>
      </w:r>
      <w:r w:rsidRPr="00187A6E">
        <w:t>rais m</w:t>
      </w:r>
      <w:r w:rsidRPr="00187A6E">
        <w:t>ê</w:t>
      </w:r>
      <w:r w:rsidRPr="00187A6E">
        <w:t>me [17] pas l’éloge de sa vertu, de sa bonté, du sacrifice de lui-même à sa mission, de sa vie p</w:t>
      </w:r>
      <w:r w:rsidRPr="00187A6E">
        <w:t>u</w:t>
      </w:r>
      <w:r w:rsidRPr="00187A6E">
        <w:t>re et claustrée ; ce serait le faire servir au renforcement des v</w:t>
      </w:r>
      <w:r w:rsidRPr="00187A6E">
        <w:t>a</w:t>
      </w:r>
      <w:r w:rsidRPr="00187A6E">
        <w:t>leurs qu’il a le plus combattues. Il aimait par-dessus tout l’audace ; il en avait manqué peut-être dans sa vie ? C’est dans son œuvre qu’il l’a mise. Aussi m’en tiendrai-je à son œuvre se</w:t>
      </w:r>
      <w:r w:rsidRPr="00187A6E">
        <w:t>u</w:t>
      </w:r>
      <w:r w:rsidRPr="00187A6E">
        <w:t>le quoiqu’il m’en coûtât de le faire. Est-ce seulement par fidél</w:t>
      </w:r>
      <w:r w:rsidRPr="00187A6E">
        <w:t>i</w:t>
      </w:r>
      <w:r w:rsidRPr="00187A6E">
        <w:t>té ? honnêteté ? scrupule ? vénération ? Non pas ! S’il avait été dur, m</w:t>
      </w:r>
      <w:r w:rsidRPr="00187A6E">
        <w:t>é</w:t>
      </w:r>
      <w:r w:rsidRPr="00187A6E">
        <w:t>chant, orgueilleux, puéril, fantasque — comme l’était peut-être Do</w:t>
      </w:r>
      <w:r w:rsidRPr="00187A6E">
        <w:t>s</w:t>
      </w:r>
      <w:r w:rsidRPr="00187A6E">
        <w:t xml:space="preserve">toïevski — aurais-je dû l’en blâmer ? l’en excuser ? S’il n’y avait eu que </w:t>
      </w:r>
      <w:r w:rsidRPr="00187A6E">
        <w:rPr>
          <w:i/>
          <w:iCs/>
        </w:rPr>
        <w:t>grâce</w:t>
      </w:r>
      <w:r w:rsidRPr="00187A6E">
        <w:t xml:space="preserve"> en son génie, et point de </w:t>
      </w:r>
      <w:r w:rsidRPr="00187A6E">
        <w:rPr>
          <w:i/>
          <w:iCs/>
        </w:rPr>
        <w:t>mérite</w:t>
      </w:r>
      <w:r w:rsidRPr="00187A6E">
        <w:t>, aurais-je dû lui en savoir moins de gré que si, par contre, l’effort l’eût emporté sur le don ?</w:t>
      </w:r>
    </w:p>
    <w:p w14:paraId="548C8B0A" w14:textId="77777777" w:rsidR="001F55B0" w:rsidRPr="00187A6E" w:rsidRDefault="001F55B0" w:rsidP="001F55B0">
      <w:pPr>
        <w:spacing w:before="120" w:after="120"/>
        <w:jc w:val="both"/>
      </w:pPr>
      <w:r w:rsidRPr="00187A6E">
        <w:t>De quoi un honnête homme parlerait-il avec le plus de plaisir, si ce n’est de lui-même ? dit quelque part, aux termes près, le vieux Mo</w:t>
      </w:r>
      <w:r w:rsidRPr="00187A6E">
        <w:t>n</w:t>
      </w:r>
      <w:r w:rsidRPr="00187A6E">
        <w:t>taigne. Cela est assez finement remarqué. Il faut ajouter que, pour le lecteur aussi, il n’est plaisir plus grand que lorsque son auteur consent à parler de soi. Cela n’est vrai, néanmoins, que du lecteur d’ouvrages littéraires. Il n’est rien qui, par contre, rép</w:t>
      </w:r>
      <w:r w:rsidRPr="00187A6E">
        <w:t>u</w:t>
      </w:r>
      <w:r w:rsidRPr="00187A6E">
        <w:t>gne davantage au lecteur-philosophe ! Tout comme Mallarmé refusait de jeter un sou par la f</w:t>
      </w:r>
      <w:r w:rsidRPr="00187A6E">
        <w:t>e</w:t>
      </w:r>
      <w:r w:rsidRPr="00187A6E">
        <w:t>nêtre, dans la rue d’où pa</w:t>
      </w:r>
      <w:r w:rsidRPr="00187A6E">
        <w:t>r</w:t>
      </w:r>
      <w:r w:rsidRPr="00187A6E">
        <w:t xml:space="preserve">venait jusqu’à lui la mélodie d’un orgue de Barbarie, </w:t>
      </w:r>
      <w:r w:rsidRPr="00187A6E">
        <w:rPr>
          <w:i/>
          <w:iCs/>
        </w:rPr>
        <w:t>de peur de s’apercevoir que l’instrument ne chantait pas seul</w:t>
      </w:r>
      <w:r w:rsidRPr="00187A6E">
        <w:t>, le philosophe déteste les confidences : cela l’obligerait à conv</w:t>
      </w:r>
      <w:r w:rsidRPr="00187A6E">
        <w:t>e</w:t>
      </w:r>
      <w:r w:rsidRPr="00187A6E">
        <w:t xml:space="preserve">nir que ce n’est pas le </w:t>
      </w:r>
      <w:r w:rsidRPr="00187A6E">
        <w:rPr>
          <w:i/>
          <w:iCs/>
        </w:rPr>
        <w:t>Noûs</w:t>
      </w:r>
      <w:r w:rsidRPr="00187A6E">
        <w:t xml:space="preserve"> lui-même qui parle à travers le porte-voix du livre, mais un homme, un homme en chair et en os, dont la prése</w:t>
      </w:r>
      <w:r w:rsidRPr="00187A6E">
        <w:t>n</w:t>
      </w:r>
      <w:r w:rsidRPr="00187A6E">
        <w:t xml:space="preserve">ce, les manières et peut-être le </w:t>
      </w:r>
      <w:r w:rsidRPr="00187A6E">
        <w:rPr>
          <w:i/>
          <w:iCs/>
        </w:rPr>
        <w:t>ton</w:t>
      </w:r>
      <w:r w:rsidRPr="00187A6E">
        <w:t xml:space="preserve"> seraient susceptibles de lui rappeler trop brutalement </w:t>
      </w:r>
      <w:r w:rsidRPr="00187A6E">
        <w:rPr>
          <w:i/>
          <w:iCs/>
        </w:rPr>
        <w:t>l’indignité de l’instrument</w:t>
      </w:r>
      <w:r w:rsidRPr="00187A6E">
        <w:t>. Je consens à l’avance à ne pas choquer ce lecteur ; je bornerai au strict minimum mes conf</w:t>
      </w:r>
      <w:r w:rsidRPr="00187A6E">
        <w:t>i</w:t>
      </w:r>
      <w:r w:rsidRPr="00187A6E">
        <w:t>dences ; mais je ne puis m’en passer ; autrement, bien des choses par</w:t>
      </w:r>
      <w:r w:rsidRPr="00187A6E">
        <w:t>a</w:t>
      </w:r>
      <w:r w:rsidRPr="00187A6E">
        <w:t>îtraient inexplicables. Il me faudra bien parler non seulement de Chestov — mais aussi de moi — afin de faire comprendre comment, pendant quelque quinze ans il fut mon maître — ma</w:t>
      </w:r>
      <w:r w:rsidRPr="00187A6E">
        <w:t>l</w:t>
      </w:r>
      <w:r w:rsidRPr="00187A6E">
        <w:t>gré lui —, je fus son élève — sans le savoir — et qu’ainsi une substance passa de lui à moi, qui n’était pas le moins du monde un enseignement, quoique ce fut plus et mieux que cela. Il est de fait qu’aux temps anciens, tout comme aujourd’hui, si on se sentait la vocation pour telle ou telle ét</w:t>
      </w:r>
      <w:r w:rsidRPr="00187A6E">
        <w:t>u</w:t>
      </w:r>
      <w:r w:rsidRPr="00187A6E">
        <w:t>de, on s’informait du maître le plus illustre, le plus proche et le moins onéreux, on allait à lui dans l’intention d’y puiser le meilleur ense</w:t>
      </w:r>
      <w:r w:rsidRPr="00187A6E">
        <w:t>i</w:t>
      </w:r>
      <w:r w:rsidRPr="00187A6E">
        <w:t>gnement, voire même un métier [18] productif — et ce sont les affin</w:t>
      </w:r>
      <w:r w:rsidRPr="00187A6E">
        <w:t>i</w:t>
      </w:r>
      <w:r w:rsidRPr="00187A6E">
        <w:t>tés électives qui décidaient, par la suite, lesquels de ces rapports de pr</w:t>
      </w:r>
      <w:r w:rsidRPr="00187A6E">
        <w:t>o</w:t>
      </w:r>
      <w:r w:rsidRPr="00187A6E">
        <w:t>fesseur à élève se mueraient en rapports de maître à disciple.</w:t>
      </w:r>
    </w:p>
    <w:p w14:paraId="2EBEDC4B" w14:textId="77777777" w:rsidR="001F55B0" w:rsidRPr="00187A6E" w:rsidRDefault="001F55B0" w:rsidP="001F55B0">
      <w:pPr>
        <w:spacing w:before="120" w:after="120"/>
        <w:jc w:val="both"/>
      </w:pPr>
      <w:r w:rsidRPr="00187A6E">
        <w:t>Ce ne fut pas notre cas. Che</w:t>
      </w:r>
      <w:r w:rsidRPr="00187A6E">
        <w:t>s</w:t>
      </w:r>
      <w:r w:rsidRPr="00187A6E">
        <w:t xml:space="preserve">tov n’était professeur que </w:t>
      </w:r>
      <w:r w:rsidRPr="00187A6E">
        <w:rPr>
          <w:i/>
          <w:iCs/>
        </w:rPr>
        <w:t>malgré lui</w:t>
      </w:r>
      <w:r w:rsidRPr="00187A6E">
        <w:t> ; il n’aimait pas enseigner et, à l’Institut Slave de Paris, tout comme à Kiev en 1919, en rég</w:t>
      </w:r>
      <w:r w:rsidRPr="00187A6E">
        <w:t>i</w:t>
      </w:r>
      <w:r w:rsidRPr="00187A6E">
        <w:t>me bolchevik — il ne professa qu’à contre-cœur : il fallait bien gagner sa vie ! Quant à moi, j’avais vingt-six ans quand je le rencontrai ; il en avait cinquante-sept ; mes études étaient terminées, ma vocation fixée ; je n’avais jamais songé à la philos</w:t>
      </w:r>
      <w:r w:rsidRPr="00187A6E">
        <w:t>o</w:t>
      </w:r>
      <w:r w:rsidRPr="00187A6E">
        <w:t>phie. Un jour que je le questionnais sur ses débuts, Chestov me r</w:t>
      </w:r>
      <w:r w:rsidRPr="00187A6E">
        <w:t>a</w:t>
      </w:r>
      <w:r w:rsidRPr="00187A6E">
        <w:t>conta qu’il avait fait des études de droit, n’avait jamais suivi un cours de philosophie et que, après même la publication de ses premiers o</w:t>
      </w:r>
      <w:r w:rsidRPr="00187A6E">
        <w:t>u</w:t>
      </w:r>
      <w:r w:rsidRPr="00187A6E">
        <w:t>vrages, on le tenait pour un critique littéraire ; lui-même se tenait pour tel.</w:t>
      </w:r>
    </w:p>
    <w:p w14:paraId="6B160508" w14:textId="77777777" w:rsidR="001F55B0" w:rsidRPr="00187A6E" w:rsidRDefault="001F55B0" w:rsidP="001F55B0">
      <w:pPr>
        <w:spacing w:before="120" w:after="120"/>
        <w:jc w:val="both"/>
      </w:pPr>
      <w:r w:rsidRPr="00187A6E">
        <w:t>Quand, vers le printemps de l’année 1924, je rencontrai Che</w:t>
      </w:r>
      <w:r w:rsidRPr="00187A6E">
        <w:t>s</w:t>
      </w:r>
      <w:r w:rsidRPr="00187A6E">
        <w:t>tov à Paris, dans le salon de Jules de Gaultier, quelles ne furent pas ma su</w:t>
      </w:r>
      <w:r w:rsidRPr="00187A6E">
        <w:t>r</w:t>
      </w:r>
      <w:r w:rsidRPr="00187A6E">
        <w:t>prise et ma joie de faire la connaissance d’un écrivain dont, un an a</w:t>
      </w:r>
      <w:r w:rsidRPr="00187A6E">
        <w:t>u</w:t>
      </w:r>
      <w:r w:rsidRPr="00187A6E">
        <w:t xml:space="preserve">paravant, les </w:t>
      </w:r>
      <w:r w:rsidRPr="00187A6E">
        <w:rPr>
          <w:i/>
          <w:iCs/>
        </w:rPr>
        <w:t>Révélations de la mort</w:t>
      </w:r>
      <w:r w:rsidRPr="00187A6E">
        <w:t xml:space="preserve"> m’avaient profondément boul</w:t>
      </w:r>
      <w:r w:rsidRPr="00187A6E">
        <w:t>e</w:t>
      </w:r>
      <w:r w:rsidRPr="00187A6E">
        <w:t>versé (j’avais écrit cinq ou six articles à propos de cet ouvrage) mais que — habit</w:t>
      </w:r>
      <w:r w:rsidRPr="00187A6E">
        <w:t>u</w:t>
      </w:r>
      <w:r w:rsidRPr="00187A6E">
        <w:t>de d’esprit assez mallarméenne — je n’avais jamais songé à s</w:t>
      </w:r>
      <w:r w:rsidRPr="00187A6E">
        <w:t>i</w:t>
      </w:r>
      <w:r w:rsidRPr="00187A6E">
        <w:t xml:space="preserve">tuer dans le temps et l’espace, jamais conçu comme existant </w:t>
      </w:r>
      <w:r w:rsidRPr="00187A6E">
        <w:rPr>
          <w:i/>
          <w:iCs/>
        </w:rPr>
        <w:t>quelque part</w:t>
      </w:r>
      <w:r w:rsidRPr="00187A6E">
        <w:t>. Quand il m’eut posé les questions d’usage, je dus ce</w:t>
      </w:r>
      <w:r w:rsidRPr="00187A6E">
        <w:t>r</w:t>
      </w:r>
      <w:r w:rsidRPr="00187A6E">
        <w:t>tainement lui faire, mot pour mot, la réponse qu’il me fit plusieurs a</w:t>
      </w:r>
      <w:r w:rsidRPr="00187A6E">
        <w:t>n</w:t>
      </w:r>
      <w:r w:rsidRPr="00187A6E">
        <w:t>nées plus tard : j’avais fait des études de droit, je n’avais jamais suivi un cours de philos</w:t>
      </w:r>
      <w:r w:rsidRPr="00187A6E">
        <w:t>o</w:t>
      </w:r>
      <w:r w:rsidRPr="00187A6E">
        <w:t>phie, on me croyait — et je me croyais — poète et essayiste. Je m’intéressais sans doute, et pa</w:t>
      </w:r>
      <w:r w:rsidRPr="00187A6E">
        <w:t>s</w:t>
      </w:r>
      <w:r w:rsidRPr="00187A6E">
        <w:t xml:space="preserve">sionnément, aux </w:t>
      </w:r>
      <w:r w:rsidRPr="00187A6E">
        <w:rPr>
          <w:i/>
          <w:iCs/>
        </w:rPr>
        <w:t>idées</w:t>
      </w:r>
      <w:r w:rsidRPr="00187A6E">
        <w:t xml:space="preserve"> ; son livre m’avait profondément </w:t>
      </w:r>
      <w:r w:rsidRPr="00187A6E">
        <w:rPr>
          <w:i/>
          <w:iCs/>
        </w:rPr>
        <w:t>excité</w:t>
      </w:r>
      <w:r w:rsidRPr="00187A6E">
        <w:t xml:space="preserve">, j’en avais parlé à mes lecteurs. Quant à la philosophie </w:t>
      </w:r>
      <w:r w:rsidRPr="00187A6E">
        <w:rPr>
          <w:i/>
          <w:iCs/>
        </w:rPr>
        <w:t>propr</w:t>
      </w:r>
      <w:r w:rsidRPr="00187A6E">
        <w:rPr>
          <w:i/>
          <w:iCs/>
        </w:rPr>
        <w:t>e</w:t>
      </w:r>
      <w:r w:rsidRPr="00187A6E">
        <w:rPr>
          <w:i/>
          <w:iCs/>
        </w:rPr>
        <w:t>ment dite</w:t>
      </w:r>
      <w:r w:rsidRPr="00187A6E">
        <w:t xml:space="preserve"> (et j’entendais par là quelque chose de compliqué, d’ennuyeux et d’inhumain) je n’y avais touché que fort peu, si ce n’est à Schopenhauer, à Niet</w:t>
      </w:r>
      <w:r w:rsidRPr="00187A6E">
        <w:t>z</w:t>
      </w:r>
      <w:r w:rsidRPr="00187A6E">
        <w:t>sche et à Jules de Gaultier, qui avaient fourni à ma fiévreuse adolescence l’idée enivra</w:t>
      </w:r>
      <w:r w:rsidRPr="00187A6E">
        <w:t>n</w:t>
      </w:r>
      <w:r w:rsidRPr="00187A6E">
        <w:t>te d’une justification esthétique de l’univers, et — déjà ! — une pr</w:t>
      </w:r>
      <w:r w:rsidRPr="00187A6E">
        <w:t>e</w:t>
      </w:r>
      <w:r w:rsidRPr="00187A6E">
        <w:t>mière nostalgie d’un au-delà du bien et du mal. De cette ivre</w:t>
      </w:r>
      <w:r w:rsidRPr="00187A6E">
        <w:t>s</w:t>
      </w:r>
      <w:r w:rsidRPr="00187A6E">
        <w:t>se, à l’époque où je rencontrai Chestov, je m’étais délivré tout seul. Mon passage à travers l’idéalisme fut bref. Je comme</w:t>
      </w:r>
      <w:r w:rsidRPr="00187A6E">
        <w:t>n</w:t>
      </w:r>
      <w:r w:rsidRPr="00187A6E">
        <w:t>çais déjà à balbutier les vraies paroles du monde, je m’étais aperçu, en somme, selon la r</w:t>
      </w:r>
      <w:r w:rsidRPr="00187A6E">
        <w:t>e</w:t>
      </w:r>
      <w:r w:rsidRPr="00187A6E">
        <w:t>marque de Heine, que je n’avais pas la moelle d’un dieu. L’expérience à laquelle me conviait Bergson : [19] m’installer au ce</w:t>
      </w:r>
      <w:r w:rsidRPr="00187A6E">
        <w:t>n</w:t>
      </w:r>
      <w:r w:rsidRPr="00187A6E">
        <w:t>tre de la durée, croire à l’infaillibilité des do</w:t>
      </w:r>
      <w:r w:rsidRPr="00187A6E">
        <w:t>n</w:t>
      </w:r>
      <w:r w:rsidRPr="00187A6E">
        <w:t>nées immédiates du moi, ne me séduisit guère ; je ne voyais pas où elle prétendait mener ; et m</w:t>
      </w:r>
      <w:r w:rsidRPr="00187A6E">
        <w:t>e</w:t>
      </w:r>
      <w:r w:rsidRPr="00187A6E">
        <w:t>nait-elle quelque part ? Je passai par une époque de crise, qui fut longue.</w:t>
      </w:r>
    </w:p>
    <w:p w14:paraId="46CBF14D" w14:textId="77777777" w:rsidR="001F55B0" w:rsidRPr="00187A6E" w:rsidRDefault="001F55B0" w:rsidP="001F55B0">
      <w:pPr>
        <w:spacing w:before="120" w:after="120"/>
        <w:jc w:val="both"/>
      </w:pPr>
      <w:r w:rsidRPr="00187A6E">
        <w:t>Chestov me permit d’aller le voir assez rarement au début et, en général, les jours de réunion, d’invités. Il me montrait de la symp</w:t>
      </w:r>
      <w:r w:rsidRPr="00187A6E">
        <w:t>a</w:t>
      </w:r>
      <w:r w:rsidRPr="00187A6E">
        <w:t>thie, s’intéressait à mes occupations, à mes travaux. Nous ne causions guère philosophie, les essais qu’il avait tentés n’avaient pas été bri</w:t>
      </w:r>
      <w:r w:rsidRPr="00187A6E">
        <w:t>l</w:t>
      </w:r>
      <w:r w:rsidRPr="00187A6E">
        <w:t>lants. Deux ans plus tard, en 1926, lorsque parut la traduction frança</w:t>
      </w:r>
      <w:r w:rsidRPr="00187A6E">
        <w:t>i</w:t>
      </w:r>
      <w:r w:rsidRPr="00187A6E">
        <w:t xml:space="preserve">se de sa </w:t>
      </w:r>
      <w:r w:rsidRPr="00187A6E">
        <w:rPr>
          <w:i/>
          <w:iCs/>
        </w:rPr>
        <w:t>Philosophie de la tragédie</w:t>
      </w:r>
      <w:r w:rsidRPr="00187A6E">
        <w:t xml:space="preserve"> </w:t>
      </w:r>
      <w:r w:rsidRPr="00187A6E">
        <w:rPr>
          <w:rStyle w:val="Appelnotedebasdep"/>
        </w:rPr>
        <w:footnoteReference w:id="6"/>
      </w:r>
      <w:r w:rsidRPr="00187A6E">
        <w:t xml:space="preserve">, il eut la bonté de m’en adresser un exemplaire. Je lui écrivis une lettre de remerciements </w:t>
      </w:r>
      <w:r w:rsidRPr="00187A6E">
        <w:rPr>
          <w:rStyle w:val="Appelnotedebasdep"/>
        </w:rPr>
        <w:footnoteReference w:id="7"/>
      </w:r>
      <w:r w:rsidRPr="00187A6E">
        <w:t>. Je lui d</w:t>
      </w:r>
      <w:r w:rsidRPr="00187A6E">
        <w:t>i</w:t>
      </w:r>
      <w:r w:rsidRPr="00187A6E">
        <w:t>sais en toute simplicité que son livre m’avait bouleversé — comme ses précédents ouvrages, par ailleurs — mais qu’il avait aussi éveillé en moi un trouble que je prenais la liberté de lui communiquer : « Si la tragédie, le malheur, étaient la condition de la recherche de la vérité — et telle était sa thèse — qui donc jamais allait le suivre de propos délibéré ? Qui oserait se souha</w:t>
      </w:r>
      <w:r w:rsidRPr="00187A6E">
        <w:t>i</w:t>
      </w:r>
      <w:r w:rsidRPr="00187A6E">
        <w:t>ter à soi-même la tragédie, et fût-ce pour les beaux yeux de la vérité ? Jamais, terminais-je, vous ne pou</w:t>
      </w:r>
      <w:r w:rsidRPr="00187A6E">
        <w:t>r</w:t>
      </w:r>
      <w:r w:rsidRPr="00187A6E">
        <w:t>rez avoir de disciple. » En me rappelant le contenu de cette lettre, que je résume tant bien que mal, mais dont je conserve la l</w:t>
      </w:r>
      <w:r w:rsidRPr="00187A6E">
        <w:t>i</w:t>
      </w:r>
      <w:r w:rsidRPr="00187A6E">
        <w:t>gne, je m’aperçois que je n’avais encore compris qu’à moitié ; j’espère même n’avoir pas écrit : « les beaux yeux de la vérité ». Quoi qu’il en soit, quelques jours plus tard, je fus invité chez Chestov. Il y avait du mo</w:t>
      </w:r>
      <w:r w:rsidRPr="00187A6E">
        <w:t>n</w:t>
      </w:r>
      <w:r w:rsidRPr="00187A6E">
        <w:t>de. Chestov me fit un accueil dont le souvenir ne m’a pas quitté. Il lut à haute voix ma lettre à quelques-uns de ses amis qui se trouvaient là et me dit : « J’ai tellement pris l’habitude qu’on me parle de mon "t</w:t>
      </w:r>
      <w:r w:rsidRPr="00187A6E">
        <w:t>a</w:t>
      </w:r>
      <w:r w:rsidRPr="00187A6E">
        <w:t>lent" d’écrivain, de mes "dons" de critique, de la justesse ou de l’arbitraire de mon interprétation de tel ou tel, que votre lettre m’a v</w:t>
      </w:r>
      <w:r w:rsidRPr="00187A6E">
        <w:t>é</w:t>
      </w:r>
      <w:r w:rsidRPr="00187A6E">
        <w:t xml:space="preserve">ritablement </w:t>
      </w:r>
      <w:r w:rsidRPr="00187A6E">
        <w:rPr>
          <w:i/>
          <w:iCs/>
        </w:rPr>
        <w:t>surpris</w:t>
      </w:r>
      <w:r w:rsidRPr="00187A6E">
        <w:t xml:space="preserve">. Vous ne vous êtes pas intéressé à mon "style", ni à mon flair psychologique, mais à la </w:t>
      </w:r>
      <w:r w:rsidRPr="00187A6E">
        <w:rPr>
          <w:i/>
          <w:iCs/>
        </w:rPr>
        <w:t>question elle-même</w:t>
      </w:r>
      <w:r w:rsidRPr="00187A6E">
        <w:t>. C’est rema</w:t>
      </w:r>
      <w:r w:rsidRPr="00187A6E">
        <w:t>r</w:t>
      </w:r>
      <w:r w:rsidRPr="00187A6E">
        <w:t>quable ! »</w:t>
      </w:r>
    </w:p>
    <w:p w14:paraId="18F4F84F" w14:textId="77777777" w:rsidR="001F55B0" w:rsidRPr="00187A6E" w:rsidRDefault="001F55B0" w:rsidP="001F55B0">
      <w:pPr>
        <w:spacing w:before="120" w:after="120"/>
        <w:jc w:val="both"/>
      </w:pPr>
      <w:r w:rsidRPr="00187A6E">
        <w:t>Ce fut à partir de ce moment que Chestov commença plus partic</w:t>
      </w:r>
      <w:r w:rsidRPr="00187A6E">
        <w:t>u</w:t>
      </w:r>
      <w:r w:rsidRPr="00187A6E">
        <w:t>lièrement à me porter intérêt. Je ne saurais dire vers quelle [20] ép</w:t>
      </w:r>
      <w:r w:rsidRPr="00187A6E">
        <w:t>o</w:t>
      </w:r>
      <w:r w:rsidRPr="00187A6E">
        <w:t xml:space="preserve">que il décida de me permettre de l’aller visiter </w:t>
      </w:r>
      <w:r w:rsidRPr="00187A6E">
        <w:rPr>
          <w:i/>
          <w:iCs/>
        </w:rPr>
        <w:t>seul</w:t>
      </w:r>
      <w:r w:rsidRPr="00187A6E">
        <w:t xml:space="preserve"> et que commenc</w:t>
      </w:r>
      <w:r w:rsidRPr="00187A6E">
        <w:t>è</w:t>
      </w:r>
      <w:r w:rsidRPr="00187A6E">
        <w:t>rent nos entretiens, espacés d’abord, puis de plus en plus fréquents, et dont la boule de neige ne fut interrompue que par sa mort. Pas avant 26, mais bien avant 29. Toutefois, cela n’alla pas tout seul : j’avais beau co</w:t>
      </w:r>
      <w:r w:rsidRPr="00187A6E">
        <w:t>m</w:t>
      </w:r>
      <w:r w:rsidRPr="00187A6E">
        <w:t>prendre la « question » elle-même, je n’étais pas moins d’une ignorance à toute épreuve quant à sa matière et à son histoire. Bien que pour Chestov il n’y eût rien au monde que la « question même », qu’il souffrît toujours de ce qu’elle demeurât incomprise (je me souviens par contre de la joie qu’il éprouva lorsque Husserl, en un entretien qu’ils eurent vers 1929, montra qu’il en saisissait toute l’importance), il ne voulait guère d’une compréhension de sentiment, d’intuition, qui négligeât — par ignorance — les obstacles quasi i</w:t>
      </w:r>
      <w:r w:rsidRPr="00187A6E">
        <w:t>n</w:t>
      </w:r>
      <w:r w:rsidRPr="00187A6E">
        <w:t>surmontables que cette question, pour être acceptée, avait préalabl</w:t>
      </w:r>
      <w:r w:rsidRPr="00187A6E">
        <w:t>e</w:t>
      </w:r>
      <w:r w:rsidRPr="00187A6E">
        <w:t>ment à vaincre. Cette question, centre de sa pensée, il la répétait inla</w:t>
      </w:r>
      <w:r w:rsidRPr="00187A6E">
        <w:t>s</w:t>
      </w:r>
      <w:r w:rsidRPr="00187A6E">
        <w:t>sablement, bien que chaque fois rev</w:t>
      </w:r>
      <w:r w:rsidRPr="00187A6E">
        <w:t>ê</w:t>
      </w:r>
      <w:r w:rsidRPr="00187A6E">
        <w:t>tue d’une autre illustration : voilà deux faits qui, en tant que faits, et empiriques, n’ont aucun droit au prédicat de la vérité nécessaire et éternelle : ce chien enragé a été tué, Socrate a été empoisonné. Pourtant, la raison veut que ce soient là deux vérités, et encore deux vérités de même espèce ; elle exige que je n’y voie aucune différence ; je dois les accepter, c’est tout. Mais j’ai beau faire, Socrate est bien autre chose que ce chien enragé ; je veux bien, à la rigueur, tenir pour une vérité apodictique ce fait : ce chien enragé a été tué ; mais je ne saurais jamais admettre que la même ra</w:t>
      </w:r>
      <w:r w:rsidRPr="00187A6E">
        <w:t>i</w:t>
      </w:r>
      <w:r w:rsidRPr="00187A6E">
        <w:t>son qui a créé une loi pour la conservation de la matière ait non se</w:t>
      </w:r>
      <w:r w:rsidRPr="00187A6E">
        <w:t>u</w:t>
      </w:r>
      <w:r w:rsidRPr="00187A6E">
        <w:t>lement abandonné Socrate, mais encore décidé qu’il était impossible à qui que ce fût — à Dieu même — de détruire cette vérité de si basse extraction, une vérité de pur constat, historique : « Socrate a été e</w:t>
      </w:r>
      <w:r w:rsidRPr="00187A6E">
        <w:t>m</w:t>
      </w:r>
      <w:r w:rsidRPr="00187A6E">
        <w:t>poisonné », et de faire que ce qui a été n’ait pas été.</w:t>
      </w:r>
    </w:p>
    <w:p w14:paraId="08E6A04E" w14:textId="77777777" w:rsidR="001F55B0" w:rsidRPr="00187A6E" w:rsidRDefault="001F55B0" w:rsidP="001F55B0">
      <w:pPr>
        <w:spacing w:before="120" w:after="120"/>
        <w:jc w:val="both"/>
      </w:pPr>
      <w:r w:rsidRPr="00187A6E">
        <w:t>Comprendre cette question, la question existentielle par exce</w:t>
      </w:r>
      <w:r w:rsidRPr="00187A6E">
        <w:t>l</w:t>
      </w:r>
      <w:r w:rsidRPr="00187A6E">
        <w:t xml:space="preserve">lence, ce n’était nullement, dans la pensée de Chestov, la tenir pour </w:t>
      </w:r>
      <w:r w:rsidRPr="00187A6E">
        <w:rPr>
          <w:i/>
          <w:iCs/>
        </w:rPr>
        <w:t>résolue</w:t>
      </w:r>
      <w:r w:rsidRPr="00187A6E">
        <w:t xml:space="preserve">. Comprendre, c’était </w:t>
      </w:r>
      <w:r w:rsidRPr="00187A6E">
        <w:rPr>
          <w:i/>
          <w:iCs/>
        </w:rPr>
        <w:t>réaliser</w:t>
      </w:r>
      <w:r w:rsidRPr="00187A6E">
        <w:t xml:space="preserve"> d’abord, dans leur sign</w:t>
      </w:r>
      <w:r w:rsidRPr="00187A6E">
        <w:t>i</w:t>
      </w:r>
      <w:r w:rsidRPr="00187A6E">
        <w:t>fication comme dans leur histo</w:t>
      </w:r>
      <w:r w:rsidRPr="00187A6E">
        <w:t>i</w:t>
      </w:r>
      <w:r w:rsidRPr="00187A6E">
        <w:t>re, ces étranges idées : l’impossible, le principe de contradiction, la nécessité, la « raison dans l’histoire » ; c’était aussi se saisir profondément de la signification de la démarche sp</w:t>
      </w:r>
      <w:r w:rsidRPr="00187A6E">
        <w:t>é</w:t>
      </w:r>
      <w:r w:rsidRPr="00187A6E">
        <w:t xml:space="preserve">culative qui, par crainte de ce qui échappe à notre pouvoir, avait institué les évidences. Ambition étrange et sans mesure que celle qui veut arrêter le flot de l’être par [21] les digues des premiers principes et qui, ces principes une fois posés </w:t>
      </w:r>
      <w:r w:rsidRPr="00187A6E">
        <w:rPr>
          <w:i/>
          <w:iCs/>
        </w:rPr>
        <w:t>a priori</w:t>
      </w:r>
      <w:r w:rsidRPr="00187A6E">
        <w:t xml:space="preserve">, proclame avoir trouvé la « paix », le </w:t>
      </w:r>
      <w:r w:rsidRPr="00187A6E">
        <w:rPr>
          <w:i/>
          <w:iCs/>
          <w:lang w:val="la-Latn"/>
        </w:rPr>
        <w:t>summum bonum</w:t>
      </w:r>
      <w:r w:rsidRPr="00187A6E">
        <w:t xml:space="preserve">, la béatitude — à savoir, non seulement la </w:t>
      </w:r>
      <w:r w:rsidRPr="00187A6E">
        <w:rPr>
          <w:i/>
          <w:iCs/>
          <w:lang w:val="la-Latn"/>
        </w:rPr>
        <w:t>philosophia vera</w:t>
      </w:r>
      <w:r w:rsidRPr="00187A6E">
        <w:t xml:space="preserve">, mais encore la </w:t>
      </w:r>
      <w:r w:rsidRPr="00187A6E">
        <w:rPr>
          <w:i/>
          <w:iCs/>
          <w:lang w:val="la-Latn"/>
        </w:rPr>
        <w:t>optima</w:t>
      </w:r>
      <w:r w:rsidRPr="00187A6E">
        <w:t>. Celui qui n’a pas co</w:t>
      </w:r>
      <w:r w:rsidRPr="00187A6E">
        <w:t>m</w:t>
      </w:r>
      <w:r w:rsidRPr="00187A6E">
        <w:t>pris à quel point ce besoin de paix, de repos et d’ordre est à la source de la spéculation, encore moins comprendra-t-il qu’en ce</w:t>
      </w:r>
      <w:r w:rsidRPr="00187A6E">
        <w:t>t</w:t>
      </w:r>
      <w:r w:rsidRPr="00187A6E">
        <w:t>te paix même, en ce sommeil, en cet ordre on pût voir un obstacle à la possession de la vérité, et une haine infinie de l’existence. Je dis bien : haine de l’existence, car la matière, le sensible, le corps, le néant ne sont que des prête-noms, ce sont choses, par principe, mouvantes et périss</w:t>
      </w:r>
      <w:r w:rsidRPr="00187A6E">
        <w:t>a</w:t>
      </w:r>
      <w:r w:rsidRPr="00187A6E">
        <w:t xml:space="preserve">bles, alors que l’essence qu’on leur oppose est par principe </w:t>
      </w:r>
      <w:r w:rsidRPr="00187A6E">
        <w:rPr>
          <w:i/>
          <w:iCs/>
        </w:rPr>
        <w:t>le même</w:t>
      </w:r>
      <w:r w:rsidRPr="00187A6E">
        <w:t xml:space="preserve">, ce qui ne périt pas, ce qui n’est pas né, l’Esprit. Braver le principe de contradiction — </w:t>
      </w:r>
      <w:r w:rsidRPr="00187A6E">
        <w:rPr>
          <w:i/>
          <w:iCs/>
        </w:rPr>
        <w:t>parce qu’on y étouffe</w:t>
      </w:r>
      <w:r w:rsidRPr="00187A6E">
        <w:t xml:space="preserve"> — c’est do</w:t>
      </w:r>
      <w:r w:rsidRPr="00187A6E">
        <w:t>n</w:t>
      </w:r>
      <w:r w:rsidRPr="00187A6E">
        <w:t>ner à la question sa véritable po</w:t>
      </w:r>
      <w:r w:rsidRPr="00187A6E">
        <w:t>r</w:t>
      </w:r>
      <w:r w:rsidRPr="00187A6E">
        <w:t>tée — sa portée non d’argument, de réponse, de chose, pensée et résolue — mais sa portée de lu</w:t>
      </w:r>
      <w:r w:rsidRPr="00187A6E">
        <w:t>t</w:t>
      </w:r>
      <w:r w:rsidRPr="00187A6E">
        <w:t xml:space="preserve">te, d’attaque. Il ne s’agit pas là d’une attitude à </w:t>
      </w:r>
      <w:r w:rsidRPr="00187A6E">
        <w:rPr>
          <w:i/>
          <w:iCs/>
        </w:rPr>
        <w:t>professer</w:t>
      </w:r>
      <w:r w:rsidRPr="00187A6E">
        <w:t xml:space="preserve"> — contraire à la vérité généralement a</w:t>
      </w:r>
      <w:r w:rsidRPr="00187A6E">
        <w:t>d</w:t>
      </w:r>
      <w:r w:rsidRPr="00187A6E">
        <w:t>mise — et à laquelle se tenir comme à un bien désormais a</w:t>
      </w:r>
      <w:r w:rsidRPr="00187A6E">
        <w:t>c</w:t>
      </w:r>
      <w:r w:rsidRPr="00187A6E">
        <w:t>quis — il n’y a que la pensée identifiante qui puisse « tenir » quelque chose ! — mais d’un travail de Pénélope qui défait de nuit, pour elle-même, ce qu’elle a tissé de jour pour le néant. Quand tel philosophe de notre connai</w:t>
      </w:r>
      <w:r w:rsidRPr="00187A6E">
        <w:t>s</w:t>
      </w:r>
      <w:r w:rsidRPr="00187A6E">
        <w:t>sance disait d’un air entendu : « Mais je ne crois ni à la vérité, ni au principe de contradiction, il se peut fort bien que deux fois deux ne fissent pas quatre », Chestov avait un sourire amer, désabusé. Que</w:t>
      </w:r>
      <w:r w:rsidRPr="00187A6E">
        <w:t>l</w:t>
      </w:r>
      <w:r w:rsidRPr="00187A6E">
        <w:t xml:space="preserve">le </w:t>
      </w:r>
      <w:r w:rsidRPr="00187A6E">
        <w:rPr>
          <w:i/>
          <w:iCs/>
        </w:rPr>
        <w:t>frivolité</w:t>
      </w:r>
      <w:r w:rsidRPr="00187A6E">
        <w:t> ! Il fallait, bien au contraire, avoir réal</w:t>
      </w:r>
      <w:r w:rsidRPr="00187A6E">
        <w:t>i</w:t>
      </w:r>
      <w:r w:rsidRPr="00187A6E">
        <w:t>sé l’immutabilité de la vérité, soit comme paix de l’esprit, soit comme offense à l’esprit — et celui qui ne l’a pas réalisée n’a jamais été un philosophe. Il fa</w:t>
      </w:r>
      <w:r w:rsidRPr="00187A6E">
        <w:t>l</w:t>
      </w:r>
      <w:r w:rsidRPr="00187A6E">
        <w:t xml:space="preserve">lait </w:t>
      </w:r>
      <w:r w:rsidRPr="00187A6E">
        <w:rPr>
          <w:i/>
          <w:iCs/>
        </w:rPr>
        <w:t>croire</w:t>
      </w:r>
      <w:r w:rsidRPr="00187A6E">
        <w:t xml:space="preserve"> à l’évidence, aux lois, à l’impossible — et néanmoins éprouver en soi une résistance tenace, angoissée, inexprimable, se sentir au plus intime de soi blessé par ces limites, se révolter contre leur toute-puissance — contre l’emprise, l’enchantement qu’elles exercent sur notre pensée. Il n’y a philosophie existentielle que si l’obstacle prop</w:t>
      </w:r>
      <w:r w:rsidRPr="00187A6E">
        <w:t>o</w:t>
      </w:r>
      <w:r w:rsidRPr="00187A6E">
        <w:t>sé par notre raison est senti comme immense, comme insurmont</w:t>
      </w:r>
      <w:r w:rsidRPr="00187A6E">
        <w:t>a</w:t>
      </w:r>
      <w:r w:rsidRPr="00187A6E">
        <w:t>ble ; il n’y a foi véritable que si le miracle est senti comme impossible, a</w:t>
      </w:r>
      <w:r w:rsidRPr="00187A6E">
        <w:t>b</w:t>
      </w:r>
      <w:r w:rsidRPr="00187A6E">
        <w:t xml:space="preserve">surde. </w:t>
      </w:r>
      <w:r w:rsidRPr="00187A6E">
        <w:rPr>
          <w:i/>
          <w:iCs/>
          <w:lang w:val="la-Latn"/>
        </w:rPr>
        <w:t>Cogito, sum ; certum est quia impossibile</w:t>
      </w:r>
      <w:r w:rsidRPr="00187A6E">
        <w:t>. Te</w:t>
      </w:r>
      <w:r w:rsidRPr="00187A6E">
        <w:t>l</w:t>
      </w:r>
      <w:r w:rsidRPr="00187A6E">
        <w:t>le est, d’après Chestov, l’immense pensée que Descartes entrevit — et manqua.</w:t>
      </w:r>
    </w:p>
    <w:p w14:paraId="12A08D41" w14:textId="77777777" w:rsidR="001F55B0" w:rsidRPr="00187A6E" w:rsidRDefault="001F55B0" w:rsidP="001F55B0">
      <w:pPr>
        <w:spacing w:before="120" w:after="120"/>
        <w:jc w:val="both"/>
      </w:pPr>
      <w:r w:rsidRPr="00187A6E">
        <w:t>Devant ma prompte compréhension, Chestov se montra pe</w:t>
      </w:r>
      <w:r w:rsidRPr="00187A6E">
        <w:t>n</w:t>
      </w:r>
      <w:r w:rsidRPr="00187A6E">
        <w:t>dant longtemps réticent, prudent, sceptique ; il craignait l’enthousiasme. [22] Pouvait-on se fier à quelqu’un qui n’avait pas lu, à la source, ni Aristote, ni Leibniz, ni Hegel ; qui n’avait pas appris tout au long de l’histoire quel était, et combien puissant était, cet obstacle qu’il fallait exorciser ? Le jeune ho</w:t>
      </w:r>
      <w:r w:rsidRPr="00187A6E">
        <w:t>m</w:t>
      </w:r>
      <w:r w:rsidRPr="00187A6E">
        <w:t>me qui se tenait devant lui si plein de bonne volonté ne se vo</w:t>
      </w:r>
      <w:r w:rsidRPr="00187A6E">
        <w:t>u</w:t>
      </w:r>
      <w:r w:rsidRPr="00187A6E">
        <w:t>lait pas un « philosophe » — et d’ailleurs il avait tout à apprendre s’il eût voulu le devenir. Tâche séduisante que de l’éduquer — mais tâche ingrate ! Ce fut donc sans prise de décision que, au hasard de leurs rencontres, Che</w:t>
      </w:r>
      <w:r w:rsidRPr="00187A6E">
        <w:t>s</w:t>
      </w:r>
      <w:r w:rsidRPr="00187A6E">
        <w:t xml:space="preserve">tov se proposa de le « dégrossir ». Chose étonnante ! ce qu’il voulait m’enseigner ce n’était pas </w:t>
      </w:r>
      <w:r w:rsidRPr="00187A6E">
        <w:rPr>
          <w:i/>
          <w:iCs/>
        </w:rPr>
        <w:t>sa</w:t>
      </w:r>
      <w:r w:rsidRPr="00187A6E">
        <w:t xml:space="preserve"> doctrine, mais la doctrine des autres ; ce dont il voulait me pénétrer c’était, d’abord et premièrement, d’une profonde et solide intelligence des principes qui commandaient au besoin spéculatif. S’il avait décidé de faire de moi un philosophe, il s’y serait certes pris a</w:t>
      </w:r>
      <w:r w:rsidRPr="00187A6E">
        <w:t>u</w:t>
      </w:r>
      <w:r w:rsidRPr="00187A6E">
        <w:t>trement, plus méthodiquement, il m’eût conseillé les manuels, etc. C’est du moins ce que j’avais pensé tout de suite ; mais il y a des chances que je me sois tro</w:t>
      </w:r>
      <w:r w:rsidRPr="00187A6E">
        <w:t>m</w:t>
      </w:r>
      <w:r w:rsidRPr="00187A6E">
        <w:t>pé : lui-même n’avait pas débuté de la sorte, il se pouvait qu’il eût cette méthode en horreur — il n’était venu à sa considérable érudition latine et grecque, aux sources, qu’au fur et à mesure que l’avait sollicité sa soif. De fait, il m’engagea à lire les a</w:t>
      </w:r>
      <w:r w:rsidRPr="00187A6E">
        <w:t>u</w:t>
      </w:r>
      <w:r w:rsidRPr="00187A6E">
        <w:t>teurs dont on parlait à l’époque, Husserl, Heidegger, me poussa à les étudier sous couleur que cela serait utile à mon expérience « littéraire » — et plus utile enc</w:t>
      </w:r>
      <w:r w:rsidRPr="00187A6E">
        <w:t>o</w:t>
      </w:r>
      <w:r w:rsidRPr="00187A6E">
        <w:t>re si je m’astreignais à l’obligation de faire, et même de publier, des comptes rendus de mes lectures. Je me mis aussitôt au travail. Il se réjouit fort de me voir accepter de bon cœur ces tâches, trouva les résultats appr</w:t>
      </w:r>
      <w:r w:rsidRPr="00187A6E">
        <w:t>é</w:t>
      </w:r>
      <w:r w:rsidRPr="00187A6E">
        <w:t>ciables. Pendant des années il ne me conseilla aucune lecture sans me prévenir qu’elle était au-dessus de mes moyens, que je n’y arriverais pas aisément...</w:t>
      </w:r>
    </w:p>
    <w:p w14:paraId="3457C3F1" w14:textId="77777777" w:rsidR="001F55B0" w:rsidRPr="00187A6E" w:rsidRDefault="001F55B0" w:rsidP="001F55B0">
      <w:pPr>
        <w:spacing w:before="120" w:after="120"/>
        <w:jc w:val="both"/>
      </w:pPr>
      <w:r w:rsidRPr="00187A6E">
        <w:t>J’avoue, quant à moi, que je ne parvenais pas à comprendre la d</w:t>
      </w:r>
      <w:r w:rsidRPr="00187A6E">
        <w:t>o</w:t>
      </w:r>
      <w:r w:rsidRPr="00187A6E">
        <w:t>cilité avec laquelle j’acceptais ces « pensums ». C’étaient des mois de travail pénible et souvent aride — l’idée ne m’avait même pas effleuré de devenir « philosophe », je n’accordais à ces travaux (auxquels je m’attelais pourtant) aucune v</w:t>
      </w:r>
      <w:r w:rsidRPr="00187A6E">
        <w:t>a</w:t>
      </w:r>
      <w:r w:rsidRPr="00187A6E">
        <w:t>leur d’œuvre « personnelle », même alors qu’ils furent publiés, qu’ils éveillèrent certain écho. J’étais pe</w:t>
      </w:r>
      <w:r w:rsidRPr="00187A6E">
        <w:t>r</w:t>
      </w:r>
      <w:r w:rsidRPr="00187A6E">
        <w:t>suadé — et le suis e</w:t>
      </w:r>
      <w:r w:rsidRPr="00187A6E">
        <w:t>n</w:t>
      </w:r>
      <w:r w:rsidRPr="00187A6E">
        <w:t xml:space="preserve">core — que je n’obéissais à Chestov que pour lui faire plaisir, je ne voulais pas compromettre par un refus l’amitié qu’il m’avait accordée </w:t>
      </w:r>
      <w:r w:rsidRPr="00187A6E">
        <w:rPr>
          <w:i/>
          <w:iCs/>
        </w:rPr>
        <w:t>gratuitement</w:t>
      </w:r>
      <w:r w:rsidRPr="00187A6E">
        <w:t> ; les heures que je passais en sa co</w:t>
      </w:r>
      <w:r w:rsidRPr="00187A6E">
        <w:t>m</w:t>
      </w:r>
      <w:r w:rsidRPr="00187A6E">
        <w:t>pagnie étaient le meilleur [23] que j’eusse rencontré dans la vie et, tout compte fait, il avait certainement raison : ce ne po</w:t>
      </w:r>
      <w:r w:rsidRPr="00187A6E">
        <w:t>u</w:t>
      </w:r>
      <w:r w:rsidRPr="00187A6E">
        <w:t>vait pas me nuire que d’étudier les philosophes, c’étaient en effet d’excellents « exe</w:t>
      </w:r>
      <w:r>
        <w:t>rcices » que ces essais de main</w:t>
      </w:r>
      <w:r w:rsidRPr="00187A6E">
        <w:t>mise sur le Diff</w:t>
      </w:r>
      <w:r w:rsidRPr="00187A6E">
        <w:t>i</w:t>
      </w:r>
      <w:r w:rsidRPr="00187A6E">
        <w:t>cile. Peut-être bien qu’aussi — mais au plus obscur de la con</w:t>
      </w:r>
      <w:r w:rsidRPr="00187A6E">
        <w:t>s</w:t>
      </w:r>
      <w:r w:rsidRPr="00187A6E">
        <w:t>cience — je me sentais touché par le mépris qu’il témoignait aux semi-doctes, par le grand cas qu’il faisait des connaisseurs de textes, bien qu’il m’exceptât g</w:t>
      </w:r>
      <w:r w:rsidRPr="00187A6E">
        <w:t>é</w:t>
      </w:r>
      <w:r w:rsidRPr="00187A6E">
        <w:t>néralement de ce mépris et me consentît des circonstances fav</w:t>
      </w:r>
      <w:r w:rsidRPr="00187A6E">
        <w:t>o</w:t>
      </w:r>
      <w:r w:rsidRPr="00187A6E">
        <w:t xml:space="preserve">rables ; mais il n’est pas impossible que je voulusse </w:t>
      </w:r>
      <w:r w:rsidRPr="00187A6E">
        <w:rPr>
          <w:i/>
          <w:iCs/>
        </w:rPr>
        <w:t>mériter</w:t>
      </w:r>
      <w:r w:rsidRPr="00187A6E">
        <w:t xml:space="preserve"> son estime. Nat</w:t>
      </w:r>
      <w:r w:rsidRPr="00187A6E">
        <w:t>u</w:t>
      </w:r>
      <w:r w:rsidRPr="00187A6E">
        <w:t>rellement, je ne lui fis guère part de ma feinte. Je ne voulais pas le d</w:t>
      </w:r>
      <w:r w:rsidRPr="00187A6E">
        <w:t>é</w:t>
      </w:r>
      <w:r w:rsidRPr="00187A6E">
        <w:t>courager d’une entreprise qui me semblait devoir être, pourtant, en pure perte. J’ai par ailleurs le sentiment qu’à ce</w:t>
      </w:r>
      <w:r w:rsidRPr="00187A6E">
        <w:t>t</w:t>
      </w:r>
      <w:r w:rsidRPr="00187A6E">
        <w:t xml:space="preserve">te époque lui-même ne se faisait guère d’illusions. Il dut souvent s’avouer la déception qu’il éprouvait devant le fait que l’être qui s’était le plus attaché à lui et, en lui, à ce qu’il tenait pour l’essentiel, n’était pas </w:t>
      </w:r>
      <w:r w:rsidRPr="00187A6E">
        <w:rPr>
          <w:i/>
          <w:iCs/>
        </w:rPr>
        <w:t>de la pa</w:t>
      </w:r>
      <w:r w:rsidRPr="00187A6E">
        <w:rPr>
          <w:i/>
          <w:iCs/>
        </w:rPr>
        <w:t>r</w:t>
      </w:r>
      <w:r w:rsidRPr="00187A6E">
        <w:rPr>
          <w:i/>
          <w:iCs/>
        </w:rPr>
        <w:t>tie</w:t>
      </w:r>
      <w:r w:rsidRPr="00187A6E">
        <w:t>. Mais peut-être que, pas plus que moi, il ne voulut rompre le charme et se berça de l’illusion — je pense au Pygmalion de Bernard Shaw, du moins au film tiré de cette pièce — qu’un jour, à force de patience, la crasseuse petite fleuriste de Covent-Garden finirait par parler l’anglais sans accent d’une parfaite lady.</w:t>
      </w:r>
    </w:p>
    <w:p w14:paraId="2604B969" w14:textId="77777777" w:rsidR="001F55B0" w:rsidRPr="00187A6E" w:rsidRDefault="001F55B0" w:rsidP="001F55B0">
      <w:pPr>
        <w:spacing w:before="120" w:after="120"/>
        <w:jc w:val="both"/>
      </w:pPr>
      <w:r w:rsidRPr="00187A6E">
        <w:t xml:space="preserve">J’avais été jusque-là comme la plupart des gens, je n’avais rien compris à la philosophie </w:t>
      </w:r>
      <w:r w:rsidRPr="00187A6E">
        <w:rPr>
          <w:i/>
          <w:iCs/>
        </w:rPr>
        <w:t>proprement dite</w:t>
      </w:r>
      <w:r w:rsidRPr="00187A6E">
        <w:t>. Je n’y voyais qu’un sphynx sans énigme et d</w:t>
      </w:r>
      <w:r w:rsidRPr="00187A6E">
        <w:t>é</w:t>
      </w:r>
      <w:r w:rsidRPr="00187A6E">
        <w:t>jà, dans les dialogues de Platon, un acharné combat, dont la sign</w:t>
      </w:r>
      <w:r w:rsidRPr="00187A6E">
        <w:t>i</w:t>
      </w:r>
      <w:r w:rsidRPr="00187A6E">
        <w:t>fication m’échappait : se pouvait-il qu’il y eût là conflit véritable ? Platon reprochait à ses adversa</w:t>
      </w:r>
      <w:r w:rsidRPr="00187A6E">
        <w:t>i</w:t>
      </w:r>
      <w:r w:rsidRPr="00187A6E">
        <w:t>res de ne tenir pour réelles que les seules choses que l’on peut voir, que l’on peut à pleines mains étreindre (</w:t>
      </w:r>
      <w:r w:rsidRPr="00187A6E">
        <w:rPr>
          <w:i/>
          <w:iCs/>
        </w:rPr>
        <w:t>Théét.</w:t>
      </w:r>
      <w:r w:rsidRPr="00187A6E">
        <w:t>, 155.e.) — et cela me semblait d’une vue juste ; mais comment se faisait-il que Platon, et avec lui tous les philosophes, ceux appelés réali</w:t>
      </w:r>
      <w:r w:rsidRPr="00187A6E">
        <w:t>s</w:t>
      </w:r>
      <w:r w:rsidRPr="00187A6E">
        <w:t>tes par dessus tout, bien qu’en conservant la soif d’étreindre à pleines mains les choses intell</w:t>
      </w:r>
      <w:r w:rsidRPr="00187A6E">
        <w:t>i</w:t>
      </w:r>
      <w:r w:rsidRPr="00187A6E">
        <w:t xml:space="preserve">gibles, ne voyaient plus rien, mais rien du tout, de ce que l’on voyait </w:t>
      </w:r>
      <w:r w:rsidRPr="00187A6E">
        <w:rPr>
          <w:i/>
          <w:iCs/>
        </w:rPr>
        <w:t>avec les yeux</w:t>
      </w:r>
      <w:r w:rsidRPr="00187A6E">
        <w:t> ? Se po</w:t>
      </w:r>
      <w:r w:rsidRPr="00187A6E">
        <w:t>u</w:t>
      </w:r>
      <w:r w:rsidRPr="00187A6E">
        <w:t>vait-il qu’ils fussent véritablement si candides, qu’ils ne vî</w:t>
      </w:r>
      <w:r w:rsidRPr="00187A6E">
        <w:t>s</w:t>
      </w:r>
      <w:r w:rsidRPr="00187A6E">
        <w:t>sent pas même ce qui crève les yeux du plus ignorant ? Et d’autre part, tous ces faiseurs de Théodicées — tous, d’Aristote à Leibniz, de Spinoza à Hegel — qui proclamaient que le monde était une réussite et un chef-d’œuvre, se pouvait-il qu’ils ne vîssent pas le mal et l’horreur qui s’y trouvaient ? Et, s’ils voyaient tout cela, pourquoi si maladro</w:t>
      </w:r>
      <w:r w:rsidRPr="00187A6E">
        <w:t>i</w:t>
      </w:r>
      <w:r w:rsidRPr="00187A6E">
        <w:t>tement [24] essayaient-ils de nous le céler ? Pour quelle raison mentaient-ils, afin que cette chose si précieuse entre toutes — l’existence — ma</w:t>
      </w:r>
      <w:r w:rsidRPr="00187A6E">
        <w:t>n</w:t>
      </w:r>
      <w:r w:rsidRPr="00187A6E">
        <w:t>quât à jamais du prédicat de la réalité, de la vérité ? Je souffrais aussi de la confusion lexique : dans quel but sournois avoir conservé ces noms : être, beau, bien, joie, à de purs rapports qui ne gardaient, de toute évidence, aucun contact avec leur signification verbale — et a</w:t>
      </w:r>
      <w:r w:rsidRPr="00187A6E">
        <w:t>l</w:t>
      </w:r>
      <w:r w:rsidRPr="00187A6E">
        <w:t xml:space="preserve">laient même à l’encontre — mais n’en profitaient pas moins de la confusion </w:t>
      </w:r>
      <w:r w:rsidRPr="00187A6E">
        <w:rPr>
          <w:i/>
          <w:iCs/>
        </w:rPr>
        <w:t>délibérée</w:t>
      </w:r>
      <w:r w:rsidRPr="00187A6E">
        <w:t xml:space="preserve"> ? C’est ce fond nietzschéen en moi que, dès l’abord, je retrouvai dans Chestov, ce goût pour le concret, le vivant, la personne, le drame, la propriété des termes. Mais Chestov me fit comprendre le </w:t>
      </w:r>
      <w:r w:rsidRPr="00187A6E">
        <w:rPr>
          <w:i/>
          <w:iCs/>
        </w:rPr>
        <w:t>pourquoi</w:t>
      </w:r>
      <w:r w:rsidRPr="00187A6E">
        <w:t xml:space="preserve"> de ce langage, de ces substitutions, de ces naïvetés conscientes ; le pourquoi de cette haine vouée par la spécul</w:t>
      </w:r>
      <w:r w:rsidRPr="00187A6E">
        <w:t>a</w:t>
      </w:r>
      <w:r w:rsidRPr="00187A6E">
        <w:t>tion à l’existence ; le pourquoi aussi de la résistance obscure de l’existence contre la spécul</w:t>
      </w:r>
      <w:r w:rsidRPr="00187A6E">
        <w:t>a</w:t>
      </w:r>
      <w:r w:rsidRPr="00187A6E">
        <w:t>tion...</w:t>
      </w:r>
    </w:p>
    <w:p w14:paraId="1E49C837" w14:textId="77777777" w:rsidR="001F55B0" w:rsidRPr="00187A6E" w:rsidRDefault="001F55B0" w:rsidP="001F55B0">
      <w:pPr>
        <w:spacing w:before="120" w:after="120"/>
        <w:jc w:val="both"/>
      </w:pPr>
      <w:r w:rsidRPr="00187A6E">
        <w:t>Il me fit comprendre que la bonne voie n’était pas celle que j’avais suivie : dédaigner la sp</w:t>
      </w:r>
      <w:r w:rsidRPr="00187A6E">
        <w:t>é</w:t>
      </w:r>
      <w:r w:rsidRPr="00187A6E">
        <w:t xml:space="preserve">culation ; qu’il fallait, tout au contraire, aller jusqu’aux sources du conflit, provoquer le Minotaure </w:t>
      </w:r>
      <w:r w:rsidRPr="00187A6E">
        <w:rPr>
          <w:i/>
          <w:iCs/>
        </w:rPr>
        <w:t>chez lui</w:t>
      </w:r>
      <w:r w:rsidRPr="00187A6E">
        <w:t>. Il pa</w:t>
      </w:r>
      <w:r w:rsidRPr="00187A6E">
        <w:t>r</w:t>
      </w:r>
      <w:r w:rsidRPr="00187A6E">
        <w:t>lait... et, tout à coup, le Musée Grévin poussi</w:t>
      </w:r>
      <w:r w:rsidRPr="00187A6E">
        <w:t>é</w:t>
      </w:r>
      <w:r w:rsidRPr="00187A6E">
        <w:t>reux qui, jusque-là, avait figuré pour moi l’histoire de la philosophie, se réveilla de façon hall</w:t>
      </w:r>
      <w:r w:rsidRPr="00187A6E">
        <w:t>u</w:t>
      </w:r>
      <w:r w:rsidRPr="00187A6E">
        <w:t>cinante. Sous les armures médiév</w:t>
      </w:r>
      <w:r w:rsidRPr="00187A6E">
        <w:t>a</w:t>
      </w:r>
      <w:r w:rsidRPr="00187A6E">
        <w:t>les des techniques, le caparaçon des procédés, les gaines des fo</w:t>
      </w:r>
      <w:r w:rsidRPr="00187A6E">
        <w:t>r</w:t>
      </w:r>
      <w:r w:rsidRPr="00187A6E">
        <w:t>mules logiques et des obscurités voulues, je compris les grandes batailles sournoises que se livrèrent des ho</w:t>
      </w:r>
      <w:r w:rsidRPr="00187A6E">
        <w:t>m</w:t>
      </w:r>
      <w:r w:rsidRPr="00187A6E">
        <w:t>mes vivants, âpres, terribles, sans merci. Je voyais à l’œuvre la c</w:t>
      </w:r>
      <w:r w:rsidRPr="00187A6E">
        <w:t>a</w:t>
      </w:r>
      <w:r w:rsidRPr="00187A6E">
        <w:t>lomnie, le poison subtil, le coup de poignard dans le dos, sous le ma</w:t>
      </w:r>
      <w:r w:rsidRPr="00187A6E">
        <w:t>s</w:t>
      </w:r>
      <w:r w:rsidRPr="00187A6E">
        <w:t>que joué de la sérénité, de l’indifférence, de l’équité philosophique. La crua</w:t>
      </w:r>
      <w:r w:rsidRPr="00187A6E">
        <w:t>u</w:t>
      </w:r>
      <w:r w:rsidRPr="00187A6E">
        <w:t>té, mais l’impuissance aussi et la feinte, la conversion habile de l’avidité de biens terrestres refusés en avidité de biens intellig</w:t>
      </w:r>
      <w:r w:rsidRPr="00187A6E">
        <w:t>i</w:t>
      </w:r>
      <w:r w:rsidRPr="00187A6E">
        <w:t xml:space="preserve">bles, l’angoisse devant la danse folle de l’être, l’envie de l’arrêter à tout prix. Et, par dessus tout, cette ambition démesurée d’édifier, au-delà du sensible qui échappe à notre prise, sur lequel nous n’avons aucun pouvoir, un </w:t>
      </w:r>
      <w:r w:rsidRPr="00187A6E">
        <w:rPr>
          <w:i/>
          <w:iCs/>
        </w:rPr>
        <w:t>no man’s land</w:t>
      </w:r>
      <w:r w:rsidRPr="00187A6E">
        <w:t xml:space="preserve"> irréel, idéal, où l’homme eût enfin le po</w:t>
      </w:r>
      <w:r w:rsidRPr="00187A6E">
        <w:t>u</w:t>
      </w:r>
      <w:r w:rsidRPr="00187A6E">
        <w:t>voir de domination, bien que négatif, où il pût enfin partager avec Dieu la seule vertu qu’on lui avait consentie : celle de contempler, impuissant, des vérités qu’il n’avait pas créées. Y eut-il jamais hist</w:t>
      </w:r>
      <w:r w:rsidRPr="00187A6E">
        <w:t>o</w:t>
      </w:r>
      <w:r w:rsidRPr="00187A6E">
        <w:t>rien de la philosophie aussi perspicace, aussi profond, qui poussât au</w:t>
      </w:r>
      <w:r w:rsidRPr="00187A6E">
        <w:t>s</w:t>
      </w:r>
      <w:r w:rsidRPr="00187A6E">
        <w:t>si loin cette aud</w:t>
      </w:r>
      <w:r w:rsidRPr="00187A6E">
        <w:t>a</w:t>
      </w:r>
      <w:r w:rsidRPr="00187A6E">
        <w:t xml:space="preserve">ce, cette </w:t>
      </w:r>
      <w:r w:rsidRPr="00187A6E">
        <w:rPr>
          <w:lang w:val="el-GR"/>
        </w:rPr>
        <w:t>τολμα</w:t>
      </w:r>
      <w:r w:rsidRPr="00187A6E">
        <w:t xml:space="preserve"> que craignaient tant les Grecs ? Non, ce n’étaient pas des figures de cire que ces grands sages indifférents mais des hommes pleins d’appétit qui [25] voulaient, dans le vaste écoulement du créé, du périssable, du mouvant, </w:t>
      </w:r>
      <w:r w:rsidRPr="00187A6E">
        <w:rPr>
          <w:i/>
          <w:iCs/>
        </w:rPr>
        <w:t>posséder</w:t>
      </w:r>
      <w:r w:rsidRPr="00187A6E">
        <w:t>, tenir que</w:t>
      </w:r>
      <w:r w:rsidRPr="00187A6E">
        <w:t>l</w:t>
      </w:r>
      <w:r w:rsidRPr="00187A6E">
        <w:t>que chose entre leurs mains branlantes, quelque chose de fixe, de sol</w:t>
      </w:r>
      <w:r w:rsidRPr="00187A6E">
        <w:t>i</w:t>
      </w:r>
      <w:r w:rsidRPr="00187A6E">
        <w:t>de, qu’ils ne dussent demander à personne, sur lequel ils eussent po</w:t>
      </w:r>
      <w:r w:rsidRPr="00187A6E">
        <w:t>u</w:t>
      </w:r>
      <w:r w:rsidRPr="00187A6E">
        <w:t>voir.</w:t>
      </w:r>
    </w:p>
    <w:p w14:paraId="0F929C02" w14:textId="77777777" w:rsidR="001F55B0" w:rsidRPr="00187A6E" w:rsidRDefault="001F55B0" w:rsidP="001F55B0">
      <w:pPr>
        <w:spacing w:before="120" w:after="120"/>
        <w:jc w:val="both"/>
      </w:pPr>
      <w:r w:rsidRPr="00187A6E">
        <w:t xml:space="preserve">Inoubliable après-midi ! </w:t>
      </w:r>
      <w:r>
        <w:t xml:space="preserve">À </w:t>
      </w:r>
      <w:r w:rsidRPr="00187A6E">
        <w:t>peine étais-je arrivé, Chestov préparait le thé, et, je ne sais comment, les premières banalités échangées, les événements du jour exfoliés, le crépuscule nous trouvait en pleine m</w:t>
      </w:r>
      <w:r w:rsidRPr="00187A6E">
        <w:t>a</w:t>
      </w:r>
      <w:r w:rsidRPr="00187A6E">
        <w:t>rée, en plein dialogue philosophique. Dial</w:t>
      </w:r>
      <w:r w:rsidRPr="00187A6E">
        <w:t>o</w:t>
      </w:r>
      <w:r w:rsidRPr="00187A6E">
        <w:t>gue ? Je me flatte ! C’était un monologue, un soliloque, j’étais à peine présent, un véritable di</w:t>
      </w:r>
      <w:r w:rsidRPr="00187A6E">
        <w:t>a</w:t>
      </w:r>
      <w:r w:rsidRPr="00187A6E">
        <w:t>logue de l’âme avec elle-même ! Pendant des années je n’osai m’y mêler ; j’attrapais par bribes cette pensée fulgurante dont je devais éliminer la peau, les grains, je veux dire les nombreux textes latins et grecs auxquels, plus tard, j’allais m’habituer. Quand je fus davantage au courant, je crus comprendre qu’il était meilleur de ne pas intervenir dans le monologue, susciter des contradi</w:t>
      </w:r>
      <w:r w:rsidRPr="00187A6E">
        <w:t>c</w:t>
      </w:r>
      <w:r w:rsidRPr="00187A6E">
        <w:t>tions, montrer mes troubles. Je pris l’habitude de peser la substance chez moi, la séance term</w:t>
      </w:r>
      <w:r w:rsidRPr="00187A6E">
        <w:t>i</w:t>
      </w:r>
      <w:r w:rsidRPr="00187A6E">
        <w:t>née, d’essayer tout seul de résoudre les doutes, de deviner les r</w:t>
      </w:r>
      <w:r w:rsidRPr="00187A6E">
        <w:t>é</w:t>
      </w:r>
      <w:r w:rsidRPr="00187A6E">
        <w:t>ponses, de les attendre au tou</w:t>
      </w:r>
      <w:r w:rsidRPr="00187A6E">
        <w:t>r</w:t>
      </w:r>
      <w:r w:rsidRPr="00187A6E">
        <w:t xml:space="preserve">nant. Je </w:t>
      </w:r>
      <w:r w:rsidRPr="00187A6E">
        <w:rPr>
          <w:i/>
          <w:iCs/>
        </w:rPr>
        <w:t>sentais</w:t>
      </w:r>
      <w:r w:rsidRPr="00187A6E">
        <w:t xml:space="preserve"> les questions qu’il ne fallait pas poser, je s</w:t>
      </w:r>
      <w:r w:rsidRPr="00187A6E">
        <w:t>a</w:t>
      </w:r>
      <w:r w:rsidRPr="00187A6E">
        <w:t>vais que, ces questions, Chestov se les était posées et que, par ai</w:t>
      </w:r>
      <w:r w:rsidRPr="00187A6E">
        <w:t>l</w:t>
      </w:r>
      <w:r w:rsidRPr="00187A6E">
        <w:t>leurs, moins une réponse était possible et plus importante lui paraissait la question. Je sentais aussi qu’aux véritables questions une sorte de pudeur empêchait de répondre, qu’on ne pouvait même pas répondre : « j’aime », quand on aimait vraiment. Le roi Lear et sa bonne fille Cordélia ! Que de fois, au début, j’eus envie de lui dema</w:t>
      </w:r>
      <w:r w:rsidRPr="00187A6E">
        <w:t>n</w:t>
      </w:r>
      <w:r w:rsidRPr="00187A6E">
        <w:t>der : « croyez-vous ? », « avez-vous la foi ? » — ce à quoi ses derniers livres devaient répondre amplement. Cependant, je retenais ma curi</w:t>
      </w:r>
      <w:r w:rsidRPr="00187A6E">
        <w:t>o</w:t>
      </w:r>
      <w:r w:rsidRPr="00187A6E">
        <w:t xml:space="preserve">sité ; elle me semblait </w:t>
      </w:r>
      <w:r w:rsidRPr="00187A6E">
        <w:rPr>
          <w:i/>
          <w:iCs/>
        </w:rPr>
        <w:t>inconvenante</w:t>
      </w:r>
      <w:r w:rsidRPr="00187A6E">
        <w:t>. Je me donne raison aujourd’hui, en rel</w:t>
      </w:r>
      <w:r w:rsidRPr="00187A6E">
        <w:t>i</w:t>
      </w:r>
      <w:r w:rsidRPr="00187A6E">
        <w:t xml:space="preserve">sant ce passage de </w:t>
      </w:r>
      <w:r w:rsidRPr="00187A6E">
        <w:rPr>
          <w:i/>
          <w:iCs/>
          <w:lang w:val="la-Latn"/>
        </w:rPr>
        <w:t>Potestas Clavium</w:t>
      </w:r>
      <w:r w:rsidRPr="00187A6E">
        <w:t>, page 98 : « Il me paraît qu’il suffit de demander à un homme : Dieu existe-t-il ? pour le mettre aussitôt dans l’impossibilité de donner une r</w:t>
      </w:r>
      <w:r w:rsidRPr="00187A6E">
        <w:t>é</w:t>
      </w:r>
      <w:r w:rsidRPr="00187A6E">
        <w:t>ponse quelconque à cette que</w:t>
      </w:r>
      <w:r w:rsidRPr="00187A6E">
        <w:t>s</w:t>
      </w:r>
      <w:r w:rsidRPr="00187A6E">
        <w:t>tion ; et je crois que tous ceux qui y ont répondu, affirmativement ou négativement, parlaient de toute autre chose que de ce qu’on leur demandait. Il y a des vérités qu’on peut voir, mais qu’on ne peut pas montrer. Et ce ne sont pas uniquement les vérités qui concernent Dieu ou l’immortalité de l’âme... Je ne veux pas dire qu’on ne peut pas en parler. On le peut, et même fort bien. Mais c’est précisément lor</w:t>
      </w:r>
      <w:r w:rsidRPr="00187A6E">
        <w:t>s</w:t>
      </w:r>
      <w:r w:rsidRPr="00187A6E">
        <w:t>qu’on ne questionne pas à leur [26] sujet. Si étrange que cela paraisse, elles craignent les questions. » J’écoutais donc. Je me bornais à aigui</w:t>
      </w:r>
      <w:r w:rsidRPr="00187A6E">
        <w:t>l</w:t>
      </w:r>
      <w:r w:rsidRPr="00187A6E">
        <w:t>ler le débat sur tel ou tel problème, je touchais seulement au déclic, je le faisais revenir di</w:t>
      </w:r>
      <w:r w:rsidRPr="00187A6E">
        <w:t>s</w:t>
      </w:r>
      <w:r w:rsidRPr="00187A6E">
        <w:t xml:space="preserve">crètement sur les matières mal comprises. Ce n’était pas là mon attitude « naturelle », il fallait que je fusse </w:t>
      </w:r>
      <w:r w:rsidRPr="00187A6E">
        <w:rPr>
          <w:i/>
          <w:iCs/>
        </w:rPr>
        <w:t>encha</w:t>
      </w:r>
      <w:r w:rsidRPr="00187A6E">
        <w:rPr>
          <w:i/>
          <w:iCs/>
        </w:rPr>
        <w:t>n</w:t>
      </w:r>
      <w:r w:rsidRPr="00187A6E">
        <w:rPr>
          <w:i/>
          <w:iCs/>
        </w:rPr>
        <w:t>té</w:t>
      </w:r>
      <w:r w:rsidRPr="00187A6E">
        <w:t xml:space="preserve">, car je me connais aussi bavard qu’un autre et, dans les occasions ordinaires, tout comme un autre, je laisse à peine à mes interlocuteurs le temps de finir leur pensée ; je crois la comprendre avant qu’ils ne l’aient formulée... Mais, avec Chestov, je ne comprenais jamais </w:t>
      </w:r>
      <w:r w:rsidRPr="00187A6E">
        <w:rPr>
          <w:i/>
          <w:iCs/>
        </w:rPr>
        <w:t>a</w:t>
      </w:r>
      <w:r w:rsidRPr="00187A6E">
        <w:rPr>
          <w:i/>
          <w:iCs/>
        </w:rPr>
        <w:t>s</w:t>
      </w:r>
      <w:r w:rsidRPr="00187A6E">
        <w:rPr>
          <w:i/>
          <w:iCs/>
        </w:rPr>
        <w:t>sez</w:t>
      </w:r>
      <w:r w:rsidRPr="00187A6E">
        <w:t xml:space="preserve"> ; même quand il répétait une idée pour la centième fois, je la voyais encore </w:t>
      </w:r>
      <w:r w:rsidRPr="00187A6E">
        <w:rPr>
          <w:i/>
          <w:iCs/>
        </w:rPr>
        <w:t>nouvelle</w:t>
      </w:r>
      <w:r w:rsidRPr="00187A6E">
        <w:t> ; je me sentais l’envie de l’arrêter, de l’immobiliser, afin d’en tirer tout le jus, de capter ce qui, en elle, d</w:t>
      </w:r>
      <w:r w:rsidRPr="00187A6E">
        <w:t>u</w:t>
      </w:r>
      <w:r w:rsidRPr="00187A6E">
        <w:t>rait. Pourtant, ma compréhension avançait à grandes enja</w:t>
      </w:r>
      <w:r w:rsidRPr="00187A6E">
        <w:t>m</w:t>
      </w:r>
      <w:r w:rsidRPr="00187A6E">
        <w:t>bées ; ce n’était pas seulement meilleure préparation, bonne v</w:t>
      </w:r>
      <w:r w:rsidRPr="00187A6E">
        <w:t>o</w:t>
      </w:r>
      <w:r w:rsidRPr="00187A6E">
        <w:t>lonté de part et d’autre ; les a</w:t>
      </w:r>
      <w:r w:rsidRPr="00187A6E">
        <w:t>n</w:t>
      </w:r>
      <w:r w:rsidRPr="00187A6E">
        <w:t>nées avaient passé aussi et, avec les années, survint l’accomplissement de ce que j’avais écrit à Chestov dans ma lettre de 1926 : qu’il n’aurait j</w:t>
      </w:r>
      <w:r w:rsidRPr="00187A6E">
        <w:t>a</w:t>
      </w:r>
      <w:r w:rsidRPr="00187A6E">
        <w:t xml:space="preserve">mais de disciple </w:t>
      </w:r>
      <w:r w:rsidRPr="00187A6E">
        <w:rPr>
          <w:i/>
          <w:iCs/>
        </w:rPr>
        <w:t>volontaire</w:t>
      </w:r>
      <w:r w:rsidRPr="00187A6E">
        <w:t>, qu’il fallait aussi que ce qu’on n’osait pas se souhaiter, arrivât : le ma</w:t>
      </w:r>
      <w:r w:rsidRPr="00187A6E">
        <w:t>l</w:t>
      </w:r>
      <w:r w:rsidRPr="00187A6E">
        <w:t xml:space="preserve">heur. Il vint. Chestov le comprit et en sut mesurer toute l’étendue, bien avant d’avoir lu la dédicace que je mis à mon poème </w:t>
      </w:r>
      <w:r w:rsidRPr="00187A6E">
        <w:rPr>
          <w:i/>
          <w:iCs/>
        </w:rPr>
        <w:t>Ulysse</w:t>
      </w:r>
      <w:r w:rsidRPr="00187A6E">
        <w:t xml:space="preserve"> publié en 1933.</w:t>
      </w:r>
    </w:p>
    <w:p w14:paraId="0677AAC8" w14:textId="77777777" w:rsidR="001F55B0" w:rsidRPr="00187A6E" w:rsidRDefault="001F55B0" w:rsidP="001F55B0">
      <w:pPr>
        <w:spacing w:before="120" w:after="120"/>
        <w:jc w:val="both"/>
      </w:pPr>
    </w:p>
    <w:p w14:paraId="37DF7B05" w14:textId="77777777" w:rsidR="001F55B0" w:rsidRPr="00187A6E" w:rsidRDefault="001F55B0" w:rsidP="001F55B0">
      <w:pPr>
        <w:spacing w:before="120" w:after="120"/>
        <w:jc w:val="both"/>
      </w:pPr>
      <w:r w:rsidRPr="00187A6E">
        <w:t>Si j’avais rencontré Chestov dix ans plus tôt, peut-être eussè-je connu un autre visage. Il existe en effet un premier Chestov, a</w:t>
      </w:r>
      <w:r w:rsidRPr="00187A6E">
        <w:t>n</w:t>
      </w:r>
      <w:r w:rsidRPr="00187A6E">
        <w:t>goissé, fiévreux, batailleur, celui de ses premiers livres : l’</w:t>
      </w:r>
      <w:r w:rsidRPr="00187A6E">
        <w:rPr>
          <w:i/>
          <w:iCs/>
        </w:rPr>
        <w:t>Idée du Bien chez Tolstoï et Nietzsche</w:t>
      </w:r>
      <w:r w:rsidRPr="00187A6E">
        <w:t xml:space="preserve"> et </w:t>
      </w:r>
      <w:r w:rsidRPr="00187A6E">
        <w:rPr>
          <w:i/>
          <w:iCs/>
        </w:rPr>
        <w:t>la Philosophie de la tragédie</w:t>
      </w:r>
      <w:r w:rsidRPr="00187A6E">
        <w:t> ; il répond, en raccourci, à cette attitude : « Si la nature est cruelle, implacable, imp</w:t>
      </w:r>
      <w:r w:rsidRPr="00187A6E">
        <w:t>i</w:t>
      </w:r>
      <w:r w:rsidRPr="00187A6E">
        <w:t>toyable, est-ce une raison pour que la pensée le soit aussi ? La pensée n’a pas à imiter la nature ; elle doit surmonter la nature ; elle doit chercher Dieu. » Il existe un second Chestov, railleur, cynique et i</w:t>
      </w:r>
      <w:r w:rsidRPr="00187A6E">
        <w:t>m</w:t>
      </w:r>
      <w:r w:rsidRPr="00187A6E">
        <w:t xml:space="preserve">moraliste, d’un humour à la fois savoureux et irritant, un Voltaire du négatif. Les ouvrages de cette seconde période n’ont pas été traduits, pour la plupart. Mais tel il se dessine dans </w:t>
      </w:r>
      <w:r w:rsidRPr="00187A6E">
        <w:rPr>
          <w:i/>
          <w:iCs/>
        </w:rPr>
        <w:t>Aux confins de la vie</w:t>
      </w:r>
      <w:r w:rsidRPr="00187A6E">
        <w:t xml:space="preserve">, tel encore dans la première partie du </w:t>
      </w:r>
      <w:r w:rsidRPr="00187A6E">
        <w:rPr>
          <w:i/>
          <w:iCs/>
        </w:rPr>
        <w:t>Pouvoir des clefs</w:t>
      </w:r>
      <w:r w:rsidRPr="00187A6E">
        <w:t>, p</w:t>
      </w:r>
      <w:r w:rsidRPr="00187A6E">
        <w:t>u</w:t>
      </w:r>
      <w:r w:rsidRPr="00187A6E">
        <w:t xml:space="preserve">blié dix ans plus tard. Il y a là aussi une volonté de danger, de risque, de </w:t>
      </w:r>
      <w:r w:rsidRPr="00187A6E">
        <w:rPr>
          <w:i/>
          <w:iCs/>
          <w:lang w:val="de-DE"/>
        </w:rPr>
        <w:t>Schwi</w:t>
      </w:r>
      <w:r w:rsidRPr="00187A6E">
        <w:rPr>
          <w:i/>
          <w:iCs/>
          <w:lang w:val="de-DE"/>
        </w:rPr>
        <w:t>n</w:t>
      </w:r>
      <w:r w:rsidRPr="00187A6E">
        <w:rPr>
          <w:i/>
          <w:iCs/>
          <w:lang w:val="de-DE"/>
        </w:rPr>
        <w:t>delfreie</w:t>
      </w:r>
      <w:r w:rsidRPr="00187A6E">
        <w:t xml:space="preserve">, une tension de liberté telle qu’elle confine à l’anarchie : il faut faire </w:t>
      </w:r>
      <w:r w:rsidRPr="00187A6E">
        <w:rPr>
          <w:i/>
          <w:iCs/>
        </w:rPr>
        <w:t>table rase</w:t>
      </w:r>
      <w:r w:rsidRPr="00187A6E">
        <w:t xml:space="preserve"> de toutes les valeurs humaines ; on verra bien après ! Puis, ce fut la guerre, la révol</w:t>
      </w:r>
      <w:r w:rsidRPr="00187A6E">
        <w:t>u</w:t>
      </w:r>
      <w:r w:rsidRPr="00187A6E">
        <w:t>tion, la fuite de Russie, l’exil en Europe, le [27] commencement de la solitude, des privations, de la vieillesse. C’est ce troisième Chestov que j’ai connu, qui avait déjà rencontré le malheur, la pensée de Luther, et l’idée que le péché orig</w:t>
      </w:r>
      <w:r w:rsidRPr="00187A6E">
        <w:t>i</w:t>
      </w:r>
      <w:r w:rsidRPr="00187A6E">
        <w:t>nel c’était... notre connaissance. Ce Chestov n’est pas aux antipodes des autres deux, il les prolonge, les couro</w:t>
      </w:r>
      <w:r w:rsidRPr="00187A6E">
        <w:t>n</w:t>
      </w:r>
      <w:r w:rsidRPr="00187A6E">
        <w:t xml:space="preserve">ne ; les affluents n’ont pas fait que d’élargir le lit, ils lui ont donné aussi plus de mobilité et de fond. Non, les temps ne l’avaient pas abattu ! </w:t>
      </w:r>
      <w:r>
        <w:t xml:space="preserve">À </w:t>
      </w:r>
      <w:r w:rsidRPr="00187A6E">
        <w:t>chaque souffrance, à chaque impuissance découverte, il avait sécrété, en réponse, une rési</w:t>
      </w:r>
      <w:r w:rsidRPr="00187A6E">
        <w:t>s</w:t>
      </w:r>
      <w:r w:rsidRPr="00187A6E">
        <w:t>tance, une violence, un entêtement nouveau. Sur le seuil de la vieille</w:t>
      </w:r>
      <w:r w:rsidRPr="00187A6E">
        <w:t>s</w:t>
      </w:r>
      <w:r w:rsidRPr="00187A6E">
        <w:t>se son esprit commençait à peine, avec une vigueur accrue, la lutte de toujours. D’année en année, sous mes yeux, son âme devint de plus en plus tendue, davantage rejetée sur sa plus fine pointe — plus acérée, plus hardie. On avait traduit ses livres en français, en anglais, en all</w:t>
      </w:r>
      <w:r w:rsidRPr="00187A6E">
        <w:t>e</w:t>
      </w:r>
      <w:r w:rsidRPr="00187A6E">
        <w:t xml:space="preserve">mand, on avait écrit sur lui au Portugal, en Hollande — on l’admirait — mais, de son avis, </w:t>
      </w:r>
      <w:r w:rsidRPr="00187A6E">
        <w:rPr>
          <w:i/>
          <w:iCs/>
        </w:rPr>
        <w:t>personne</w:t>
      </w:r>
      <w:r w:rsidRPr="00187A6E">
        <w:t xml:space="preserve"> ne l’avait compris ; néanmoins, il pe</w:t>
      </w:r>
      <w:r w:rsidRPr="00187A6E">
        <w:t>r</w:t>
      </w:r>
      <w:r w:rsidRPr="00187A6E">
        <w:t>sista. J</w:t>
      </w:r>
      <w:r w:rsidRPr="00187A6E">
        <w:t>a</w:t>
      </w:r>
      <w:r w:rsidRPr="00187A6E">
        <w:t>mais il ne fut aussi d’aplomb que dans son dernier livre, publié à sa soixante-et-onzième année, j</w:t>
      </w:r>
      <w:r w:rsidRPr="00187A6E">
        <w:t>a</w:t>
      </w:r>
      <w:r w:rsidRPr="00187A6E">
        <w:t>mais il ne fut aussi intact qu’à la veille de sa mort. Il tenait pour capitale la pensée socratique que la philosophie n’est qu’une pr</w:t>
      </w:r>
      <w:r w:rsidRPr="00187A6E">
        <w:t>é</w:t>
      </w:r>
      <w:r w:rsidRPr="00187A6E">
        <w:t>paration à la mort. Au moment de sa mort, il était fin prêt. Prêt pour affronter ce grand et ultime co</w:t>
      </w:r>
      <w:r w:rsidRPr="00187A6E">
        <w:t>m</w:t>
      </w:r>
      <w:r w:rsidRPr="00187A6E">
        <w:t>bat qui, selon Plotin, attend les âmes.</w:t>
      </w:r>
    </w:p>
    <w:p w14:paraId="137F49C8" w14:textId="77777777" w:rsidR="001F55B0" w:rsidRPr="00187A6E" w:rsidRDefault="001F55B0" w:rsidP="001F55B0">
      <w:pPr>
        <w:spacing w:before="120" w:after="120"/>
        <w:jc w:val="both"/>
      </w:pPr>
      <w:r w:rsidRPr="00187A6E">
        <w:t>Ce fut seulement vers 1934 qu’enfin je compris sa solitude, sa mi</w:t>
      </w:r>
      <w:r w:rsidRPr="00187A6E">
        <w:t>s</w:t>
      </w:r>
      <w:r w:rsidRPr="00187A6E">
        <w:t>sion, la tragédie d’une de</w:t>
      </w:r>
      <w:r w:rsidRPr="00187A6E">
        <w:t>s</w:t>
      </w:r>
      <w:r w:rsidRPr="00187A6E">
        <w:t xml:space="preserve">tinée qui s’était, d’elle-même, proposée pour cible à l’échec, à la tragédie, à la laideur, au chaos. </w:t>
      </w:r>
      <w:r>
        <w:t xml:space="preserve">À </w:t>
      </w:r>
      <w:r w:rsidRPr="00187A6E">
        <w:t>l’époque que j’appelle la s</w:t>
      </w:r>
      <w:r w:rsidRPr="00187A6E">
        <w:t>e</w:t>
      </w:r>
      <w:r w:rsidRPr="00187A6E">
        <w:t>conde, Chestov avait écrit : « Quand bien même les génér</w:t>
      </w:r>
      <w:r w:rsidRPr="00187A6E">
        <w:t>a</w:t>
      </w:r>
      <w:r w:rsidRPr="00187A6E">
        <w:t>tions futures dussent se retourner de nous avec horreur, quand bien même l’histoire dût nous flétrir du nom de traître à l’œuvre de l’humanité, nous continuerons à composer des hymnes à la gloire de la laideur, du chaos, de la f</w:t>
      </w:r>
      <w:r w:rsidRPr="00187A6E">
        <w:t>o</w:t>
      </w:r>
      <w:r w:rsidRPr="00187A6E">
        <w:t>lie, des ténèbres. » (</w:t>
      </w:r>
      <w:r w:rsidRPr="00187A6E">
        <w:rPr>
          <w:i/>
          <w:iCs/>
        </w:rPr>
        <w:t>Confins</w:t>
      </w:r>
      <w:r w:rsidRPr="00187A6E">
        <w:t xml:space="preserve">, p. 153.) </w:t>
      </w:r>
      <w:r>
        <w:t xml:space="preserve">À </w:t>
      </w:r>
      <w:r w:rsidRPr="00187A6E">
        <w:t>la même époque, il osait louer Schopenhauer et Nietzsche de nous avoir offert « le noble exemple d’une complète indiff</w:t>
      </w:r>
      <w:r w:rsidRPr="00187A6E">
        <w:t>é</w:t>
      </w:r>
      <w:r w:rsidRPr="00187A6E">
        <w:t>rence à l’égard du bon sens et de la logique », et féliciter le pr</w:t>
      </w:r>
      <w:r w:rsidRPr="00187A6E">
        <w:t>e</w:t>
      </w:r>
      <w:r w:rsidRPr="00187A6E">
        <w:t>mier de ses « contradictions splendides et bien vivantes » (</w:t>
      </w:r>
      <w:r w:rsidRPr="00187A6E">
        <w:rPr>
          <w:i/>
          <w:iCs/>
        </w:rPr>
        <w:t>id.</w:t>
      </w:r>
      <w:r w:rsidRPr="00187A6E">
        <w:t>, pp. 161-163). La philosophie, d’après lui, devait troubler et non pas tranquilliser les hommes (</w:t>
      </w:r>
      <w:r w:rsidRPr="00187A6E">
        <w:rPr>
          <w:i/>
          <w:iCs/>
        </w:rPr>
        <w:t>ib.</w:t>
      </w:r>
      <w:r w:rsidRPr="00187A6E">
        <w:t>, p. 10) ; elle devait, tôt ou tard, devenir une philosophie de plein-air (</w:t>
      </w:r>
      <w:r w:rsidRPr="00187A6E">
        <w:rPr>
          <w:i/>
          <w:iCs/>
        </w:rPr>
        <w:t>Pouvoir des clefs</w:t>
      </w:r>
      <w:r w:rsidRPr="00187A6E">
        <w:t xml:space="preserve">, p. 269). Au </w:t>
      </w:r>
      <w:r w:rsidRPr="00187A6E">
        <w:rPr>
          <w:i/>
          <w:iCs/>
          <w:lang w:val="la-Latn"/>
        </w:rPr>
        <w:t>non ridere, non lugere, neque detestari, sed intelligere</w:t>
      </w:r>
      <w:r w:rsidRPr="00187A6E">
        <w:t xml:space="preserve"> de Sp</w:t>
      </w:r>
      <w:r w:rsidRPr="00187A6E">
        <w:t>i</w:t>
      </w:r>
      <w:r w:rsidRPr="00187A6E">
        <w:t>noza, il répondait : « Le droit de se [28] plaindre et de maudire la destinée, quoique peu enviable, est tout de même un droit. » (</w:t>
      </w:r>
      <w:r w:rsidRPr="00187A6E">
        <w:rPr>
          <w:i/>
          <w:iCs/>
        </w:rPr>
        <w:t>Confins</w:t>
      </w:r>
      <w:r w:rsidRPr="00187A6E">
        <w:t>, p. 74.) Quand la tro</w:t>
      </w:r>
      <w:r w:rsidRPr="00187A6E">
        <w:t>i</w:t>
      </w:r>
      <w:r w:rsidRPr="00187A6E">
        <w:t>sième époque fut venue (j’espère que le lecteur ne m’en voudra pas de cet arbitraire et grossier éca</w:t>
      </w:r>
      <w:r w:rsidRPr="00187A6E">
        <w:t>r</w:t>
      </w:r>
      <w:r w:rsidRPr="00187A6E">
        <w:t>tèlement d’une vie en « époques »), Chestov n’eut pas à changer d’avis, bien qu’il ne le craignît nullement — qu’il esp</w:t>
      </w:r>
      <w:r w:rsidRPr="00187A6E">
        <w:t>é</w:t>
      </w:r>
      <w:r w:rsidRPr="00187A6E">
        <w:t>rât beaucoup, même, de la mob</w:t>
      </w:r>
      <w:r w:rsidRPr="00187A6E">
        <w:t>i</w:t>
      </w:r>
      <w:r w:rsidRPr="00187A6E">
        <w:t xml:space="preserve">lité de la pensée ; ce fut le </w:t>
      </w:r>
      <w:r w:rsidRPr="00187A6E">
        <w:rPr>
          <w:i/>
          <w:iCs/>
        </w:rPr>
        <w:t>ton</w:t>
      </w:r>
      <w:r w:rsidRPr="00187A6E">
        <w:t xml:space="preserve"> seul qui changea. En effet la b</w:t>
      </w:r>
      <w:r w:rsidRPr="00187A6E">
        <w:t>a</w:t>
      </w:r>
      <w:r w:rsidRPr="00187A6E">
        <w:t>taille, brutalement, avait changé de visage ; on ne se battait plus aux portes, le fer était entré dans la cité. Cela était vrai du monde ; c’était encore plus vrai de lui-même. Il avait été obs</w:t>
      </w:r>
      <w:r w:rsidRPr="00187A6E">
        <w:t>é</w:t>
      </w:r>
      <w:r w:rsidRPr="00187A6E">
        <w:t>dé dans sa jeunesse par le cri de Hamlet : « </w:t>
      </w:r>
      <w:r w:rsidRPr="00187A6E">
        <w:rPr>
          <w:lang w:val="en-GB"/>
        </w:rPr>
        <w:t>The time is out of joint</w:t>
      </w:r>
      <w:r w:rsidRPr="00187A6E">
        <w:t>. » Le temps était sorti de ses gonds, la philosophie s’évertuait à le reme</w:t>
      </w:r>
      <w:r w:rsidRPr="00187A6E">
        <w:t>t</w:t>
      </w:r>
      <w:r w:rsidRPr="00187A6E">
        <w:t>tre en place. Mais Chestov déjà s’écriait : « Je ne ferai rien pour le remettre en place ! Qu’il se brise donc en morceaux ! » Quand le sol tremble — ainsi traduisit-il plus tard cette même pensée — la phil</w:t>
      </w:r>
      <w:r w:rsidRPr="00187A6E">
        <w:t>o</w:t>
      </w:r>
      <w:r w:rsidRPr="00187A6E">
        <w:t>sophie s’escrime à remettre sous nos pieds un sol artificiel. Eh bien, il vaudrait mieux que le sol tre</w:t>
      </w:r>
      <w:r w:rsidRPr="00187A6E">
        <w:t>m</w:t>
      </w:r>
      <w:r w:rsidRPr="00187A6E">
        <w:t>blât ! Et le sol trembla. Il trembla sous le monde. Il trembla dans son cœur. Elle entra en lui, avec le tre</w:t>
      </w:r>
      <w:r w:rsidRPr="00187A6E">
        <w:t>m</w:t>
      </w:r>
      <w:r w:rsidRPr="00187A6E">
        <w:t>blement accepté, cette conscience, dont avait parlé Epi</w:t>
      </w:r>
      <w:r w:rsidRPr="00187A6E">
        <w:t>c</w:t>
      </w:r>
      <w:r w:rsidRPr="00187A6E">
        <w:t>tète, de notre impuissance devant la nécessité. Et avec cette i</w:t>
      </w:r>
      <w:r w:rsidRPr="00187A6E">
        <w:t>m</w:t>
      </w:r>
      <w:r w:rsidRPr="00187A6E">
        <w:t>puissance, le besoin non de consolation, mais de réveil. Te</w:t>
      </w:r>
      <w:r w:rsidRPr="00187A6E">
        <w:t>r</w:t>
      </w:r>
      <w:r w:rsidRPr="00187A6E">
        <w:t>rible effort, tension extrême — c’était là ce qu’il appelait « le plus important », et qu’il définit ainsi : « La tâche de sa philos</w:t>
      </w:r>
      <w:r w:rsidRPr="00187A6E">
        <w:t>o</w:t>
      </w:r>
      <w:r w:rsidRPr="00187A6E">
        <w:t xml:space="preserve">phie (celle de Plotin), qu’il avait lui-même décrite par ces seuls termes </w:t>
      </w:r>
      <w:r w:rsidRPr="00187A6E">
        <w:rPr>
          <w:lang w:val="el-GR"/>
        </w:rPr>
        <w:t>τό τιμιῷτατον</w:t>
      </w:r>
      <w:r w:rsidRPr="00187A6E">
        <w:t>, était la délivrance du ca</w:t>
      </w:r>
      <w:r w:rsidRPr="00187A6E">
        <w:t>u</w:t>
      </w:r>
      <w:r w:rsidRPr="00187A6E">
        <w:t>chemar de la réalité visible. » Je développe ailleurs la pensée de Che</w:t>
      </w:r>
      <w:r w:rsidRPr="00187A6E">
        <w:t>s</w:t>
      </w:r>
      <w:r w:rsidRPr="00187A6E">
        <w:t>tov sur ce point ; je ne fais que montrer ici son reflet dans nos conve</w:t>
      </w:r>
      <w:r w:rsidRPr="00187A6E">
        <w:t>r</w:t>
      </w:r>
      <w:r w:rsidRPr="00187A6E">
        <w:t>sations, son jaillissement au contact de la vie, du dernier événement, voire du journal : « Si je dis : ce ce</w:t>
      </w:r>
      <w:r w:rsidRPr="00187A6E">
        <w:t>n</w:t>
      </w:r>
      <w:r w:rsidRPr="00187A6E">
        <w:t xml:space="preserve">drier </w:t>
      </w:r>
      <w:r w:rsidRPr="00187A6E">
        <w:rPr>
          <w:i/>
          <w:iCs/>
        </w:rPr>
        <w:t>existe</w:t>
      </w:r>
      <w:r w:rsidRPr="00187A6E">
        <w:t>, me voilà obligé d’accepter toutes les conséque</w:t>
      </w:r>
      <w:r w:rsidRPr="00187A6E">
        <w:t>n</w:t>
      </w:r>
      <w:r w:rsidRPr="00187A6E">
        <w:t>ces impliquées par l’existence de ce cendrier. Sans doute, en ce moment, ce cendrier nous sert à tous les deux pour poser la ce</w:t>
      </w:r>
      <w:r w:rsidRPr="00187A6E">
        <w:t>n</w:t>
      </w:r>
      <w:r w:rsidRPr="00187A6E">
        <w:t xml:space="preserve">dre de nos cigarettes, il nous est utile ; je </w:t>
      </w:r>
      <w:r w:rsidRPr="00187A6E">
        <w:rPr>
          <w:i/>
          <w:iCs/>
        </w:rPr>
        <w:t>veux bien</w:t>
      </w:r>
      <w:r w:rsidRPr="00187A6E">
        <w:t>, partant, qu’il soit. Mais si ce cendrier se transformait, s’il dev</w:t>
      </w:r>
      <w:r w:rsidRPr="00187A6E">
        <w:t>e</w:t>
      </w:r>
      <w:r w:rsidRPr="00187A6E">
        <w:t>nait Hitler ou la peste noire, me voilà forcé d’accorder l’être à la peste noire ou à Hitler. Or, je pense que ce cendrier a été posé ici pour que</w:t>
      </w:r>
      <w:r w:rsidRPr="00187A6E">
        <w:t>l</w:t>
      </w:r>
      <w:r w:rsidRPr="00187A6E">
        <w:t>que chose ; et la peste noire au</w:t>
      </w:r>
      <w:r w:rsidRPr="00187A6E">
        <w:t>s</w:t>
      </w:r>
      <w:r w:rsidRPr="00187A6E">
        <w:t xml:space="preserve">si ; ils peuvent demeurer encore un certain moment, ou s’évanouir aussitôt. Rien ne m’autorise ni ne m’oblige, de penser que la peste noire </w:t>
      </w:r>
      <w:r w:rsidRPr="00187A6E">
        <w:rPr>
          <w:i/>
          <w:iCs/>
        </w:rPr>
        <w:t>est</w:t>
      </w:r>
      <w:r w:rsidRPr="00187A6E">
        <w:t xml:space="preserve"> — je veux dire qu’il n’y a rien à faire pour qu’elle ne soit plus : elle est, [29] donc elle a été et elle sera — rien ne peut faire qu’elle n’ait pas été. Sans doute, la sp</w:t>
      </w:r>
      <w:r w:rsidRPr="00187A6E">
        <w:t>é</w:t>
      </w:r>
      <w:r w:rsidRPr="00187A6E">
        <w:t>culation a besoin qu’il en soit ainsi. Mais si Maître Eckhart [on parlait de lui, à propos du livre de Rudolph Otto</w:t>
      </w:r>
      <w:r>
        <w:t> </w:t>
      </w:r>
      <w:r w:rsidRPr="00187A6E">
        <w:rPr>
          <w:rStyle w:val="Appelnotedebasdep"/>
        </w:rPr>
        <w:footnoteReference w:id="8"/>
      </w:r>
      <w:r w:rsidRPr="00187A6E">
        <w:t>] s’appuyait sur la Bible, comme le dit Otto, il saurait bien que je puis changer de méthode : renoncer à la spéculation qui me contraint d’accepter la peste no</w:t>
      </w:r>
      <w:r w:rsidRPr="00187A6E">
        <w:t>i</w:t>
      </w:r>
      <w:r w:rsidRPr="00187A6E">
        <w:t xml:space="preserve">re et recourir au </w:t>
      </w:r>
      <w:r w:rsidRPr="00187A6E">
        <w:rPr>
          <w:i/>
          <w:iCs/>
          <w:lang w:val="la-Latn"/>
        </w:rPr>
        <w:t>de profundis Domine ad te clamavi</w:t>
      </w:r>
      <w:r w:rsidRPr="00187A6E">
        <w:t>, qui me permet de la refuser. Il n’y a pas de Fait. Il y a toujours une log</w:t>
      </w:r>
      <w:r w:rsidRPr="00187A6E">
        <w:t>i</w:t>
      </w:r>
      <w:r w:rsidRPr="00187A6E">
        <w:t>que qui pose le fait, le sanctifie et le rend éternel. »</w:t>
      </w:r>
    </w:p>
    <w:p w14:paraId="153E44C4" w14:textId="77777777" w:rsidR="001F55B0" w:rsidRPr="00187A6E" w:rsidRDefault="001F55B0" w:rsidP="001F55B0">
      <w:pPr>
        <w:spacing w:before="120" w:after="120"/>
        <w:jc w:val="both"/>
      </w:pPr>
      <w:r w:rsidRPr="00187A6E">
        <w:t>Quand Hitler eut mis l’Autriche sous sa botte, Chestov, très abattu, me dit : « C’est un fait. Je suis contraint de l’accepter. Mais personne, j</w:t>
      </w:r>
      <w:r w:rsidRPr="00187A6E">
        <w:t>a</w:t>
      </w:r>
      <w:r w:rsidRPr="00187A6E">
        <w:t>mais, ne pourra me persuader que ce fait soit digne du prédicat de la vérité. » Une telle attitude de pensée (il n’y avait qu’à l’entendre pa</w:t>
      </w:r>
      <w:r w:rsidRPr="00187A6E">
        <w:t>r</w:t>
      </w:r>
      <w:r w:rsidRPr="00187A6E">
        <w:t>ler, qu’à regarder le visage tendu de ce grand viei</w:t>
      </w:r>
      <w:r w:rsidRPr="00187A6E">
        <w:t>l</w:t>
      </w:r>
      <w:r w:rsidRPr="00187A6E">
        <w:t>lard), n’avait rien d’un paradoxe, d’une boutade : cette bataille perdue d’avance que tant d’hommes avaient entreprise — et jusqu’à la mort — pour redre</w:t>
      </w:r>
      <w:r w:rsidRPr="00187A6E">
        <w:t>s</w:t>
      </w:r>
      <w:r w:rsidRPr="00187A6E">
        <w:t>ser le péché moral de l’être, pour la première fois quelqu’un se trouvait l’entreprendre pour r</w:t>
      </w:r>
      <w:r w:rsidRPr="00187A6E">
        <w:t>e</w:t>
      </w:r>
      <w:r w:rsidRPr="00187A6E">
        <w:t>dresser son péché métaphysique, pour affirmer ses droits métaphysiques. Quel infini besoin de l</w:t>
      </w:r>
      <w:r w:rsidRPr="00187A6E">
        <w:t>i</w:t>
      </w:r>
      <w:r w:rsidRPr="00187A6E">
        <w:t>berté — de la vraie — qui tient que c’est faillir à la vérité que de couvrir de sa dignité les contenus les plus répugnants, uniquement parce qu’ils ont le pouvoir de contraindre notre esprit à les j</w:t>
      </w:r>
      <w:r w:rsidRPr="00187A6E">
        <w:t>u</w:t>
      </w:r>
      <w:r w:rsidRPr="00187A6E">
        <w:t>ger inéluctables. La raison a si peur de cette liberté-là, qu’elle feint de n’y voir qu’une manife</w:t>
      </w:r>
      <w:r w:rsidRPr="00187A6E">
        <w:t>s</w:t>
      </w:r>
      <w:r w:rsidRPr="00187A6E">
        <w:t>tation de l’</w:t>
      </w:r>
      <w:r w:rsidRPr="00187A6E">
        <w:rPr>
          <w:i/>
          <w:iCs/>
          <w:lang w:val="la-Latn"/>
        </w:rPr>
        <w:t>homo animalis</w:t>
      </w:r>
      <w:r w:rsidRPr="00187A6E">
        <w:t>, ou du moins une invite à l’</w:t>
      </w:r>
      <w:r w:rsidRPr="00187A6E">
        <w:rPr>
          <w:i/>
          <w:iCs/>
          <w:lang w:val="la-Latn"/>
        </w:rPr>
        <w:t>homo animalis</w:t>
      </w:r>
      <w:r w:rsidRPr="00187A6E">
        <w:t xml:space="preserve"> à se lib</w:t>
      </w:r>
      <w:r w:rsidRPr="00187A6E">
        <w:t>é</w:t>
      </w:r>
      <w:r w:rsidRPr="00187A6E">
        <w:t>rer de ses in</w:t>
      </w:r>
      <w:r w:rsidRPr="00187A6E">
        <w:t>s</w:t>
      </w:r>
      <w:r w:rsidRPr="00187A6E">
        <w:t>tincts, à exercer sur le monde ses plus basses passions. Ce qui est immoral, selon la raison, ce ne sont pas les appétits sord</w:t>
      </w:r>
      <w:r w:rsidRPr="00187A6E">
        <w:t>i</w:t>
      </w:r>
      <w:r w:rsidRPr="00187A6E">
        <w:t xml:space="preserve">des de l’homme, mais ses appétits les plus nobles, les appétits de son existence en tant qu’existence créée et bénie. Aimer l’homme pour lui-même, en tant qu’homme et non en tant que concept, pour lui-même et non en tant que chair à canon de l’idée, c’est là ce qu’elle entend par </w:t>
      </w:r>
      <w:r w:rsidRPr="00187A6E">
        <w:rPr>
          <w:i/>
          <w:iCs/>
          <w:lang w:val="la-Latn"/>
        </w:rPr>
        <w:t>homo animalis</w:t>
      </w:r>
      <w:r w:rsidRPr="00187A6E">
        <w:t>. Vous voyez d’ici, la révolte de cet être p</w:t>
      </w:r>
      <w:r w:rsidRPr="00187A6E">
        <w:t>é</w:t>
      </w:r>
      <w:r w:rsidRPr="00187A6E">
        <w:t>rissable qui ose rêver qu’en droit, sinon en fait, ce sont les idées qui doivent obéir à l’homme, et non l’homme aux idées ! Une réelle a</w:t>
      </w:r>
      <w:r w:rsidRPr="00187A6E">
        <w:t>n</w:t>
      </w:r>
      <w:r w:rsidRPr="00187A6E">
        <w:t>goisse pour son prochain pointait en Chestov, angoisse pour cet ho</w:t>
      </w:r>
      <w:r w:rsidRPr="00187A6E">
        <w:t>m</w:t>
      </w:r>
      <w:r w:rsidRPr="00187A6E">
        <w:t>me à qui la philosophie a prodigué les blâmes, les devoirs et les cons</w:t>
      </w:r>
      <w:r w:rsidRPr="00187A6E">
        <w:t>o</w:t>
      </w:r>
      <w:r w:rsidRPr="00187A6E">
        <w:t>lations — mais qu’elle a privé de [30] secours réel — pour cet homme qui a été abandonné par ceux-là-mêmes dont le devoir était de le mettre au centre de leur question : « Comment concilier le christi</w:t>
      </w:r>
      <w:r w:rsidRPr="00187A6E">
        <w:t>a</w:t>
      </w:r>
      <w:r w:rsidRPr="00187A6E">
        <w:t>nisme avec la philosophie gre</w:t>
      </w:r>
      <w:r w:rsidRPr="00187A6E">
        <w:t>c</w:t>
      </w:r>
      <w:r w:rsidRPr="00187A6E">
        <w:t>que ? Voyez-vous, Héraclite avait dit que la guerre est le père et le roi de tout [il cite le texte original], alors que le Nouveau Testament dit clairement que le premier command</w:t>
      </w:r>
      <w:r w:rsidRPr="00187A6E">
        <w:t>e</w:t>
      </w:r>
      <w:r w:rsidRPr="00187A6E">
        <w:t>ment de Dieu c’est : tu aimeras ton Dieu, et le second : tu aimeras ton prochain. Or, c’est tout à fait remarquable : les mystiques : un Ec</w:t>
      </w:r>
      <w:r w:rsidRPr="00187A6E">
        <w:t>k</w:t>
      </w:r>
      <w:r w:rsidRPr="00187A6E">
        <w:t xml:space="preserve">hart, un Tauler, un Ruysbroek l’Admirable ne parlent que du premier commandement, c’est ce qu’on appelle la doctrine </w:t>
      </w:r>
      <w:r w:rsidRPr="00187A6E">
        <w:rPr>
          <w:i/>
          <w:iCs/>
        </w:rPr>
        <w:t>thé</w:t>
      </w:r>
      <w:r w:rsidRPr="00187A6E">
        <w:rPr>
          <w:i/>
          <w:iCs/>
        </w:rPr>
        <w:t>o</w:t>
      </w:r>
      <w:r w:rsidRPr="00187A6E">
        <w:rPr>
          <w:i/>
          <w:iCs/>
        </w:rPr>
        <w:t>centrique</w:t>
      </w:r>
      <w:r w:rsidRPr="00187A6E">
        <w:t>. Ils lui sacrifient le second. Le prochain est du périss</w:t>
      </w:r>
      <w:r w:rsidRPr="00187A6E">
        <w:t>a</w:t>
      </w:r>
      <w:r w:rsidRPr="00187A6E">
        <w:t>ble, du contingent, il n’existe pas. — Vous parlez toujours des hommes vivants, me dit B. ; or, Bouddha l’a déjà prouvé : ils n’existent pas. Il est venu par là non seulement au secours des hommes, mais même au secours de Dieu. Mais qu’ai-je besoin du Bouddha ? Spinoza ne dit pas autre chose : Dieu est la substa</w:t>
      </w:r>
      <w:r w:rsidRPr="00187A6E">
        <w:t>n</w:t>
      </w:r>
      <w:r w:rsidRPr="00187A6E">
        <w:t xml:space="preserve">ce, les hommes ne sont que des </w:t>
      </w:r>
      <w:r w:rsidRPr="00187A6E">
        <w:rPr>
          <w:i/>
          <w:iCs/>
        </w:rPr>
        <w:t>modes</w:t>
      </w:r>
      <w:r w:rsidRPr="00187A6E">
        <w:t>. En lui-même, Spinoza a livré une telle bataille entre sub</w:t>
      </w:r>
      <w:r w:rsidRPr="00187A6E">
        <w:t>s</w:t>
      </w:r>
      <w:r w:rsidRPr="00187A6E">
        <w:t>tance et mode, qu’il a vaincu son mode, il est devenu substance. Il faut avouer que, le pr</w:t>
      </w:r>
      <w:r w:rsidRPr="00187A6E">
        <w:t>o</w:t>
      </w:r>
      <w:r w:rsidRPr="00187A6E">
        <w:t>chain mis de côté, on peut parvenir, avec des difficultés certes, à concilier les choses : on ne trouve pas to</w:t>
      </w:r>
      <w:r w:rsidRPr="00187A6E">
        <w:t>u</w:t>
      </w:r>
      <w:r w:rsidRPr="00187A6E">
        <w:t>jours la vérité, mais on la trouv</w:t>
      </w:r>
      <w:r w:rsidRPr="00187A6E">
        <w:t>e</w:t>
      </w:r>
      <w:r w:rsidRPr="00187A6E">
        <w:t xml:space="preserve">ra un jour, on la cherche, etc. Mais, </w:t>
      </w:r>
      <w:r w:rsidRPr="00187A6E">
        <w:rPr>
          <w:i/>
          <w:iCs/>
        </w:rPr>
        <w:t>si le prochain existe</w:t>
      </w:r>
      <w:r w:rsidRPr="00187A6E">
        <w:t xml:space="preserve">, il ne s’agit plus de la vérité, </w:t>
      </w:r>
      <w:r w:rsidRPr="00187A6E">
        <w:rPr>
          <w:i/>
          <w:iCs/>
        </w:rPr>
        <w:t>il faut lui venir en aide</w:t>
      </w:r>
      <w:r w:rsidRPr="00187A6E">
        <w:t>. Et comme cela nous est impossible, le problème devient insoluble. »</w:t>
      </w:r>
    </w:p>
    <w:p w14:paraId="10E0D525" w14:textId="77777777" w:rsidR="001F55B0" w:rsidRPr="00187A6E" w:rsidRDefault="001F55B0" w:rsidP="001F55B0">
      <w:pPr>
        <w:spacing w:before="120" w:after="120"/>
        <w:jc w:val="both"/>
      </w:pPr>
      <w:r w:rsidRPr="00187A6E">
        <w:t>Ce fut donc vers l’année 1934 que je décidais de noter, en re</w:t>
      </w:r>
      <w:r w:rsidRPr="00187A6E">
        <w:t>n</w:t>
      </w:r>
      <w:r w:rsidRPr="00187A6E">
        <w:t>trant chez moi, de mémoire, sans qu’il s’en doutât, bien entendu, ce qui, parmi ce qu’avait dit Chestov au courant de la conve</w:t>
      </w:r>
      <w:r w:rsidRPr="00187A6E">
        <w:t>r</w:t>
      </w:r>
      <w:r w:rsidRPr="00187A6E">
        <w:t>sation, m’avait le plus frappé. Chestov m’avait déshabitué à penser selon les résultats, à compter avec les jugements de l’histoire et, bien qu’en fait Dieu se prononçât rarement, sinon j</w:t>
      </w:r>
      <w:r w:rsidRPr="00187A6E">
        <w:t>a</w:t>
      </w:r>
      <w:r w:rsidRPr="00187A6E">
        <w:t xml:space="preserve">mais, Chestov n’en appelait pas moins à Lui de l’histoire, tout comme Pascal de Rome : </w:t>
      </w:r>
      <w:r w:rsidRPr="00187A6E">
        <w:rPr>
          <w:i/>
          <w:iCs/>
          <w:lang w:val="la-Latn"/>
        </w:rPr>
        <w:t>ad tuum Domine tribunal appello</w:t>
      </w:r>
      <w:r w:rsidRPr="00187A6E">
        <w:t>. Plus je vivais auprès de lui et moins je songeais qu’il était un philosophe, que je pouvais être son disciple. Disciple de quoi, en somme ? Cet homme, devant moi, n’enseignait guère, il se souciait fort peu d’enseigner quoi que ce soit. Seul, devant Dieu, il luttait ; ce n’est pas des consolations qu’il sollicitait, mais sa m</w:t>
      </w:r>
      <w:r w:rsidRPr="00187A6E">
        <w:t>i</w:t>
      </w:r>
      <w:r w:rsidRPr="00187A6E">
        <w:t>séricorde, afin que le cauchemar s’évanouît de notre science de l’être, avec ses maux et ses horreurs, et que se réalisât la pr</w:t>
      </w:r>
      <w:r w:rsidRPr="00187A6E">
        <w:t>o</w:t>
      </w:r>
      <w:r w:rsidRPr="00187A6E">
        <w:t>messe : « Il n’y aura rien d’impossible [31] pour vous. » « Y eut-il un seul parmi les philos</w:t>
      </w:r>
      <w:r w:rsidRPr="00187A6E">
        <w:t>o</w:t>
      </w:r>
      <w:r w:rsidRPr="00187A6E">
        <w:t xml:space="preserve">phes qui admît Dieu ? </w:t>
      </w:r>
      <w:r>
        <w:t xml:space="preserve">À </w:t>
      </w:r>
      <w:r w:rsidRPr="00187A6E">
        <w:t>part Platon, qui n’admettait Dieu qu’à moitié, tous les autres ne reche</w:t>
      </w:r>
      <w:r w:rsidRPr="00187A6E">
        <w:t>r</w:t>
      </w:r>
      <w:r w:rsidRPr="00187A6E">
        <w:t xml:space="preserve">chaient que la sagesse », écrivait-il au début de sa préface de </w:t>
      </w:r>
      <w:r w:rsidRPr="00187A6E">
        <w:rPr>
          <w:i/>
          <w:iCs/>
          <w:lang w:val="la-Latn"/>
        </w:rPr>
        <w:t>Potestas Clavium</w:t>
      </w:r>
      <w:r w:rsidRPr="00187A6E">
        <w:t> ; et cette question lui était un vér</w:t>
      </w:r>
      <w:r w:rsidRPr="00187A6E">
        <w:t>i</w:t>
      </w:r>
      <w:r w:rsidRPr="00187A6E">
        <w:t>table tourment. Sa question était irrecev</w:t>
      </w:r>
      <w:r w:rsidRPr="00187A6E">
        <w:t>a</w:t>
      </w:r>
      <w:r w:rsidRPr="00187A6E">
        <w:t>ble, la survivance d’un âge rév</w:t>
      </w:r>
      <w:r w:rsidRPr="00187A6E">
        <w:t>o</w:t>
      </w:r>
      <w:r w:rsidRPr="00187A6E">
        <w:t xml:space="preserve">lu : </w:t>
      </w:r>
      <w:r w:rsidRPr="00187A6E">
        <w:rPr>
          <w:i/>
          <w:iCs/>
        </w:rPr>
        <w:t>l’histoire n’en voulait pas</w:t>
      </w:r>
      <w:r w:rsidRPr="00187A6E">
        <w:t xml:space="preserve">. Ce n’était pas un grand écrivain exposant ses idées, mais une </w:t>
      </w:r>
      <w:r w:rsidRPr="00187A6E">
        <w:rPr>
          <w:i/>
          <w:iCs/>
          <w:lang w:val="la-Latn"/>
        </w:rPr>
        <w:t>vox clamantis in deserto</w:t>
      </w:r>
      <w:r w:rsidRPr="00187A6E">
        <w:t>, plus ermite dans sa chambre de la rue Alfred-Laurent, à Boulogne, que dans les sables de l’Egypte. Un « grand écrivain » — à quoi bon ? D’ailleurs ce grand écr</w:t>
      </w:r>
      <w:r w:rsidRPr="00187A6E">
        <w:t>i</w:t>
      </w:r>
      <w:r w:rsidRPr="00187A6E">
        <w:t>vain, ce grand penseur, n’avait éveillé aucun écho réel dans le monde. Quand on se fut aperçu que ce grand écrivain, que l’on avait loué au début pour son a</w:t>
      </w:r>
      <w:r w:rsidRPr="00187A6E">
        <w:t>u</w:t>
      </w:r>
      <w:r w:rsidRPr="00187A6E">
        <w:t>dace, s’acharnait après des « chimères » (</w:t>
      </w:r>
      <w:r w:rsidRPr="00187A6E">
        <w:rPr>
          <w:i/>
          <w:iCs/>
          <w:lang w:val="de-DE"/>
        </w:rPr>
        <w:t>Schwärmerei</w:t>
      </w:r>
      <w:r w:rsidRPr="00187A6E">
        <w:t>, dans le langage de Kant) tout le mo</w:t>
      </w:r>
      <w:r w:rsidRPr="00187A6E">
        <w:t>n</w:t>
      </w:r>
      <w:r w:rsidRPr="00187A6E">
        <w:t>de le déserta, même des amis, ses livres ne recueillirent plus aucune voix, bientôt on cessa d’en parler, on ne signala même pas leur p</w:t>
      </w:r>
      <w:r w:rsidRPr="00187A6E">
        <w:t>a</w:t>
      </w:r>
      <w:r w:rsidRPr="00187A6E">
        <w:t>rution en librairie, il ne se trouva plus d’éditeur pour les derniers. Il ne témoigna nullement de la souffrance — pourtant bien légitime — de se voir m</w:t>
      </w:r>
      <w:r w:rsidRPr="00187A6E">
        <w:t>é</w:t>
      </w:r>
      <w:r w:rsidRPr="00187A6E">
        <w:t>connu, son travail méprisé ; ce qui l’ulcérait c’était toujours, et plus que j</w:t>
      </w:r>
      <w:r w:rsidRPr="00187A6E">
        <w:t>a</w:t>
      </w:r>
      <w:r w:rsidRPr="00187A6E">
        <w:t>mais, le refus d’entendre « sa question ». Il eût accepté avec joie de demeurer anonyme, d’être volé, plagié, pourvu que la que</w:t>
      </w:r>
      <w:r w:rsidRPr="00187A6E">
        <w:t>s</w:t>
      </w:r>
      <w:r w:rsidRPr="00187A6E">
        <w:t>tion fût bien posée, entrât dans l’esprit des hommes. Quand il eut reconnu qu’on ne l’écoutait pas, qu’on n’ouvrait plus ses livres, et qu’il eut le sentiment qu’une ce</w:t>
      </w:r>
      <w:r w:rsidRPr="00187A6E">
        <w:t>r</w:t>
      </w:r>
      <w:r w:rsidRPr="00187A6E">
        <w:t>taine attention était éveillée à mon sujet, il me pressa d’écrire, de répéter ses problèmes, me pria de ne pas le no</w:t>
      </w:r>
      <w:r w:rsidRPr="00187A6E">
        <w:t>m</w:t>
      </w:r>
      <w:r w:rsidRPr="00187A6E">
        <w:t xml:space="preserve">mer, me reprocha de lui avoir dédié mon </w:t>
      </w:r>
      <w:r w:rsidRPr="00187A6E">
        <w:rPr>
          <w:i/>
          <w:iCs/>
        </w:rPr>
        <w:t>Ri</w:t>
      </w:r>
      <w:r w:rsidRPr="00187A6E">
        <w:rPr>
          <w:i/>
          <w:iCs/>
        </w:rPr>
        <w:t>m</w:t>
      </w:r>
      <w:r w:rsidRPr="00187A6E">
        <w:rPr>
          <w:i/>
          <w:iCs/>
        </w:rPr>
        <w:t>baud</w:t>
      </w:r>
      <w:r w:rsidRPr="00187A6E">
        <w:t>, de crainte, disait-il, que son amitié ne me fermât les po</w:t>
      </w:r>
      <w:r w:rsidRPr="00187A6E">
        <w:t>r</w:t>
      </w:r>
      <w:r w:rsidRPr="00187A6E">
        <w:t>tes.</w:t>
      </w:r>
    </w:p>
    <w:p w14:paraId="1C5D99ED" w14:textId="77777777" w:rsidR="001F55B0" w:rsidRPr="00187A6E" w:rsidRDefault="001F55B0" w:rsidP="001F55B0">
      <w:pPr>
        <w:spacing w:before="120" w:after="120"/>
        <w:jc w:val="both"/>
      </w:pPr>
      <w:r w:rsidRPr="00187A6E">
        <w:t>Pendant des années, je me suis multiplié ; ce n’était plus pour lui faire plaisir à présent ; à mon tour j’avais épousé la que</w:t>
      </w:r>
      <w:r w:rsidRPr="00187A6E">
        <w:t>s</w:t>
      </w:r>
      <w:r w:rsidRPr="00187A6E">
        <w:t>tion. Au commencement il ne lisait mes études qu’une fois parues ; il m’en s</w:t>
      </w:r>
      <w:r w:rsidRPr="00187A6E">
        <w:t>i</w:t>
      </w:r>
      <w:r w:rsidRPr="00187A6E">
        <w:t>gnalait les défai</w:t>
      </w:r>
      <w:r w:rsidRPr="00187A6E">
        <w:t>l</w:t>
      </w:r>
      <w:r w:rsidRPr="00187A6E">
        <w:t xml:space="preserve">lances, mais n’aurait pas voulu que je les corrigeasse </w:t>
      </w:r>
      <w:r w:rsidRPr="00187A6E">
        <w:rPr>
          <w:i/>
          <w:iCs/>
        </w:rPr>
        <w:t>parce que</w:t>
      </w:r>
      <w:r w:rsidRPr="00187A6E">
        <w:t xml:space="preserve"> il m’en avait parlé ; vers la fin, pour les deux études que je lui consacrai, il me demanda à en prendre connaissance </w:t>
      </w:r>
      <w:r w:rsidRPr="00187A6E">
        <w:rPr>
          <w:i/>
          <w:iCs/>
        </w:rPr>
        <w:t>avant</w:t>
      </w:r>
      <w:r w:rsidRPr="00187A6E">
        <w:t xml:space="preserve"> leur p</w:t>
      </w:r>
      <w:r w:rsidRPr="00187A6E">
        <w:t>a</w:t>
      </w:r>
      <w:r w:rsidRPr="00187A6E">
        <w:t>rution ; il se montra inquiet à leur sujet, mais fut heureux de constater que je ne me froissais pas, que j’étais décidé à les r</w:t>
      </w:r>
      <w:r w:rsidRPr="00187A6E">
        <w:t>e</w:t>
      </w:r>
      <w:r w:rsidRPr="00187A6E">
        <w:t>commencer autant de fois qu’il le faudrait ; ce n’était jamais « le plus important » tout seul, il me fallait y parvenir : « On vous écoute, vous ; il vous faut donc poser la question ; et non pas pour eux seulement — mais pour vous-même. Ne [32] croyez surtout pas avoir surmonté les diff</w:t>
      </w:r>
      <w:r w:rsidRPr="00187A6E">
        <w:t>i</w:t>
      </w:r>
      <w:r w:rsidRPr="00187A6E">
        <w:t>cultés ; elles sont encore en vous. » Quand ces études par</w:t>
      </w:r>
      <w:r w:rsidRPr="00187A6E">
        <w:t>u</w:t>
      </w:r>
      <w:r w:rsidRPr="00187A6E">
        <w:t xml:space="preserve">rent, l’une dans une revue de doctrine catholique </w:t>
      </w:r>
      <w:r w:rsidRPr="00187A6E">
        <w:rPr>
          <w:rStyle w:val="Appelnotedebasdep"/>
        </w:rPr>
        <w:footnoteReference w:id="9"/>
      </w:r>
      <w:r w:rsidRPr="00187A6E">
        <w:t xml:space="preserve">, l’autre dans la </w:t>
      </w:r>
      <w:r w:rsidRPr="00187A6E">
        <w:rPr>
          <w:i/>
          <w:iCs/>
        </w:rPr>
        <w:t>Revue philosophique</w:t>
      </w:r>
      <w:r>
        <w:t> </w:t>
      </w:r>
      <w:r w:rsidRPr="00187A6E">
        <w:rPr>
          <w:rStyle w:val="Appelnotedebasdep"/>
        </w:rPr>
        <w:footnoteReference w:id="10"/>
      </w:r>
      <w:r w:rsidRPr="00187A6E">
        <w:t>, il en eut une véritable joie : « Vous voilà enfin, m’écrivit-il de Ch</w:t>
      </w:r>
      <w:r w:rsidRPr="00187A6E">
        <w:t>â</w:t>
      </w:r>
      <w:r w:rsidRPr="00187A6E">
        <w:t>tel-Guyon où il passait réguli</w:t>
      </w:r>
      <w:r w:rsidRPr="00187A6E">
        <w:t>è</w:t>
      </w:r>
      <w:r w:rsidRPr="00187A6E">
        <w:t>rement ses vacances, parmi les philosophes "savants". » C’était dit avec cette pointe d’humour qui lui était fam</w:t>
      </w:r>
      <w:r w:rsidRPr="00187A6E">
        <w:t>i</w:t>
      </w:r>
      <w:r w:rsidRPr="00187A6E">
        <w:t xml:space="preserve">lière, mais il était vraiment satisfait : et n’étais-je pas </w:t>
      </w:r>
      <w:r w:rsidRPr="00187A6E">
        <w:rPr>
          <w:i/>
          <w:iCs/>
        </w:rPr>
        <w:t>son</w:t>
      </w:r>
      <w:r w:rsidRPr="00187A6E">
        <w:t xml:space="preserve"> œuvre ? Mais je serais injuste si je permettais de croire qu’il songeât le moins du monde à quelque futur légataire universel de sa doctrine ; forc</w:t>
      </w:r>
      <w:r w:rsidRPr="00187A6E">
        <w:t>é</w:t>
      </w:r>
      <w:r w:rsidRPr="00187A6E">
        <w:t>ment je ne parle ici que de nos rapports philosophiques. Je ne saurais dire l’affectueuse symp</w:t>
      </w:r>
      <w:r w:rsidRPr="00187A6E">
        <w:t>a</w:t>
      </w:r>
      <w:r w:rsidRPr="00187A6E">
        <w:t>thie, la tendresse avec laquelle il se pencha sur moi pendant des années, la manière dont il s’intéressa à mes affa</w:t>
      </w:r>
      <w:r w:rsidRPr="00187A6E">
        <w:t>i</w:t>
      </w:r>
      <w:r w:rsidRPr="00187A6E">
        <w:t>res, à mes chagrins, à mes ouvrages poét</w:t>
      </w:r>
      <w:r w:rsidRPr="00187A6E">
        <w:t>i</w:t>
      </w:r>
      <w:r w:rsidRPr="00187A6E">
        <w:t>ques, la quantité de lettres que je reçus de lui et qui, presque to</w:t>
      </w:r>
      <w:r w:rsidRPr="00187A6E">
        <w:t>u</w:t>
      </w:r>
      <w:r w:rsidRPr="00187A6E">
        <w:t>tes, me demandaient d’aller le voir, de le tenir au courant des moindres événements de ma vie. Lui-même me parlait à présent sur un ton de confidence qu’il n’avait j</w:t>
      </w:r>
      <w:r w:rsidRPr="00187A6E">
        <w:t>a</w:t>
      </w:r>
      <w:r w:rsidRPr="00187A6E">
        <w:t xml:space="preserve">mais eu auparavant : « Qu’est-ce que j’ai fait depuis quarante ans ? On vous dira : rien. Et pendant ce temps, pas une pensée de ma vie qui n’ait été cette question constante : ce que nous prenons pour la vérité, est-ce bien à la </w:t>
      </w:r>
      <w:r w:rsidRPr="00187A6E">
        <w:rPr>
          <w:i/>
          <w:iCs/>
        </w:rPr>
        <w:t>source de la vér</w:t>
      </w:r>
      <w:r w:rsidRPr="00187A6E">
        <w:rPr>
          <w:i/>
          <w:iCs/>
        </w:rPr>
        <w:t>i</w:t>
      </w:r>
      <w:r w:rsidRPr="00187A6E">
        <w:rPr>
          <w:i/>
          <w:iCs/>
        </w:rPr>
        <w:t>té</w:t>
      </w:r>
      <w:r w:rsidRPr="00187A6E">
        <w:t xml:space="preserve"> que nous sommes allés le prendre ? Je me le suis demandé pendant longtemps, vainement. Puis, l’idée m’est venue du péché originel (en tant qu’origine de notre connai</w:t>
      </w:r>
      <w:r w:rsidRPr="00187A6E">
        <w:t>s</w:t>
      </w:r>
      <w:r w:rsidRPr="00187A6E">
        <w:t>sance). Oh, c’est très difficile de penser cela... de s’y maintenir... c’est pourquoi il faut y revenir tout le temps... pour soi. Ne croyez pas avoir résolu la difficulté. Mais il faut, du moins, que le problème soit p</w:t>
      </w:r>
      <w:r w:rsidRPr="00187A6E">
        <w:t>o</w:t>
      </w:r>
      <w:r w:rsidRPr="00187A6E">
        <w:t>sé : ce n’est peut-être tout de même qu’un cauchemar que l’existence ? » Et une autre fois : « Plus les années passent, et plus s’accroissent en moi les diff</w:t>
      </w:r>
      <w:r w:rsidRPr="00187A6E">
        <w:t>i</w:t>
      </w:r>
      <w:r w:rsidRPr="00187A6E">
        <w:t>cultés de croire que l’on peut renverser le mur, surmonter l’impossible. Loin de m’y être habitué, d’avoir trouvé dans la lutte une vertu pacifiante, elle m’apparaît de plus en plus dure, malaisée, impraticable. Mais tant qu’il restera en moi de l’espoir aussi fin qu’un cheveu, je refuserai d’appeler la Nécessité "sainte". (Comme Sche</w:t>
      </w:r>
      <w:r w:rsidRPr="00187A6E">
        <w:t>l</w:t>
      </w:r>
      <w:r w:rsidRPr="00187A6E">
        <w:t xml:space="preserve">ling...) Et </w:t>
      </w:r>
      <w:r w:rsidRPr="00187A6E">
        <w:rPr>
          <w:i/>
          <w:iCs/>
        </w:rPr>
        <w:t>m</w:t>
      </w:r>
      <w:r w:rsidRPr="00187A6E">
        <w:rPr>
          <w:i/>
          <w:iCs/>
        </w:rPr>
        <w:t>ê</w:t>
      </w:r>
      <w:r w:rsidRPr="00187A6E">
        <w:rPr>
          <w:i/>
          <w:iCs/>
        </w:rPr>
        <w:t>me si je n’avais plus d’espoir du tout</w:t>
      </w:r>
      <w:r w:rsidRPr="00187A6E">
        <w:t>. »</w:t>
      </w:r>
    </w:p>
    <w:p w14:paraId="4DE6D663" w14:textId="77777777" w:rsidR="001F55B0" w:rsidRPr="00187A6E" w:rsidRDefault="001F55B0" w:rsidP="001F55B0">
      <w:pPr>
        <w:spacing w:before="120" w:after="120"/>
        <w:jc w:val="both"/>
      </w:pPr>
      <w:r w:rsidRPr="00187A6E">
        <w:t>[33]</w:t>
      </w:r>
    </w:p>
    <w:p w14:paraId="2BBB8422" w14:textId="77777777" w:rsidR="001F55B0" w:rsidRPr="00187A6E" w:rsidRDefault="001F55B0" w:rsidP="001F55B0">
      <w:pPr>
        <w:spacing w:before="120" w:after="120"/>
        <w:jc w:val="both"/>
      </w:pPr>
      <w:r>
        <w:t xml:space="preserve">À </w:t>
      </w:r>
      <w:r w:rsidRPr="00187A6E">
        <w:t xml:space="preserve">la page 195 de son </w:t>
      </w:r>
      <w:r w:rsidRPr="00187A6E">
        <w:rPr>
          <w:i/>
          <w:iCs/>
        </w:rPr>
        <w:t>Pouvoir des clefs</w:t>
      </w:r>
      <w:r w:rsidRPr="00187A6E">
        <w:t>, Chestov avait émis ce</w:t>
      </w:r>
      <w:r w:rsidRPr="00187A6E">
        <w:t>t</w:t>
      </w:r>
      <w:r w:rsidRPr="00187A6E">
        <w:t>te pensée qui, plus que ses boutades sur les contradictions magn</w:t>
      </w:r>
      <w:r w:rsidRPr="00187A6E">
        <w:t>i</w:t>
      </w:r>
      <w:r w:rsidRPr="00187A6E">
        <w:t>fiques et bien vivantes, montre clairement ce qu’étaient, dans son esprit, les « prolégomènes à toute métaphysique future » : « Quel est donc l’objet de la philosophie : examiner la signific</w:t>
      </w:r>
      <w:r w:rsidRPr="00187A6E">
        <w:t>a</w:t>
      </w:r>
      <w:r w:rsidRPr="00187A6E">
        <w:t>tion de l’ensemble et chercher par tous les moyens à édifier une Théodicée sur le modèle de celle de Leibniz et des autres sages célèbres, ou bien suivre jusqu’au bout les destinées des individus, autrement dit, poser des que</w:t>
      </w:r>
      <w:r w:rsidRPr="00187A6E">
        <w:t>s</w:t>
      </w:r>
      <w:r w:rsidRPr="00187A6E">
        <w:t>tions qui excluent d’avance la possibilité de réponses raisonnables que</w:t>
      </w:r>
      <w:r w:rsidRPr="00187A6E">
        <w:t>l</w:t>
      </w:r>
      <w:r w:rsidRPr="00187A6E">
        <w:t>conques ? »</w:t>
      </w:r>
    </w:p>
    <w:p w14:paraId="53C8E2F8" w14:textId="77777777" w:rsidR="001F55B0" w:rsidRPr="00187A6E" w:rsidRDefault="001F55B0" w:rsidP="001F55B0">
      <w:pPr>
        <w:spacing w:before="120" w:after="120"/>
        <w:jc w:val="both"/>
      </w:pPr>
      <w:r w:rsidRPr="00187A6E">
        <w:t>C’était là, certes, une révol</w:t>
      </w:r>
      <w:r w:rsidRPr="00187A6E">
        <w:t>u</w:t>
      </w:r>
      <w:r w:rsidRPr="00187A6E">
        <w:t>tion astronomique dans l’histoire de la pensée spéculative, une de ces pensées d’orage qui rompent les tra</w:t>
      </w:r>
      <w:r w:rsidRPr="00187A6E">
        <w:t>n</w:t>
      </w:r>
      <w:r w:rsidRPr="00187A6E">
        <w:t>quilles amarres des âges, une de ces intuitions fulgurantes qui se fu</w:t>
      </w:r>
      <w:r w:rsidRPr="00187A6E">
        <w:t>s</w:t>
      </w:r>
      <w:r w:rsidRPr="00187A6E">
        <w:t>sent trouvées autrefois sur le chemin de Bergson, si Bergson l’avait parcouru ju</w:t>
      </w:r>
      <w:r w:rsidRPr="00187A6E">
        <w:t>s</w:t>
      </w:r>
      <w:r w:rsidRPr="00187A6E">
        <w:t>qu’au bout, s’il n’avait sacrifié finalement à l’ambition d’édifier une Théodicée précisément, ce moi réel, vivant et créateur de nouveauté qu’il avait osé dresser un moment face à l’impersonnalité du monde et de l’intelligence. Mais ce que Chestov avait écrit à pr</w:t>
      </w:r>
      <w:r w:rsidRPr="00187A6E">
        <w:t>o</w:t>
      </w:r>
      <w:r w:rsidRPr="00187A6E">
        <w:t>pos de Schelling s’avéra aussi exact de Ber</w:t>
      </w:r>
      <w:r w:rsidRPr="00187A6E">
        <w:t>g</w:t>
      </w:r>
      <w:r w:rsidRPr="00187A6E">
        <w:t>son : ce n’était pas à lui qu’il avait été donné d’être « </w:t>
      </w:r>
      <w:r w:rsidRPr="00187A6E">
        <w:rPr>
          <w:i/>
          <w:iCs/>
        </w:rPr>
        <w:t>le Luther de la philosophie</w:t>
      </w:r>
      <w:r w:rsidRPr="00187A6E">
        <w:t> ».</w:t>
      </w:r>
    </w:p>
    <w:p w14:paraId="5CB81D08" w14:textId="77777777" w:rsidR="001F55B0" w:rsidRPr="00187A6E" w:rsidRDefault="001F55B0" w:rsidP="001F55B0">
      <w:pPr>
        <w:spacing w:before="120" w:after="120"/>
        <w:jc w:val="both"/>
      </w:pPr>
      <w:r w:rsidRPr="00187A6E">
        <w:t>Ce moi réel, ce moi vivant, nul mieux que Chestov n’en dressa l’enquête, nul plus pa</w:t>
      </w:r>
      <w:r w:rsidRPr="00187A6E">
        <w:t>s</w:t>
      </w:r>
      <w:r w:rsidRPr="00187A6E">
        <w:t>sionnément que lui ne comprit qu’il fallait le suivre jusqu’au bout, et cela non pas en tant que moi en général, comme le fit Bergson, mais en tant que moi singulier ayant un nom, porteur d’une expérience à lui, et à lui seulement. C’est ainsi que Che</w:t>
      </w:r>
      <w:r w:rsidRPr="00187A6E">
        <w:t>s</w:t>
      </w:r>
      <w:r w:rsidRPr="00187A6E">
        <w:t>tov s’installa, non au centre d’une durée pure, mais au centre de la durée propre d’un Dostoïevski, d’un Tolstoï, d’un Sh</w:t>
      </w:r>
      <w:r w:rsidRPr="00187A6E">
        <w:t>a</w:t>
      </w:r>
      <w:r w:rsidRPr="00187A6E">
        <w:t>kespeare et non pas pour contempler un pur écoulement créateur de nouveauté vitale, mais pour se mêler à ce mouv</w:t>
      </w:r>
      <w:r w:rsidRPr="00187A6E">
        <w:t>e</w:t>
      </w:r>
      <w:r w:rsidRPr="00187A6E">
        <w:t>ment même qui était particulier à Dostoïevski, ou à Shakespeare, mettant au grand jour un drame que la durée peut bien charrier, tout comme l’espace le peut d</w:t>
      </w:r>
      <w:r w:rsidRPr="00187A6E">
        <w:t>é</w:t>
      </w:r>
      <w:r w:rsidRPr="00187A6E">
        <w:t>plier, mais qu’elle ne saurait créer à elle seule. Ce qui fait, s</w:t>
      </w:r>
      <w:r w:rsidRPr="00187A6E">
        <w:t>e</w:t>
      </w:r>
      <w:r w:rsidRPr="00187A6E">
        <w:t>lon Chestov, tout l’intérêt de ce drame c’est qu’il transcende cette étrange création que Bergson, comme tout le monde, s’évertue à appeler « révolution » et qu’il s’obstine à penser « naturelle » ; le drame s’y fait jour précis</w:t>
      </w:r>
      <w:r w:rsidRPr="00187A6E">
        <w:t>é</w:t>
      </w:r>
      <w:r w:rsidRPr="00187A6E">
        <w:t>ment au moment où le naturel bute contre quelque chose qui dépasse l’intelligence, c’est le soudain, le saut qui entre en jeu. La liberté [34] n’est pas le fruit mûr du moi seul, le moi « naturel » n’est pas « libre ». Il arrive un moment où l’individu perd ses assises, le contr</w:t>
      </w:r>
      <w:r w:rsidRPr="00187A6E">
        <w:t>ô</w:t>
      </w:r>
      <w:r w:rsidRPr="00187A6E">
        <w:t>le des événements, dése</w:t>
      </w:r>
      <w:r w:rsidRPr="00187A6E">
        <w:t>s</w:t>
      </w:r>
      <w:r w:rsidRPr="00187A6E">
        <w:t>père de son « caractère », s’accroche à l’absurde : c’est alors que commence la personn</w:t>
      </w:r>
      <w:r w:rsidRPr="00187A6E">
        <w:t>a</w:t>
      </w:r>
      <w:r w:rsidRPr="00187A6E">
        <w:t>lité vraie et que s’instituent les problèmes destinés à demeurer sans réponses « raisonnables quelconques ».</w:t>
      </w:r>
    </w:p>
    <w:p w14:paraId="1E3EAD0D" w14:textId="77777777" w:rsidR="001F55B0" w:rsidRPr="00187A6E" w:rsidRDefault="001F55B0" w:rsidP="001F55B0">
      <w:pPr>
        <w:spacing w:before="120" w:after="120"/>
        <w:jc w:val="both"/>
      </w:pPr>
      <w:r w:rsidRPr="00187A6E">
        <w:t>Mystérieuse durée, qui porte en son ventre un monde de nouvea</w:t>
      </w:r>
      <w:r w:rsidRPr="00187A6E">
        <w:t>u</w:t>
      </w:r>
      <w:r w:rsidRPr="00187A6E">
        <w:t>té : mais non moins mystérieuse matière, mystérieux esprit et myst</w:t>
      </w:r>
      <w:r w:rsidRPr="00187A6E">
        <w:t>é</w:t>
      </w:r>
      <w:r w:rsidRPr="00187A6E">
        <w:t xml:space="preserve">rieux </w:t>
      </w:r>
      <w:r w:rsidRPr="00187A6E">
        <w:rPr>
          <w:i/>
          <w:iCs/>
          <w:lang w:val="la-Latn"/>
        </w:rPr>
        <w:t>deus absconditus</w:t>
      </w:r>
      <w:r w:rsidRPr="00187A6E">
        <w:t xml:space="preserve"> qui, selon les anciens Hébreux, avait créé et continue de créer : durée, matière et esprit ; dieu v</w:t>
      </w:r>
      <w:r w:rsidRPr="00187A6E">
        <w:t>i</w:t>
      </w:r>
      <w:r w:rsidRPr="00187A6E">
        <w:t>vant qui n’a rien à partager avec le moteur immobile d’Aristote, ce dieu qui ne crée pas plus des personnes singulières et vivantes qu’il n’est lui-même sing</w:t>
      </w:r>
      <w:r w:rsidRPr="00187A6E">
        <w:t>u</w:t>
      </w:r>
      <w:r w:rsidRPr="00187A6E">
        <w:t>lier et vivant. Dieu n’est pas, dans le « système » de Chestov, la si</w:t>
      </w:r>
      <w:r w:rsidRPr="00187A6E">
        <w:t>m</w:t>
      </w:r>
      <w:r w:rsidRPr="00187A6E">
        <w:t xml:space="preserve">ple conséquence </w:t>
      </w:r>
      <w:r w:rsidRPr="00187A6E">
        <w:rPr>
          <w:i/>
          <w:iCs/>
        </w:rPr>
        <w:t>logique</w:t>
      </w:r>
      <w:r w:rsidRPr="00187A6E">
        <w:t xml:space="preserve"> d’une doctrine acculée à l’impasse par ses folles prémisses. Il est une réalité </w:t>
      </w:r>
      <w:r w:rsidRPr="00187A6E">
        <w:rPr>
          <w:i/>
          <w:iCs/>
        </w:rPr>
        <w:t>vécue</w:t>
      </w:r>
      <w:r w:rsidRPr="00187A6E">
        <w:t xml:space="preserve"> par quelques-uns, par des i</w:t>
      </w:r>
      <w:r w:rsidRPr="00187A6E">
        <w:t>n</w:t>
      </w:r>
      <w:r w:rsidRPr="00187A6E">
        <w:t>dividus uniques et irremplaçables. Parmi ces dest</w:t>
      </w:r>
      <w:r w:rsidRPr="00187A6E">
        <w:t>i</w:t>
      </w:r>
      <w:r w:rsidRPr="00187A6E">
        <w:t>nées singulières, les uns ont tro</w:t>
      </w:r>
      <w:r w:rsidRPr="00187A6E">
        <w:t>u</w:t>
      </w:r>
      <w:r w:rsidRPr="00187A6E">
        <w:t>vé Dieu dans le malheur, d’autres dans la joie ; à d’aucuns Dieu s’est donné qui ne l’avaient pas cherché, à d’autres il s’est refusé qui l’avaient ardemment sollicité ; les uns ont été admis à la se</w:t>
      </w:r>
      <w:r w:rsidRPr="00187A6E">
        <w:t>u</w:t>
      </w:r>
      <w:r w:rsidRPr="00187A6E">
        <w:t>le joie de la terre, à d’autres ont été réservées les joies de l’au-delà ; il n’est pas qu’un seul chemin pour aller à Lui, il n’est pas qu’un seul chemin pour en revenir. Quelle vue extraordina</w:t>
      </w:r>
      <w:r w:rsidRPr="00187A6E">
        <w:t>i</w:t>
      </w:r>
      <w:r w:rsidRPr="00187A6E">
        <w:t xml:space="preserve">rement pénétrante Chestov a eue de Nietzsche, lorsque, parlant de son athéisme, il écrivait qu’il n’y avait pas là un devoir négligé, mais un </w:t>
      </w:r>
      <w:r w:rsidRPr="00187A6E">
        <w:rPr>
          <w:i/>
          <w:iCs/>
        </w:rPr>
        <w:t>droit perdu</w:t>
      </w:r>
      <w:r w:rsidRPr="00187A6E">
        <w:t>... Et de Sp</w:t>
      </w:r>
      <w:r w:rsidRPr="00187A6E">
        <w:t>i</w:t>
      </w:r>
      <w:r w:rsidRPr="00187A6E">
        <w:t>noza, lorsqu’à l’appel de Dieu demandant une personne de bo</w:t>
      </w:r>
      <w:r w:rsidRPr="00187A6E">
        <w:t>n</w:t>
      </w:r>
      <w:r w:rsidRPr="00187A6E">
        <w:t xml:space="preserve">ne volonté pour aller dire à ce peuple : Ayez des oreilles pour ne pas entendre et des yeux pour ne pas voir, il le fait répondre, à l’instar d’Esaïe : </w:t>
      </w:r>
      <w:r w:rsidRPr="00187A6E">
        <w:rPr>
          <w:i/>
          <w:iCs/>
          <w:lang w:val="la-Latn"/>
        </w:rPr>
        <w:t>Ecce ego, mitte me</w:t>
      </w:r>
      <w:r w:rsidRPr="00187A6E">
        <w:t>, me voici, envoyez-moi.</w:t>
      </w:r>
    </w:p>
    <w:p w14:paraId="658189D6" w14:textId="77777777" w:rsidR="001F55B0" w:rsidRPr="00187A6E" w:rsidRDefault="001F55B0" w:rsidP="001F55B0">
      <w:pPr>
        <w:spacing w:before="120" w:after="120"/>
        <w:jc w:val="both"/>
      </w:pPr>
      <w:r w:rsidRPr="00187A6E">
        <w:t xml:space="preserve">Ce n’est pas le « désir » ni l’ « amour », mais </w:t>
      </w:r>
      <w:r w:rsidRPr="00187A6E">
        <w:rPr>
          <w:i/>
          <w:iCs/>
        </w:rPr>
        <w:t>le besoin</w:t>
      </w:r>
      <w:r w:rsidRPr="00187A6E">
        <w:t xml:space="preserve"> de Dieu qui est au centre de la pe</w:t>
      </w:r>
      <w:r w:rsidRPr="00187A6E">
        <w:t>n</w:t>
      </w:r>
      <w:r w:rsidRPr="00187A6E">
        <w:t>sée chestovienne ; le besoin d’un dieu créateur et tout-puissant, de ce Dieu qui a le pouvoir, et peut-être aussi le vo</w:t>
      </w:r>
      <w:r w:rsidRPr="00187A6E">
        <w:t>u</w:t>
      </w:r>
      <w:r w:rsidRPr="00187A6E">
        <w:t>loir, de faire que n’aient jamais été les souffrances de Job, les bûchers de l’Inquisition, la mort de Socrate : qui peut, et peut-être même veut-il, rendre à Kierkegaard sa fiancée perdue, rendre à l’homme son p</w:t>
      </w:r>
      <w:r w:rsidRPr="00187A6E">
        <w:t>a</w:t>
      </w:r>
      <w:r w:rsidRPr="00187A6E">
        <w:t>radis perdu. Est-il conc</w:t>
      </w:r>
      <w:r w:rsidRPr="00187A6E">
        <w:t>e</w:t>
      </w:r>
      <w:r w:rsidRPr="00187A6E">
        <w:t>vable que l’humanité, jamais, accepte un tel Dieu ? Un dieu vivant, et non pas un moteur i</w:t>
      </w:r>
      <w:r w:rsidRPr="00187A6E">
        <w:t>m</w:t>
      </w:r>
      <w:r w:rsidRPr="00187A6E">
        <w:t>mobile et immuable, dont la s</w:t>
      </w:r>
      <w:r w:rsidRPr="00187A6E">
        <w:t>a</w:t>
      </w:r>
      <w:r w:rsidRPr="00187A6E">
        <w:t xml:space="preserve">gesse est imitée de la nôtre — une sagesse qui </w:t>
      </w:r>
      <w:r w:rsidRPr="00187A6E">
        <w:rPr>
          <w:i/>
          <w:iCs/>
        </w:rPr>
        <w:t>ne pardonne pas</w:t>
      </w:r>
      <w:r w:rsidRPr="00187A6E">
        <w:t> ? Béante et sans conciliation [35] possible est la séparation de ces deux sagesses ; car l’une dit : « La nécessité ne se laisse pas persu</w:t>
      </w:r>
      <w:r w:rsidRPr="00187A6E">
        <w:t>a</w:t>
      </w:r>
      <w:r w:rsidRPr="00187A6E">
        <w:t>der » (Met., 1015.a.32) ; et l’autre : « Dieu essuiera toute larme de leurs yeux, et la mort ne sera plus, et il n’y aura plus ni deuil, ni cri, ni douleur — car les premières choses auront disp</w:t>
      </w:r>
      <w:r w:rsidRPr="00187A6E">
        <w:t>a</w:t>
      </w:r>
      <w:r w:rsidRPr="00187A6E">
        <w:t>ru. » (Apoc. XXI. 4.) Béante et sans conciliation possible est aussi la séparation de leurs thé</w:t>
      </w:r>
      <w:r w:rsidRPr="00187A6E">
        <w:t>o</w:t>
      </w:r>
      <w:r w:rsidRPr="00187A6E">
        <w:t xml:space="preserve">ries de la connaissance : « Vous vous rappelez peut-être, dans mes </w:t>
      </w:r>
      <w:r w:rsidRPr="00187A6E">
        <w:rPr>
          <w:i/>
          <w:iCs/>
        </w:rPr>
        <w:t>Balances de Job</w:t>
      </w:r>
      <w:r w:rsidRPr="00187A6E">
        <w:t>, la petite ane</w:t>
      </w:r>
      <w:r w:rsidRPr="00187A6E">
        <w:t>c</w:t>
      </w:r>
      <w:r w:rsidRPr="00187A6E">
        <w:t>dote que je raconte sur la reine d’Angleterre et ses suivantes. Dans sa loge, au théâtre, la reine s’asseoit sans regarder s’il y a un fauteuil là où elle désire s’asseoir. Les suivantes, par contre, tournent la tête pour s’assurer qu’il existe un fauteuil pour s’asseoir... Telles sont les deux sources de la vérité mét</w:t>
      </w:r>
      <w:r w:rsidRPr="00187A6E">
        <w:t>a</w:t>
      </w:r>
      <w:r w:rsidRPr="00187A6E">
        <w:t xml:space="preserve">physique : d’après l’une, il y a un fauteuil parce que </w:t>
      </w:r>
      <w:r w:rsidRPr="00187A6E">
        <w:rPr>
          <w:i/>
          <w:iCs/>
        </w:rPr>
        <w:t>je veux</w:t>
      </w:r>
      <w:r w:rsidRPr="00187A6E">
        <w:t xml:space="preserve"> m’asseoir ; d’après l’autre, je ne puis m’asseoir que </w:t>
      </w:r>
      <w:r w:rsidRPr="00187A6E">
        <w:rPr>
          <w:i/>
          <w:iCs/>
        </w:rPr>
        <w:t>s’il y a un fa</w:t>
      </w:r>
      <w:r w:rsidRPr="00187A6E">
        <w:rPr>
          <w:i/>
          <w:iCs/>
        </w:rPr>
        <w:t>u</w:t>
      </w:r>
      <w:r w:rsidRPr="00187A6E">
        <w:rPr>
          <w:i/>
          <w:iCs/>
        </w:rPr>
        <w:t>teuil</w:t>
      </w:r>
      <w:r w:rsidRPr="00187A6E">
        <w:t>... »</w:t>
      </w:r>
    </w:p>
    <w:p w14:paraId="3591C6D6" w14:textId="77777777" w:rsidR="001F55B0" w:rsidRPr="00187A6E" w:rsidRDefault="001F55B0" w:rsidP="001F55B0">
      <w:pPr>
        <w:spacing w:before="120" w:after="120"/>
        <w:jc w:val="both"/>
      </w:pPr>
      <w:r w:rsidRPr="00187A6E">
        <w:t>Ceux-là mêmes qui, un bon moment, avaient suivi Chestov ne p</w:t>
      </w:r>
      <w:r w:rsidRPr="00187A6E">
        <w:t>u</w:t>
      </w:r>
      <w:r w:rsidRPr="00187A6E">
        <w:t xml:space="preserve">rent supporter, à la longue, une telle </w:t>
      </w:r>
      <w:r w:rsidRPr="00187A6E">
        <w:rPr>
          <w:i/>
          <w:iCs/>
        </w:rPr>
        <w:t>tension</w:t>
      </w:r>
      <w:r w:rsidRPr="00187A6E">
        <w:t xml:space="preserve"> de pensée. C’est lourd à porter cette effrayante certitude qu’il n’est pas de paix possible entre Jérusalem et Ath</w:t>
      </w:r>
      <w:r w:rsidRPr="00187A6E">
        <w:t>è</w:t>
      </w:r>
      <w:r w:rsidRPr="00187A6E">
        <w:t>nes, entre la raison et la foi, entre la science et la métaphysique. Il est malaisé de vivre dans un un</w:t>
      </w:r>
      <w:r w:rsidRPr="00187A6E">
        <w:t>i</w:t>
      </w:r>
      <w:r w:rsidRPr="00187A6E">
        <w:t>vers arbitraire sans le moindre îlot de terre ferme, sans le moi</w:t>
      </w:r>
      <w:r w:rsidRPr="00187A6E">
        <w:t>n</w:t>
      </w:r>
      <w:r w:rsidRPr="00187A6E">
        <w:t>dre soupçon d’un ordre, d’une structure, d’une vérité éternels ! Que bouge l’univers puisqu’il n’y a rien à faire, mais que demeure stable, pour le moins, le ciel éto</w:t>
      </w:r>
      <w:r w:rsidRPr="00187A6E">
        <w:t>i</w:t>
      </w:r>
      <w:r w:rsidRPr="00187A6E">
        <w:t>lé de nos concepts. Le monde ne dépend pas de nous ; il a été créé par un Autre ; mais les idées sont faites de nos mains ; elles sont faites à notre image — et il nous faut un dieu de tout repos, un dieu qui gara</w:t>
      </w:r>
      <w:r w:rsidRPr="00187A6E">
        <w:t>n</w:t>
      </w:r>
      <w:r w:rsidRPr="00187A6E">
        <w:t>tisse la possibilité de lois naturelles et de structures de l’être, un dieu qui se soit dessaisi, au profit de notre raison, de cette puissance pan</w:t>
      </w:r>
      <w:r w:rsidRPr="00187A6E">
        <w:t>i</w:t>
      </w:r>
      <w:r w:rsidRPr="00187A6E">
        <w:t xml:space="preserve">que et explosive qu’est la libre volonté. Un dieu </w:t>
      </w:r>
      <w:r w:rsidRPr="00187A6E">
        <w:rPr>
          <w:i/>
          <w:iCs/>
        </w:rPr>
        <w:t>tout trouvé</w:t>
      </w:r>
      <w:r w:rsidRPr="00187A6E">
        <w:t xml:space="preserve"> ; et qui a fixé </w:t>
      </w:r>
      <w:r w:rsidRPr="00187A6E">
        <w:rPr>
          <w:i/>
          <w:iCs/>
        </w:rPr>
        <w:t>une fois pour toutes</w:t>
      </w:r>
      <w:r w:rsidRPr="00187A6E">
        <w:t xml:space="preserve"> les conditions de la vie ; à quoi bon un dieu qu’il faille chercher e</w:t>
      </w:r>
      <w:r w:rsidRPr="00187A6E">
        <w:t>n</w:t>
      </w:r>
      <w:r w:rsidRPr="00187A6E">
        <w:t xml:space="preserve">core ? et toujours ? Pour pouvoir dormir, ou, dans le langage des hommes : agir, il nous faut, comme le roi Saül, supprimer toutes les sorcières du royaume de la pensée ; le moindre mystère est un </w:t>
      </w:r>
      <w:r w:rsidRPr="00187A6E">
        <w:rPr>
          <w:i/>
          <w:iCs/>
        </w:rPr>
        <w:t>deus ex machina</w:t>
      </w:r>
      <w:r w:rsidRPr="00187A6E">
        <w:t xml:space="preserve"> qui peut déclencher les pires maux ; tenir pour </w:t>
      </w:r>
      <w:r w:rsidRPr="00187A6E">
        <w:rPr>
          <w:i/>
          <w:iCs/>
        </w:rPr>
        <w:t>réelle</w:t>
      </w:r>
      <w:r w:rsidRPr="00187A6E">
        <w:t xml:space="preserve"> la moindre chose ini</w:t>
      </w:r>
      <w:r w:rsidRPr="00187A6E">
        <w:t>n</w:t>
      </w:r>
      <w:r w:rsidRPr="00187A6E">
        <w:t>telligible et ne fût-ce qu’une poussière, c’est comme si l’on dormait toutes portes et fenêtres ouve</w:t>
      </w:r>
      <w:r w:rsidRPr="00187A6E">
        <w:t>r</w:t>
      </w:r>
      <w:r w:rsidRPr="00187A6E">
        <w:t>tes. L’épée des mille et une nuits arabes pend sur l’histoire de la ph</w:t>
      </w:r>
      <w:r w:rsidRPr="00187A6E">
        <w:t>i</w:t>
      </w:r>
      <w:r w:rsidRPr="00187A6E">
        <w:t>losophie ; il lui faut inventer chaque nuit une [36] nouvelle et fantast</w:t>
      </w:r>
      <w:r w:rsidRPr="00187A6E">
        <w:t>i</w:t>
      </w:r>
      <w:r w:rsidRPr="00187A6E">
        <w:t>que théodicée afin de tenir l’ennemi en haleine et rec</w:t>
      </w:r>
      <w:r w:rsidRPr="00187A6E">
        <w:t>u</w:t>
      </w:r>
      <w:r w:rsidRPr="00187A6E">
        <w:t>ler indéfiniment l’échéance fatale qui ne saurait pourtant tarder. Mais la science, que nous me</w:t>
      </w:r>
      <w:r w:rsidRPr="00187A6E">
        <w:t>t</w:t>
      </w:r>
      <w:r w:rsidRPr="00187A6E">
        <w:t>tons en œuvre pour maintenir debout un monde faux et dont nous sommes les seuls dieux, n’est sûrement pas celle dont nous a</w:t>
      </w:r>
      <w:r w:rsidRPr="00187A6E">
        <w:t>u</w:t>
      </w:r>
      <w:r w:rsidRPr="00187A6E">
        <w:t xml:space="preserve">rons besoin au grand jour de la mort : « Savez-vous, me disait Chestov un jour, que l’écrivain hollandais qui avait publié une dissertation sur moi vient de changer d’avis ? Il m’écrit qu’il craint qu’en luttant contre les évidences, on ne perdît le plus clair de cette énergie qui nous est nécessaire pour lutter contre l’empirique. Et c’est juste. Mais il n’a pas remarqué ceci : </w:t>
      </w:r>
      <w:r w:rsidRPr="00187A6E">
        <w:rPr>
          <w:i/>
          <w:iCs/>
        </w:rPr>
        <w:t>qu’on ne lutte contre les évidences que lor</w:t>
      </w:r>
      <w:r w:rsidRPr="00187A6E">
        <w:rPr>
          <w:i/>
          <w:iCs/>
        </w:rPr>
        <w:t>s</w:t>
      </w:r>
      <w:r w:rsidRPr="00187A6E">
        <w:rPr>
          <w:i/>
          <w:iCs/>
        </w:rPr>
        <w:t>que l’empirique a vaincu</w:t>
      </w:r>
      <w:r w:rsidRPr="00187A6E">
        <w:t>. Jusque-là, bien entendu, il faut faire ce qu’on peut... » J</w:t>
      </w:r>
      <w:r w:rsidRPr="00187A6E">
        <w:t>a</w:t>
      </w:r>
      <w:r w:rsidRPr="00187A6E">
        <w:t>mais, je crois, une si forte clarté n’a été projetée et si simplement, sur le positif et le religieux, mais en même temps, jamais il n’a tant été accordé à la raison, avant qu’elle ne fût niée. Il arrivait souvent à Chestov de craindre, même, que ce fût là le seul enseign</w:t>
      </w:r>
      <w:r w:rsidRPr="00187A6E">
        <w:t>e</w:t>
      </w:r>
      <w:r w:rsidRPr="00187A6E">
        <w:t>ment qu’on gardât de lui : « Il est vrai que l’on me pardonne beaucoup à cause de mon "ho</w:t>
      </w:r>
      <w:r w:rsidRPr="00187A6E">
        <w:t>n</w:t>
      </w:r>
      <w:r w:rsidRPr="00187A6E">
        <w:t>nêteté" me disait-il. En effet, j’ai toujours dit que le "mur" demeure et que seule la tête qui le frappe, s’y brise. Et pui</w:t>
      </w:r>
      <w:r w:rsidRPr="00187A6E">
        <w:t>s</w:t>
      </w:r>
      <w:r w:rsidRPr="00187A6E">
        <w:t>que la tête seule de l’audacieux est brisée — rien n’est perdu ! L’important, n’est-ce pas, c’est que le mur demeure... »</w:t>
      </w:r>
    </w:p>
    <w:p w14:paraId="3485CF64" w14:textId="77777777" w:rsidR="001F55B0" w:rsidRPr="00187A6E" w:rsidRDefault="001F55B0" w:rsidP="001F55B0">
      <w:pPr>
        <w:spacing w:before="120" w:after="120"/>
        <w:jc w:val="both"/>
      </w:pPr>
      <w:r w:rsidRPr="00187A6E">
        <w:t>Peut-être eussè-je mieux fait de conseiller au lecteur de ne lire ce</w:t>
      </w:r>
      <w:r w:rsidRPr="00187A6E">
        <w:t>t</w:t>
      </w:r>
      <w:r w:rsidRPr="00187A6E">
        <w:t>te sorte d’introduction, qu’après avoir lu les études qui suivent. Mais, après tout, il pou</w:t>
      </w:r>
      <w:r w:rsidRPr="00187A6E">
        <w:t>r</w:t>
      </w:r>
      <w:r w:rsidRPr="00187A6E">
        <w:t>ra toujours y revenir, s’il a tant soit peu à cœur de comprendre vraiment ce que Chestov che</w:t>
      </w:r>
      <w:r w:rsidRPr="00187A6E">
        <w:t>r</w:t>
      </w:r>
      <w:r w:rsidRPr="00187A6E">
        <w:t>chait, ce qu’il appelait avec Pl</w:t>
      </w:r>
      <w:r w:rsidRPr="00187A6E">
        <w:t>o</w:t>
      </w:r>
      <w:r w:rsidRPr="00187A6E">
        <w:t xml:space="preserve">tin </w:t>
      </w:r>
      <w:r w:rsidRPr="00187A6E">
        <w:rPr>
          <w:lang w:val="el-GR"/>
        </w:rPr>
        <w:t>τό τιμιῷτατον</w:t>
      </w:r>
      <w:r w:rsidRPr="00187A6E">
        <w:t>. Sans doute un Socrate, lui aussi, chercha « le plus important », et même le trouva, quand il comprit que la philos</w:t>
      </w:r>
      <w:r w:rsidRPr="00187A6E">
        <w:t>o</w:t>
      </w:r>
      <w:r w:rsidRPr="00187A6E">
        <w:t>phie était une préparation à la mort. Mais ce ne fut pas quand, sur les rives de l’Ilissus, il discourait avec Phèdre de la nat</w:t>
      </w:r>
      <w:r w:rsidRPr="00187A6E">
        <w:t>u</w:t>
      </w:r>
      <w:r w:rsidRPr="00187A6E">
        <w:t>re du Beau, non pas lorsqu’il avouait un si terrible amour pour cette gymnastique : la dialectique. Quand il mourut, ses disc</w:t>
      </w:r>
      <w:r w:rsidRPr="00187A6E">
        <w:t>i</w:t>
      </w:r>
      <w:r w:rsidRPr="00187A6E">
        <w:t>ples parlèrent de sa vertu, de sa grandeur, ils l’appelèrent le plus sage et le plus juste des ho</w:t>
      </w:r>
      <w:r w:rsidRPr="00187A6E">
        <w:t>m</w:t>
      </w:r>
      <w:r w:rsidRPr="00187A6E">
        <w:t xml:space="preserve">mes ; mais il ne se doutèrent pas un instant qu’autres étaient les dialogues de Socrate avec eux, et autres ceux qu’il échangeait, de nuit, avec son démon. </w:t>
      </w:r>
      <w:r>
        <w:t xml:space="preserve">À </w:t>
      </w:r>
      <w:r w:rsidRPr="00187A6E">
        <w:t xml:space="preserve">côté du lit de mort de Chestov, auprès d’une copieuse bible russe, un livre était ouvert qui portait sur le Vedânta, un passage était marqué au crayon : </w:t>
      </w:r>
      <w:r w:rsidRPr="00187A6E">
        <w:rPr>
          <w:i/>
          <w:iCs/>
          <w:lang w:val="de-DE"/>
        </w:rPr>
        <w:t xml:space="preserve">Nicht trübe Askese kennzeichnet den Brahma-Wisser, </w:t>
      </w:r>
      <w:r w:rsidRPr="00187A6E">
        <w:t>[37]</w:t>
      </w:r>
      <w:r w:rsidRPr="00187A6E">
        <w:rPr>
          <w:i/>
          <w:iCs/>
          <w:lang w:val="de-DE"/>
        </w:rPr>
        <w:t xml:space="preserve"> sondern das freudig hoffnungsvolle Bewusstsein der Ei</w:t>
      </w:r>
      <w:r w:rsidRPr="00187A6E">
        <w:rPr>
          <w:i/>
          <w:iCs/>
          <w:lang w:val="de-DE"/>
        </w:rPr>
        <w:t>n</w:t>
      </w:r>
      <w:r w:rsidRPr="00187A6E">
        <w:rPr>
          <w:i/>
          <w:iCs/>
          <w:lang w:val="de-DE"/>
        </w:rPr>
        <w:t>heit mit Gott</w:t>
      </w:r>
      <w:r w:rsidRPr="00187A6E">
        <w:t>. (Ce n’est pas une pénible ascèse qui marque celui qui a connaissance de Brahma, mais la conscience joyeusement confiante de l’unité avec Dieu.) Ainsi, jusqu’au dernier instant de sa vie, la r</w:t>
      </w:r>
      <w:r w:rsidRPr="00187A6E">
        <w:t>é</w:t>
      </w:r>
      <w:r w:rsidRPr="00187A6E">
        <w:t>flexion de Chestov aura porté sur le ra</w:t>
      </w:r>
      <w:r w:rsidRPr="00187A6E">
        <w:t>p</w:t>
      </w:r>
      <w:r w:rsidRPr="00187A6E">
        <w:t xml:space="preserve">port entre l’homme et Dieu. Tel était, en effet, son </w:t>
      </w:r>
      <w:r w:rsidRPr="00187A6E">
        <w:rPr>
          <w:lang w:val="el-GR"/>
        </w:rPr>
        <w:t>τό τιμιῷτατον</w:t>
      </w:r>
      <w:r w:rsidRPr="00187A6E">
        <w:t> : une recherche qui ne se fait pas en commun, où il n’y a maître ni disciple, et où l’homme seul, après l’évanouissement des év</w:t>
      </w:r>
      <w:r w:rsidRPr="00187A6E">
        <w:t>i</w:t>
      </w:r>
      <w:r w:rsidRPr="00187A6E">
        <w:t>dences, attend « les révélations de la mort ». Non pas une soif avide de connaissance afin de combler notre impui</w:t>
      </w:r>
      <w:r w:rsidRPr="00187A6E">
        <w:t>s</w:t>
      </w:r>
      <w:r w:rsidRPr="00187A6E">
        <w:t>sance envers les choses, non pas un hy</w:t>
      </w:r>
      <w:r w:rsidRPr="00187A6E">
        <w:t>m</w:t>
      </w:r>
      <w:r w:rsidRPr="00187A6E">
        <w:t xml:space="preserve">ne à l’idole sur les rives de l’Ilissus, mais une lamentation </w:t>
      </w:r>
      <w:r w:rsidRPr="00187A6E">
        <w:rPr>
          <w:i/>
          <w:iCs/>
          <w:lang w:val="la-Latn"/>
        </w:rPr>
        <w:t>super flumina Babylonis</w:t>
      </w:r>
      <w:r w:rsidRPr="00187A6E">
        <w:t> : « Tu avais dit, Seigneur : "Vous êtes des dieux et les fils du Très-Haut." (Ps. LXXXII.) Tu avais dit aussi : "Le dernier ennemi qui sera détruit, c’est la mort." (I. Cor. 15, 26.) Comment t’eussè-je édifié une sagesse, une connai</w:t>
      </w:r>
      <w:r w:rsidRPr="00187A6E">
        <w:t>s</w:t>
      </w:r>
      <w:r w:rsidRPr="00187A6E">
        <w:t>sance, une métaphysique — tant que la mort est là et que nous ne sommes pas des dieux ? Co</w:t>
      </w:r>
      <w:r w:rsidRPr="00187A6E">
        <w:t>m</w:t>
      </w:r>
      <w:r w:rsidRPr="00187A6E">
        <w:t xml:space="preserve">ment eussè-je osé poser au-dessus de Toi, ces feux follets tremblotant à la surface de mon esprit, de cet esprit qui hait le monde que Tu as créé ? Puisses-Tu réaliser la promesse, écouter le cri que nous poussons vers Toi des profondeurs de l’abîme ; car nous ne pouvons plus chanter. </w:t>
      </w:r>
      <w:r w:rsidRPr="00187A6E">
        <w:rPr>
          <w:i/>
          <w:iCs/>
          <w:lang w:val="la-Latn"/>
        </w:rPr>
        <w:t>Quomodo cantabimus canticum Domini in terra aliena ?</w:t>
      </w:r>
      <w:r w:rsidRPr="00187A6E">
        <w:t xml:space="preserve"> (Co</w:t>
      </w:r>
      <w:r w:rsidRPr="00187A6E">
        <w:t>m</w:t>
      </w:r>
      <w:r w:rsidRPr="00187A6E">
        <w:t>ment chanterions-nous le Cant</w:t>
      </w:r>
      <w:r w:rsidRPr="00187A6E">
        <w:t>i</w:t>
      </w:r>
      <w:r w:rsidRPr="00187A6E">
        <w:t>que du Seigneur, sur la terre étrangère ?) »</w:t>
      </w:r>
    </w:p>
    <w:p w14:paraId="0C720C64" w14:textId="77777777" w:rsidR="001F55B0" w:rsidRPr="00187A6E" w:rsidRDefault="001F55B0" w:rsidP="001F55B0">
      <w:pPr>
        <w:spacing w:before="120" w:after="120"/>
        <w:jc w:val="both"/>
      </w:pPr>
    </w:p>
    <w:p w14:paraId="0E5222BC" w14:textId="77777777" w:rsidR="001F55B0" w:rsidRPr="00187A6E" w:rsidRDefault="001F55B0" w:rsidP="001F55B0">
      <w:pPr>
        <w:pStyle w:val="p"/>
      </w:pPr>
      <w:r w:rsidRPr="00187A6E">
        <w:t>[38]</w:t>
      </w:r>
    </w:p>
    <w:p w14:paraId="000B47F0" w14:textId="77777777" w:rsidR="001F55B0" w:rsidRPr="00187A6E" w:rsidRDefault="001F55B0" w:rsidP="001F55B0">
      <w:pPr>
        <w:spacing w:before="120" w:after="120"/>
        <w:ind w:firstLine="0"/>
        <w:jc w:val="both"/>
      </w:pPr>
      <w:r w:rsidRPr="00187A6E">
        <w:br w:type="page"/>
        <w:t>[39]</w:t>
      </w:r>
    </w:p>
    <w:p w14:paraId="4BD37A29" w14:textId="77777777" w:rsidR="001F55B0" w:rsidRPr="00E07116" w:rsidRDefault="001F55B0" w:rsidP="001F55B0">
      <w:pPr>
        <w:jc w:val="both"/>
      </w:pPr>
    </w:p>
    <w:p w14:paraId="0B0244AD" w14:textId="77777777" w:rsidR="001F55B0" w:rsidRDefault="001F55B0" w:rsidP="001F55B0">
      <w:pPr>
        <w:jc w:val="both"/>
      </w:pPr>
    </w:p>
    <w:p w14:paraId="7111506D" w14:textId="77777777" w:rsidR="001F55B0" w:rsidRPr="00E07116" w:rsidRDefault="001F55B0" w:rsidP="001F55B0">
      <w:pPr>
        <w:jc w:val="both"/>
      </w:pPr>
    </w:p>
    <w:p w14:paraId="40474C8D" w14:textId="77777777" w:rsidR="001F55B0" w:rsidRPr="00F54CC7" w:rsidRDefault="001F55B0" w:rsidP="001F55B0">
      <w:pPr>
        <w:spacing w:after="120"/>
        <w:ind w:firstLine="0"/>
        <w:jc w:val="center"/>
        <w:rPr>
          <w:sz w:val="24"/>
        </w:rPr>
      </w:pPr>
      <w:bookmarkStart w:id="4" w:name="Rencontres_Chestov_texte_3"/>
      <w:r>
        <w:rPr>
          <w:b/>
          <w:sz w:val="24"/>
        </w:rPr>
        <w:t>Rencontres avec Léon Chestov.</w:t>
      </w:r>
    </w:p>
    <w:p w14:paraId="0A5086E1" w14:textId="77777777" w:rsidR="001F55B0" w:rsidRPr="00131220" w:rsidRDefault="001F55B0" w:rsidP="001F55B0">
      <w:pPr>
        <w:pStyle w:val="Titreniveau2"/>
      </w:pPr>
      <w:r>
        <w:t>ENTR</w:t>
      </w:r>
      <w:r>
        <w:t>E</w:t>
      </w:r>
      <w:r>
        <w:t>TIENS</w:t>
      </w:r>
      <w:r>
        <w:br/>
        <w:t>AVEC LÉON CHESTOV</w:t>
      </w:r>
    </w:p>
    <w:bookmarkEnd w:id="4"/>
    <w:p w14:paraId="4E532E6B" w14:textId="77777777" w:rsidR="001F55B0" w:rsidRDefault="001F55B0" w:rsidP="001F55B0">
      <w:pPr>
        <w:jc w:val="both"/>
        <w:rPr>
          <w:szCs w:val="36"/>
        </w:rPr>
      </w:pPr>
    </w:p>
    <w:p w14:paraId="6828A00D" w14:textId="77777777" w:rsidR="001F55B0" w:rsidRPr="00E07116" w:rsidRDefault="001F55B0" w:rsidP="001F55B0">
      <w:pPr>
        <w:jc w:val="both"/>
      </w:pPr>
    </w:p>
    <w:p w14:paraId="7991031D" w14:textId="77777777" w:rsidR="001F55B0" w:rsidRDefault="001F55B0" w:rsidP="001F55B0">
      <w:pPr>
        <w:jc w:val="both"/>
      </w:pPr>
    </w:p>
    <w:p w14:paraId="4B315B0F" w14:textId="77777777" w:rsidR="001F55B0" w:rsidRDefault="001F55B0" w:rsidP="001F55B0">
      <w:pPr>
        <w:jc w:val="both"/>
      </w:pPr>
    </w:p>
    <w:p w14:paraId="3F7F1B1A" w14:textId="77777777" w:rsidR="001F55B0" w:rsidRDefault="001F55B0" w:rsidP="001F55B0">
      <w:pPr>
        <w:jc w:val="both"/>
      </w:pPr>
    </w:p>
    <w:p w14:paraId="0A3F8752" w14:textId="77777777" w:rsidR="001F55B0" w:rsidRPr="00E07116" w:rsidRDefault="001F55B0" w:rsidP="001F55B0">
      <w:pPr>
        <w:jc w:val="both"/>
      </w:pPr>
    </w:p>
    <w:p w14:paraId="42370438" w14:textId="77777777" w:rsidR="001F55B0" w:rsidRDefault="001F55B0" w:rsidP="001F55B0">
      <w:pPr>
        <w:jc w:val="both"/>
      </w:pPr>
    </w:p>
    <w:p w14:paraId="53A9B15C" w14:textId="77777777" w:rsidR="001F55B0" w:rsidRDefault="001F55B0" w:rsidP="001F55B0">
      <w:pPr>
        <w:jc w:val="both"/>
      </w:pPr>
    </w:p>
    <w:p w14:paraId="3005E82C" w14:textId="77777777" w:rsidR="001F55B0" w:rsidRPr="00E07116" w:rsidRDefault="001F55B0" w:rsidP="001F55B0">
      <w:pPr>
        <w:jc w:val="both"/>
      </w:pPr>
    </w:p>
    <w:p w14:paraId="6DA899FA" w14:textId="77777777" w:rsidR="001F55B0" w:rsidRPr="00E07116" w:rsidRDefault="001F55B0" w:rsidP="001F55B0">
      <w:pPr>
        <w:jc w:val="both"/>
      </w:pPr>
    </w:p>
    <w:p w14:paraId="7827FC49"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31066F16" w14:textId="77777777" w:rsidR="001F55B0" w:rsidRPr="00187A6E" w:rsidRDefault="001F55B0" w:rsidP="001F55B0">
      <w:pPr>
        <w:spacing w:before="120" w:after="120"/>
        <w:ind w:firstLine="0"/>
        <w:jc w:val="both"/>
      </w:pPr>
    </w:p>
    <w:p w14:paraId="5EE06E7D" w14:textId="77777777" w:rsidR="001F55B0" w:rsidRPr="00187A6E" w:rsidRDefault="001F55B0" w:rsidP="001F55B0">
      <w:pPr>
        <w:spacing w:before="120" w:after="120"/>
        <w:ind w:firstLine="0"/>
        <w:jc w:val="both"/>
      </w:pPr>
    </w:p>
    <w:p w14:paraId="62FBA6E5" w14:textId="77777777" w:rsidR="001F55B0" w:rsidRPr="00187A6E" w:rsidRDefault="001F55B0" w:rsidP="001F55B0">
      <w:pPr>
        <w:spacing w:before="120" w:after="120"/>
        <w:ind w:firstLine="0"/>
        <w:jc w:val="both"/>
      </w:pPr>
    </w:p>
    <w:p w14:paraId="6B3E9833" w14:textId="77777777" w:rsidR="001F55B0" w:rsidRDefault="001F55B0" w:rsidP="001F55B0">
      <w:pPr>
        <w:spacing w:before="120" w:after="120"/>
        <w:ind w:firstLine="0"/>
        <w:jc w:val="both"/>
      </w:pPr>
    </w:p>
    <w:p w14:paraId="5B61C3C7" w14:textId="77777777" w:rsidR="001F55B0" w:rsidRDefault="001F55B0" w:rsidP="001F55B0">
      <w:pPr>
        <w:spacing w:before="120" w:after="120"/>
        <w:ind w:firstLine="0"/>
        <w:jc w:val="both"/>
      </w:pPr>
    </w:p>
    <w:p w14:paraId="50A08ED2" w14:textId="77777777" w:rsidR="001F55B0" w:rsidRDefault="001F55B0" w:rsidP="001F55B0">
      <w:pPr>
        <w:spacing w:before="120" w:after="120"/>
        <w:ind w:firstLine="0"/>
        <w:jc w:val="both"/>
      </w:pPr>
    </w:p>
    <w:p w14:paraId="3A93ECD9" w14:textId="77777777" w:rsidR="001F55B0" w:rsidRDefault="001F55B0" w:rsidP="001F55B0">
      <w:pPr>
        <w:spacing w:before="120" w:after="120"/>
        <w:ind w:firstLine="0"/>
        <w:jc w:val="both"/>
      </w:pPr>
    </w:p>
    <w:p w14:paraId="57F22383" w14:textId="77777777" w:rsidR="001F55B0" w:rsidRPr="00187A6E" w:rsidRDefault="001F55B0" w:rsidP="001F55B0">
      <w:pPr>
        <w:spacing w:before="120" w:after="120"/>
        <w:ind w:firstLine="0"/>
        <w:jc w:val="both"/>
      </w:pPr>
    </w:p>
    <w:p w14:paraId="7F493AE4" w14:textId="77777777" w:rsidR="001F55B0" w:rsidRPr="00187A6E" w:rsidRDefault="001F55B0" w:rsidP="001F55B0">
      <w:pPr>
        <w:spacing w:before="120" w:after="120"/>
        <w:ind w:firstLine="0"/>
        <w:jc w:val="both"/>
      </w:pPr>
      <w:r w:rsidRPr="00187A6E">
        <w:t>[40]</w:t>
      </w:r>
    </w:p>
    <w:p w14:paraId="37654905" w14:textId="77777777" w:rsidR="001F55B0" w:rsidRDefault="001F55B0" w:rsidP="001F55B0">
      <w:pPr>
        <w:pStyle w:val="p"/>
      </w:pPr>
      <w:r w:rsidRPr="00187A6E">
        <w:br w:type="page"/>
        <w:t>[41]</w:t>
      </w:r>
    </w:p>
    <w:p w14:paraId="43AF18F6" w14:textId="77777777" w:rsidR="001F55B0" w:rsidRDefault="001F55B0" w:rsidP="001F55B0">
      <w:pPr>
        <w:spacing w:before="120" w:after="120"/>
        <w:jc w:val="both"/>
      </w:pPr>
    </w:p>
    <w:p w14:paraId="2F5D6E88" w14:textId="77777777" w:rsidR="001F55B0" w:rsidRDefault="001F55B0" w:rsidP="001F55B0">
      <w:pPr>
        <w:spacing w:before="120" w:after="120"/>
        <w:jc w:val="both"/>
      </w:pPr>
    </w:p>
    <w:p w14:paraId="2E663717" w14:textId="77777777" w:rsidR="001F55B0" w:rsidRDefault="001F55B0" w:rsidP="001F55B0">
      <w:pPr>
        <w:spacing w:before="120" w:after="120"/>
        <w:jc w:val="both"/>
      </w:pPr>
    </w:p>
    <w:p w14:paraId="225C4579" w14:textId="77777777" w:rsidR="001F55B0" w:rsidRDefault="001F55B0" w:rsidP="001F55B0">
      <w:pPr>
        <w:spacing w:before="120" w:after="120"/>
        <w:jc w:val="both"/>
      </w:pPr>
    </w:p>
    <w:p w14:paraId="48E1FDCF" w14:textId="77777777" w:rsidR="001F55B0" w:rsidRPr="00187A6E" w:rsidRDefault="001F55B0" w:rsidP="001F55B0">
      <w:pPr>
        <w:spacing w:before="120" w:after="120"/>
        <w:jc w:val="both"/>
      </w:pPr>
    </w:p>
    <w:p w14:paraId="20D2D9A6" w14:textId="77777777" w:rsidR="001F55B0" w:rsidRPr="00187A6E" w:rsidRDefault="001F55B0" w:rsidP="001F55B0">
      <w:pPr>
        <w:spacing w:before="120" w:after="120"/>
        <w:jc w:val="both"/>
      </w:pPr>
      <w:r w:rsidRPr="00187A6E">
        <w:t>J’ai rencontré pour la première fois Chestov, un jour du pri</w:t>
      </w:r>
      <w:r w:rsidRPr="00187A6E">
        <w:t>n</w:t>
      </w:r>
      <w:r w:rsidRPr="00187A6E">
        <w:t>temps 1924, chez Jules de Gau</w:t>
      </w:r>
      <w:r w:rsidRPr="00187A6E">
        <w:t>l</w:t>
      </w:r>
      <w:r w:rsidRPr="00187A6E">
        <w:t xml:space="preserve">tier. J’avais, deux ans auparavant, publié en roumain quelque six chroniques </w:t>
      </w:r>
      <w:r w:rsidRPr="00187A6E">
        <w:rPr>
          <w:rStyle w:val="Appelnotedebasdep"/>
        </w:rPr>
        <w:footnoteReference w:id="11"/>
      </w:r>
      <w:r w:rsidRPr="00187A6E">
        <w:t xml:space="preserve"> sur ses </w:t>
      </w:r>
      <w:r w:rsidRPr="00187A6E">
        <w:rPr>
          <w:i/>
          <w:iCs/>
        </w:rPr>
        <w:t>Révélations de la mort</w:t>
      </w:r>
      <w:r w:rsidRPr="00187A6E">
        <w:t xml:space="preserve"> (sa dernière œuvre publiée en roumain) et j’ignorais absolument s’il était vivant ou mort, de notre siècle ou du siècle dernier. Je ne l’avais j</w:t>
      </w:r>
      <w:r w:rsidRPr="00187A6E">
        <w:t>a</w:t>
      </w:r>
      <w:r w:rsidRPr="00187A6E">
        <w:t>mais im</w:t>
      </w:r>
      <w:r w:rsidRPr="00187A6E">
        <w:t>a</w:t>
      </w:r>
      <w:r w:rsidRPr="00187A6E">
        <w:t>giné quelque part, sinon peut-être tout de même en Russie. Et soudain, devant moi, ce grand viei</w:t>
      </w:r>
      <w:r w:rsidRPr="00187A6E">
        <w:t>l</w:t>
      </w:r>
      <w:r w:rsidRPr="00187A6E">
        <w:t>lard sec, maigre, dans le salon vieillot des de Gaultier.</w:t>
      </w:r>
    </w:p>
    <w:p w14:paraId="53F47AEA" w14:textId="77777777" w:rsidR="001F55B0" w:rsidRPr="00187A6E" w:rsidRDefault="001F55B0" w:rsidP="001F55B0">
      <w:pPr>
        <w:spacing w:before="120" w:after="120"/>
        <w:jc w:val="both"/>
      </w:pPr>
      <w:r w:rsidRPr="00187A6E">
        <w:t>Mon émotion fut vive, et telle je l’exprimai, je crois.</w:t>
      </w:r>
    </w:p>
    <w:p w14:paraId="651C3307" w14:textId="77777777" w:rsidR="001F55B0" w:rsidRPr="00187A6E" w:rsidRDefault="001F55B0" w:rsidP="001F55B0">
      <w:pPr>
        <w:spacing w:before="120" w:after="120"/>
        <w:jc w:val="both"/>
      </w:pPr>
      <w:r w:rsidRPr="00187A6E">
        <w:t>Je laissai parler de Gaultier et Chestov et me souviens seul</w:t>
      </w:r>
      <w:r w:rsidRPr="00187A6E">
        <w:t>e</w:t>
      </w:r>
      <w:r w:rsidRPr="00187A6E">
        <w:t>ment que de Gaultier comprenait mal la prononciation française de Chestov (que celui-ci améliora par la suite) et que Chestov co</w:t>
      </w:r>
      <w:r w:rsidRPr="00187A6E">
        <w:t>m</w:t>
      </w:r>
      <w:r w:rsidRPr="00187A6E">
        <w:t>prenait assez mal la doctrine m</w:t>
      </w:r>
      <w:r w:rsidRPr="00187A6E">
        <w:t>é</w:t>
      </w:r>
      <w:r w:rsidRPr="00187A6E">
        <w:t>taphysique de de Gaultier. L’une et l’autre n’étaient pas pour me gêner. Et je traduisis pour de Gaultier les termes de Che</w:t>
      </w:r>
      <w:r w:rsidRPr="00187A6E">
        <w:t>s</w:t>
      </w:r>
      <w:r w:rsidRPr="00187A6E">
        <w:t>tov, comme j’expliquai à Chestov ce que voulait dire de Gaultier.</w:t>
      </w:r>
    </w:p>
    <w:p w14:paraId="05DE9373" w14:textId="77777777" w:rsidR="001F55B0" w:rsidRPr="00187A6E" w:rsidRDefault="001F55B0" w:rsidP="001F55B0">
      <w:pPr>
        <w:spacing w:before="120" w:after="120"/>
        <w:jc w:val="both"/>
      </w:pPr>
      <w:r w:rsidRPr="00187A6E">
        <w:t>Je crois que Chestov fut éto</w:t>
      </w:r>
      <w:r w:rsidRPr="00187A6E">
        <w:t>n</w:t>
      </w:r>
      <w:r w:rsidRPr="00187A6E">
        <w:t>né de mon adresse et plus encore de l’accent de ferveur vive et batailleuse que j’apportai dans la discu</w:t>
      </w:r>
      <w:r w:rsidRPr="00187A6E">
        <w:t>s</w:t>
      </w:r>
      <w:r w:rsidRPr="00187A6E">
        <w:t>sion. Nous sortîmes e</w:t>
      </w:r>
      <w:r w:rsidRPr="00187A6E">
        <w:t>n</w:t>
      </w:r>
      <w:r w:rsidRPr="00187A6E">
        <w:t>semble.</w:t>
      </w:r>
    </w:p>
    <w:p w14:paraId="46CB5893" w14:textId="77777777" w:rsidR="001F55B0" w:rsidRPr="00187A6E" w:rsidRDefault="001F55B0" w:rsidP="001F55B0">
      <w:pPr>
        <w:spacing w:before="120" w:after="120"/>
        <w:jc w:val="both"/>
      </w:pPr>
      <w:r w:rsidRPr="00187A6E">
        <w:t>C’était la première fois de ma vie que je me sentais intimidé. Sa fille Tatiana prit mon adresse et l’on décida de m’inviter chez eux à la première occasion.</w:t>
      </w:r>
    </w:p>
    <w:p w14:paraId="0211E948" w14:textId="77777777" w:rsidR="001F55B0" w:rsidRPr="00187A6E" w:rsidRDefault="001F55B0" w:rsidP="001F55B0">
      <w:pPr>
        <w:spacing w:before="120" w:after="120"/>
        <w:jc w:val="both"/>
      </w:pPr>
      <w:r w:rsidRPr="00187A6E">
        <w:t>De 1924 à 1929, je ne retro</w:t>
      </w:r>
      <w:r w:rsidRPr="00187A6E">
        <w:t>u</w:t>
      </w:r>
      <w:r w:rsidRPr="00187A6E">
        <w:t>ve dans mes papiers qu’un seul mot de Chestov.</w:t>
      </w:r>
    </w:p>
    <w:p w14:paraId="042F1586" w14:textId="77777777" w:rsidR="001F55B0" w:rsidRPr="00187A6E" w:rsidRDefault="001F55B0" w:rsidP="001F55B0">
      <w:pPr>
        <w:pStyle w:val="p"/>
      </w:pPr>
      <w:r>
        <w:br w:type="page"/>
      </w:r>
      <w:r w:rsidRPr="00187A6E">
        <w:t>[42]</w:t>
      </w:r>
    </w:p>
    <w:p w14:paraId="1D596929" w14:textId="77777777" w:rsidR="001F55B0" w:rsidRDefault="001F55B0" w:rsidP="001F55B0">
      <w:pPr>
        <w:spacing w:before="120" w:after="120"/>
        <w:jc w:val="both"/>
      </w:pPr>
    </w:p>
    <w:p w14:paraId="0A240C33" w14:textId="77777777" w:rsidR="001F55B0" w:rsidRPr="00187A6E" w:rsidRDefault="001F55B0" w:rsidP="001F55B0">
      <w:pPr>
        <w:spacing w:before="120" w:after="120"/>
        <w:jc w:val="right"/>
      </w:pPr>
      <w:r w:rsidRPr="00187A6E">
        <w:t>7, rue Sarasate, 3 mai 1924</w:t>
      </w:r>
    </w:p>
    <w:p w14:paraId="23F4C19B" w14:textId="77777777" w:rsidR="001F55B0" w:rsidRPr="00187A6E" w:rsidRDefault="001F55B0" w:rsidP="001F55B0">
      <w:pPr>
        <w:spacing w:before="120" w:after="120"/>
        <w:jc w:val="both"/>
      </w:pPr>
    </w:p>
    <w:p w14:paraId="7FB4148F" w14:textId="77777777" w:rsidR="001F55B0" w:rsidRPr="00187A6E" w:rsidRDefault="001F55B0" w:rsidP="001F55B0">
      <w:pPr>
        <w:spacing w:before="120" w:after="120"/>
        <w:jc w:val="both"/>
      </w:pPr>
      <w:r w:rsidRPr="00187A6E">
        <w:t>« Cher Monsieur,</w:t>
      </w:r>
    </w:p>
    <w:p w14:paraId="3A85B1D1" w14:textId="77777777" w:rsidR="001F55B0" w:rsidRPr="00187A6E" w:rsidRDefault="001F55B0" w:rsidP="001F55B0">
      <w:pPr>
        <w:spacing w:before="120" w:after="120"/>
        <w:jc w:val="both"/>
      </w:pPr>
      <w:r w:rsidRPr="00187A6E">
        <w:t>Demain, le 4 mai, à 4 heures, dans l’après-midi, il y aura chez moi une petite réunion d’amis français et russes. Vous nous f</w:t>
      </w:r>
      <w:r w:rsidRPr="00187A6E">
        <w:t>e</w:t>
      </w:r>
      <w:r w:rsidRPr="00187A6E">
        <w:t>riez grand plaisir si vous veniez aussi chez nous. Je vous serre cordialement la main. »</w:t>
      </w:r>
    </w:p>
    <w:p w14:paraId="36036489" w14:textId="77777777" w:rsidR="001F55B0" w:rsidRPr="00187A6E" w:rsidRDefault="001F55B0" w:rsidP="001F55B0">
      <w:pPr>
        <w:spacing w:before="120" w:after="120"/>
        <w:jc w:val="both"/>
      </w:pPr>
    </w:p>
    <w:p w14:paraId="3B34ABCB" w14:textId="77777777" w:rsidR="001F55B0" w:rsidRPr="00187A6E" w:rsidRDefault="001F55B0" w:rsidP="001F55B0">
      <w:pPr>
        <w:spacing w:before="120" w:after="120"/>
        <w:jc w:val="both"/>
      </w:pPr>
      <w:r w:rsidRPr="00187A6E">
        <w:t>La plupart du temps, ce furent des lettres de Tatiana Chestov qui me convièrent à leur rendre vis</w:t>
      </w:r>
      <w:r w:rsidRPr="00187A6E">
        <w:t>i</w:t>
      </w:r>
      <w:r w:rsidRPr="00187A6E">
        <w:t>te, rue Sarasate d’abord, puis rue de l’Abbé-Grégoire, rue de l’Albony, rue Letellier. J’ai gardé peu de souvenirs de cette époque. Chez Chestov j’étais regardé pl</w:t>
      </w:r>
      <w:r w:rsidRPr="00187A6E">
        <w:t>u</w:t>
      </w:r>
      <w:r w:rsidRPr="00187A6E">
        <w:t>tôt comme un ami de Tatiana. Personnellement il parlait rarement avec moi ph</w:t>
      </w:r>
      <w:r w:rsidRPr="00187A6E">
        <w:t>i</w:t>
      </w:r>
      <w:r w:rsidRPr="00187A6E">
        <w:t>losophie, je le voyais rarement seul à seul ; très rarement, presque j</w:t>
      </w:r>
      <w:r w:rsidRPr="00187A6E">
        <w:t>a</w:t>
      </w:r>
      <w:r w:rsidRPr="00187A6E">
        <w:t>mais. Il me montrait quelque sympathie, mais découragée. Surtout depuis certaine conversation (sur le pont de Passy, je crois) où il m’avait demandé, à brûle-pourpoint, quel était le philosophe que j’aimais le plus. Intimidé, je l’étais ; j’avais conscience de mon peu de bag</w:t>
      </w:r>
      <w:r w:rsidRPr="00187A6E">
        <w:t>a</w:t>
      </w:r>
      <w:r w:rsidRPr="00187A6E">
        <w:t>ge ; mon philosophe avait été, jusque-là, Jules de Gaultier et, à travers lui, Nietzsche, le Niet</w:t>
      </w:r>
      <w:r w:rsidRPr="00187A6E">
        <w:t>z</w:t>
      </w:r>
      <w:r w:rsidRPr="00187A6E">
        <w:t xml:space="preserve">sche de </w:t>
      </w:r>
      <w:r w:rsidRPr="00187A6E">
        <w:rPr>
          <w:i/>
          <w:iCs/>
        </w:rPr>
        <w:t>l’Origine de la tragédie</w:t>
      </w:r>
      <w:r w:rsidRPr="00187A6E">
        <w:t>. Mais je n’osai nommer le pr</w:t>
      </w:r>
      <w:r w:rsidRPr="00187A6E">
        <w:t>e</w:t>
      </w:r>
      <w:r w:rsidRPr="00187A6E">
        <w:t>mier, devinant que Chestov ne l’avait pas en grande estime (ph</w:t>
      </w:r>
      <w:r w:rsidRPr="00187A6E">
        <w:t>i</w:t>
      </w:r>
      <w:r w:rsidRPr="00187A6E">
        <w:t>losophique !).</w:t>
      </w:r>
    </w:p>
    <w:p w14:paraId="6EAF6448" w14:textId="77777777" w:rsidR="001F55B0" w:rsidRPr="00187A6E" w:rsidRDefault="001F55B0" w:rsidP="001F55B0">
      <w:pPr>
        <w:spacing w:before="120" w:after="120"/>
        <w:jc w:val="both"/>
      </w:pPr>
      <w:r w:rsidRPr="00187A6E">
        <w:t>Je répondis que jusqu’à pr</w:t>
      </w:r>
      <w:r w:rsidRPr="00187A6E">
        <w:t>é</w:t>
      </w:r>
      <w:r w:rsidRPr="00187A6E">
        <w:t>sent j’avais puisé ma philosophie chez les artistes, les poètes, je nommais Remy de Gourmont, que Chestov ignorait. Je craignais de le nommer, lui, Chestov, à qui j’étais pourtant attaché, bien qu’avec de fortes résistances — pensant que cela ne lui ferait a</w:t>
      </w:r>
      <w:r w:rsidRPr="00187A6E">
        <w:t>u</w:t>
      </w:r>
      <w:r w:rsidRPr="00187A6E">
        <w:t>cun plaisir de se savoir élu — alors que je ne connaissais que lui. Il fut déçu et je rougis. Cet échec me poursuivit, me perséc</w:t>
      </w:r>
      <w:r w:rsidRPr="00187A6E">
        <w:t>u</w:t>
      </w:r>
      <w:r w:rsidRPr="00187A6E">
        <w:t>ta pendant longtemps.</w:t>
      </w:r>
    </w:p>
    <w:p w14:paraId="59A720AE" w14:textId="77777777" w:rsidR="001F55B0" w:rsidRPr="00187A6E" w:rsidRDefault="001F55B0" w:rsidP="001F55B0">
      <w:pPr>
        <w:spacing w:before="120" w:after="120"/>
        <w:jc w:val="both"/>
      </w:pPr>
      <w:r w:rsidRPr="00187A6E">
        <w:t xml:space="preserve">Ce fut en 1926 qu’un premier contact sérieux s’établit entre lui et moi. Il m’offrit un exemplaire de la traduction française, qui venait de paraître à la Pléiade, de </w:t>
      </w:r>
      <w:r w:rsidRPr="00187A6E">
        <w:rPr>
          <w:i/>
          <w:iCs/>
        </w:rPr>
        <w:t>Dostoïevski et Nietzsche (la Ph</w:t>
      </w:r>
      <w:r w:rsidRPr="00187A6E">
        <w:rPr>
          <w:i/>
          <w:iCs/>
        </w:rPr>
        <w:t>i</w:t>
      </w:r>
      <w:r w:rsidRPr="00187A6E">
        <w:rPr>
          <w:i/>
          <w:iCs/>
        </w:rPr>
        <w:t xml:space="preserve">losophie de la tragédie </w:t>
      </w:r>
      <w:r w:rsidRPr="00187A6E">
        <w:rPr>
          <w:rStyle w:val="Appelnotedebasdep"/>
          <w:i/>
          <w:iCs/>
        </w:rPr>
        <w:footnoteReference w:id="12"/>
      </w:r>
      <w:r w:rsidRPr="00187A6E">
        <w:rPr>
          <w:i/>
          <w:iCs/>
        </w:rPr>
        <w:t>)</w:t>
      </w:r>
      <w:r w:rsidRPr="00187A6E">
        <w:t>. Je lui écrivis une lettre pour le reme</w:t>
      </w:r>
      <w:r w:rsidRPr="00187A6E">
        <w:t>r</w:t>
      </w:r>
      <w:r w:rsidRPr="00187A6E">
        <w:t xml:space="preserve">cier de l’envoi </w:t>
      </w:r>
      <w:r w:rsidRPr="00187A6E">
        <w:rPr>
          <w:rStyle w:val="Appelnotedebasdep"/>
        </w:rPr>
        <w:footnoteReference w:id="13"/>
      </w:r>
      <w:r w:rsidRPr="00187A6E">
        <w:t>. Je lui disais, à peu près, combien il était malaisé de la [43] suivre, car pour pén</w:t>
      </w:r>
      <w:r w:rsidRPr="00187A6E">
        <w:t>é</w:t>
      </w:r>
      <w:r w:rsidRPr="00187A6E">
        <w:t>trer sa pensée, pour y parvenir, il fallait, de son propre avis, avoir traversé quelque intime désa</w:t>
      </w:r>
      <w:r w:rsidRPr="00187A6E">
        <w:t>s</w:t>
      </w:r>
      <w:r w:rsidRPr="00187A6E">
        <w:t>tre... Et j’ajoutais : quel est l’homme qui, par amour de la vérité, oserait se souhaiter, à lui-même, de tels désastres ? qui, de plein gré, accepterait d’être son disciple ?</w:t>
      </w:r>
    </w:p>
    <w:p w14:paraId="7B9D9D3B" w14:textId="77777777" w:rsidR="001F55B0" w:rsidRPr="00187A6E" w:rsidRDefault="001F55B0" w:rsidP="001F55B0">
      <w:pPr>
        <w:spacing w:before="120" w:after="120"/>
        <w:jc w:val="both"/>
      </w:pPr>
      <w:r w:rsidRPr="00187A6E">
        <w:t>Quelques jours plus tard, je reçus une invitation de Tatiana. Il y avait du monde, en soirée, rue de l’Abbé-Grégoire. Chestov m’aborda.</w:t>
      </w:r>
    </w:p>
    <w:p w14:paraId="68A5E175" w14:textId="77777777" w:rsidR="001F55B0" w:rsidRPr="00187A6E" w:rsidRDefault="001F55B0" w:rsidP="001F55B0">
      <w:pPr>
        <w:spacing w:before="120" w:after="120"/>
        <w:jc w:val="both"/>
      </w:pPr>
      <w:r w:rsidRPr="00187A6E">
        <w:t>« Je suis tellement habitué, me dit-il, à ce qu’on m’écrive que j’ai du talent, que ma pénétration de Dostoïevski est grande, que mon st</w:t>
      </w:r>
      <w:r w:rsidRPr="00187A6E">
        <w:t>y</w:t>
      </w:r>
      <w:r w:rsidRPr="00187A6E">
        <w:t>le, etc... que voilà peut-être la première fois que quelqu’un comprend la question elle-même. »</w:t>
      </w:r>
    </w:p>
    <w:p w14:paraId="3EC73D9D" w14:textId="77777777" w:rsidR="001F55B0" w:rsidRPr="00187A6E" w:rsidRDefault="001F55B0" w:rsidP="001F55B0">
      <w:pPr>
        <w:spacing w:before="120" w:after="120"/>
        <w:jc w:val="both"/>
      </w:pPr>
      <w:r w:rsidRPr="00187A6E">
        <w:t>Il montra ma lettre à tout le monde.</w:t>
      </w:r>
    </w:p>
    <w:p w14:paraId="7C939064" w14:textId="77777777" w:rsidR="001F55B0" w:rsidRPr="00187A6E" w:rsidRDefault="001F55B0" w:rsidP="001F55B0">
      <w:pPr>
        <w:spacing w:before="120" w:after="120"/>
        <w:jc w:val="both"/>
      </w:pPr>
    </w:p>
    <w:p w14:paraId="44173CCC" w14:textId="77777777" w:rsidR="001F55B0" w:rsidRDefault="001F55B0" w:rsidP="001F55B0">
      <w:pPr>
        <w:spacing w:before="120" w:after="120"/>
        <w:jc w:val="both"/>
      </w:pPr>
    </w:p>
    <w:p w14:paraId="4A842A50" w14:textId="77777777" w:rsidR="001F55B0" w:rsidRPr="00187A6E" w:rsidRDefault="001F55B0" w:rsidP="001F55B0">
      <w:pPr>
        <w:spacing w:before="120" w:after="120"/>
        <w:jc w:val="both"/>
      </w:pPr>
      <w:r w:rsidRPr="00187A6E">
        <w:t>L’idée ne m’était pas venue encore de prendre des notes de nos conversations ; j’en étais même fort loin ; j’ai horreur des journaux intimes. Ainsi, l’oubli pèse sur beaucoup de nos re</w:t>
      </w:r>
      <w:r w:rsidRPr="00187A6E">
        <w:t>n</w:t>
      </w:r>
      <w:r w:rsidRPr="00187A6E">
        <w:t>contres, de plus en plus fréque</w:t>
      </w:r>
      <w:r w:rsidRPr="00187A6E">
        <w:t>n</w:t>
      </w:r>
      <w:r w:rsidRPr="00187A6E">
        <w:t>tes, des années qui suivirent.</w:t>
      </w:r>
    </w:p>
    <w:p w14:paraId="4B580E7C" w14:textId="77777777" w:rsidR="001F55B0" w:rsidRPr="00187A6E" w:rsidRDefault="001F55B0" w:rsidP="001F55B0">
      <w:pPr>
        <w:spacing w:before="120" w:after="120"/>
        <w:jc w:val="both"/>
      </w:pPr>
      <w:r w:rsidRPr="00187A6E">
        <w:t>Ce n’est qu’en 1934 que j’eus le sentiment profond et bouleve</w:t>
      </w:r>
      <w:r w:rsidRPr="00187A6E">
        <w:t>r</w:t>
      </w:r>
      <w:r w:rsidRPr="00187A6E">
        <w:t>sant que personne n’avait vraiment saisi la pensée de Chestov, que ses œ</w:t>
      </w:r>
      <w:r w:rsidRPr="00187A6E">
        <w:t>u</w:t>
      </w:r>
      <w:r w:rsidRPr="00187A6E">
        <w:t>vres étaient ou peu lues, ou pas lues du tout, qu’il vivait dans une sol</w:t>
      </w:r>
      <w:r w:rsidRPr="00187A6E">
        <w:t>i</w:t>
      </w:r>
      <w:r w:rsidRPr="00187A6E">
        <w:t>tude absolue et terrifiante, que j’étais seul a</w:t>
      </w:r>
      <w:r w:rsidRPr="00187A6E">
        <w:t>d</w:t>
      </w:r>
      <w:r w:rsidRPr="00187A6E">
        <w:t>mis à l’entendre et à le comprendre et que, si je ne me décidais à noter ses entretiens, perso</w:t>
      </w:r>
      <w:r w:rsidRPr="00187A6E">
        <w:t>n</w:t>
      </w:r>
      <w:r w:rsidRPr="00187A6E">
        <w:t>ne ne le ferait. C’est alors que, à mon corps défendant, j’entrepris, en rentrant chez moi, de fixer quelques-unes des idées les plus remarqu</w:t>
      </w:r>
      <w:r w:rsidRPr="00187A6E">
        <w:t>a</w:t>
      </w:r>
      <w:r w:rsidRPr="00187A6E">
        <w:t>bles qu’il avait jetées dans la conversation. Mais j’avais une telle ho</w:t>
      </w:r>
      <w:r w:rsidRPr="00187A6E">
        <w:t>r</w:t>
      </w:r>
      <w:r w:rsidRPr="00187A6E">
        <w:t>reur de copier une chose vivante (et dont j’étais certain de garder le souvenir, de toutes façons) que mes notes f</w:t>
      </w:r>
      <w:r w:rsidRPr="00187A6E">
        <w:t>u</w:t>
      </w:r>
      <w:r w:rsidRPr="00187A6E">
        <w:t>rent brèves et rares. D’autre part, sa conversation, ou plutôt son monologue (car je l’interrompais peu, tout juste assez pour ranimer le propos) était si plein de textes grecs et latins, il portait sur des questions si ardues concernant l’histoire de la philosophie, que, bien qu’écoutées arde</w:t>
      </w:r>
      <w:r w:rsidRPr="00187A6E">
        <w:t>m</w:t>
      </w:r>
      <w:r w:rsidRPr="00187A6E">
        <w:t>ment, j’avais de la peine à me resso</w:t>
      </w:r>
      <w:r w:rsidRPr="00187A6E">
        <w:t>u</w:t>
      </w:r>
      <w:r w:rsidRPr="00187A6E">
        <w:t>venir exactement de ses paroles. J’eusse commis, en les reproduisant, des bévues certaines et grossi</w:t>
      </w:r>
      <w:r w:rsidRPr="00187A6E">
        <w:t>è</w:t>
      </w:r>
      <w:r w:rsidRPr="00187A6E">
        <w:t>res. Même lorsque plus tard je fus plus au courant des questions, j’eus des difficultés. D’autre part, je n’osais lui faire répéter ses propos, ou lui faire épeler les noms — de crainte qu’il ne se [44] doutât de mes intentions. Il devait les ignorer jusqu’au bout : je ne voulais ni gêner la simplicité de ses cours (ce furent souvent de véritables cours), ni lui donner des scrupules — car il aurait pu penser qu’en notant, je trave</w:t>
      </w:r>
      <w:r w:rsidRPr="00187A6E">
        <w:t>s</w:t>
      </w:r>
      <w:r w:rsidRPr="00187A6E">
        <w:t>tissais, je trahissais sa pensée.</w:t>
      </w:r>
    </w:p>
    <w:p w14:paraId="0C309992" w14:textId="77777777" w:rsidR="001F55B0" w:rsidRPr="00187A6E" w:rsidRDefault="001F55B0" w:rsidP="001F55B0">
      <w:pPr>
        <w:spacing w:before="120" w:after="120"/>
        <w:jc w:val="both"/>
      </w:pPr>
      <w:r w:rsidRPr="00187A6E">
        <w:t>J’ai gardé quelque cent vingt lettres qu’il m’écrivit de 1929 à 1938 : une seule entre 1924 et 1929, celle citée plus haut. Il faut dire que ces lettres, en général, ne sont pas d’un intérêt exce</w:t>
      </w:r>
      <w:r w:rsidRPr="00187A6E">
        <w:t>p</w:t>
      </w:r>
      <w:r w:rsidRPr="00187A6E">
        <w:t>tionnel. Non seulement de longs développements eussent été inut</w:t>
      </w:r>
      <w:r w:rsidRPr="00187A6E">
        <w:t>i</w:t>
      </w:r>
      <w:r w:rsidRPr="00187A6E">
        <w:t>les — car j’allais le voir fort souvent — mais aussi, Chestov d</w:t>
      </w:r>
      <w:r w:rsidRPr="00187A6E">
        <w:t>é</w:t>
      </w:r>
      <w:r w:rsidRPr="00187A6E">
        <w:t>testait écrire et terminait le plus souvent ses lettres par un : « Venez me voir et nous reparl</w:t>
      </w:r>
      <w:r w:rsidRPr="00187A6E">
        <w:t>e</w:t>
      </w:r>
      <w:r w:rsidRPr="00187A6E">
        <w:t>rons de tout cela. » De plus, j’étais un de ses rares correspo</w:t>
      </w:r>
      <w:r w:rsidRPr="00187A6E">
        <w:t>n</w:t>
      </w:r>
      <w:r w:rsidRPr="00187A6E">
        <w:t>dants à qui il devait écrire en français, et outre que cela le fatiguait, il avait con</w:t>
      </w:r>
      <w:r w:rsidRPr="00187A6E">
        <w:t>s</w:t>
      </w:r>
      <w:r w:rsidRPr="00187A6E">
        <w:t>cience de s’y exprimer mal. Il ne s’attardait donc pas à la correspo</w:t>
      </w:r>
      <w:r w:rsidRPr="00187A6E">
        <w:t>n</w:t>
      </w:r>
      <w:r w:rsidRPr="00187A6E">
        <w:t>dance — comme, par exemple, lors de mes deux voyages à Buenos Aires, ou lors de vacances annuelles qu’il prenait à Châtel-Guyon, dans le Puy-de-Dôme.</w:t>
      </w:r>
    </w:p>
    <w:p w14:paraId="3F802671" w14:textId="77777777" w:rsidR="001F55B0" w:rsidRPr="00187A6E" w:rsidRDefault="001F55B0" w:rsidP="001F55B0">
      <w:pPr>
        <w:spacing w:before="120" w:after="120"/>
        <w:jc w:val="both"/>
      </w:pPr>
      <w:r w:rsidRPr="00187A6E">
        <w:t>La moitié de ces lettres sont motivées par des invitations, des ra</w:t>
      </w:r>
      <w:r w:rsidRPr="00187A6E">
        <w:t>p</w:t>
      </w:r>
      <w:r w:rsidRPr="00187A6E">
        <w:t>pels, de petits services qu’il me demandait, etc. J’ai omis de les repr</w:t>
      </w:r>
      <w:r w:rsidRPr="00187A6E">
        <w:t>o</w:t>
      </w:r>
      <w:r w:rsidRPr="00187A6E">
        <w:t>duire ici. Les autres po</w:t>
      </w:r>
      <w:r w:rsidRPr="00187A6E">
        <w:t>r</w:t>
      </w:r>
      <w:r w:rsidRPr="00187A6E">
        <w:t>tent sur des sujets que je n’avais pas cru utile de noter, et qui, aujourd’hui, me rappellent des conversations o</w:t>
      </w:r>
      <w:r w:rsidRPr="00187A6E">
        <w:t>u</w:t>
      </w:r>
      <w:r w:rsidRPr="00187A6E">
        <w:t>bliées. Comme je n’ai commencé cette sorte de journal qu’en 1934, je me suis permis de reproduire des parties de lettres écrites par lui entre 1929 et 1934, non pour leur int</w:t>
      </w:r>
      <w:r w:rsidRPr="00187A6E">
        <w:t>é</w:t>
      </w:r>
      <w:r w:rsidRPr="00187A6E">
        <w:t>rêt extrême (pour la plupart elles se rapportent à moi et à mes tr</w:t>
      </w:r>
      <w:r w:rsidRPr="00187A6E">
        <w:t>a</w:t>
      </w:r>
      <w:r w:rsidRPr="00187A6E">
        <w:t>vaux), mais pour jalonner les étapes de cette période sans so</w:t>
      </w:r>
      <w:r w:rsidRPr="00187A6E">
        <w:t>u</w:t>
      </w:r>
      <w:r w:rsidRPr="00187A6E">
        <w:t>venir précis. Que le lecteur m’excuse de le faire patienter, et de lui faire payer cher le goût qu’il prendra, je l’espère, à ces entretiens.</w:t>
      </w:r>
    </w:p>
    <w:p w14:paraId="324FA3EE" w14:textId="77777777" w:rsidR="001F55B0" w:rsidRPr="00187A6E" w:rsidRDefault="001F55B0" w:rsidP="001F55B0">
      <w:pPr>
        <w:spacing w:before="120" w:after="120"/>
        <w:jc w:val="both"/>
      </w:pPr>
      <w:r w:rsidRPr="00187A6E">
        <w:t>Des entretiens, pas même, mais des monologues car je n’avais pas cru bon de consigner aussi mes interventions dans le dialogue. Je le regrette a</w:t>
      </w:r>
      <w:r w:rsidRPr="00187A6E">
        <w:t>u</w:t>
      </w:r>
      <w:r w:rsidRPr="00187A6E">
        <w:t>jourd’hui.</w:t>
      </w:r>
    </w:p>
    <w:p w14:paraId="3450A400" w14:textId="77777777" w:rsidR="001F55B0" w:rsidRPr="00187A6E" w:rsidRDefault="001F55B0" w:rsidP="001F55B0">
      <w:pPr>
        <w:spacing w:before="120" w:after="120"/>
        <w:jc w:val="both"/>
      </w:pPr>
      <w:r>
        <w:t>À</w:t>
      </w:r>
      <w:r w:rsidRPr="00187A6E">
        <w:t xml:space="preserve"> cette époque déjà, il eut l’idée de m’acheminer vers l’étude s</w:t>
      </w:r>
      <w:r w:rsidRPr="00187A6E">
        <w:t>é</w:t>
      </w:r>
      <w:r w:rsidRPr="00187A6E">
        <w:t>rieuse des livres de ph</w:t>
      </w:r>
      <w:r w:rsidRPr="00187A6E">
        <w:t>i</w:t>
      </w:r>
      <w:r w:rsidRPr="00187A6E">
        <w:t xml:space="preserve">losophie. Il me parlait souvent de Husserl et me conseilla d’écrire un petit article sur celui-ci, dans </w:t>
      </w:r>
      <w:r w:rsidRPr="00187A6E">
        <w:rPr>
          <w:i/>
          <w:iCs/>
        </w:rPr>
        <w:t>Europe</w:t>
      </w:r>
      <w:r w:rsidRPr="00187A6E">
        <w:t>, en me se</w:t>
      </w:r>
      <w:r w:rsidRPr="00187A6E">
        <w:t>r</w:t>
      </w:r>
      <w:r w:rsidRPr="00187A6E">
        <w:t>vant des nombreux textes du philosophe all</w:t>
      </w:r>
      <w:r w:rsidRPr="00187A6E">
        <w:t>e</w:t>
      </w:r>
      <w:r w:rsidRPr="00187A6E">
        <w:t>mand qu’il avait cités dans son étude sur lui</w:t>
      </w:r>
      <w:r>
        <w:t> </w:t>
      </w:r>
      <w:r w:rsidRPr="00187A6E">
        <w:rPr>
          <w:rStyle w:val="Appelnotedebasdep"/>
        </w:rPr>
        <w:footnoteReference w:id="14"/>
      </w:r>
      <w:r w:rsidRPr="00187A6E">
        <w:t>. Sur ces entrefaites, Husserl vint [45] à Paris, tenir une conférence en Sorbonne. C’est à cette visite que se rappo</w:t>
      </w:r>
      <w:r w:rsidRPr="00187A6E">
        <w:t>r</w:t>
      </w:r>
      <w:r w:rsidRPr="00187A6E">
        <w:t>te la carte que je reçus.</w:t>
      </w:r>
    </w:p>
    <w:p w14:paraId="14B052DE" w14:textId="77777777" w:rsidR="001F55B0" w:rsidRPr="00187A6E" w:rsidRDefault="001F55B0" w:rsidP="001F55B0">
      <w:pPr>
        <w:spacing w:before="120" w:after="120"/>
        <w:jc w:val="both"/>
      </w:pPr>
    </w:p>
    <w:p w14:paraId="4B67D156" w14:textId="77777777" w:rsidR="001F55B0" w:rsidRPr="00187A6E" w:rsidRDefault="001F55B0" w:rsidP="001F55B0">
      <w:pPr>
        <w:spacing w:before="120" w:after="120"/>
        <w:jc w:val="right"/>
      </w:pPr>
      <w:r w:rsidRPr="00187A6E">
        <w:t>[27 février], 1, rue de l’Alboni</w:t>
      </w:r>
    </w:p>
    <w:p w14:paraId="68D69D0B" w14:textId="77777777" w:rsidR="001F55B0" w:rsidRPr="00187A6E" w:rsidRDefault="001F55B0" w:rsidP="001F55B0">
      <w:pPr>
        <w:spacing w:before="120" w:after="120"/>
        <w:jc w:val="both"/>
      </w:pPr>
    </w:p>
    <w:p w14:paraId="0C538FCF" w14:textId="77777777" w:rsidR="001F55B0" w:rsidRPr="00187A6E" w:rsidRDefault="001F55B0" w:rsidP="001F55B0">
      <w:pPr>
        <w:spacing w:before="120" w:after="120"/>
        <w:jc w:val="both"/>
      </w:pPr>
      <w:r w:rsidRPr="00187A6E">
        <w:t>« Cher ami, dimanche le 3 mars, à quatre heures, Husserl viendra chez moi. Voulez-vous bien venir aussi — il faut que vous le voyiez de plus près. »</w:t>
      </w:r>
    </w:p>
    <w:p w14:paraId="7CC09F62" w14:textId="77777777" w:rsidR="001F55B0" w:rsidRPr="00187A6E" w:rsidRDefault="001F55B0" w:rsidP="001F55B0">
      <w:pPr>
        <w:spacing w:before="120" w:after="120"/>
        <w:jc w:val="both"/>
      </w:pPr>
    </w:p>
    <w:p w14:paraId="04AF72BC" w14:textId="77777777" w:rsidR="001F55B0" w:rsidRPr="00187A6E" w:rsidRDefault="001F55B0" w:rsidP="001F55B0">
      <w:pPr>
        <w:spacing w:before="120" w:after="120"/>
        <w:jc w:val="both"/>
      </w:pPr>
      <w:r w:rsidRPr="00187A6E">
        <w:t>J’y allai. Husserl parla. On lui posa des questions. Chestov fut un hôte parfait, et ne se mêla pas de la conversation. Il fut bien gêné lor</w:t>
      </w:r>
      <w:r w:rsidRPr="00187A6E">
        <w:t>s</w:t>
      </w:r>
      <w:r w:rsidRPr="00187A6E">
        <w:t>que Mme Rachel Bespaloff, s’attaquant vivement et bri</w:t>
      </w:r>
      <w:r w:rsidRPr="00187A6E">
        <w:t>l</w:t>
      </w:r>
      <w:r w:rsidRPr="00187A6E">
        <w:t>lamment à Husserl, crut bon de s’appuyer sur lui. Heureusement, selon la cout</w:t>
      </w:r>
      <w:r w:rsidRPr="00187A6E">
        <w:t>u</w:t>
      </w:r>
      <w:r w:rsidRPr="00187A6E">
        <w:t>me russe, elle l’appela continuellement Lew Isakovitch (de son pr</w:t>
      </w:r>
      <w:r w:rsidRPr="00187A6E">
        <w:t>é</w:t>
      </w:r>
      <w:r w:rsidRPr="00187A6E">
        <w:t xml:space="preserve">nom et de celui de son père) et Husserl ne comprit nullement quel était ce fameux contradicteur auquel Mme Bespaloff se référait sans cesse. Je ne me souviens de rien d’autre. Peu de temps après </w:t>
      </w:r>
      <w:r w:rsidRPr="00187A6E">
        <w:rPr>
          <w:i/>
          <w:iCs/>
        </w:rPr>
        <w:t>E</w:t>
      </w:r>
      <w:r w:rsidRPr="00187A6E">
        <w:rPr>
          <w:i/>
          <w:iCs/>
        </w:rPr>
        <w:t>u</w:t>
      </w:r>
      <w:r w:rsidRPr="00187A6E">
        <w:rPr>
          <w:i/>
          <w:iCs/>
        </w:rPr>
        <w:t>rope</w:t>
      </w:r>
      <w:r w:rsidRPr="00187A6E">
        <w:t xml:space="preserve"> accueillait mon article sur Husserl</w:t>
      </w:r>
      <w:r>
        <w:t> </w:t>
      </w:r>
      <w:r w:rsidRPr="00187A6E">
        <w:rPr>
          <w:rStyle w:val="Appelnotedebasdep"/>
        </w:rPr>
        <w:footnoteReference w:id="15"/>
      </w:r>
      <w:r w:rsidRPr="00187A6E">
        <w:t xml:space="preserve"> (article que j’ai repris et dév</w:t>
      </w:r>
      <w:r w:rsidRPr="00187A6E">
        <w:t>e</w:t>
      </w:r>
      <w:r w:rsidRPr="00187A6E">
        <w:t xml:space="preserve">loppé plus tard, dans </w:t>
      </w:r>
      <w:r w:rsidRPr="00187A6E">
        <w:rPr>
          <w:i/>
          <w:iCs/>
        </w:rPr>
        <w:t>la Conscience malheureuse</w:t>
      </w:r>
      <w:r w:rsidRPr="00187A6E">
        <w:t xml:space="preserve">, mais fondé, cette fois-ci, sur l’étude directe des </w:t>
      </w:r>
      <w:r w:rsidRPr="00187A6E">
        <w:rPr>
          <w:i/>
          <w:iCs/>
        </w:rPr>
        <w:t>Méditations cart</w:t>
      </w:r>
      <w:r w:rsidRPr="00187A6E">
        <w:rPr>
          <w:i/>
          <w:iCs/>
        </w:rPr>
        <w:t>é</w:t>
      </w:r>
      <w:r w:rsidRPr="00187A6E">
        <w:rPr>
          <w:i/>
          <w:iCs/>
        </w:rPr>
        <w:t>siennes</w:t>
      </w:r>
      <w:r w:rsidRPr="00187A6E">
        <w:t xml:space="preserve"> de Husserl parues entre-temps en français). Je me rappelle que Chestov fut e</w:t>
      </w:r>
      <w:r w:rsidRPr="00187A6E">
        <w:t>x</w:t>
      </w:r>
      <w:r w:rsidRPr="00187A6E">
        <w:t>trêmement étonné que je me sois si habilement débrouillé sur un te</w:t>
      </w:r>
      <w:r w:rsidRPr="00187A6E">
        <w:t>r</w:t>
      </w:r>
      <w:r w:rsidRPr="00187A6E">
        <w:t>rain « technique » dans lequel il me jugeait absolument novice — et qu’il me félicita chaleureus</w:t>
      </w:r>
      <w:r w:rsidRPr="00187A6E">
        <w:t>e</w:t>
      </w:r>
      <w:r w:rsidRPr="00187A6E">
        <w:t>ment.</w:t>
      </w:r>
    </w:p>
    <w:p w14:paraId="59D13AC9" w14:textId="77777777" w:rsidR="001F55B0" w:rsidRPr="00187A6E" w:rsidRDefault="001F55B0" w:rsidP="001F55B0">
      <w:pPr>
        <w:spacing w:before="120" w:after="120"/>
        <w:jc w:val="both"/>
      </w:pPr>
    </w:p>
    <w:p w14:paraId="4AC91C77" w14:textId="77777777" w:rsidR="001F55B0" w:rsidRPr="00187A6E" w:rsidRDefault="001F55B0" w:rsidP="001F55B0">
      <w:pPr>
        <w:spacing w:before="120" w:after="120"/>
        <w:jc w:val="both"/>
      </w:pPr>
    </w:p>
    <w:p w14:paraId="2055ED34" w14:textId="77777777" w:rsidR="001F55B0" w:rsidRPr="00187A6E" w:rsidRDefault="001F55B0" w:rsidP="001F55B0">
      <w:pPr>
        <w:spacing w:before="120" w:after="120"/>
        <w:jc w:val="right"/>
      </w:pPr>
      <w:r w:rsidRPr="00187A6E">
        <w:t>[28 juin 1929], 3, rue Letellier</w:t>
      </w:r>
    </w:p>
    <w:p w14:paraId="1B79B3EB" w14:textId="77777777" w:rsidR="001F55B0" w:rsidRPr="00187A6E" w:rsidRDefault="001F55B0" w:rsidP="001F55B0">
      <w:pPr>
        <w:spacing w:before="120" w:after="120"/>
        <w:jc w:val="both"/>
      </w:pPr>
    </w:p>
    <w:p w14:paraId="26F7F18D" w14:textId="77777777" w:rsidR="001F55B0" w:rsidRPr="00187A6E" w:rsidRDefault="001F55B0" w:rsidP="001F55B0">
      <w:pPr>
        <w:spacing w:before="120" w:after="120"/>
        <w:jc w:val="both"/>
      </w:pPr>
      <w:r w:rsidRPr="00187A6E">
        <w:t xml:space="preserve">« Pas de nouvelles de vous, cher ami, où êtes-vous. J’espérais vous voir chez Jules de Gaultier le lundi. Vous n’êtes pas arrivé. J’espérais que vous viendriez me voir, vous n’êtes pas venu non plus. Et j’ai à vous dire beaucoup de choses agréables sur vos deux articles, celui des </w:t>
      </w:r>
      <w:r w:rsidRPr="00187A6E">
        <w:rPr>
          <w:i/>
          <w:iCs/>
        </w:rPr>
        <w:t>Cahiers</w:t>
      </w:r>
      <w:r>
        <w:t> </w:t>
      </w:r>
      <w:r w:rsidRPr="00187A6E">
        <w:rPr>
          <w:rStyle w:val="Appelnotedebasdep"/>
        </w:rPr>
        <w:footnoteReference w:id="16"/>
      </w:r>
      <w:r w:rsidRPr="00187A6E">
        <w:t xml:space="preserve"> et celui d’</w:t>
      </w:r>
      <w:r w:rsidRPr="00187A6E">
        <w:rPr>
          <w:i/>
          <w:iCs/>
        </w:rPr>
        <w:t>Europe</w:t>
      </w:r>
      <w:r>
        <w:t> </w:t>
      </w:r>
      <w:r w:rsidRPr="00187A6E">
        <w:rPr>
          <w:rStyle w:val="Appelnotedebasdep"/>
        </w:rPr>
        <w:footnoteReference w:id="17"/>
      </w:r>
      <w:r w:rsidRPr="00187A6E">
        <w:t>. Le second est vraiment [46] exce</w:t>
      </w:r>
      <w:r w:rsidRPr="00187A6E">
        <w:t>l</w:t>
      </w:r>
      <w:r w:rsidRPr="00187A6E">
        <w:t>lent, quoique le premier aussi soit bon. Passez donc chez moi, nous en caus</w:t>
      </w:r>
      <w:r w:rsidRPr="00187A6E">
        <w:t>e</w:t>
      </w:r>
      <w:r w:rsidRPr="00187A6E">
        <w:t>rons. Prévenez-moi seulement par une carte, afin que je vous attende. »</w:t>
      </w:r>
    </w:p>
    <w:p w14:paraId="10FA6406" w14:textId="77777777" w:rsidR="001F55B0" w:rsidRPr="00187A6E" w:rsidRDefault="001F55B0" w:rsidP="001F55B0">
      <w:pPr>
        <w:spacing w:before="120" w:after="120"/>
        <w:jc w:val="both"/>
      </w:pPr>
    </w:p>
    <w:p w14:paraId="70DBFDB0" w14:textId="77777777" w:rsidR="001F55B0" w:rsidRPr="00187A6E" w:rsidRDefault="001F55B0" w:rsidP="001F55B0">
      <w:pPr>
        <w:spacing w:before="120" w:after="120"/>
        <w:jc w:val="both"/>
      </w:pPr>
      <w:r w:rsidRPr="00187A6E">
        <w:t>Je note ici, pour mémoire, que j’avais écrit de ma propre initi</w:t>
      </w:r>
      <w:r w:rsidRPr="00187A6E">
        <w:t>a</w:t>
      </w:r>
      <w:r w:rsidRPr="00187A6E">
        <w:t>tive l’article d’</w:t>
      </w:r>
      <w:r w:rsidRPr="00187A6E">
        <w:rPr>
          <w:i/>
          <w:iCs/>
        </w:rPr>
        <w:t>Europe</w:t>
      </w:r>
      <w:r w:rsidRPr="00187A6E">
        <w:t xml:space="preserve">. Ce ne fut pas le cas pour celui des </w:t>
      </w:r>
      <w:r w:rsidRPr="00187A6E">
        <w:rPr>
          <w:i/>
          <w:iCs/>
        </w:rPr>
        <w:t>Cahiers de l’Etoile</w:t>
      </w:r>
      <w:r w:rsidRPr="00187A6E">
        <w:t> ; c’est Mme de Manziarly qui avait demandé à Che</w:t>
      </w:r>
      <w:r w:rsidRPr="00187A6E">
        <w:t>s</w:t>
      </w:r>
      <w:r w:rsidRPr="00187A6E">
        <w:t xml:space="preserve">tov de lui désigner quelqu’un qui pourrait écrire sur lui ; il parla de moi. Je me souviens qu’il m’avait déjà recommandé, de même, à une revue qui devait s’appeler </w:t>
      </w:r>
      <w:r w:rsidRPr="00187A6E">
        <w:rPr>
          <w:i/>
          <w:iCs/>
        </w:rPr>
        <w:t>la Pensée française</w:t>
      </w:r>
      <w:r w:rsidRPr="00187A6E">
        <w:t> ; l’article fut écrit, mais il ne p</w:t>
      </w:r>
      <w:r w:rsidRPr="00187A6E">
        <w:t>a</w:t>
      </w:r>
      <w:r w:rsidRPr="00187A6E">
        <w:t>rut jamais. Il était, bien qu’admiratif, assez réticent, je crois. Il ma</w:t>
      </w:r>
      <w:r w:rsidRPr="00187A6E">
        <w:t>r</w:t>
      </w:r>
      <w:r w:rsidRPr="00187A6E">
        <w:t>quait de ma part des hésitations visibles. Chestov ne crut pas bon de me reprendre et me laissa l’envoyer tel quel.</w:t>
      </w:r>
    </w:p>
    <w:p w14:paraId="42A03C07" w14:textId="77777777" w:rsidR="001F55B0" w:rsidRPr="00187A6E" w:rsidRDefault="001F55B0" w:rsidP="001F55B0">
      <w:pPr>
        <w:spacing w:before="120" w:after="120"/>
        <w:jc w:val="both"/>
      </w:pPr>
      <w:r w:rsidRPr="00187A6E">
        <w:t>En juillet 1929, je partis faire une série de conférences à Bu</w:t>
      </w:r>
      <w:r w:rsidRPr="00187A6E">
        <w:t>e</w:t>
      </w:r>
      <w:r w:rsidRPr="00187A6E">
        <w:t>nos Aires, où j’avais été appelé par Victoria Ocampo. Je l’avais connue chez lui, un soir, lor</w:t>
      </w:r>
      <w:r w:rsidRPr="00187A6E">
        <w:t>s</w:t>
      </w:r>
      <w:r w:rsidRPr="00187A6E">
        <w:t>qu’elle y vint accompagnée d’Ortega y Gasset, dirigée là par le Comte de Keyserling qui lui avait recommandé e</w:t>
      </w:r>
      <w:r w:rsidRPr="00187A6E">
        <w:t>x</w:t>
      </w:r>
      <w:r w:rsidRPr="00187A6E">
        <w:t>pressément de visiter, à Paris, Chestov et Berdiaeff. Je causais avec elle dans un coin de la grande pièce de la rue de l’Alboni (Chestov habitait alors chez Mme Balachowski, sa sœur), lorsque Che</w:t>
      </w:r>
      <w:r w:rsidRPr="00187A6E">
        <w:t>s</w:t>
      </w:r>
      <w:r w:rsidRPr="00187A6E">
        <w:t>tov s’approcha de nous, et lui dit :</w:t>
      </w:r>
    </w:p>
    <w:p w14:paraId="182BB262" w14:textId="77777777" w:rsidR="001F55B0" w:rsidRPr="00187A6E" w:rsidRDefault="001F55B0" w:rsidP="001F55B0">
      <w:pPr>
        <w:spacing w:before="120" w:after="120"/>
        <w:jc w:val="both"/>
      </w:pPr>
      <w:r w:rsidRPr="00187A6E">
        <w:t>« Méfiez-vous de lui, c’est un coupeur de têtes. »</w:t>
      </w:r>
    </w:p>
    <w:p w14:paraId="5F672B46" w14:textId="77777777" w:rsidR="001F55B0" w:rsidRPr="00187A6E" w:rsidRDefault="001F55B0" w:rsidP="001F55B0">
      <w:pPr>
        <w:spacing w:before="120" w:after="120"/>
        <w:jc w:val="both"/>
      </w:pPr>
      <w:r w:rsidRPr="00187A6E">
        <w:t>Elle en rit beaucoup. Je ne restai en Argentine qu’un mois et demi, cela explique que je ne trouve rien, dans ma correspo</w:t>
      </w:r>
      <w:r w:rsidRPr="00187A6E">
        <w:t>n</w:t>
      </w:r>
      <w:r w:rsidRPr="00187A6E">
        <w:t>dance, qui se rapporte à cette époque. Je profitai de mon séjour à Buenos Aires (où j’étais allé parler des films abstraits) pour tenir à la Faculté des lettres une conférence intitulée : « Léon Chestov et la lutte contre les évide</w:t>
      </w:r>
      <w:r w:rsidRPr="00187A6E">
        <w:t>n</w:t>
      </w:r>
      <w:r w:rsidRPr="00187A6E">
        <w:t>ces</w:t>
      </w:r>
      <w:r>
        <w:t> </w:t>
      </w:r>
      <w:r w:rsidRPr="00187A6E">
        <w:rPr>
          <w:rStyle w:val="Appelnotedebasdep"/>
        </w:rPr>
        <w:footnoteReference w:id="18"/>
      </w:r>
      <w:r w:rsidRPr="00187A6E">
        <w:t> », texte qui ne fut jamais publié. Je lui envoyai si</w:t>
      </w:r>
      <w:r w:rsidRPr="00187A6E">
        <w:t>m</w:t>
      </w:r>
      <w:r w:rsidRPr="00187A6E">
        <w:t>plement un exemplaire de l’invitation à ma conférence, qui comportait, bien e</w:t>
      </w:r>
      <w:r w:rsidRPr="00187A6E">
        <w:t>n</w:t>
      </w:r>
      <w:r w:rsidRPr="00187A6E">
        <w:t>tendu, le titre déjà cité. Dès mon retour, je r</w:t>
      </w:r>
      <w:r w:rsidRPr="00187A6E">
        <w:t>e</w:t>
      </w:r>
      <w:r w:rsidRPr="00187A6E">
        <w:t>çus cette carte :</w:t>
      </w:r>
    </w:p>
    <w:p w14:paraId="13F3F5D2" w14:textId="77777777" w:rsidR="001F55B0" w:rsidRPr="00187A6E" w:rsidRDefault="001F55B0" w:rsidP="001F55B0">
      <w:pPr>
        <w:spacing w:before="120" w:after="120"/>
        <w:jc w:val="both"/>
      </w:pPr>
    </w:p>
    <w:p w14:paraId="112A4784" w14:textId="77777777" w:rsidR="001F55B0" w:rsidRPr="00187A6E" w:rsidRDefault="001F55B0" w:rsidP="001F55B0">
      <w:pPr>
        <w:spacing w:before="120" w:after="120"/>
        <w:jc w:val="right"/>
      </w:pPr>
      <w:r w:rsidRPr="00187A6E">
        <w:t>Dimanche, [14 octobre] 1929, 3, rue Letellier</w:t>
      </w:r>
    </w:p>
    <w:p w14:paraId="1E065EB5" w14:textId="77777777" w:rsidR="001F55B0" w:rsidRPr="00187A6E" w:rsidRDefault="001F55B0" w:rsidP="001F55B0">
      <w:pPr>
        <w:spacing w:before="120" w:after="120"/>
        <w:jc w:val="both"/>
      </w:pPr>
    </w:p>
    <w:p w14:paraId="756C11BA" w14:textId="77777777" w:rsidR="001F55B0" w:rsidRPr="00187A6E" w:rsidRDefault="001F55B0" w:rsidP="001F55B0">
      <w:pPr>
        <w:spacing w:before="120" w:after="120"/>
        <w:jc w:val="both"/>
      </w:pPr>
      <w:r w:rsidRPr="00187A6E">
        <w:t>« Enfin, Cher Ami, vous êtes de retour. Nous sommes très imp</w:t>
      </w:r>
      <w:r w:rsidRPr="00187A6E">
        <w:t>a</w:t>
      </w:r>
      <w:r w:rsidRPr="00187A6E">
        <w:t>tients de vous voir et d’entendre le récit de votre voyage [47] extrao</w:t>
      </w:r>
      <w:r w:rsidRPr="00187A6E">
        <w:t>r</w:t>
      </w:r>
      <w:r w:rsidRPr="00187A6E">
        <w:t>dinaire, voire su</w:t>
      </w:r>
      <w:r w:rsidRPr="00187A6E">
        <w:t>r</w:t>
      </w:r>
      <w:r w:rsidRPr="00187A6E">
        <w:t>naturel. Venez après-demain (mardi) passer la soirée avec nous... »</w:t>
      </w:r>
    </w:p>
    <w:p w14:paraId="4DF113D1" w14:textId="77777777" w:rsidR="001F55B0" w:rsidRPr="00187A6E" w:rsidRDefault="001F55B0" w:rsidP="001F55B0">
      <w:pPr>
        <w:spacing w:before="120" w:after="120"/>
        <w:jc w:val="both"/>
      </w:pPr>
    </w:p>
    <w:p w14:paraId="34920D85" w14:textId="77777777" w:rsidR="001F55B0" w:rsidRPr="00187A6E" w:rsidRDefault="001F55B0" w:rsidP="001F55B0">
      <w:pPr>
        <w:spacing w:before="120" w:after="120"/>
        <w:jc w:val="both"/>
      </w:pPr>
      <w:r w:rsidRPr="00187A6E">
        <w:t xml:space="preserve">C’est à mon retour de Buenos Aires que j’écrivis, coup sur coup, mon livre de poèmes </w:t>
      </w:r>
      <w:r w:rsidRPr="00187A6E">
        <w:rPr>
          <w:i/>
          <w:iCs/>
        </w:rPr>
        <w:t>Uly</w:t>
      </w:r>
      <w:r w:rsidRPr="00187A6E">
        <w:rPr>
          <w:i/>
          <w:iCs/>
        </w:rPr>
        <w:t>s</w:t>
      </w:r>
      <w:r w:rsidRPr="00187A6E">
        <w:rPr>
          <w:i/>
          <w:iCs/>
        </w:rPr>
        <w:t>se</w:t>
      </w:r>
      <w:r w:rsidRPr="00187A6E">
        <w:t xml:space="preserve"> (que je ne lui montrai pas) et la première version, à peu près abandonnée par la suite, de mon </w:t>
      </w:r>
      <w:r w:rsidRPr="00187A6E">
        <w:rPr>
          <w:i/>
          <w:iCs/>
        </w:rPr>
        <w:t>Rimbaud le Voyou</w:t>
      </w:r>
      <w:r w:rsidRPr="00187A6E">
        <w:t>, dont je lui soumis le manuscrit.</w:t>
      </w:r>
    </w:p>
    <w:p w14:paraId="621D83ED" w14:textId="77777777" w:rsidR="001F55B0" w:rsidRPr="00187A6E" w:rsidRDefault="001F55B0" w:rsidP="001F55B0">
      <w:pPr>
        <w:spacing w:before="120" w:after="120"/>
        <w:jc w:val="both"/>
      </w:pPr>
    </w:p>
    <w:p w14:paraId="215B086C" w14:textId="77777777" w:rsidR="001F55B0" w:rsidRPr="00187A6E" w:rsidRDefault="001F55B0" w:rsidP="001F55B0">
      <w:pPr>
        <w:spacing w:before="120" w:after="120"/>
        <w:jc w:val="both"/>
      </w:pPr>
    </w:p>
    <w:p w14:paraId="3C5ECB3C" w14:textId="77777777" w:rsidR="001F55B0" w:rsidRPr="00187A6E" w:rsidRDefault="001F55B0" w:rsidP="001F55B0">
      <w:pPr>
        <w:spacing w:before="120" w:after="120"/>
        <w:jc w:val="right"/>
      </w:pPr>
      <w:r w:rsidRPr="00187A6E">
        <w:t>Le 14 mars 1930, 3, rue Lete</w:t>
      </w:r>
      <w:r w:rsidRPr="00187A6E">
        <w:t>l</w:t>
      </w:r>
      <w:r w:rsidRPr="00187A6E">
        <w:t>lier</w:t>
      </w:r>
    </w:p>
    <w:p w14:paraId="1BA798E3" w14:textId="77777777" w:rsidR="001F55B0" w:rsidRPr="00187A6E" w:rsidRDefault="001F55B0" w:rsidP="001F55B0">
      <w:pPr>
        <w:spacing w:before="120" w:after="120"/>
        <w:jc w:val="both"/>
      </w:pPr>
    </w:p>
    <w:p w14:paraId="07A0F903" w14:textId="77777777" w:rsidR="001F55B0" w:rsidRPr="00187A6E" w:rsidRDefault="001F55B0" w:rsidP="001F55B0">
      <w:pPr>
        <w:spacing w:before="120" w:after="120"/>
        <w:jc w:val="both"/>
      </w:pPr>
      <w:r w:rsidRPr="00187A6E">
        <w:t>« Je ne vous écris, Mon Cher Ami, que deux mots. J’espère que nous nous verrons chez Jules de Gaultier après-demain — pour vous féliciter seulement : votre livre est, à mon avis, excellent. J’ai déjà fini tout — et je trouve qu’il y a là ce que j’apprécie le plus — un vérit</w:t>
      </w:r>
      <w:r w:rsidRPr="00187A6E">
        <w:t>a</w:t>
      </w:r>
      <w:r w:rsidRPr="00187A6E">
        <w:t>ble entrain et une grande tension de la pensée. Chez J. de G. nous fixerons le jour où nous pourrons nous voir et causer de votre livre. Or, à bientôt. Saluez de ma part votre sœur. »</w:t>
      </w:r>
    </w:p>
    <w:p w14:paraId="457D9293" w14:textId="77777777" w:rsidR="001F55B0" w:rsidRDefault="001F55B0" w:rsidP="001F55B0">
      <w:pPr>
        <w:spacing w:before="120" w:after="120"/>
        <w:jc w:val="both"/>
      </w:pPr>
    </w:p>
    <w:p w14:paraId="7D6CEADD" w14:textId="77777777" w:rsidR="001F55B0" w:rsidRPr="00187A6E" w:rsidRDefault="001F55B0" w:rsidP="001F55B0">
      <w:pPr>
        <w:spacing w:before="120" w:after="120"/>
        <w:jc w:val="both"/>
      </w:pPr>
    </w:p>
    <w:p w14:paraId="567B1BD7" w14:textId="77777777" w:rsidR="001F55B0" w:rsidRPr="00187A6E" w:rsidRDefault="001F55B0" w:rsidP="001F55B0">
      <w:pPr>
        <w:spacing w:before="120" w:after="120"/>
        <w:jc w:val="both"/>
      </w:pPr>
      <w:r w:rsidRPr="00187A6E">
        <w:t>Au printemps 1930, j’entrai aux Studios Paramount comme assi</w:t>
      </w:r>
      <w:r w:rsidRPr="00187A6E">
        <w:t>s</w:t>
      </w:r>
      <w:r w:rsidRPr="00187A6E">
        <w:t>tant-metteur en scène et, plus tard, scénariste. On y travai</w:t>
      </w:r>
      <w:r w:rsidRPr="00187A6E">
        <w:t>l</w:t>
      </w:r>
      <w:r w:rsidRPr="00187A6E">
        <w:t>lait de jour, de nuit, quelquefois plus de douze heures de suite, voire le dimanche et les fêtes — et je n’eus ni le temps de voir souvent Chestov, ni celui de tr</w:t>
      </w:r>
      <w:r w:rsidRPr="00187A6E">
        <w:t>a</w:t>
      </w:r>
      <w:r w:rsidRPr="00187A6E">
        <w:t>vailler pour moi. Vers l’été de cette année il partit, comme d’habitude, pour Châtel-Guyon (Mme Chestov y exerçait toute la sa</w:t>
      </w:r>
      <w:r w:rsidRPr="00187A6E">
        <w:t>i</w:t>
      </w:r>
      <w:r w:rsidRPr="00187A6E">
        <w:t>son</w:t>
      </w:r>
      <w:r>
        <w:t> </w:t>
      </w:r>
      <w:r w:rsidRPr="00187A6E">
        <w:rPr>
          <w:rStyle w:val="Appelnotedebasdep"/>
        </w:rPr>
        <w:footnoteReference w:id="19"/>
      </w:r>
      <w:r w:rsidRPr="00187A6E">
        <w:t>) et c’est là-bas que je dus lui adresser une lettre dése</w:t>
      </w:r>
      <w:r w:rsidRPr="00187A6E">
        <w:t>s</w:t>
      </w:r>
      <w:r w:rsidRPr="00187A6E">
        <w:t>pérée, si je m’en rapporte à la réponse que j’en reçus.</w:t>
      </w:r>
    </w:p>
    <w:p w14:paraId="4BE7F52D" w14:textId="77777777" w:rsidR="001F55B0" w:rsidRPr="00187A6E" w:rsidRDefault="001F55B0" w:rsidP="001F55B0">
      <w:pPr>
        <w:spacing w:before="120" w:after="120"/>
        <w:jc w:val="both"/>
      </w:pPr>
    </w:p>
    <w:p w14:paraId="1CB592AC" w14:textId="77777777" w:rsidR="001F55B0" w:rsidRPr="00187A6E" w:rsidRDefault="001F55B0" w:rsidP="001F55B0">
      <w:pPr>
        <w:spacing w:before="120" w:after="120"/>
        <w:jc w:val="both"/>
      </w:pPr>
    </w:p>
    <w:p w14:paraId="7CC8835B" w14:textId="77777777" w:rsidR="001F55B0" w:rsidRPr="00187A6E" w:rsidRDefault="001F55B0" w:rsidP="001F55B0">
      <w:pPr>
        <w:spacing w:before="120" w:after="120"/>
        <w:jc w:val="right"/>
      </w:pPr>
      <w:r w:rsidRPr="00187A6E">
        <w:t>Châtel-Guyon (Puy-de-Dôme), le 22 août 1930</w:t>
      </w:r>
    </w:p>
    <w:p w14:paraId="33644713" w14:textId="77777777" w:rsidR="001F55B0" w:rsidRPr="00187A6E" w:rsidRDefault="001F55B0" w:rsidP="001F55B0">
      <w:pPr>
        <w:spacing w:before="120" w:after="120"/>
        <w:jc w:val="both"/>
      </w:pPr>
    </w:p>
    <w:p w14:paraId="2907780C" w14:textId="77777777" w:rsidR="001F55B0" w:rsidRPr="00187A6E" w:rsidRDefault="001F55B0" w:rsidP="001F55B0">
      <w:pPr>
        <w:spacing w:before="120" w:after="120"/>
        <w:jc w:val="both"/>
      </w:pPr>
      <w:r w:rsidRPr="00187A6E">
        <w:t>« Enfin, un mot de vous, mon cher ami ! Mais, hélas un mot bien triste ! Toujours pour gagner la vie — perdre la vie ! Et pas [48] un seul mot de votre livre sur Rimbaud — mauvais signe ! Ou (bien) je me trompe ? Vous n’avez pas encore de réponse d</w:t>
      </w:r>
      <w:r w:rsidRPr="00187A6E">
        <w:t>é</w:t>
      </w:r>
      <w:r w:rsidRPr="00187A6E">
        <w:t>finitive ? J’attends avec bea</w:t>
      </w:r>
      <w:r w:rsidRPr="00187A6E">
        <w:t>u</w:t>
      </w:r>
      <w:r w:rsidRPr="00187A6E">
        <w:t>coup d’impatience les nouvelles sur vos pourparlers avec la N.R.F. Si vous avez quelque chose n’oubliez pas de me le commun</w:t>
      </w:r>
      <w:r w:rsidRPr="00187A6E">
        <w:t>i</w:t>
      </w:r>
      <w:r w:rsidRPr="00187A6E">
        <w:t>quer : une carte postale ne demande pas beaucoup de temps.</w:t>
      </w:r>
    </w:p>
    <w:p w14:paraId="1E953D87" w14:textId="77777777" w:rsidR="001F55B0" w:rsidRPr="00187A6E" w:rsidRDefault="001F55B0" w:rsidP="001F55B0">
      <w:pPr>
        <w:spacing w:before="120" w:after="120"/>
        <w:jc w:val="both"/>
      </w:pPr>
      <w:r w:rsidRPr="00187A6E">
        <w:t>Quant à mon article dans la Rev. Phil.</w:t>
      </w:r>
      <w:r>
        <w:t> </w:t>
      </w:r>
      <w:r w:rsidRPr="00187A6E">
        <w:rPr>
          <w:rStyle w:val="Appelnotedebasdep"/>
        </w:rPr>
        <w:footnoteReference w:id="20"/>
      </w:r>
      <w:r w:rsidRPr="00187A6E">
        <w:t>, Tania m’a écrit qu’elle a reçu déjà un exempla</w:t>
      </w:r>
      <w:r w:rsidRPr="00187A6E">
        <w:t>i</w:t>
      </w:r>
      <w:r w:rsidRPr="00187A6E">
        <w:t xml:space="preserve">re, mais seulement un seul... Je reçois une lettre de Leipzig m’annonçant que le numéro du </w:t>
      </w:r>
      <w:r w:rsidRPr="00187A6E">
        <w:rPr>
          <w:lang w:val="la-Latn"/>
        </w:rPr>
        <w:t>Forum Philosophicum</w:t>
      </w:r>
      <w:r w:rsidRPr="00187A6E">
        <w:t xml:space="preserve"> avec mon article est déjà paru (Regarder en arrière et lutter</w:t>
      </w:r>
      <w:r>
        <w:t> </w:t>
      </w:r>
      <w:r w:rsidRPr="00187A6E">
        <w:rPr>
          <w:rStyle w:val="Appelnotedebasdep"/>
        </w:rPr>
        <w:footnoteReference w:id="21"/>
      </w:r>
      <w:r w:rsidRPr="00187A6E">
        <w:t>). Je vais lui écrire qu’il vous envoie un exemplaire et que vous en donn</w:t>
      </w:r>
      <w:r w:rsidRPr="00187A6E">
        <w:t>e</w:t>
      </w:r>
      <w:r w:rsidRPr="00187A6E">
        <w:t>rez un compte rendu dans les C</w:t>
      </w:r>
      <w:r w:rsidRPr="00187A6E">
        <w:t>a</w:t>
      </w:r>
      <w:r w:rsidRPr="00187A6E">
        <w:t>hiers de l’Etoile. Entendu ?</w:t>
      </w:r>
    </w:p>
    <w:p w14:paraId="5E661D5D" w14:textId="77777777" w:rsidR="001F55B0" w:rsidRPr="00187A6E" w:rsidRDefault="001F55B0" w:rsidP="001F55B0">
      <w:pPr>
        <w:spacing w:before="120" w:after="120"/>
        <w:jc w:val="both"/>
      </w:pPr>
      <w:r w:rsidRPr="00187A6E">
        <w:t>Chez moi, rien de nouveau. C’est ma femme qui gagne à pr</w:t>
      </w:r>
      <w:r w:rsidRPr="00187A6E">
        <w:t>é</w:t>
      </w:r>
      <w:r w:rsidRPr="00187A6E">
        <w:t>sent notre vie et moi je ne fais rien. Je me promène et même je me distrais au cinéma ! Ne m’en veuillez pas : cet hiver j’irai à Cracovie</w:t>
      </w:r>
      <w:r>
        <w:t> </w:t>
      </w:r>
      <w:r w:rsidRPr="00187A6E">
        <w:rPr>
          <w:rStyle w:val="Appelnotedebasdep"/>
        </w:rPr>
        <w:footnoteReference w:id="22"/>
      </w:r>
      <w:r w:rsidRPr="00187A6E">
        <w:t xml:space="preserve"> to</w:t>
      </w:r>
      <w:r w:rsidRPr="00187A6E">
        <w:t>u</w:t>
      </w:r>
      <w:r w:rsidRPr="00187A6E">
        <w:t>jours pour gagner ma vie. »</w:t>
      </w:r>
    </w:p>
    <w:p w14:paraId="0E8150E7" w14:textId="77777777" w:rsidR="001F55B0" w:rsidRPr="00187A6E" w:rsidRDefault="001F55B0" w:rsidP="001F55B0">
      <w:pPr>
        <w:spacing w:before="120" w:after="120"/>
        <w:jc w:val="both"/>
      </w:pPr>
    </w:p>
    <w:p w14:paraId="120978C6" w14:textId="77777777" w:rsidR="001F55B0" w:rsidRPr="00187A6E" w:rsidRDefault="001F55B0" w:rsidP="001F55B0">
      <w:pPr>
        <w:spacing w:before="120" w:after="120"/>
        <w:jc w:val="both"/>
      </w:pPr>
    </w:p>
    <w:p w14:paraId="106B0904" w14:textId="77777777" w:rsidR="001F55B0" w:rsidRPr="00187A6E" w:rsidRDefault="001F55B0" w:rsidP="001F55B0">
      <w:pPr>
        <w:spacing w:before="120" w:after="120"/>
        <w:jc w:val="right"/>
      </w:pPr>
      <w:r w:rsidRPr="00187A6E">
        <w:t>Le 12 novembre 1930, 19,</w:t>
      </w:r>
      <w:r>
        <w:br/>
      </w:r>
      <w:r w:rsidRPr="00187A6E">
        <w:t>rue Alfred-Laurent, Boulogne-sur-Seine</w:t>
      </w:r>
    </w:p>
    <w:p w14:paraId="7545A40F" w14:textId="77777777" w:rsidR="001F55B0" w:rsidRPr="00187A6E" w:rsidRDefault="001F55B0" w:rsidP="001F55B0">
      <w:pPr>
        <w:spacing w:before="120" w:after="120"/>
        <w:jc w:val="both"/>
      </w:pPr>
    </w:p>
    <w:p w14:paraId="0BB3C9D7" w14:textId="77777777" w:rsidR="001F55B0" w:rsidRPr="00187A6E" w:rsidRDefault="001F55B0" w:rsidP="001F55B0">
      <w:pPr>
        <w:spacing w:before="120" w:after="120"/>
        <w:jc w:val="both"/>
      </w:pPr>
      <w:r w:rsidRPr="00187A6E">
        <w:t>« Me voilà de retour à Paris, mon Cher Ami. Quand pourrai-je vous voir ? Etes-vous toujours si occupé, comme avant mon d</w:t>
      </w:r>
      <w:r w:rsidRPr="00187A6E">
        <w:t>é</w:t>
      </w:r>
      <w:r w:rsidRPr="00187A6E">
        <w:t>part ? En tous cas, faites votre possible pour venir me voir — je suis bien impatient de savoir ce qu’il y a avec vous de nouveau. Seulement, prévenez-moi par lettre afin que je puisse vous a</w:t>
      </w:r>
      <w:r w:rsidRPr="00187A6E">
        <w:t>t</w:t>
      </w:r>
      <w:r w:rsidRPr="00187A6E">
        <w:t>tendre. »</w:t>
      </w:r>
    </w:p>
    <w:p w14:paraId="0B52F049" w14:textId="77777777" w:rsidR="001F55B0" w:rsidRPr="00187A6E" w:rsidRDefault="001F55B0" w:rsidP="001F55B0">
      <w:pPr>
        <w:spacing w:before="120" w:after="120"/>
        <w:jc w:val="both"/>
      </w:pPr>
    </w:p>
    <w:p w14:paraId="07D8D652" w14:textId="77777777" w:rsidR="001F55B0" w:rsidRPr="00187A6E" w:rsidRDefault="001F55B0" w:rsidP="001F55B0">
      <w:pPr>
        <w:spacing w:before="120" w:after="120"/>
        <w:jc w:val="both"/>
      </w:pPr>
    </w:p>
    <w:p w14:paraId="24A2CB4D" w14:textId="77777777" w:rsidR="001F55B0" w:rsidRPr="00187A6E" w:rsidRDefault="001F55B0" w:rsidP="001F55B0">
      <w:pPr>
        <w:spacing w:before="120" w:after="120"/>
        <w:jc w:val="right"/>
      </w:pPr>
      <w:r w:rsidRPr="00187A6E">
        <w:t>Boulogne, 22 septembre 1930</w:t>
      </w:r>
    </w:p>
    <w:p w14:paraId="145E15B4" w14:textId="77777777" w:rsidR="001F55B0" w:rsidRPr="00187A6E" w:rsidRDefault="001F55B0" w:rsidP="001F55B0">
      <w:pPr>
        <w:spacing w:before="120" w:after="120"/>
        <w:jc w:val="both"/>
      </w:pPr>
    </w:p>
    <w:p w14:paraId="78734DDD" w14:textId="77777777" w:rsidR="001F55B0" w:rsidRPr="00187A6E" w:rsidRDefault="001F55B0" w:rsidP="001F55B0">
      <w:pPr>
        <w:spacing w:before="120" w:after="120"/>
        <w:jc w:val="both"/>
      </w:pPr>
      <w:r w:rsidRPr="00187A6E">
        <w:t>« Il y a huit jours que je vous ai envoyé une carte, mon Cher Fo</w:t>
      </w:r>
      <w:r w:rsidRPr="00187A6E">
        <w:t>n</w:t>
      </w:r>
      <w:r w:rsidRPr="00187A6E">
        <w:t>dane pour vous annoncer que je suis à Paris et vous prier de [49] venir chez moi le plus vite possible. Non seulement vous n’êtes pas venu — vous n’avez même pas répondu. Est-ce que la carte ne vous a pas r</w:t>
      </w:r>
      <w:r w:rsidRPr="00187A6E">
        <w:t>e</w:t>
      </w:r>
      <w:r w:rsidRPr="00187A6E">
        <w:t>joint ? R</w:t>
      </w:r>
      <w:r w:rsidRPr="00187A6E">
        <w:t>é</w:t>
      </w:r>
      <w:r w:rsidRPr="00187A6E">
        <w:t>pondez donc ! Ou bien venez quand vous serez libre... Pour aller chez moi, il vous faut prendre le n°</w:t>
      </w:r>
      <w:r>
        <w:t> </w:t>
      </w:r>
      <w:r w:rsidRPr="00187A6E">
        <w:t>25 à Saint-Sulpice. Vous a</w:t>
      </w:r>
      <w:r w:rsidRPr="00187A6E">
        <w:t>r</w:t>
      </w:r>
      <w:r w:rsidRPr="00187A6E">
        <w:t>rivez avec lui jusqu’au bd Jean-Jaurès (Boulogne), et allez plus loin dans la même dire</w:t>
      </w:r>
      <w:r w:rsidRPr="00187A6E">
        <w:t>c</w:t>
      </w:r>
      <w:r w:rsidRPr="00187A6E">
        <w:t>tion : la seconde rue à gauche est celle d’Alfred-Laurent ; le n° 19, la maison que j’habite. »</w:t>
      </w:r>
    </w:p>
    <w:p w14:paraId="7A7F0F51" w14:textId="77777777" w:rsidR="001F55B0" w:rsidRPr="00187A6E" w:rsidRDefault="001F55B0" w:rsidP="001F55B0">
      <w:pPr>
        <w:spacing w:before="120" w:after="120"/>
        <w:jc w:val="both"/>
      </w:pPr>
    </w:p>
    <w:p w14:paraId="777B9653" w14:textId="77777777" w:rsidR="001F55B0" w:rsidRPr="00187A6E" w:rsidRDefault="001F55B0" w:rsidP="001F55B0">
      <w:pPr>
        <w:spacing w:before="120" w:after="120"/>
        <w:jc w:val="both"/>
      </w:pPr>
      <w:r w:rsidRPr="00187A6E">
        <w:t>Presque une année écoulée, sans nulle trace dans ma correspo</w:t>
      </w:r>
      <w:r w:rsidRPr="00187A6E">
        <w:t>n</w:t>
      </w:r>
      <w:r w:rsidRPr="00187A6E">
        <w:t>dance. L’été revient.</w:t>
      </w:r>
    </w:p>
    <w:p w14:paraId="5B42F0C0" w14:textId="77777777" w:rsidR="001F55B0" w:rsidRPr="00187A6E" w:rsidRDefault="001F55B0" w:rsidP="001F55B0">
      <w:pPr>
        <w:spacing w:before="120" w:after="120"/>
        <w:jc w:val="both"/>
      </w:pPr>
      <w:r>
        <w:br w:type="page"/>
      </w:r>
    </w:p>
    <w:p w14:paraId="321AE6AB" w14:textId="77777777" w:rsidR="001F55B0" w:rsidRPr="00187A6E" w:rsidRDefault="001F55B0" w:rsidP="001F55B0">
      <w:pPr>
        <w:spacing w:before="120" w:after="120"/>
        <w:jc w:val="right"/>
      </w:pPr>
      <w:r w:rsidRPr="00187A6E">
        <w:t>Châtel-Guyon, 8 août 1931</w:t>
      </w:r>
    </w:p>
    <w:p w14:paraId="4D0FFDB2" w14:textId="77777777" w:rsidR="001F55B0" w:rsidRPr="00187A6E" w:rsidRDefault="001F55B0" w:rsidP="001F55B0">
      <w:pPr>
        <w:spacing w:before="120" w:after="120"/>
        <w:jc w:val="both"/>
      </w:pPr>
    </w:p>
    <w:p w14:paraId="79846BC1" w14:textId="77777777" w:rsidR="001F55B0" w:rsidRPr="00187A6E" w:rsidRDefault="001F55B0" w:rsidP="001F55B0">
      <w:pPr>
        <w:spacing w:before="120" w:after="120"/>
        <w:jc w:val="both"/>
      </w:pPr>
      <w:r w:rsidRPr="00187A6E">
        <w:t>« Mon Cher Ami, votre carte dans laquelle vous nous anno</w:t>
      </w:r>
      <w:r w:rsidRPr="00187A6E">
        <w:t>n</w:t>
      </w:r>
      <w:r w:rsidRPr="00187A6E">
        <w:t>cez la bonne nouvelle de votre mariage</w:t>
      </w:r>
      <w:r>
        <w:t> </w:t>
      </w:r>
      <w:r w:rsidRPr="00187A6E">
        <w:rPr>
          <w:rStyle w:val="Appelnotedebasdep"/>
        </w:rPr>
        <w:footnoteReference w:id="23"/>
      </w:r>
      <w:r w:rsidRPr="00187A6E">
        <w:t xml:space="preserve"> nous est arrivée, il y a quelques jours. Je ne vous réponds qu’aujourd’hui parce que je n’étais pas ce</w:t>
      </w:r>
      <w:r w:rsidRPr="00187A6E">
        <w:t>r</w:t>
      </w:r>
      <w:r w:rsidRPr="00187A6E">
        <w:t>tain que vous habitiez l’Hôtel Bellevue à St-Jean-d’Arve, qui est r</w:t>
      </w:r>
      <w:r w:rsidRPr="00187A6E">
        <w:t>e</w:t>
      </w:r>
      <w:r w:rsidRPr="00187A6E">
        <w:t xml:space="preserve">présenté sur la carte postale. </w:t>
      </w:r>
      <w:r>
        <w:t xml:space="preserve">À </w:t>
      </w:r>
      <w:r w:rsidRPr="00187A6E">
        <w:t>présent, vos huit jours de vacances sont déjà finis et je peux vous écrire à Paris pour vous féliciter, de ma part et de la part de ma femme, et vous souhaiter, à vous, à votre femme et à votre sœur, tout le bonheur qu’on peut avoir sur la terre. J’espère que lorsque nous serons de retour nous nous ve</w:t>
      </w:r>
      <w:r w:rsidRPr="00187A6E">
        <w:t>r</w:t>
      </w:r>
      <w:r w:rsidRPr="00187A6E">
        <w:t>rons chez nous, pour vous féliciter non par lettre, mais personne</w:t>
      </w:r>
      <w:r w:rsidRPr="00187A6E">
        <w:t>l</w:t>
      </w:r>
      <w:r w:rsidRPr="00187A6E">
        <w:t>lement...</w:t>
      </w:r>
    </w:p>
    <w:p w14:paraId="6826C000" w14:textId="77777777" w:rsidR="001F55B0" w:rsidRPr="00187A6E" w:rsidRDefault="001F55B0" w:rsidP="001F55B0">
      <w:pPr>
        <w:spacing w:before="120" w:after="120"/>
        <w:jc w:val="both"/>
      </w:pPr>
      <w:r w:rsidRPr="00187A6E">
        <w:t xml:space="preserve">Chez nous, pas de grandes nouvelles. Je suis mon traitement — c’est bien ennuyeux. Mais dans une semaine ce sera fini — c’est déjà plus agréable. Ma femme travaille, comme toujours. </w:t>
      </w:r>
      <w:r>
        <w:t xml:space="preserve">À </w:t>
      </w:r>
      <w:r w:rsidRPr="00187A6E">
        <w:t>la fin de la s</w:t>
      </w:r>
      <w:r w:rsidRPr="00187A6E">
        <w:t>e</w:t>
      </w:r>
      <w:r w:rsidRPr="00187A6E">
        <w:t>maine prochaine, nous attendons l’arrivée de ma fille Nathalie avec son mari, avec lequel nous allons étudier un peu la théorie des quanta. Il est bon physicien et a des connaissances qui sont nécessaires pour s’approprier cette théorie. Quand nous nous reverrons, je serai, peut-être, un peu au courant. [...] Si vous trouvez [50] un moment libre pour m’écrire quelques p</w:t>
      </w:r>
      <w:r w:rsidRPr="00187A6E">
        <w:t>a</w:t>
      </w:r>
      <w:r w:rsidRPr="00187A6E">
        <w:t>roles, vous me ferez beaucoup de plaisir... »</w:t>
      </w:r>
    </w:p>
    <w:p w14:paraId="31A0A7A1" w14:textId="77777777" w:rsidR="001F55B0" w:rsidRPr="00187A6E" w:rsidRDefault="001F55B0" w:rsidP="001F55B0">
      <w:pPr>
        <w:spacing w:before="120" w:after="120"/>
        <w:jc w:val="both"/>
      </w:pPr>
    </w:p>
    <w:p w14:paraId="7B4B86FA" w14:textId="77777777" w:rsidR="001F55B0" w:rsidRPr="00187A6E" w:rsidRDefault="001F55B0" w:rsidP="001F55B0">
      <w:pPr>
        <w:spacing w:before="120" w:after="120"/>
        <w:jc w:val="both"/>
      </w:pPr>
    </w:p>
    <w:p w14:paraId="1B862D91" w14:textId="77777777" w:rsidR="001F55B0" w:rsidRPr="00187A6E" w:rsidRDefault="001F55B0" w:rsidP="001F55B0">
      <w:pPr>
        <w:spacing w:before="120" w:after="120"/>
        <w:jc w:val="right"/>
      </w:pPr>
      <w:r w:rsidRPr="00187A6E">
        <w:t>Septembre 1931, Boulogne</w:t>
      </w:r>
    </w:p>
    <w:p w14:paraId="058EDA30" w14:textId="77777777" w:rsidR="001F55B0" w:rsidRPr="00187A6E" w:rsidRDefault="001F55B0" w:rsidP="001F55B0">
      <w:pPr>
        <w:spacing w:before="120" w:after="120"/>
        <w:jc w:val="both"/>
      </w:pPr>
    </w:p>
    <w:p w14:paraId="545513FD" w14:textId="77777777" w:rsidR="001F55B0" w:rsidRPr="00187A6E" w:rsidRDefault="001F55B0" w:rsidP="001F55B0">
      <w:pPr>
        <w:spacing w:before="120" w:after="120"/>
        <w:jc w:val="both"/>
      </w:pPr>
      <w:r w:rsidRPr="00187A6E">
        <w:t>« Mon Cher Ami, j’étais en train de vous écrire que je suis à Paris quand votre lettre est arr</w:t>
      </w:r>
      <w:r w:rsidRPr="00187A6E">
        <w:t>i</w:t>
      </w:r>
      <w:r w:rsidRPr="00187A6E">
        <w:t>vée. Venez le plus vite possible... Apportez votre article sur He</w:t>
      </w:r>
      <w:r w:rsidRPr="00187A6E">
        <w:t>i</w:t>
      </w:r>
      <w:r w:rsidRPr="00187A6E">
        <w:t>degger — je suis très impatient de le lire. Or, à bientôt, j’espère, demain... »</w:t>
      </w:r>
    </w:p>
    <w:p w14:paraId="5EECC5B9" w14:textId="77777777" w:rsidR="001F55B0" w:rsidRPr="00187A6E" w:rsidRDefault="001F55B0" w:rsidP="001F55B0">
      <w:pPr>
        <w:spacing w:before="120" w:after="120"/>
        <w:jc w:val="both"/>
      </w:pPr>
    </w:p>
    <w:p w14:paraId="3C6A2ADD" w14:textId="77777777" w:rsidR="001F55B0" w:rsidRPr="00187A6E" w:rsidRDefault="001F55B0" w:rsidP="001F55B0">
      <w:pPr>
        <w:spacing w:before="120" w:after="120"/>
        <w:jc w:val="both"/>
      </w:pPr>
    </w:p>
    <w:p w14:paraId="4FFB4643" w14:textId="77777777" w:rsidR="001F55B0" w:rsidRPr="00187A6E" w:rsidRDefault="001F55B0" w:rsidP="001F55B0">
      <w:pPr>
        <w:spacing w:before="120" w:after="120"/>
        <w:jc w:val="right"/>
      </w:pPr>
      <w:r w:rsidRPr="00187A6E">
        <w:t xml:space="preserve">Le </w:t>
      </w:r>
      <w:r>
        <w:t>1</w:t>
      </w:r>
      <w:r w:rsidRPr="00187A6E">
        <w:rPr>
          <w:vertAlign w:val="superscript"/>
        </w:rPr>
        <w:t>er</w:t>
      </w:r>
      <w:r w:rsidRPr="00187A6E">
        <w:t xml:space="preserve"> novembre 1931, Boul</w:t>
      </w:r>
      <w:r w:rsidRPr="00187A6E">
        <w:t>o</w:t>
      </w:r>
      <w:r w:rsidRPr="00187A6E">
        <w:t>gne</w:t>
      </w:r>
    </w:p>
    <w:p w14:paraId="75C35A58" w14:textId="77777777" w:rsidR="001F55B0" w:rsidRPr="00187A6E" w:rsidRDefault="001F55B0" w:rsidP="001F55B0">
      <w:pPr>
        <w:spacing w:before="120" w:after="120"/>
        <w:jc w:val="both"/>
      </w:pPr>
    </w:p>
    <w:p w14:paraId="626DD249" w14:textId="77777777" w:rsidR="001F55B0" w:rsidRPr="00187A6E" w:rsidRDefault="001F55B0" w:rsidP="001F55B0">
      <w:pPr>
        <w:spacing w:before="120" w:after="120"/>
        <w:jc w:val="both"/>
      </w:pPr>
      <w:r w:rsidRPr="00187A6E">
        <w:t>« Mon Cher Ami, les raisons pour lesquelles vous êtes si m</w:t>
      </w:r>
      <w:r w:rsidRPr="00187A6E">
        <w:t>é</w:t>
      </w:r>
      <w:r w:rsidRPr="00187A6E">
        <w:t>content d’ "Une Heure Avec"</w:t>
      </w:r>
      <w:r>
        <w:t> </w:t>
      </w:r>
      <w:r w:rsidRPr="00187A6E">
        <w:rPr>
          <w:rStyle w:val="Appelnotedebasdep"/>
        </w:rPr>
        <w:footnoteReference w:id="24"/>
      </w:r>
      <w:r w:rsidRPr="00187A6E">
        <w:t xml:space="preserve"> ne me paraissent pas claires. De m</w:t>
      </w:r>
      <w:r w:rsidRPr="00187A6E">
        <w:t>ê</w:t>
      </w:r>
      <w:r w:rsidRPr="00187A6E">
        <w:t>me je ne comprends pas très bien ce que vous racontez dans votre le</w:t>
      </w:r>
      <w:r w:rsidRPr="00187A6E">
        <w:t>t</w:t>
      </w:r>
      <w:r w:rsidRPr="00187A6E">
        <w:t>tre à propos de votre a</w:t>
      </w:r>
      <w:r w:rsidRPr="00187A6E">
        <w:t>r</w:t>
      </w:r>
      <w:r w:rsidRPr="00187A6E">
        <w:t>ticle. Mais, comme vous me promettez de venir bientôt chez moi, je ne vous ennuierai pas de questions. Tâchez se</w:t>
      </w:r>
      <w:r w:rsidRPr="00187A6E">
        <w:t>u</w:t>
      </w:r>
      <w:r w:rsidRPr="00187A6E">
        <w:t>lement de tenir votre promesse et de venir le plus vite possible. Or, à bie</w:t>
      </w:r>
      <w:r w:rsidRPr="00187A6E">
        <w:t>n</w:t>
      </w:r>
      <w:r w:rsidRPr="00187A6E">
        <w:t>tôt. »</w:t>
      </w:r>
    </w:p>
    <w:p w14:paraId="2A291F26" w14:textId="77777777" w:rsidR="001F55B0" w:rsidRPr="00187A6E" w:rsidRDefault="001F55B0" w:rsidP="001F55B0">
      <w:pPr>
        <w:spacing w:before="120" w:after="120"/>
        <w:jc w:val="both"/>
      </w:pPr>
    </w:p>
    <w:p w14:paraId="069CCC7A" w14:textId="77777777" w:rsidR="001F55B0" w:rsidRPr="00187A6E" w:rsidRDefault="001F55B0" w:rsidP="001F55B0">
      <w:pPr>
        <w:spacing w:before="120" w:after="120"/>
        <w:jc w:val="both"/>
      </w:pPr>
    </w:p>
    <w:p w14:paraId="485D055D" w14:textId="77777777" w:rsidR="001F55B0" w:rsidRPr="00187A6E" w:rsidRDefault="001F55B0" w:rsidP="001F55B0">
      <w:pPr>
        <w:spacing w:before="120" w:after="120"/>
        <w:jc w:val="right"/>
      </w:pPr>
      <w:r w:rsidRPr="00187A6E">
        <w:t>6 novembre 1931, Boulogne</w:t>
      </w:r>
    </w:p>
    <w:p w14:paraId="33A39E99" w14:textId="77777777" w:rsidR="001F55B0" w:rsidRPr="00187A6E" w:rsidRDefault="001F55B0" w:rsidP="001F55B0">
      <w:pPr>
        <w:spacing w:before="120" w:after="120"/>
        <w:jc w:val="both"/>
      </w:pPr>
    </w:p>
    <w:p w14:paraId="270816F2" w14:textId="77777777" w:rsidR="001F55B0" w:rsidRPr="00187A6E" w:rsidRDefault="001F55B0" w:rsidP="001F55B0">
      <w:pPr>
        <w:spacing w:before="120" w:after="120"/>
        <w:jc w:val="both"/>
      </w:pPr>
      <w:r w:rsidRPr="00187A6E">
        <w:t>« Votre silence, mon cher ami, commence à m’inquiéter. Est-ce que tout va bien chez vous ? Tout le monde bien po</w:t>
      </w:r>
      <w:r w:rsidRPr="00187A6E">
        <w:t>r</w:t>
      </w:r>
      <w:r w:rsidRPr="00187A6E">
        <w:t>tant ? Ecrivez-moi au moins quelques paroles pour que je s</w:t>
      </w:r>
      <w:r w:rsidRPr="00187A6E">
        <w:t>a</w:t>
      </w:r>
      <w:r w:rsidRPr="00187A6E">
        <w:t>che ce qui se passe chez vous — ou mieux encore, si vous êtes libre venez me voir. »</w:t>
      </w:r>
    </w:p>
    <w:p w14:paraId="7C6500B3" w14:textId="77777777" w:rsidR="001F55B0" w:rsidRPr="00187A6E" w:rsidRDefault="001F55B0" w:rsidP="001F55B0">
      <w:pPr>
        <w:spacing w:before="120" w:after="120"/>
        <w:jc w:val="both"/>
      </w:pPr>
    </w:p>
    <w:p w14:paraId="49D8DB79" w14:textId="77777777" w:rsidR="001F55B0" w:rsidRPr="00187A6E" w:rsidRDefault="001F55B0" w:rsidP="001F55B0">
      <w:pPr>
        <w:spacing w:before="120" w:after="120"/>
        <w:jc w:val="both"/>
      </w:pPr>
    </w:p>
    <w:p w14:paraId="1F6881F5" w14:textId="77777777" w:rsidR="001F55B0" w:rsidRPr="00187A6E" w:rsidRDefault="001F55B0" w:rsidP="001F55B0">
      <w:pPr>
        <w:spacing w:before="120" w:after="120"/>
        <w:jc w:val="right"/>
      </w:pPr>
      <w:r w:rsidRPr="00187A6E">
        <w:t>Le 5 décembre 1931, Boul</w:t>
      </w:r>
      <w:r w:rsidRPr="00187A6E">
        <w:t>o</w:t>
      </w:r>
      <w:r w:rsidRPr="00187A6E">
        <w:t>gne</w:t>
      </w:r>
    </w:p>
    <w:p w14:paraId="074E550C" w14:textId="77777777" w:rsidR="001F55B0" w:rsidRPr="00187A6E" w:rsidRDefault="001F55B0" w:rsidP="001F55B0">
      <w:pPr>
        <w:spacing w:before="120" w:after="120"/>
        <w:jc w:val="both"/>
      </w:pPr>
    </w:p>
    <w:p w14:paraId="632153F2" w14:textId="77777777" w:rsidR="001F55B0" w:rsidRPr="00187A6E" w:rsidRDefault="001F55B0" w:rsidP="001F55B0">
      <w:pPr>
        <w:spacing w:before="120" w:after="120"/>
        <w:jc w:val="both"/>
      </w:pPr>
      <w:r w:rsidRPr="00187A6E">
        <w:t>« Mon Cher Ami, il ne m’était pas, bien entendu, agréable, de lire dans votre lettre que Gall</w:t>
      </w:r>
      <w:r w:rsidRPr="00187A6E">
        <w:t>i</w:t>
      </w:r>
      <w:r w:rsidRPr="00187A6E">
        <w:t>mard refuse de publier votre livre [51] — mais, à vrai dire, il fallait s’y attendre. Les affaires sont mauvaises partout, tout le monde ne pense qu’à faire des écon</w:t>
      </w:r>
      <w:r w:rsidRPr="00187A6E">
        <w:t>o</w:t>
      </w:r>
      <w:r w:rsidRPr="00187A6E">
        <w:t>mies — et comme on ne peut pas se refuser d’aller au café ou au dancing, on se refuse d’acheter des livres ! Je me console un peu par ce que vous m’écrivez au s</w:t>
      </w:r>
      <w:r w:rsidRPr="00187A6E">
        <w:t>u</w:t>
      </w:r>
      <w:r w:rsidRPr="00187A6E">
        <w:t>jet des Cahiers du Sud. Si votre article y paraît</w:t>
      </w:r>
      <w:r>
        <w:t> </w:t>
      </w:r>
      <w:r w:rsidRPr="00187A6E">
        <w:rPr>
          <w:rStyle w:val="Appelnotedebasdep"/>
        </w:rPr>
        <w:footnoteReference w:id="25"/>
      </w:r>
      <w:r w:rsidRPr="00187A6E">
        <w:t xml:space="preserve"> peut-être que vous aurez aussi pour l’avenir une place pour d’autres articles. Poss</w:t>
      </w:r>
      <w:r w:rsidRPr="00187A6E">
        <w:t>i</w:t>
      </w:r>
      <w:r w:rsidRPr="00187A6E">
        <w:t>ble que vous réussissiez même aussi d’y publier quelques chapitres de votre livre...</w:t>
      </w:r>
    </w:p>
    <w:p w14:paraId="109E59A9" w14:textId="77777777" w:rsidR="001F55B0" w:rsidRPr="00187A6E" w:rsidRDefault="001F55B0" w:rsidP="001F55B0">
      <w:pPr>
        <w:spacing w:before="120" w:after="120"/>
        <w:jc w:val="both"/>
      </w:pPr>
      <w:r w:rsidRPr="00187A6E">
        <w:t>Je vous attends donc pour ce dimanche ou pour dimanche pr</w:t>
      </w:r>
      <w:r w:rsidRPr="00187A6E">
        <w:t>o</w:t>
      </w:r>
      <w:r w:rsidRPr="00187A6E">
        <w:t>chain. »</w:t>
      </w:r>
    </w:p>
    <w:p w14:paraId="25E26DB5" w14:textId="77777777" w:rsidR="001F55B0" w:rsidRPr="00187A6E" w:rsidRDefault="001F55B0" w:rsidP="001F55B0">
      <w:pPr>
        <w:spacing w:before="120" w:after="120"/>
        <w:jc w:val="both"/>
      </w:pPr>
    </w:p>
    <w:p w14:paraId="7A976CE7" w14:textId="77777777" w:rsidR="001F55B0" w:rsidRPr="00187A6E" w:rsidRDefault="001F55B0" w:rsidP="001F55B0">
      <w:pPr>
        <w:spacing w:before="120" w:after="120"/>
        <w:jc w:val="both"/>
      </w:pPr>
    </w:p>
    <w:p w14:paraId="1E39C3F2" w14:textId="77777777" w:rsidR="001F55B0" w:rsidRPr="00187A6E" w:rsidRDefault="001F55B0" w:rsidP="001F55B0">
      <w:pPr>
        <w:spacing w:before="120" w:after="120"/>
        <w:jc w:val="right"/>
      </w:pPr>
      <w:r w:rsidRPr="00187A6E">
        <w:t>Le 15 février 1932, Boulogne</w:t>
      </w:r>
    </w:p>
    <w:p w14:paraId="291ECF4A" w14:textId="77777777" w:rsidR="001F55B0" w:rsidRPr="00187A6E" w:rsidRDefault="001F55B0" w:rsidP="001F55B0">
      <w:pPr>
        <w:spacing w:before="120" w:after="120"/>
        <w:jc w:val="both"/>
      </w:pPr>
    </w:p>
    <w:p w14:paraId="1E032273" w14:textId="77777777" w:rsidR="001F55B0" w:rsidRPr="00187A6E" w:rsidRDefault="001F55B0" w:rsidP="001F55B0">
      <w:pPr>
        <w:spacing w:before="120" w:after="120"/>
        <w:jc w:val="both"/>
      </w:pPr>
      <w:r w:rsidRPr="00187A6E">
        <w:t>« Quelques lignes seulement, mon cher ami, pour vous dire que les Cahiers du Sud ont déjà annoncé votre article et comme preuve (que</w:t>
      </w:r>
      <w:r w:rsidRPr="00187A6E">
        <w:t>l</w:t>
      </w:r>
      <w:r w:rsidRPr="00187A6E">
        <w:t>quefois les preuves sont utiles et même agréables), je vous envoie une petite coupure de la revue.</w:t>
      </w:r>
    </w:p>
    <w:p w14:paraId="794D6413" w14:textId="77777777" w:rsidR="001F55B0" w:rsidRPr="00187A6E" w:rsidRDefault="001F55B0" w:rsidP="001F55B0">
      <w:pPr>
        <w:spacing w:before="120" w:after="120"/>
        <w:jc w:val="both"/>
      </w:pPr>
      <w:r w:rsidRPr="00187A6E">
        <w:t>Encore je peux vous prop</w:t>
      </w:r>
      <w:r w:rsidRPr="00187A6E">
        <w:t>o</w:t>
      </w:r>
      <w:r w:rsidRPr="00187A6E">
        <w:t>ser... un appartement ! Dans la maison où habite ma sœur, M</w:t>
      </w:r>
      <w:r w:rsidRPr="00187A6E">
        <w:t>a</w:t>
      </w:r>
      <w:r w:rsidRPr="00187A6E">
        <w:t>dame Mandelberg, 15 avenue Reille...</w:t>
      </w:r>
    </w:p>
    <w:p w14:paraId="290525FD" w14:textId="77777777" w:rsidR="001F55B0" w:rsidRPr="00187A6E" w:rsidRDefault="001F55B0" w:rsidP="001F55B0">
      <w:pPr>
        <w:spacing w:before="120" w:after="120"/>
        <w:jc w:val="both"/>
      </w:pPr>
      <w:r w:rsidRPr="00187A6E">
        <w:t>Voilà tout ! Pour conclure, j’ajouterai qu’à mon avis il est déjà passé assez de temps depuis notre dernière rencontre, en sorte qu’il vous faudrait commencer à réfléchir à une nouvelle re</w:t>
      </w:r>
      <w:r w:rsidRPr="00187A6E">
        <w:t>n</w:t>
      </w:r>
      <w:r w:rsidRPr="00187A6E">
        <w:t>contre... »</w:t>
      </w:r>
    </w:p>
    <w:p w14:paraId="458F22C4" w14:textId="77777777" w:rsidR="001F55B0" w:rsidRPr="00187A6E" w:rsidRDefault="001F55B0" w:rsidP="001F55B0">
      <w:pPr>
        <w:spacing w:before="120" w:after="120"/>
        <w:jc w:val="both"/>
      </w:pPr>
    </w:p>
    <w:p w14:paraId="1F359A76" w14:textId="77777777" w:rsidR="001F55B0" w:rsidRPr="00187A6E" w:rsidRDefault="001F55B0" w:rsidP="001F55B0">
      <w:pPr>
        <w:spacing w:before="120" w:after="120"/>
        <w:jc w:val="both"/>
      </w:pPr>
      <w:r w:rsidRPr="00187A6E">
        <w:t>Je ne me rappelle pas à quelle occasion je lui donnai à lire le m</w:t>
      </w:r>
      <w:r w:rsidRPr="00187A6E">
        <w:t>a</w:t>
      </w:r>
      <w:r w:rsidRPr="00187A6E">
        <w:t>nuscrit de mon poème dram</w:t>
      </w:r>
      <w:r w:rsidRPr="00187A6E">
        <w:t>a</w:t>
      </w:r>
      <w:r w:rsidRPr="00187A6E">
        <w:t>tique « Le Festin de Balthazar », dont la première version remo</w:t>
      </w:r>
      <w:r w:rsidRPr="00187A6E">
        <w:t>n</w:t>
      </w:r>
      <w:r w:rsidRPr="00187A6E">
        <w:t>tait à 1922, et que je venais de récrire</w:t>
      </w:r>
      <w:r>
        <w:t> </w:t>
      </w:r>
      <w:r w:rsidRPr="00187A6E">
        <w:rPr>
          <w:rStyle w:val="Appelnotedebasdep"/>
        </w:rPr>
        <w:footnoteReference w:id="26"/>
      </w:r>
      <w:r w:rsidRPr="00187A6E">
        <w:t>. Il l’avait lu, probabl</w:t>
      </w:r>
      <w:r w:rsidRPr="00187A6E">
        <w:t>e</w:t>
      </w:r>
      <w:r w:rsidRPr="00187A6E">
        <w:t>ment, m’avait conseillé certaines modifications et j’ai dû lui re</w:t>
      </w:r>
      <w:r w:rsidRPr="00187A6E">
        <w:t>n</w:t>
      </w:r>
      <w:r w:rsidRPr="00187A6E">
        <w:t>voyer le manuscrit. Cette lettre en témoigne, écrite le :</w:t>
      </w:r>
    </w:p>
    <w:p w14:paraId="667371DD" w14:textId="77777777" w:rsidR="001F55B0" w:rsidRPr="00187A6E" w:rsidRDefault="001F55B0" w:rsidP="001F55B0">
      <w:pPr>
        <w:spacing w:before="120" w:after="120"/>
        <w:jc w:val="both"/>
      </w:pPr>
    </w:p>
    <w:p w14:paraId="75E412AF" w14:textId="77777777" w:rsidR="001F55B0" w:rsidRPr="00187A6E" w:rsidRDefault="001F55B0" w:rsidP="001F55B0">
      <w:pPr>
        <w:spacing w:before="120" w:after="120"/>
        <w:jc w:val="right"/>
      </w:pPr>
      <w:r w:rsidRPr="00187A6E">
        <w:t>23 avril 1932</w:t>
      </w:r>
    </w:p>
    <w:p w14:paraId="49ADB6E3" w14:textId="77777777" w:rsidR="001F55B0" w:rsidRPr="00187A6E" w:rsidRDefault="001F55B0" w:rsidP="001F55B0">
      <w:pPr>
        <w:spacing w:before="120" w:after="120"/>
        <w:jc w:val="both"/>
      </w:pPr>
    </w:p>
    <w:p w14:paraId="284E1149" w14:textId="77777777" w:rsidR="001F55B0" w:rsidRPr="00187A6E" w:rsidRDefault="001F55B0" w:rsidP="001F55B0">
      <w:pPr>
        <w:spacing w:before="120" w:after="120"/>
        <w:jc w:val="both"/>
      </w:pPr>
      <w:r w:rsidRPr="00187A6E">
        <w:t>« Excusez-moi, mon cher ami, si je suis un peu en retard avec ma lettre. Aussitôt reçue votre pièce, je l’ai relue, mais ces de</w:t>
      </w:r>
      <w:r w:rsidRPr="00187A6E">
        <w:t>r</w:t>
      </w:r>
      <w:r w:rsidRPr="00187A6E">
        <w:t>niers [52] temps j’éprouve to</w:t>
      </w:r>
      <w:r w:rsidRPr="00187A6E">
        <w:t>u</w:t>
      </w:r>
      <w:r w:rsidRPr="00187A6E">
        <w:t>jours une fatigue ennuyeuse qui m’empêche de faire comme le petit effort nécessaire pour écrire une lettre. J’espère qu’après le repos d’été ça passera — mais à présent il ne me reste qu’à me résigner.</w:t>
      </w:r>
    </w:p>
    <w:p w14:paraId="55F9E9CC" w14:textId="77777777" w:rsidR="001F55B0" w:rsidRPr="00187A6E" w:rsidRDefault="001F55B0" w:rsidP="001F55B0">
      <w:pPr>
        <w:spacing w:before="120" w:after="120"/>
        <w:jc w:val="both"/>
      </w:pPr>
      <w:r w:rsidRPr="00187A6E">
        <w:t>Il me semble que vous avez bien fait [de changer] la fin de votre pièce. Seulement une parole me paraît n’être pas bien cho</w:t>
      </w:r>
      <w:r w:rsidRPr="00187A6E">
        <w:t>i</w:t>
      </w:r>
      <w:r w:rsidRPr="00187A6E">
        <w:t>sie. C’est la parole : "Miracle". Il ne faut pas, à mon avis, trop so</w:t>
      </w:r>
      <w:r w:rsidRPr="00187A6E">
        <w:t>u</w:t>
      </w:r>
      <w:r w:rsidRPr="00187A6E">
        <w:t>ligner la pensée la plus profonde de Balthazar. Au lieu de dire : "Il n’y a pas de mir</w:t>
      </w:r>
      <w:r w:rsidRPr="00187A6E">
        <w:t>a</w:t>
      </w:r>
      <w:r w:rsidRPr="00187A6E">
        <w:t>cle ! Il n’y a pas de miracle !" ne serait-il pas mieux de le faire si</w:t>
      </w:r>
      <w:r w:rsidRPr="00187A6E">
        <w:t>m</w:t>
      </w:r>
      <w:r w:rsidRPr="00187A6E">
        <w:t>plement se rappeler Daniel ? et omettre complètement l’explication précédente : "Le Roi vient de d</w:t>
      </w:r>
      <w:r w:rsidRPr="00187A6E">
        <w:t>é</w:t>
      </w:r>
      <w:r w:rsidRPr="00187A6E">
        <w:t>couvrir..." Je ne suis pas sûr que je puisse me faire comprendre dans cette lettre, mais, toujours, il me semble que c’eût été mieux de faire voir que, pour Balthazar, sa vi</w:t>
      </w:r>
      <w:r w:rsidRPr="00187A6E">
        <w:t>c</w:t>
      </w:r>
      <w:r w:rsidRPr="00187A6E">
        <w:t>toire était plutôt son échec et que, dans les recoins invisibles et cachés de son âme, il eût so</w:t>
      </w:r>
      <w:r w:rsidRPr="00187A6E">
        <w:t>u</w:t>
      </w:r>
      <w:r w:rsidRPr="00187A6E">
        <w:t>haité plutôt la victoire de Daniel que son propre triomphe. Nous en reparlerons quand nous nous verrons</w:t>
      </w:r>
      <w:r>
        <w:t> </w:t>
      </w:r>
      <w:r w:rsidRPr="00187A6E">
        <w:rPr>
          <w:rStyle w:val="Appelnotedebasdep"/>
        </w:rPr>
        <w:footnoteReference w:id="27"/>
      </w:r>
      <w:r w:rsidRPr="00187A6E">
        <w:t>.</w:t>
      </w:r>
    </w:p>
    <w:p w14:paraId="6F8B0D80" w14:textId="77777777" w:rsidR="001F55B0" w:rsidRPr="00187A6E" w:rsidRDefault="001F55B0" w:rsidP="001F55B0">
      <w:pPr>
        <w:spacing w:before="120" w:after="120"/>
        <w:jc w:val="both"/>
      </w:pPr>
      <w:r w:rsidRPr="00187A6E">
        <w:t>Je vous remercie aussi pour le numéro des Nouvelles Littéra</w:t>
      </w:r>
      <w:r w:rsidRPr="00187A6E">
        <w:t>i</w:t>
      </w:r>
      <w:r w:rsidRPr="00187A6E">
        <w:t>res, l’article de B. [Brunschvicg] est très significatif. Et spécial</w:t>
      </w:r>
      <w:r w:rsidRPr="00187A6E">
        <w:t>e</w:t>
      </w:r>
      <w:r w:rsidRPr="00187A6E">
        <w:t>ment la conclusion : "J’ai to</w:t>
      </w:r>
      <w:r w:rsidRPr="00187A6E">
        <w:t>u</w:t>
      </w:r>
      <w:r w:rsidRPr="00187A6E">
        <w:t>jours enseigné — laisse-t-il dire à Bergson — que c’est l’esprit qui doit dominer le corps." Mais qui donc n’a pas enseigné cette gra</w:t>
      </w:r>
      <w:r w:rsidRPr="00187A6E">
        <w:t>n</w:t>
      </w:r>
      <w:r w:rsidRPr="00187A6E">
        <w:t>de vérité ? Valait-il la peine d’écrire un livre</w:t>
      </w:r>
      <w:r>
        <w:t> </w:t>
      </w:r>
      <w:r w:rsidRPr="00187A6E">
        <w:rPr>
          <w:rStyle w:val="Appelnotedebasdep"/>
        </w:rPr>
        <w:footnoteReference w:id="28"/>
      </w:r>
      <w:r w:rsidRPr="00187A6E">
        <w:t xml:space="preserve"> afin de répéter une fois de plus ce qui a été répété des milliers de fois d</w:t>
      </w:r>
      <w:r w:rsidRPr="00187A6E">
        <w:t>e</w:t>
      </w:r>
      <w:r w:rsidRPr="00187A6E">
        <w:t>puis des siècles ? Ça m’a tout l’air que Brunschvicg se moque de Bergson, quoique, bien entendu, il n’ait voulu que le louer ! Co</w:t>
      </w:r>
      <w:r w:rsidRPr="00187A6E">
        <w:t>m</w:t>
      </w:r>
      <w:r w:rsidRPr="00187A6E">
        <w:t>ment vous sentez-vous, écrivez-moi quelques paroles et saluez de ma part vos dames. Vôtre... »</w:t>
      </w:r>
    </w:p>
    <w:p w14:paraId="4491D1E6" w14:textId="77777777" w:rsidR="001F55B0" w:rsidRDefault="001F55B0" w:rsidP="001F55B0">
      <w:pPr>
        <w:spacing w:before="120" w:after="120"/>
        <w:jc w:val="both"/>
      </w:pPr>
      <w:r w:rsidRPr="00187A6E">
        <w:t>[53]</w:t>
      </w:r>
    </w:p>
    <w:p w14:paraId="292E3BB3" w14:textId="77777777" w:rsidR="001F55B0" w:rsidRPr="00187A6E" w:rsidRDefault="001F55B0" w:rsidP="001F55B0">
      <w:pPr>
        <w:spacing w:before="120" w:after="120"/>
        <w:jc w:val="both"/>
      </w:pPr>
    </w:p>
    <w:p w14:paraId="6DB4FF04" w14:textId="77777777" w:rsidR="001F55B0" w:rsidRPr="00187A6E" w:rsidRDefault="001F55B0" w:rsidP="001F55B0">
      <w:pPr>
        <w:spacing w:before="120" w:after="120"/>
        <w:jc w:val="right"/>
      </w:pPr>
      <w:r w:rsidRPr="00187A6E">
        <w:t>12 mai 1932, Boulogne</w:t>
      </w:r>
    </w:p>
    <w:p w14:paraId="53A8371C" w14:textId="77777777" w:rsidR="001F55B0" w:rsidRPr="00187A6E" w:rsidRDefault="001F55B0" w:rsidP="001F55B0">
      <w:pPr>
        <w:spacing w:before="120" w:after="120"/>
        <w:jc w:val="both"/>
      </w:pPr>
    </w:p>
    <w:p w14:paraId="77571458" w14:textId="77777777" w:rsidR="001F55B0" w:rsidRPr="00187A6E" w:rsidRDefault="001F55B0" w:rsidP="001F55B0">
      <w:pPr>
        <w:spacing w:before="120" w:after="120"/>
        <w:jc w:val="both"/>
      </w:pPr>
      <w:r w:rsidRPr="00187A6E">
        <w:t>« Si vous venez me voir, mon cher ami, ça me fera, comme to</w:t>
      </w:r>
      <w:r w:rsidRPr="00187A6E">
        <w:t>u</w:t>
      </w:r>
      <w:r w:rsidRPr="00187A6E">
        <w:t>jours, beaucoup de plaisir — mais aucunement pour parler de ma sa</w:t>
      </w:r>
      <w:r w:rsidRPr="00187A6E">
        <w:t>n</w:t>
      </w:r>
      <w:r w:rsidRPr="00187A6E">
        <w:t xml:space="preserve">té. </w:t>
      </w:r>
      <w:r>
        <w:t xml:space="preserve">À </w:t>
      </w:r>
      <w:r w:rsidRPr="00187A6E">
        <w:t>mon âge être un peu souffrant, ce n’est rien du tout. Il faut plutôt dire que c’est à peu près inconvenant de rester to</w:t>
      </w:r>
      <w:r w:rsidRPr="00187A6E">
        <w:t>u</w:t>
      </w:r>
      <w:r w:rsidRPr="00187A6E">
        <w:t>jours bien portant. Tout autre est votre cas : un jeune homme a tous les droits et est pre</w:t>
      </w:r>
      <w:r w:rsidRPr="00187A6E">
        <w:t>s</w:t>
      </w:r>
      <w:r w:rsidRPr="00187A6E">
        <w:t>que obligé d’être bien portant et ce que vous venez de m’écrire à pr</w:t>
      </w:r>
      <w:r w:rsidRPr="00187A6E">
        <w:t>o</w:t>
      </w:r>
      <w:r w:rsidRPr="00187A6E">
        <w:t>pos de votre santé m’a bea</w:t>
      </w:r>
      <w:r w:rsidRPr="00187A6E">
        <w:t>u</w:t>
      </w:r>
      <w:r w:rsidRPr="00187A6E">
        <w:t>coup affligé. D’autant plus qu’autant que je puisse en juger vous avez toujours négligé — et à présent continuez de négliger — votre santé. Venez donc chez nous le plus vite possible — afin que ma femme vous réprimande comme vous l’avez mérité et qu’elle vous donne aussi de bons conseils pour vous soulager — non pas pour vos "mérites", mais pour sauver sa propre âme, comme font tous les hommes vertueux et bien pensants.</w:t>
      </w:r>
    </w:p>
    <w:p w14:paraId="62B478BD" w14:textId="77777777" w:rsidR="001F55B0" w:rsidRPr="00187A6E" w:rsidRDefault="001F55B0" w:rsidP="001F55B0">
      <w:pPr>
        <w:spacing w:before="120" w:after="120"/>
        <w:jc w:val="both"/>
      </w:pPr>
      <w:r w:rsidRPr="00187A6E">
        <w:t>Je suis très curieux de savoir comment vous avez modifié la fin de votre Balthazar. Ce dima</w:t>
      </w:r>
      <w:r w:rsidRPr="00187A6E">
        <w:t>n</w:t>
      </w:r>
      <w:r w:rsidRPr="00187A6E">
        <w:t>che prochain, après cinq heures je serai chez moi et vous pouvez venir... si vous vous sentez bien. Or, au revoir. »</w:t>
      </w:r>
    </w:p>
    <w:p w14:paraId="4088E5C5" w14:textId="77777777" w:rsidR="001F55B0" w:rsidRPr="00187A6E" w:rsidRDefault="001F55B0" w:rsidP="001F55B0">
      <w:pPr>
        <w:spacing w:before="120" w:after="120"/>
        <w:jc w:val="both"/>
      </w:pPr>
    </w:p>
    <w:p w14:paraId="5EE37AC0" w14:textId="77777777" w:rsidR="001F55B0" w:rsidRPr="00187A6E" w:rsidRDefault="001F55B0" w:rsidP="001F55B0">
      <w:pPr>
        <w:spacing w:before="120" w:after="120"/>
        <w:jc w:val="both"/>
      </w:pPr>
    </w:p>
    <w:p w14:paraId="57E8FCD4" w14:textId="77777777" w:rsidR="001F55B0" w:rsidRPr="00187A6E" w:rsidRDefault="001F55B0" w:rsidP="001F55B0">
      <w:pPr>
        <w:spacing w:before="120" w:after="120"/>
        <w:jc w:val="right"/>
      </w:pPr>
      <w:r w:rsidRPr="00187A6E">
        <w:t>15 juin 1932</w:t>
      </w:r>
    </w:p>
    <w:p w14:paraId="20382C21" w14:textId="77777777" w:rsidR="001F55B0" w:rsidRPr="00187A6E" w:rsidRDefault="001F55B0" w:rsidP="001F55B0">
      <w:pPr>
        <w:spacing w:before="120" w:after="120"/>
        <w:jc w:val="both"/>
      </w:pPr>
    </w:p>
    <w:p w14:paraId="2601C309" w14:textId="77777777" w:rsidR="001F55B0" w:rsidRPr="00187A6E" w:rsidRDefault="001F55B0" w:rsidP="001F55B0">
      <w:pPr>
        <w:spacing w:before="120" w:after="120"/>
        <w:jc w:val="both"/>
      </w:pPr>
      <w:r w:rsidRPr="00187A6E">
        <w:t>« Deux mots, mon cher ami, pour vous dire que 1° je ne quitte P</w:t>
      </w:r>
      <w:r w:rsidRPr="00187A6E">
        <w:t>a</w:t>
      </w:r>
      <w:r w:rsidRPr="00187A6E">
        <w:t>ris que dans quelques (3 ou 4) semaines, de sorte que nous nous ve</w:t>
      </w:r>
      <w:r w:rsidRPr="00187A6E">
        <w:t>r</w:t>
      </w:r>
      <w:r w:rsidRPr="00187A6E">
        <w:t>rons encore une ou deux fois avant mon départ et que, 2°, cinq ou six pages pour parler du D</w:t>
      </w:r>
      <w:r w:rsidRPr="00187A6E">
        <w:t>é</w:t>
      </w:r>
      <w:r w:rsidRPr="00187A6E">
        <w:t>sespoir de Kierkegaard ce n’est pas beaucoup — mais, après tout, on peut si on s’en donne la peine, dire quelque chose même en cinq ou six pages. Quelquefois, c’est même utile, comme exercice de style. Mais, aussitôt arrivé à P</w:t>
      </w:r>
      <w:r w:rsidRPr="00187A6E">
        <w:t>a</w:t>
      </w:r>
      <w:r w:rsidRPr="00187A6E">
        <w:t>ris, tâchez de venir me voir (n’oubliez pas de me prévenir) et nous en causerons. En a</w:t>
      </w:r>
      <w:r w:rsidRPr="00187A6E">
        <w:t>t</w:t>
      </w:r>
      <w:r w:rsidRPr="00187A6E">
        <w:t>tendant... »</w:t>
      </w:r>
    </w:p>
    <w:p w14:paraId="2CA3E9F7" w14:textId="77777777" w:rsidR="001F55B0" w:rsidRPr="00187A6E" w:rsidRDefault="001F55B0" w:rsidP="001F55B0">
      <w:pPr>
        <w:spacing w:before="120" w:after="120"/>
        <w:jc w:val="both"/>
      </w:pPr>
    </w:p>
    <w:p w14:paraId="27537D54" w14:textId="77777777" w:rsidR="001F55B0" w:rsidRPr="00187A6E" w:rsidRDefault="001F55B0" w:rsidP="001F55B0">
      <w:pPr>
        <w:spacing w:before="120" w:after="120"/>
        <w:jc w:val="both"/>
      </w:pPr>
    </w:p>
    <w:p w14:paraId="48FBB5C3" w14:textId="77777777" w:rsidR="001F55B0" w:rsidRPr="00187A6E" w:rsidRDefault="001F55B0" w:rsidP="001F55B0">
      <w:pPr>
        <w:spacing w:before="120" w:after="120"/>
        <w:jc w:val="right"/>
      </w:pPr>
      <w:r w:rsidRPr="00187A6E">
        <w:t>28 juin 1932</w:t>
      </w:r>
    </w:p>
    <w:p w14:paraId="7B78E728" w14:textId="77777777" w:rsidR="001F55B0" w:rsidRPr="00187A6E" w:rsidRDefault="001F55B0" w:rsidP="001F55B0">
      <w:pPr>
        <w:spacing w:before="120" w:after="120"/>
        <w:jc w:val="both"/>
      </w:pPr>
    </w:p>
    <w:p w14:paraId="6848EA42" w14:textId="77777777" w:rsidR="001F55B0" w:rsidRPr="00187A6E" w:rsidRDefault="001F55B0" w:rsidP="001F55B0">
      <w:pPr>
        <w:spacing w:before="120" w:after="120"/>
        <w:jc w:val="both"/>
      </w:pPr>
      <w:r w:rsidRPr="00187A6E">
        <w:t>« Je m’empresse de répondre à votre lettre, mon cher ami, et de vous dire qu’il faut absolument que vous veniez dimanche pr</w:t>
      </w:r>
      <w:r w:rsidRPr="00187A6E">
        <w:t>o</w:t>
      </w:r>
      <w:r w:rsidRPr="00187A6E">
        <w:t>chain [54] me voir, parce que, à la fin de la semaine, je dois déjà partir pour Châtel — et ce serait bien triste si je partais sans vous avoir vu. Je me réjouis beaucoup de ce que vous m’écrivez à pr</w:t>
      </w:r>
      <w:r w:rsidRPr="00187A6E">
        <w:t>o</w:t>
      </w:r>
      <w:r w:rsidRPr="00187A6E">
        <w:t>pos des Cahiers du Sud. C’est vraiment très important qu’ils vous aient fait un tel accueil et qu’ils prennent l’extrait de votre Rimbaud. Quant à votre chron</w:t>
      </w:r>
      <w:r w:rsidRPr="00187A6E">
        <w:t>i</w:t>
      </w:r>
      <w:r w:rsidRPr="00187A6E">
        <w:t>que — elle est intéressante (vous avez fait votre "possible", qui n’est pas celui de Kierkegaard : la place était trop petite pour un tel article) — mais j’ai à vous faire quelques remarques dont nous parlerons dima</w:t>
      </w:r>
      <w:r w:rsidRPr="00187A6E">
        <w:t>n</w:t>
      </w:r>
      <w:r w:rsidRPr="00187A6E">
        <w:t>che. Mes meilleurs vœux à vos dames et j’espère, au revoir, ce dima</w:t>
      </w:r>
      <w:r w:rsidRPr="00187A6E">
        <w:t>n</w:t>
      </w:r>
      <w:r w:rsidRPr="00187A6E">
        <w:t>che. »</w:t>
      </w:r>
    </w:p>
    <w:p w14:paraId="504FC236" w14:textId="77777777" w:rsidR="001F55B0" w:rsidRPr="00187A6E" w:rsidRDefault="001F55B0" w:rsidP="001F55B0">
      <w:pPr>
        <w:spacing w:before="120" w:after="120"/>
        <w:jc w:val="both"/>
      </w:pPr>
    </w:p>
    <w:p w14:paraId="1EDA8276" w14:textId="77777777" w:rsidR="001F55B0" w:rsidRPr="00187A6E" w:rsidRDefault="001F55B0" w:rsidP="001F55B0">
      <w:pPr>
        <w:spacing w:before="120" w:after="120"/>
        <w:jc w:val="both"/>
      </w:pPr>
    </w:p>
    <w:p w14:paraId="3FCBB179" w14:textId="77777777" w:rsidR="001F55B0" w:rsidRPr="00187A6E" w:rsidRDefault="001F55B0" w:rsidP="001F55B0">
      <w:pPr>
        <w:spacing w:before="120" w:after="120"/>
        <w:jc w:val="right"/>
      </w:pPr>
      <w:r w:rsidRPr="00187A6E">
        <w:t>Châtel-Guyon le 11 juillet 1932</w:t>
      </w:r>
    </w:p>
    <w:p w14:paraId="0464492D" w14:textId="77777777" w:rsidR="001F55B0" w:rsidRPr="00187A6E" w:rsidRDefault="001F55B0" w:rsidP="001F55B0">
      <w:pPr>
        <w:spacing w:before="120" w:after="120"/>
        <w:jc w:val="both"/>
      </w:pPr>
    </w:p>
    <w:p w14:paraId="1657EB23" w14:textId="77777777" w:rsidR="001F55B0" w:rsidRPr="00187A6E" w:rsidRDefault="001F55B0" w:rsidP="001F55B0">
      <w:pPr>
        <w:spacing w:before="120" w:after="120"/>
        <w:jc w:val="both"/>
      </w:pPr>
      <w:r w:rsidRPr="00187A6E">
        <w:t>« Voilà un très intéressant article sur Heidegger de Louis Lave</w:t>
      </w:r>
      <w:r w:rsidRPr="00187A6E">
        <w:t>l</w:t>
      </w:r>
      <w:r w:rsidRPr="00187A6E">
        <w:t>le</w:t>
      </w:r>
      <w:r>
        <w:t> </w:t>
      </w:r>
      <w:r w:rsidRPr="00187A6E">
        <w:rPr>
          <w:rStyle w:val="Appelnotedebasdep"/>
        </w:rPr>
        <w:footnoteReference w:id="29"/>
      </w:r>
      <w:r w:rsidRPr="00187A6E">
        <w:t xml:space="preserve"> que je vous envoie avec cette lettre, mon cher ami. D’après Be</w:t>
      </w:r>
      <w:r w:rsidRPr="00187A6E">
        <w:t>r</w:t>
      </w:r>
      <w:r w:rsidRPr="00187A6E">
        <w:t>diaeff, qui lui aussi est à présent à Châtel, Louis L</w:t>
      </w:r>
      <w:r w:rsidRPr="00187A6E">
        <w:t>a</w:t>
      </w:r>
      <w:r w:rsidRPr="00187A6E">
        <w:t>velle dont le nom m’était parfa</w:t>
      </w:r>
      <w:r w:rsidRPr="00187A6E">
        <w:t>i</w:t>
      </w:r>
      <w:r w:rsidRPr="00187A6E">
        <w:t>tement inconnu, est un auteur d’ouvrages philosophiques très importants. Vous verrez vous-même, après avoir lu l’article, que l’auteur n’appartient pas à ce genre de philosophes qui n’écrivent que pour écrire. Il me semble que, pour vous, son art</w:t>
      </w:r>
      <w:r w:rsidRPr="00187A6E">
        <w:t>i</w:t>
      </w:r>
      <w:r w:rsidRPr="00187A6E">
        <w:t>cle sera à présent, quand votre propre article va paraître, spéci</w:t>
      </w:r>
      <w:r w:rsidRPr="00187A6E">
        <w:t>a</w:t>
      </w:r>
      <w:r w:rsidRPr="00187A6E">
        <w:t>lement intéressant. Et je crois qu’il faut — à lui plutôt qu’à quelqu’un d’autre — envoyer votre Heidegger, aussitôt que vous en aurez reçu des exempla</w:t>
      </w:r>
      <w:r w:rsidRPr="00187A6E">
        <w:t>i</w:t>
      </w:r>
      <w:r w:rsidRPr="00187A6E">
        <w:t>res.</w:t>
      </w:r>
    </w:p>
    <w:p w14:paraId="45E46280" w14:textId="77777777" w:rsidR="001F55B0" w:rsidRPr="00187A6E" w:rsidRDefault="001F55B0" w:rsidP="001F55B0">
      <w:pPr>
        <w:spacing w:before="120" w:after="120"/>
        <w:jc w:val="both"/>
      </w:pPr>
      <w:r w:rsidRPr="00187A6E">
        <w:t>Je vous prie aussi de renvoyer l’article de Lavelle, après l’avoir lu, à Schloezer. Je suis très curieux aussi de savoir quelle impression l’article aura fait sur vous et j’espère que vous m’en excuserez.</w:t>
      </w:r>
    </w:p>
    <w:p w14:paraId="65A39899" w14:textId="77777777" w:rsidR="001F55B0" w:rsidRPr="00187A6E" w:rsidRDefault="001F55B0" w:rsidP="001F55B0">
      <w:pPr>
        <w:spacing w:before="120" w:after="120"/>
        <w:jc w:val="both"/>
      </w:pPr>
      <w:r w:rsidRPr="00187A6E">
        <w:t>Je viens de recevoir aussi de Keyserling son livre (en français) "les Méditations sud-américaines</w:t>
      </w:r>
      <w:r>
        <w:t> </w:t>
      </w:r>
      <w:r w:rsidRPr="00187A6E">
        <w:rPr>
          <w:rStyle w:val="Appelnotedebasdep"/>
        </w:rPr>
        <w:footnoteReference w:id="30"/>
      </w:r>
      <w:r w:rsidRPr="00187A6E">
        <w:t>". Je ne l’ai pas encore lu, mais Be</w:t>
      </w:r>
      <w:r w:rsidRPr="00187A6E">
        <w:t>r</w:t>
      </w:r>
      <w:r w:rsidRPr="00187A6E">
        <w:t>diaeff, qui l’a déjà feuilleté trouve que le livre est très int</w:t>
      </w:r>
      <w:r w:rsidRPr="00187A6E">
        <w:t>é</w:t>
      </w:r>
      <w:r w:rsidRPr="00187A6E">
        <w:t>ressant.</w:t>
      </w:r>
    </w:p>
    <w:p w14:paraId="50220617" w14:textId="77777777" w:rsidR="001F55B0" w:rsidRPr="00187A6E" w:rsidRDefault="001F55B0" w:rsidP="001F55B0">
      <w:pPr>
        <w:spacing w:before="120" w:after="120"/>
        <w:jc w:val="both"/>
      </w:pPr>
      <w:r w:rsidRPr="00187A6E">
        <w:t>Qu’y a-t-il chez vous de no</w:t>
      </w:r>
      <w:r w:rsidRPr="00187A6E">
        <w:t>u</w:t>
      </w:r>
      <w:r w:rsidRPr="00187A6E">
        <w:t>veau ? Quant à moi je suis déjà depuis trois jours à Châtel et je suis très content d’avoir le droit de ne rien faire pendant quelques semaines... »</w:t>
      </w:r>
    </w:p>
    <w:p w14:paraId="44507865" w14:textId="77777777" w:rsidR="001F55B0" w:rsidRDefault="001F55B0" w:rsidP="001F55B0">
      <w:pPr>
        <w:spacing w:before="120" w:after="120"/>
        <w:jc w:val="both"/>
      </w:pPr>
      <w:r w:rsidRPr="00187A6E">
        <w:t>[55]</w:t>
      </w:r>
    </w:p>
    <w:p w14:paraId="5E27A4F0" w14:textId="77777777" w:rsidR="001F55B0" w:rsidRPr="00187A6E" w:rsidRDefault="001F55B0" w:rsidP="001F55B0">
      <w:pPr>
        <w:spacing w:before="120" w:after="120"/>
        <w:jc w:val="both"/>
      </w:pPr>
    </w:p>
    <w:p w14:paraId="31EF7AC2" w14:textId="77777777" w:rsidR="001F55B0" w:rsidRPr="00187A6E" w:rsidRDefault="001F55B0" w:rsidP="001F55B0">
      <w:pPr>
        <w:spacing w:before="120" w:after="120"/>
        <w:jc w:val="right"/>
      </w:pPr>
      <w:r w:rsidRPr="00187A6E">
        <w:rPr>
          <w:i/>
          <w:iCs/>
        </w:rPr>
        <w:t>Hôtel Palais-Royal</w:t>
      </w:r>
      <w:r>
        <w:t>,</w:t>
      </w:r>
      <w:r>
        <w:br/>
      </w:r>
      <w:r w:rsidRPr="00187A6E">
        <w:t>Châtel-Guyon 29 juillet 1932</w:t>
      </w:r>
    </w:p>
    <w:p w14:paraId="4B4529B6" w14:textId="77777777" w:rsidR="001F55B0" w:rsidRPr="00187A6E" w:rsidRDefault="001F55B0" w:rsidP="001F55B0">
      <w:pPr>
        <w:spacing w:before="120" w:after="120"/>
        <w:jc w:val="both"/>
      </w:pPr>
    </w:p>
    <w:p w14:paraId="375DFEAA" w14:textId="77777777" w:rsidR="001F55B0" w:rsidRPr="00187A6E" w:rsidRDefault="001F55B0" w:rsidP="001F55B0">
      <w:pPr>
        <w:spacing w:before="120" w:after="120"/>
        <w:jc w:val="both"/>
      </w:pPr>
      <w:r w:rsidRPr="00187A6E">
        <w:t xml:space="preserve">« Vous vous demanderez, mon cher ami, pourquoi avoir souligné Palais-Royal ! parce que vous avez écrit : </w:t>
      </w:r>
      <w:r w:rsidRPr="00187A6E">
        <w:rPr>
          <w:lang w:val="en-GB"/>
        </w:rPr>
        <w:t>Royal Hotel</w:t>
      </w:r>
      <w:r w:rsidRPr="00187A6E">
        <w:t xml:space="preserve"> et (c’est) vra</w:t>
      </w:r>
      <w:r w:rsidRPr="00187A6E">
        <w:t>i</w:t>
      </w:r>
      <w:r w:rsidRPr="00187A6E">
        <w:t>ment une chance — et pas des moindres — que le n</w:t>
      </w:r>
      <w:r w:rsidRPr="00187A6E">
        <w:t>u</w:t>
      </w:r>
      <w:r w:rsidRPr="00187A6E">
        <w:t>méro des Cahiers du Sud me soit arrivé et ne vous ait pas été r</w:t>
      </w:r>
      <w:r w:rsidRPr="00187A6E">
        <w:t>e</w:t>
      </w:r>
      <w:r w:rsidRPr="00187A6E">
        <w:t>tourné. Eh bien, n’oubliez pas que j’habite le Palais.</w:t>
      </w:r>
    </w:p>
    <w:p w14:paraId="2BFF878A" w14:textId="77777777" w:rsidR="001F55B0" w:rsidRPr="00187A6E" w:rsidRDefault="001F55B0" w:rsidP="001F55B0">
      <w:pPr>
        <w:spacing w:before="120" w:after="120"/>
        <w:jc w:val="both"/>
      </w:pPr>
      <w:r w:rsidRPr="00187A6E">
        <w:t>Votre article</w:t>
      </w:r>
      <w:r>
        <w:t> </w:t>
      </w:r>
      <w:r w:rsidRPr="00187A6E">
        <w:rPr>
          <w:rStyle w:val="Appelnotedebasdep"/>
        </w:rPr>
        <w:footnoteReference w:id="31"/>
      </w:r>
      <w:r w:rsidRPr="00187A6E">
        <w:t xml:space="preserve"> — je l’ai lu deux fois — me paraît très réussi. Vous avez si bien mis au centre la question de la critique de la raison pure, et avec beaucoup de finesse, par les citations de Dostoïevski ! et He</w:t>
      </w:r>
      <w:r w:rsidRPr="00187A6E">
        <w:t>i</w:t>
      </w:r>
      <w:r w:rsidRPr="00187A6E">
        <w:t>degger lui-même montre que la raison ne peut pas se critiquer elle-même et que la philosophie doit opposer à la ra</w:t>
      </w:r>
      <w:r w:rsidRPr="00187A6E">
        <w:t>i</w:t>
      </w:r>
      <w:r w:rsidRPr="00187A6E">
        <w:t>son un principe tout à fait indépendant. Je regrette seulement que la citation, page 386 (pr</w:t>
      </w:r>
      <w:r w:rsidRPr="00187A6E">
        <w:t>e</w:t>
      </w:r>
      <w:r w:rsidRPr="00187A6E">
        <w:t>mière ligne) [soit] un peu affaiblie par la traduction. Chez Dostoïev</w:t>
      </w:r>
      <w:r w:rsidRPr="00187A6E">
        <w:t>s</w:t>
      </w:r>
      <w:r w:rsidRPr="00187A6E">
        <w:t>ki, au lieu de : "me dépla</w:t>
      </w:r>
      <w:r w:rsidRPr="00187A6E">
        <w:t>i</w:t>
      </w:r>
      <w:r w:rsidRPr="00187A6E">
        <w:t>sent", il est dit : "me sont odieux". Et après : j’aurais préféré qu’au lieu d’affirmer que He</w:t>
      </w:r>
      <w:r w:rsidRPr="00187A6E">
        <w:t>i</w:t>
      </w:r>
      <w:r w:rsidRPr="00187A6E">
        <w:t>degger a peur de la vraie critique de la raison, vous lui posiez la question s’il a ou s’il n’a pas peur d’aller avec Dostoïevski jusqu’au bout. Parce que — après tout — nous ne pouvons pas encore s</w:t>
      </w:r>
      <w:r w:rsidRPr="00187A6E">
        <w:t>a</w:t>
      </w:r>
      <w:r w:rsidRPr="00187A6E">
        <w:t>voir où aboutira la philosophie de Heidegger... Sans cela, l’article est excellent et peut-être sera-t-il utile pour les personnes qui s’intéressent aux questions que vous y traitez... Avez-vous r</w:t>
      </w:r>
      <w:r w:rsidRPr="00187A6E">
        <w:t>e</w:t>
      </w:r>
      <w:r w:rsidRPr="00187A6E">
        <w:t>marqué, dans le même numéro les vers de Jean Wahl ? Est-ce le même Jean Wahl qui a fait l’article dans la R. Ph. [</w:t>
      </w:r>
      <w:r w:rsidRPr="00187A6E">
        <w:rPr>
          <w:i/>
          <w:iCs/>
        </w:rPr>
        <w:t>Revue philosophique</w:t>
      </w:r>
      <w:r w:rsidRPr="00187A6E">
        <w:t>] sur Kierkegaard et Hegel</w:t>
      </w:r>
      <w:r>
        <w:t> </w:t>
      </w:r>
      <w:r w:rsidRPr="00187A6E">
        <w:rPr>
          <w:rStyle w:val="Appelnotedebasdep"/>
        </w:rPr>
        <w:footnoteReference w:id="32"/>
      </w:r>
      <w:r w:rsidRPr="00187A6E">
        <w:t> ? Je ne me risque pas à apprécier la valeur de vers français, mais ce serait bien curieux si les vers appartenaient au même Jean Wahl que l’article. En tous cas, il faut lui envoyer aussi un exemplaire de votre "Heidegger".</w:t>
      </w:r>
    </w:p>
    <w:p w14:paraId="04FF936D" w14:textId="77777777" w:rsidR="001F55B0" w:rsidRPr="00187A6E" w:rsidRDefault="001F55B0" w:rsidP="001F55B0">
      <w:pPr>
        <w:spacing w:before="120" w:after="120"/>
        <w:jc w:val="both"/>
      </w:pPr>
      <w:r w:rsidRPr="00187A6E">
        <w:t>J’ai lu aussi la note d’Audard sur Bergson</w:t>
      </w:r>
      <w:r>
        <w:t> </w:t>
      </w:r>
      <w:r w:rsidRPr="00187A6E">
        <w:rPr>
          <w:rStyle w:val="Appelnotedebasdep"/>
        </w:rPr>
        <w:footnoteReference w:id="33"/>
      </w:r>
      <w:r w:rsidRPr="00187A6E">
        <w:t>. Elle est imp</w:t>
      </w:r>
      <w:r w:rsidRPr="00187A6E">
        <w:t>i</w:t>
      </w:r>
      <w:r w:rsidRPr="00187A6E">
        <w:t>toyable et si elle tombe sous les yeux de Bergson il passera un mauvais quart d’heure. B. ne devrait pas s’aventurer dans un d</w:t>
      </w:r>
      <w:r w:rsidRPr="00187A6E">
        <w:t>o</w:t>
      </w:r>
      <w:r w:rsidRPr="00187A6E">
        <w:t>maine dans lequel il n’est pas chez lui.</w:t>
      </w:r>
    </w:p>
    <w:p w14:paraId="5BC76B5A" w14:textId="77777777" w:rsidR="001F55B0" w:rsidRPr="00187A6E" w:rsidRDefault="001F55B0" w:rsidP="001F55B0">
      <w:pPr>
        <w:spacing w:before="120" w:after="120"/>
        <w:jc w:val="both"/>
      </w:pPr>
      <w:r w:rsidRPr="00187A6E">
        <w:t>Autant que le traitement me le permet, je lis peu à peu le dernier livre de Keyserling. Il faut abs</w:t>
      </w:r>
      <w:r w:rsidRPr="00187A6E">
        <w:t>o</w:t>
      </w:r>
      <w:r w:rsidRPr="00187A6E">
        <w:t>lument que vous le lisiez aussi [56] et même ce serait très bien si on vous donnait la place dans les Cahiers pour en faire une petite note. Le livre est très curieux.</w:t>
      </w:r>
    </w:p>
    <w:p w14:paraId="0C6E42BA" w14:textId="77777777" w:rsidR="001F55B0" w:rsidRPr="00187A6E" w:rsidRDefault="001F55B0" w:rsidP="001F55B0">
      <w:pPr>
        <w:spacing w:before="120" w:after="120"/>
        <w:jc w:val="both"/>
      </w:pPr>
      <w:r w:rsidRPr="00187A6E">
        <w:t>Vous demandez des nouvelles de ma santé. Tout est en ordre. A</w:t>
      </w:r>
      <w:r w:rsidRPr="00187A6E">
        <w:t>u</w:t>
      </w:r>
      <w:r w:rsidRPr="00187A6E">
        <w:t>trefois, quand ma femme tr</w:t>
      </w:r>
      <w:r w:rsidRPr="00187A6E">
        <w:t>a</w:t>
      </w:r>
      <w:r w:rsidRPr="00187A6E">
        <w:t>vaillait chez un célèbre médecin, celui-ci disait à un de ses malades, à qui il défendait tout ce qui lui était agré</w:t>
      </w:r>
      <w:r w:rsidRPr="00187A6E">
        <w:t>a</w:t>
      </w:r>
      <w:r w:rsidRPr="00187A6E">
        <w:t>ble, lui prescrivant tout ce qui pouvait lui être dés</w:t>
      </w:r>
      <w:r w:rsidRPr="00187A6E">
        <w:t>a</w:t>
      </w:r>
      <w:r w:rsidRPr="00187A6E">
        <w:t>gréable : "</w:t>
      </w:r>
      <w:r>
        <w:t>À</w:t>
      </w:r>
      <w:r w:rsidRPr="00187A6E">
        <w:t xml:space="preserve"> notre âge (le malade et le médecin étaient vieux tous les deux) il faut se pe</w:t>
      </w:r>
      <w:r w:rsidRPr="00187A6E">
        <w:t>r</w:t>
      </w:r>
      <w:r w:rsidRPr="00187A6E">
        <w:t>fectionner toujours." Eh bien, moi, je me perfectionne toujours et, sans fausse modestie, je peux vous assurer que, sous peu, je devie</w:t>
      </w:r>
      <w:r w:rsidRPr="00187A6E">
        <w:t>n</w:t>
      </w:r>
      <w:r w:rsidRPr="00187A6E">
        <w:t>drai même un modèle de perfection — c’est-à-dire que je me couch</w:t>
      </w:r>
      <w:r w:rsidRPr="00187A6E">
        <w:t>e</w:t>
      </w:r>
      <w:r w:rsidRPr="00187A6E">
        <w:t>rai tôt, je fumerai peu, je ne prendrai jamais de café, je ne lirai que du Keyserling, etc. — et vous, qui, comme je le sais, n’aspirez à rien d’autre qu’à la perfection vous n’aurez plus qu’à imiter le haut modèle que vous aurez devant vous...</w:t>
      </w:r>
    </w:p>
    <w:p w14:paraId="7D0283AD" w14:textId="77777777" w:rsidR="001F55B0" w:rsidRPr="00187A6E" w:rsidRDefault="001F55B0" w:rsidP="001F55B0">
      <w:pPr>
        <w:spacing w:before="120" w:after="120"/>
        <w:jc w:val="both"/>
      </w:pPr>
      <w:r w:rsidRPr="00187A6E">
        <w:t>Qu’y a-t-il de nouveau chez vous ? Avez-vous reçu une r</w:t>
      </w:r>
      <w:r w:rsidRPr="00187A6E">
        <w:t>é</w:t>
      </w:r>
      <w:r w:rsidRPr="00187A6E">
        <w:t>ponse de Commerce</w:t>
      </w:r>
      <w:r>
        <w:t> </w:t>
      </w:r>
      <w:r w:rsidRPr="00187A6E">
        <w:rPr>
          <w:rStyle w:val="Appelnotedebasdep"/>
        </w:rPr>
        <w:footnoteReference w:id="34"/>
      </w:r>
      <w:r w:rsidRPr="00187A6E">
        <w:t> ? Et P</w:t>
      </w:r>
      <w:r w:rsidRPr="00187A6E">
        <w:t>a</w:t>
      </w:r>
      <w:r w:rsidRPr="00187A6E">
        <w:t>ramount ? Comment allez-vous en général ? N’oubliez pas de répondre à mes questions. »</w:t>
      </w:r>
    </w:p>
    <w:p w14:paraId="64828732" w14:textId="77777777" w:rsidR="001F55B0" w:rsidRPr="00187A6E" w:rsidRDefault="001F55B0" w:rsidP="001F55B0">
      <w:pPr>
        <w:spacing w:before="120" w:after="120"/>
        <w:jc w:val="both"/>
      </w:pPr>
      <w:r>
        <w:br w:type="page"/>
      </w:r>
    </w:p>
    <w:p w14:paraId="7E897309" w14:textId="77777777" w:rsidR="001F55B0" w:rsidRPr="00187A6E" w:rsidRDefault="001F55B0" w:rsidP="001F55B0">
      <w:pPr>
        <w:spacing w:before="120" w:after="120"/>
        <w:jc w:val="right"/>
      </w:pPr>
      <w:r w:rsidRPr="00187A6E">
        <w:t>9 août 1932</w:t>
      </w:r>
    </w:p>
    <w:p w14:paraId="7A0F135B" w14:textId="77777777" w:rsidR="001F55B0" w:rsidRPr="00187A6E" w:rsidRDefault="001F55B0" w:rsidP="001F55B0">
      <w:pPr>
        <w:spacing w:before="120" w:after="120"/>
        <w:jc w:val="both"/>
      </w:pPr>
    </w:p>
    <w:p w14:paraId="2F668A43" w14:textId="77777777" w:rsidR="001F55B0" w:rsidRPr="00187A6E" w:rsidRDefault="001F55B0" w:rsidP="001F55B0">
      <w:pPr>
        <w:spacing w:before="120" w:after="120"/>
        <w:jc w:val="both"/>
      </w:pPr>
      <w:r w:rsidRPr="00187A6E">
        <w:t>« Votre lettre, Mon pauvre cher ami, m’a déchiré le cœur, c’est chose tellement révoltante que de devoir passer toute la journée à faire un travail qui vous est parfaitement étranger, pour gagner les quelques sous nécessaires pour exister ! Seulement, vous avez tort de désesp</w:t>
      </w:r>
      <w:r w:rsidRPr="00187A6E">
        <w:t>é</w:t>
      </w:r>
      <w:r w:rsidRPr="00187A6E">
        <w:t>rer tant ! Tout change et les circon</w:t>
      </w:r>
      <w:r w:rsidRPr="00187A6E">
        <w:t>s</w:t>
      </w:r>
      <w:r w:rsidRPr="00187A6E">
        <w:t>tances, si dures pour le moment, peuvent encore changer aussi ! Vous êtes encore jeune et vous avez devant vous l’avenir. Vous avez également tort de dire : "quel ahuri</w:t>
      </w:r>
      <w:r w:rsidRPr="00187A6E">
        <w:t>s</w:t>
      </w:r>
      <w:r w:rsidRPr="00187A6E">
        <w:t>sant appauvrissement depuis que je travaille sans rel</w:t>
      </w:r>
      <w:r w:rsidRPr="00187A6E">
        <w:t>â</w:t>
      </w:r>
      <w:r w:rsidRPr="00187A6E">
        <w:t>che dans cette affreuse boîte !" Mais tout au contraire : je pourrai plutôt dire que même dans ces conditions épouvantables vous avez trouvé le moyen de poursu</w:t>
      </w:r>
      <w:r w:rsidRPr="00187A6E">
        <w:t>i</w:t>
      </w:r>
      <w:r w:rsidRPr="00187A6E">
        <w:t>vre votre chemin — et c’est déjà quelque chose, c’est même beaucoup. C’est le gage que vous so</w:t>
      </w:r>
      <w:r w:rsidRPr="00187A6E">
        <w:t>r</w:t>
      </w:r>
      <w:r w:rsidRPr="00187A6E">
        <w:t>tirez vainqueur de cette lutte acharnée avec le mauvais destin. Et la preuve — c’est que tout ce que vous avez fait pendant ces dernières années est apprécié ! non seul</w:t>
      </w:r>
      <w:r w:rsidRPr="00187A6E">
        <w:t>e</w:t>
      </w:r>
      <w:r w:rsidRPr="00187A6E">
        <w:t>ment par moi [57] — peut-être mon appréciation ne compte-t-elle pas ! nous appart</w:t>
      </w:r>
      <w:r w:rsidRPr="00187A6E">
        <w:t>e</w:t>
      </w:r>
      <w:r w:rsidRPr="00187A6E">
        <w:t>nons au même monde d’idées et on pourrait dire que je ne suis pas un juge impartial. Mais regardez la rédaction des C</w:t>
      </w:r>
      <w:r w:rsidRPr="00187A6E">
        <w:t>a</w:t>
      </w:r>
      <w:r w:rsidRPr="00187A6E">
        <w:t>hiers du Sud. Elle est parfaitement étrangère à tout ce que nous fa</w:t>
      </w:r>
      <w:r w:rsidRPr="00187A6E">
        <w:t>i</w:t>
      </w:r>
      <w:r w:rsidRPr="00187A6E">
        <w:t>sons — et néanmoins quel accueil n’a-t-elle pas fait à vos articles ! Et non seulement la rédaction des C. du S. — mais même Jean Wahl qui appartient à ce milieu de professeurs qui ne veulent même pas ente</w:t>
      </w:r>
      <w:r w:rsidRPr="00187A6E">
        <w:t>n</w:t>
      </w:r>
      <w:r w:rsidRPr="00187A6E">
        <w:t>dre, en général, ce qu’on dit de notre côté — même Jean Wahl a été séduit par votre article sur Heidegger. Et on peut être sûr que votre article sur Rimbaud fera encore une plus grande i</w:t>
      </w:r>
      <w:r w:rsidRPr="00187A6E">
        <w:t>m</w:t>
      </w:r>
      <w:r w:rsidRPr="00187A6E">
        <w:t>pression. Il y a, dans votre manière d’écrire, une tension, et ce</w:t>
      </w:r>
      <w:r w:rsidRPr="00187A6E">
        <w:t>t</w:t>
      </w:r>
      <w:r w:rsidRPr="00187A6E">
        <w:t>te force intérieure qui doit vous aider à vous frayer un chemin. Et avec chaque année, n</w:t>
      </w:r>
      <w:r w:rsidRPr="00187A6E">
        <w:t>o</w:t>
      </w:r>
      <w:r w:rsidRPr="00187A6E">
        <w:t>nobstant que vous avez été tellement pris par un travail extérieur qui aurait parfaitement épuisé une personne plus faible que vous, vous vous perfectionnez sous tous les ra</w:t>
      </w:r>
      <w:r w:rsidRPr="00187A6E">
        <w:t>p</w:t>
      </w:r>
      <w:r w:rsidRPr="00187A6E">
        <w:t>ports. Or, vous avez parfaitement raison quand vous vous plaignez du destin extérieur, même quand vous le maudissez. Mais vous avez tort, et absolument tort quand vous parlez d’ahurissant appauvrissement. Au contraire, on peut et on doit parler d’enrichissement. Je vous dirai franchement qu’à votre place je serais, moi, incapable d’écrire, même une seule ligne — et vous avez réussi à faire pendant ces dernières années des articles, des vers et même un livre ! Nous nous sommes souvent demandé — moi et ma femme — comment vous était-il possible de réussir votre travail litt</w:t>
      </w:r>
      <w:r w:rsidRPr="00187A6E">
        <w:t>é</w:t>
      </w:r>
      <w:r w:rsidRPr="00187A6E">
        <w:t>raire dans des circonstances si défavorables — et nous vous admirons toujours. Et je suis sûr qu’après tout vous sortirez victorieux et trio</w:t>
      </w:r>
      <w:r w:rsidRPr="00187A6E">
        <w:t>m</w:t>
      </w:r>
      <w:r w:rsidRPr="00187A6E">
        <w:t>phant de cette lutte horrible. C’est ce que je vous souhaite, mon Cher Ami, de tout mon cœur. Je vous embrasse amicalement... »</w:t>
      </w:r>
    </w:p>
    <w:p w14:paraId="0BD2FE17" w14:textId="77777777" w:rsidR="001F55B0" w:rsidRPr="00187A6E" w:rsidRDefault="001F55B0" w:rsidP="001F55B0">
      <w:pPr>
        <w:spacing w:before="120" w:after="120"/>
        <w:jc w:val="both"/>
      </w:pPr>
    </w:p>
    <w:p w14:paraId="386A725A" w14:textId="77777777" w:rsidR="001F55B0" w:rsidRPr="00187A6E" w:rsidRDefault="001F55B0" w:rsidP="001F55B0">
      <w:pPr>
        <w:spacing w:before="120" w:after="120"/>
        <w:jc w:val="both"/>
      </w:pPr>
    </w:p>
    <w:p w14:paraId="66B1B0CC" w14:textId="77777777" w:rsidR="001F55B0" w:rsidRPr="00187A6E" w:rsidRDefault="001F55B0" w:rsidP="001F55B0">
      <w:pPr>
        <w:spacing w:before="120" w:after="120"/>
        <w:jc w:val="right"/>
      </w:pPr>
      <w:r w:rsidRPr="00187A6E">
        <w:t>Le 12 octobre 1932, Boulogne</w:t>
      </w:r>
    </w:p>
    <w:p w14:paraId="49D87499" w14:textId="77777777" w:rsidR="001F55B0" w:rsidRPr="00187A6E" w:rsidRDefault="001F55B0" w:rsidP="001F55B0">
      <w:pPr>
        <w:spacing w:before="120" w:after="120"/>
        <w:jc w:val="both"/>
      </w:pPr>
    </w:p>
    <w:p w14:paraId="0FFE0067" w14:textId="77777777" w:rsidR="001F55B0" w:rsidRPr="00187A6E" w:rsidRDefault="001F55B0" w:rsidP="001F55B0">
      <w:pPr>
        <w:spacing w:before="120" w:after="120"/>
        <w:jc w:val="both"/>
      </w:pPr>
      <w:r w:rsidRPr="00187A6E">
        <w:t>« Je vous remercie, mon cher ami, pour les exemplaires de v</w:t>
      </w:r>
      <w:r w:rsidRPr="00187A6E">
        <w:t>o</w:t>
      </w:r>
      <w:r w:rsidRPr="00187A6E">
        <w:t>tre "Heidegger"</w:t>
      </w:r>
      <w:r>
        <w:t> </w:t>
      </w:r>
      <w:r w:rsidRPr="00187A6E">
        <w:rPr>
          <w:rStyle w:val="Appelnotedebasdep"/>
        </w:rPr>
        <w:footnoteReference w:id="35"/>
      </w:r>
      <w:r w:rsidRPr="00187A6E">
        <w:t xml:space="preserve"> que je viens de recevoir. Je l’ai relu encore une fois et je peux vous répéter que vous avez très bien réussi à vous exprimer sur ces questions e</w:t>
      </w:r>
      <w:r w:rsidRPr="00187A6E">
        <w:t>x</w:t>
      </w:r>
      <w:r w:rsidRPr="00187A6E">
        <w:t>trêmement difficiles — et je [58] vous en félicite. Peut-être êtes-vous libre dimanche prochain. Venez me voir et nous en caus</w:t>
      </w:r>
      <w:r w:rsidRPr="00187A6E">
        <w:t>e</w:t>
      </w:r>
      <w:r w:rsidRPr="00187A6E">
        <w:t>rons un peu... »</w:t>
      </w:r>
    </w:p>
    <w:p w14:paraId="1E623BB3" w14:textId="77777777" w:rsidR="001F55B0" w:rsidRPr="00187A6E" w:rsidRDefault="001F55B0" w:rsidP="001F55B0">
      <w:pPr>
        <w:spacing w:before="120" w:after="120"/>
        <w:jc w:val="both"/>
      </w:pPr>
    </w:p>
    <w:p w14:paraId="3998F20F" w14:textId="77777777" w:rsidR="001F55B0" w:rsidRPr="00187A6E" w:rsidRDefault="001F55B0" w:rsidP="001F55B0">
      <w:pPr>
        <w:spacing w:before="120" w:after="120"/>
        <w:jc w:val="both"/>
      </w:pPr>
    </w:p>
    <w:p w14:paraId="3B8AED7C" w14:textId="77777777" w:rsidR="001F55B0" w:rsidRPr="00187A6E" w:rsidRDefault="001F55B0" w:rsidP="001F55B0">
      <w:pPr>
        <w:spacing w:before="120" w:after="120"/>
        <w:jc w:val="right"/>
      </w:pPr>
      <w:r w:rsidRPr="00187A6E">
        <w:t>4 janvier 1933</w:t>
      </w:r>
    </w:p>
    <w:p w14:paraId="5BC58530" w14:textId="77777777" w:rsidR="001F55B0" w:rsidRPr="00187A6E" w:rsidRDefault="001F55B0" w:rsidP="001F55B0">
      <w:pPr>
        <w:spacing w:before="120" w:after="120"/>
        <w:jc w:val="both"/>
      </w:pPr>
    </w:p>
    <w:p w14:paraId="439365CB" w14:textId="77777777" w:rsidR="001F55B0" w:rsidRPr="00187A6E" w:rsidRDefault="001F55B0" w:rsidP="001F55B0">
      <w:pPr>
        <w:spacing w:before="120" w:after="120"/>
        <w:jc w:val="both"/>
      </w:pPr>
      <w:r w:rsidRPr="00187A6E">
        <w:t>« Depuis longtemps je n’ai pas de nouvelles de vous, mon cher ami. J’étais certain que vous viendriez me voir ces temps-ci, mais les jours de fête, la Noël et le 1</w:t>
      </w:r>
      <w:r w:rsidRPr="00187A6E">
        <w:rPr>
          <w:vertAlign w:val="superscript"/>
        </w:rPr>
        <w:t>er</w:t>
      </w:r>
      <w:r w:rsidRPr="00187A6E">
        <w:t xml:space="preserve"> janvier, sont passés — et vous n’êtes pas venu. Ecrivez, au moins, si vous n’êtes pas libre de venir, quelques mots, afin que je sache que "tout va bien" chez vous et les vôtres. Je vous félicite vous et vos dames pour la nouvelle année et je vous so</w:t>
      </w:r>
      <w:r w:rsidRPr="00187A6E">
        <w:t>u</w:t>
      </w:r>
      <w:r w:rsidRPr="00187A6E">
        <w:t>haite qu’elle soit plus bienveillante pour vous que l’année précédente et qu’elle vous apporte une mei</w:t>
      </w:r>
      <w:r w:rsidRPr="00187A6E">
        <w:t>l</w:t>
      </w:r>
      <w:r w:rsidRPr="00187A6E">
        <w:t>leure santé, chose si nécessaire pour nous tous. »</w:t>
      </w:r>
    </w:p>
    <w:p w14:paraId="08B4F10B" w14:textId="77777777" w:rsidR="001F55B0" w:rsidRPr="00187A6E" w:rsidRDefault="001F55B0" w:rsidP="001F55B0">
      <w:pPr>
        <w:spacing w:before="120" w:after="120"/>
        <w:jc w:val="both"/>
      </w:pPr>
      <w:r>
        <w:br w:type="page"/>
      </w:r>
    </w:p>
    <w:p w14:paraId="208FF3BD" w14:textId="77777777" w:rsidR="001F55B0" w:rsidRPr="00187A6E" w:rsidRDefault="001F55B0" w:rsidP="001F55B0">
      <w:pPr>
        <w:pStyle w:val="planche"/>
      </w:pPr>
      <w:r w:rsidRPr="00187A6E">
        <w:t>PREMIÈRE CONVERS</w:t>
      </w:r>
      <w:r w:rsidRPr="00187A6E">
        <w:t>A</w:t>
      </w:r>
      <w:r w:rsidRPr="00187A6E">
        <w:t>TION</w:t>
      </w:r>
      <w:r>
        <w:br/>
      </w:r>
      <w:r w:rsidRPr="00187A6E">
        <w:t>NOTÉE</w:t>
      </w:r>
    </w:p>
    <w:p w14:paraId="4D864ABD" w14:textId="77777777" w:rsidR="001F55B0" w:rsidRPr="00187A6E" w:rsidRDefault="001F55B0" w:rsidP="001F55B0">
      <w:pPr>
        <w:spacing w:before="120" w:after="120"/>
        <w:jc w:val="both"/>
      </w:pPr>
    </w:p>
    <w:p w14:paraId="33EE0D87" w14:textId="77777777" w:rsidR="001F55B0" w:rsidRPr="00187A6E" w:rsidRDefault="001F55B0" w:rsidP="001F55B0">
      <w:pPr>
        <w:spacing w:before="120" w:after="120"/>
        <w:jc w:val="both"/>
        <w:rPr>
          <w:i/>
          <w:iCs/>
        </w:rPr>
      </w:pPr>
      <w:r w:rsidRPr="00187A6E">
        <w:rPr>
          <w:i/>
          <w:iCs/>
        </w:rPr>
        <w:t>Février 1933</w:t>
      </w:r>
    </w:p>
    <w:p w14:paraId="4E89B7DA" w14:textId="77777777" w:rsidR="001F55B0" w:rsidRPr="00187A6E" w:rsidRDefault="001F55B0" w:rsidP="001F55B0">
      <w:pPr>
        <w:spacing w:before="120" w:after="120"/>
        <w:jc w:val="both"/>
      </w:pPr>
    </w:p>
    <w:p w14:paraId="145F0ECC" w14:textId="77777777" w:rsidR="001F55B0" w:rsidRPr="00187A6E" w:rsidRDefault="001F55B0" w:rsidP="001F55B0">
      <w:pPr>
        <w:spacing w:before="120" w:after="120"/>
        <w:jc w:val="both"/>
      </w:pPr>
      <w:r w:rsidRPr="00187A6E">
        <w:t>Au Bois de Boulogne par un merveilleux coucher de soleil d’hiver. Chestov me parle, pe</w:t>
      </w:r>
      <w:r w:rsidRPr="00187A6E">
        <w:t>n</w:t>
      </w:r>
      <w:r w:rsidRPr="00187A6E">
        <w:t>dant que nous déambulons :</w:t>
      </w:r>
    </w:p>
    <w:p w14:paraId="1DC77177" w14:textId="77777777" w:rsidR="001F55B0" w:rsidRPr="00187A6E" w:rsidRDefault="001F55B0" w:rsidP="001F55B0">
      <w:pPr>
        <w:spacing w:before="120" w:after="120"/>
        <w:jc w:val="both"/>
      </w:pPr>
      <w:r w:rsidRPr="00187A6E">
        <w:t>« Shakespeare raconte</w:t>
      </w:r>
      <w:r>
        <w:t> </w:t>
      </w:r>
      <w:r w:rsidRPr="00187A6E">
        <w:rPr>
          <w:rStyle w:val="Appelnotedebasdep"/>
        </w:rPr>
        <w:footnoteReference w:id="36"/>
      </w:r>
      <w:r w:rsidRPr="00187A6E">
        <w:t xml:space="preserve"> que chaque fois qu’il y avait discu</w:t>
      </w:r>
      <w:r w:rsidRPr="00187A6E">
        <w:t>s</w:t>
      </w:r>
      <w:r w:rsidRPr="00187A6E">
        <w:t>sion entre Thersite et Ajax, The</w:t>
      </w:r>
      <w:r w:rsidRPr="00187A6E">
        <w:t>r</w:t>
      </w:r>
      <w:r w:rsidRPr="00187A6E">
        <w:t>site le raillait âprement ; mais, incapable de prendre le même ton, Ajax finissait par le frapper. "Ah ! que ne puis-je répondre de la même manière !" se plaignait Thersite. On me dit souvent qu’à ma raillerie, à mes absurdités, on pourrait répondre sur le même ton. Et l’on pense que cela me froisserait. Mais non ! Qu’on me raille, à la bonne heure ! Mais on me frappe ! Quand Do</w:t>
      </w:r>
      <w:r w:rsidRPr="00187A6E">
        <w:t>s</w:t>
      </w:r>
      <w:r w:rsidRPr="00187A6E">
        <w:t>toïevski tire la langue au mur, il serait heureux que le mur lui tirât aussi sa langue. Il l’embrasserait de joie ! Mais le mur ne le raillait pas, il ne lui tirait pas la langue, il ne pouvait pas prendre ce ton — alors, il frappait... Dostoïevski aurait bien voulu, tout comme Thersite, être à la place du mur. »</w:t>
      </w:r>
    </w:p>
    <w:p w14:paraId="0758B568" w14:textId="77777777" w:rsidR="001F55B0" w:rsidRDefault="001F55B0" w:rsidP="001F55B0">
      <w:pPr>
        <w:spacing w:before="120" w:after="120"/>
        <w:jc w:val="both"/>
      </w:pPr>
      <w:r w:rsidRPr="00187A6E">
        <w:t>[59]</w:t>
      </w:r>
    </w:p>
    <w:p w14:paraId="7133FBB8" w14:textId="77777777" w:rsidR="001F55B0" w:rsidRDefault="001F55B0" w:rsidP="001F55B0">
      <w:pPr>
        <w:spacing w:before="120" w:after="120"/>
        <w:jc w:val="both"/>
      </w:pPr>
    </w:p>
    <w:p w14:paraId="724CB0BC" w14:textId="77777777" w:rsidR="001F55B0" w:rsidRPr="00187A6E" w:rsidRDefault="001F55B0" w:rsidP="001F55B0">
      <w:pPr>
        <w:spacing w:before="120" w:after="120"/>
        <w:jc w:val="right"/>
      </w:pPr>
      <w:r w:rsidRPr="00187A6E">
        <w:t>6 mars 1933, Boulogne</w:t>
      </w:r>
    </w:p>
    <w:p w14:paraId="032515E9" w14:textId="77777777" w:rsidR="001F55B0" w:rsidRPr="00187A6E" w:rsidRDefault="001F55B0" w:rsidP="001F55B0">
      <w:pPr>
        <w:spacing w:before="120" w:after="120"/>
        <w:jc w:val="both"/>
      </w:pPr>
    </w:p>
    <w:p w14:paraId="40C637A1" w14:textId="77777777" w:rsidR="001F55B0" w:rsidRPr="00187A6E" w:rsidRDefault="001F55B0" w:rsidP="001F55B0">
      <w:pPr>
        <w:spacing w:before="120" w:after="120"/>
        <w:jc w:val="both"/>
      </w:pPr>
      <w:r w:rsidRPr="00187A6E">
        <w:t>« Votre silence, mon cher ami, commence à devenir inqui</w:t>
      </w:r>
      <w:r w:rsidRPr="00187A6E">
        <w:t>é</w:t>
      </w:r>
      <w:r w:rsidRPr="00187A6E">
        <w:t>tant. Comment allez-vous ? Et les vôtres ? Si vous êtes trop pris pour venir me voir, écrivez au moins quelques mots, afin que je sache ce qui se passe chez vous... »</w:t>
      </w:r>
    </w:p>
    <w:p w14:paraId="0F50E6DF" w14:textId="77777777" w:rsidR="001F55B0" w:rsidRPr="00187A6E" w:rsidRDefault="001F55B0" w:rsidP="001F55B0">
      <w:pPr>
        <w:spacing w:before="120" w:after="120"/>
        <w:jc w:val="both"/>
      </w:pPr>
      <w:r>
        <w:br w:type="page"/>
      </w:r>
    </w:p>
    <w:p w14:paraId="2DB5B927" w14:textId="77777777" w:rsidR="001F55B0" w:rsidRPr="00187A6E" w:rsidRDefault="001F55B0" w:rsidP="001F55B0">
      <w:pPr>
        <w:spacing w:before="120" w:after="120"/>
        <w:jc w:val="right"/>
      </w:pPr>
      <w:r w:rsidRPr="00187A6E">
        <w:t>18 mars 1933</w:t>
      </w:r>
    </w:p>
    <w:p w14:paraId="2F8CD33A" w14:textId="77777777" w:rsidR="001F55B0" w:rsidRPr="00187A6E" w:rsidRDefault="001F55B0" w:rsidP="001F55B0">
      <w:pPr>
        <w:spacing w:before="120" w:after="120"/>
        <w:jc w:val="both"/>
      </w:pPr>
    </w:p>
    <w:p w14:paraId="48902B8A" w14:textId="77777777" w:rsidR="001F55B0" w:rsidRPr="00187A6E" w:rsidRDefault="001F55B0" w:rsidP="001F55B0">
      <w:pPr>
        <w:spacing w:before="120" w:after="120"/>
        <w:jc w:val="both"/>
      </w:pPr>
      <w:r w:rsidRPr="00187A6E">
        <w:t>« Voulez-vous bien, mon cher ami (vous avec votre sœur et v</w:t>
      </w:r>
      <w:r w:rsidRPr="00187A6E">
        <w:t>o</w:t>
      </w:r>
      <w:r w:rsidRPr="00187A6E">
        <w:t>tre femme) venir chez nous le vendredi 24 mars pour passer la soirée avec nous ?... Jules de Gaultier viendra aussi. Et je crois que vous a</w:t>
      </w:r>
      <w:r w:rsidRPr="00187A6E">
        <w:t>u</w:t>
      </w:r>
      <w:r w:rsidRPr="00187A6E">
        <w:t>rez du plaisir à le voir. N’oubliez pas, seulement, de lui apporter votre nouveau livre</w:t>
      </w:r>
      <w:r>
        <w:t> </w:t>
      </w:r>
      <w:r w:rsidRPr="00187A6E">
        <w:rPr>
          <w:rStyle w:val="Appelnotedebasdep"/>
        </w:rPr>
        <w:footnoteReference w:id="37"/>
      </w:r>
      <w:r w:rsidRPr="00187A6E">
        <w:t>, si vous ne le lui avez pas déjà envoyé. J’espère qu’il l’appréciera mieux que moi. Pour moi, hélas, les vers français sont très difficiles à comprendre. En revanche votre chapitre sur Ri</w:t>
      </w:r>
      <w:r w:rsidRPr="00187A6E">
        <w:t>m</w:t>
      </w:r>
      <w:r w:rsidRPr="00187A6E">
        <w:t>baud je l’ai lu avec beaucoup d’intérêt ; il me semble très réu</w:t>
      </w:r>
      <w:r w:rsidRPr="00187A6E">
        <w:t>s</w:t>
      </w:r>
      <w:r w:rsidRPr="00187A6E">
        <w:t>si. Nous en reparlerons vendr</w:t>
      </w:r>
      <w:r w:rsidRPr="00187A6E">
        <w:t>e</w:t>
      </w:r>
      <w:r w:rsidRPr="00187A6E">
        <w:t>di. »</w:t>
      </w:r>
    </w:p>
    <w:p w14:paraId="5DE3344F" w14:textId="77777777" w:rsidR="001F55B0" w:rsidRPr="00187A6E" w:rsidRDefault="001F55B0" w:rsidP="001F55B0">
      <w:pPr>
        <w:spacing w:before="120" w:after="120"/>
        <w:jc w:val="both"/>
      </w:pPr>
    </w:p>
    <w:p w14:paraId="705A991B" w14:textId="77777777" w:rsidR="001F55B0" w:rsidRPr="00187A6E" w:rsidRDefault="001F55B0" w:rsidP="001F55B0">
      <w:pPr>
        <w:spacing w:before="120" w:after="120"/>
        <w:jc w:val="both"/>
      </w:pPr>
    </w:p>
    <w:p w14:paraId="5EB09BEA" w14:textId="77777777" w:rsidR="001F55B0" w:rsidRPr="00187A6E" w:rsidRDefault="001F55B0" w:rsidP="001F55B0">
      <w:pPr>
        <w:spacing w:before="120" w:after="120"/>
        <w:jc w:val="right"/>
      </w:pPr>
      <w:r w:rsidRPr="00187A6E">
        <w:t>13 avril 1933</w:t>
      </w:r>
    </w:p>
    <w:p w14:paraId="385A4AA2" w14:textId="77777777" w:rsidR="001F55B0" w:rsidRPr="00187A6E" w:rsidRDefault="001F55B0" w:rsidP="001F55B0">
      <w:pPr>
        <w:spacing w:before="120" w:after="120"/>
        <w:jc w:val="both"/>
      </w:pPr>
    </w:p>
    <w:p w14:paraId="7AEDEE88" w14:textId="77777777" w:rsidR="001F55B0" w:rsidRPr="00187A6E" w:rsidRDefault="001F55B0" w:rsidP="001F55B0">
      <w:pPr>
        <w:spacing w:before="120" w:after="120"/>
        <w:jc w:val="both"/>
      </w:pPr>
      <w:r w:rsidRPr="00187A6E">
        <w:t>« Depuis quelques jours, mon cher ami, j’ai déjà reçu et lu votre article sur Rimbaud</w:t>
      </w:r>
      <w:r>
        <w:t> </w:t>
      </w:r>
      <w:r w:rsidRPr="00187A6E">
        <w:rPr>
          <w:rStyle w:val="Appelnotedebasdep"/>
        </w:rPr>
        <w:footnoteReference w:id="38"/>
      </w:r>
      <w:r w:rsidRPr="00187A6E">
        <w:t xml:space="preserve"> et si je ne vous ai pas encore écrit, c’est seul</w:t>
      </w:r>
      <w:r w:rsidRPr="00187A6E">
        <w:t>e</w:t>
      </w:r>
      <w:r w:rsidRPr="00187A6E">
        <w:t>ment parce que j’espérais toujours que vous viendriez me voir. Vous n’êtes pas venu — et je vous écris pour vous dire que votre article est très bien écrit sous tous les rapports et que vous n’avez pas perdu v</w:t>
      </w:r>
      <w:r w:rsidRPr="00187A6E">
        <w:t>o</w:t>
      </w:r>
      <w:r w:rsidRPr="00187A6E">
        <w:t>tre temps à le remanier tant de fois. Si tout le livre</w:t>
      </w:r>
      <w:r>
        <w:t> </w:t>
      </w:r>
      <w:r w:rsidRPr="00187A6E">
        <w:rPr>
          <w:rStyle w:val="Appelnotedebasdep"/>
        </w:rPr>
        <w:footnoteReference w:id="39"/>
      </w:r>
      <w:r w:rsidRPr="00187A6E">
        <w:t xml:space="preserve"> est comme ce chapitre-ci, il sera vraiment excellent. Nous en reparlerons quand vous viendrez me voir. </w:t>
      </w:r>
      <w:r>
        <w:t>À</w:t>
      </w:r>
      <w:r w:rsidRPr="00187A6E">
        <w:t xml:space="preserve"> présent je me borne à ces quelques lignes. </w:t>
      </w:r>
      <w:r>
        <w:t>À</w:t>
      </w:r>
      <w:r w:rsidRPr="00187A6E">
        <w:t xml:space="preserve"> bie</w:t>
      </w:r>
      <w:r w:rsidRPr="00187A6E">
        <w:t>n</w:t>
      </w:r>
      <w:r w:rsidRPr="00187A6E">
        <w:t>tôt, j’espère. »</w:t>
      </w:r>
    </w:p>
    <w:p w14:paraId="14E4D4C4" w14:textId="77777777" w:rsidR="001F55B0" w:rsidRDefault="001F55B0" w:rsidP="001F55B0">
      <w:pPr>
        <w:spacing w:before="120" w:after="120"/>
        <w:jc w:val="both"/>
      </w:pPr>
      <w:r w:rsidRPr="00187A6E">
        <w:t>[60]</w:t>
      </w:r>
    </w:p>
    <w:p w14:paraId="29C31256" w14:textId="77777777" w:rsidR="001F55B0" w:rsidRPr="00187A6E" w:rsidRDefault="001F55B0" w:rsidP="001F55B0">
      <w:pPr>
        <w:spacing w:before="120" w:after="120"/>
        <w:jc w:val="both"/>
      </w:pPr>
    </w:p>
    <w:p w14:paraId="3BA32A62" w14:textId="77777777" w:rsidR="001F55B0" w:rsidRPr="00187A6E" w:rsidRDefault="001F55B0" w:rsidP="001F55B0">
      <w:pPr>
        <w:spacing w:before="120" w:after="120"/>
        <w:jc w:val="both"/>
        <w:rPr>
          <w:i/>
          <w:iCs/>
        </w:rPr>
      </w:pPr>
      <w:r w:rsidRPr="00187A6E">
        <w:rPr>
          <w:i/>
          <w:iCs/>
        </w:rPr>
        <w:t>Conversation du 17 avril 1933</w:t>
      </w:r>
    </w:p>
    <w:p w14:paraId="7D9DD3D4" w14:textId="77777777" w:rsidR="001F55B0" w:rsidRPr="00187A6E" w:rsidRDefault="001F55B0" w:rsidP="001F55B0">
      <w:pPr>
        <w:spacing w:before="120" w:after="120"/>
        <w:jc w:val="both"/>
      </w:pPr>
    </w:p>
    <w:p w14:paraId="2AD4713D" w14:textId="77777777" w:rsidR="001F55B0" w:rsidRPr="00187A6E" w:rsidRDefault="001F55B0" w:rsidP="001F55B0">
      <w:pPr>
        <w:spacing w:before="120" w:after="120"/>
        <w:jc w:val="both"/>
      </w:pPr>
      <w:r w:rsidRPr="00187A6E">
        <w:t>Chestov : « Il est bon de lire de temps en temps des philos</w:t>
      </w:r>
      <w:r w:rsidRPr="00187A6E">
        <w:t>o</w:t>
      </w:r>
      <w:r w:rsidRPr="00187A6E">
        <w:t>phes de second ordre. Ils sont excellents ; ils n’ont pas l’habileté des grands, leur maîtr</w:t>
      </w:r>
      <w:r w:rsidRPr="00187A6E">
        <w:t>i</w:t>
      </w:r>
      <w:r w:rsidRPr="00187A6E">
        <w:t xml:space="preserve">se, leur </w:t>
      </w:r>
      <w:r w:rsidRPr="00187A6E">
        <w:rPr>
          <w:i/>
          <w:iCs/>
        </w:rPr>
        <w:t>prudence</w:t>
      </w:r>
      <w:r w:rsidRPr="00187A6E">
        <w:t>... Par exemple, notre Soloviev, disciple de H</w:t>
      </w:r>
      <w:r w:rsidRPr="00187A6E">
        <w:t>e</w:t>
      </w:r>
      <w:r w:rsidRPr="00187A6E">
        <w:t>gel, commet la gaffe de dire ce que Hegel pensait, mais n’aurait jamais dit lui-même. Hegel met Socrate entre deux principes qui se heurtent, se choquent... Ces principes, en vertu de la dialect</w:t>
      </w:r>
      <w:r w:rsidRPr="00187A6E">
        <w:t>i</w:t>
      </w:r>
      <w:r w:rsidRPr="00187A6E">
        <w:t>que, ont raison ; Socrate, à son tour, a raison aussi ; si Socrate meurt, ce n’est la faute à perso</w:t>
      </w:r>
      <w:r w:rsidRPr="00187A6E">
        <w:t>n</w:t>
      </w:r>
      <w:r w:rsidRPr="00187A6E">
        <w:t>ne ; il était impossible de faire autrement !... Par contre, dès que Soloviev applique le même ra</w:t>
      </w:r>
      <w:r w:rsidRPr="00187A6E">
        <w:t>i</w:t>
      </w:r>
      <w:r w:rsidRPr="00187A6E">
        <w:t>sonnement à la mort de Pouchk</w:t>
      </w:r>
      <w:r w:rsidRPr="00187A6E">
        <w:t>i</w:t>
      </w:r>
      <w:r w:rsidRPr="00187A6E">
        <w:t>ne, il fait ressortir que la moralité du poète n’était pas à la hauteur de son génie ; s’il meurt, c’est une juste punition de ses fautes. Voilà une chose que Hegel n’eût jamais dite, bien qu’il pensât, en fait, de la même façon que Sol</w:t>
      </w:r>
      <w:r w:rsidRPr="00187A6E">
        <w:t>o</w:t>
      </w:r>
      <w:r w:rsidRPr="00187A6E">
        <w:t>viev.</w:t>
      </w:r>
    </w:p>
    <w:p w14:paraId="33090980" w14:textId="77777777" w:rsidR="001F55B0" w:rsidRPr="00187A6E" w:rsidRDefault="001F55B0" w:rsidP="001F55B0">
      <w:pPr>
        <w:spacing w:before="120" w:after="120"/>
        <w:jc w:val="both"/>
      </w:pPr>
      <w:r w:rsidRPr="00187A6E">
        <w:t>De même, Epictète a beau, pendant très longtemps, suivre Aristote ou Socrate... Il lui arrive de se trouver à bout d’arguments, de s’indigner, et alors, pour nous convaincre, il pousse jusqu’à l’argument confondant : nous meurtrir les oreilles, le nez, nous donner à boire du vinaigre au lieu de vin, etc. Jamais Aristote n’eût commis cette faute, bien qu’il pensât de même. Il éprouve, lui aussi, la tent</w:t>
      </w:r>
      <w:r w:rsidRPr="00187A6E">
        <w:t>a</w:t>
      </w:r>
      <w:r w:rsidRPr="00187A6E">
        <w:t>tion de nous couper les oreilles, mais il résiste à celle de nous le dire.</w:t>
      </w:r>
    </w:p>
    <w:p w14:paraId="7CBE5341" w14:textId="77777777" w:rsidR="001F55B0" w:rsidRPr="00187A6E" w:rsidRDefault="001F55B0" w:rsidP="001F55B0">
      <w:pPr>
        <w:spacing w:before="120" w:after="120"/>
        <w:jc w:val="both"/>
      </w:pPr>
      <w:r w:rsidRPr="00187A6E">
        <w:t>Vous pouvez me donner la souffrance, l’esclavage, la mort, disait Epictète, cela ne me fait rien ; j’ai ma baguette ! Qu’est-ce que la mort, au fond ? Un tout qui se désagrège, etc. de la même manière dont cette agrégation a fait un tout, etc. Ce ne serait rien si notre op</w:t>
      </w:r>
      <w:r w:rsidRPr="00187A6E">
        <w:t>i</w:t>
      </w:r>
      <w:r w:rsidRPr="00187A6E">
        <w:t xml:space="preserve">nion n’y voyait un mal. Or, </w:t>
      </w:r>
      <w:r w:rsidRPr="00187A6E">
        <w:rPr>
          <w:i/>
          <w:iCs/>
        </w:rPr>
        <w:t>notre opinion est en n</w:t>
      </w:r>
      <w:r w:rsidRPr="00187A6E">
        <w:rPr>
          <w:i/>
          <w:iCs/>
        </w:rPr>
        <w:t>o</w:t>
      </w:r>
      <w:r w:rsidRPr="00187A6E">
        <w:rPr>
          <w:i/>
          <w:iCs/>
        </w:rPr>
        <w:t>tre pouvoir</w:t>
      </w:r>
      <w:r w:rsidRPr="00187A6E">
        <w:t> : nous pouvons la changer ; nous pouvons penser que la mort est un bien, ou rien du tout ; j’ai ma baguette ! — Que valait cette baguette ? Il ne se le demandait pas ! Même Kierkegaard, au moment où R</w:t>
      </w:r>
      <w:r w:rsidRPr="00187A6E">
        <w:t>é</w:t>
      </w:r>
      <w:r w:rsidRPr="00187A6E">
        <w:t xml:space="preserve">gine Olsen prend un autre fiancé, n’arrive pas à croire au miracle ; il </w:t>
      </w:r>
      <w:r w:rsidRPr="00187A6E">
        <w:rPr>
          <w:i/>
          <w:iCs/>
        </w:rPr>
        <w:t>sait</w:t>
      </w:r>
      <w:r w:rsidRPr="00187A6E">
        <w:t xml:space="preserve"> qu’il n’y a plus rien à fa</w:t>
      </w:r>
      <w:r w:rsidRPr="00187A6E">
        <w:t>i</w:t>
      </w:r>
      <w:r w:rsidRPr="00187A6E">
        <w:t>re ; il s’aperçoit alors que sa souffrance n’est, après tout, qu’une "opinion"... dont il est le maître. Il a, lui aussi, sa bague</w:t>
      </w:r>
      <w:r w:rsidRPr="00187A6E">
        <w:t>t</w:t>
      </w:r>
      <w:r w:rsidRPr="00187A6E">
        <w:t>te ! et il décide qu’il ne fallait pas se marier, qu’il a bien fait de quitter Régine, qu’elle n’était pas à la hauteur... etc.</w:t>
      </w:r>
    </w:p>
    <w:p w14:paraId="2C8CEA10" w14:textId="77777777" w:rsidR="001F55B0" w:rsidRPr="00187A6E" w:rsidRDefault="001F55B0" w:rsidP="001F55B0">
      <w:pPr>
        <w:spacing w:before="120" w:after="120"/>
        <w:jc w:val="both"/>
      </w:pPr>
      <w:r w:rsidRPr="00187A6E">
        <w:t>Il est absolument remarquable que Kierkegaard ait commencé [61] par penser que le sacrifice d’Abraham eût pu être conso</w:t>
      </w:r>
      <w:r w:rsidRPr="00187A6E">
        <w:t>m</w:t>
      </w:r>
      <w:r w:rsidRPr="00187A6E">
        <w:t>mé, sans que rien fut changé à la chose. Isaac tué, Dieu eût pu le ressusciter, et cela, non pas ab</w:t>
      </w:r>
      <w:r w:rsidRPr="00187A6E">
        <w:t>s</w:t>
      </w:r>
      <w:r w:rsidRPr="00187A6E">
        <w:t>traitement, ressusciterait son âme, etc., mais son corps sur te</w:t>
      </w:r>
      <w:r w:rsidRPr="00187A6E">
        <w:t>r</w:t>
      </w:r>
      <w:r w:rsidRPr="00187A6E">
        <w:t>re, immédiatement... Plus tard, il commença à ne plus croire au possible, au miracle. Il se conte</w:t>
      </w:r>
      <w:r w:rsidRPr="00187A6E">
        <w:t>n</w:t>
      </w:r>
      <w:r w:rsidRPr="00187A6E">
        <w:t>ta de sa baguette. »</w:t>
      </w:r>
    </w:p>
    <w:p w14:paraId="34FC2E9F" w14:textId="77777777" w:rsidR="001F55B0" w:rsidRPr="00187A6E" w:rsidRDefault="001F55B0" w:rsidP="001F55B0">
      <w:pPr>
        <w:spacing w:before="120" w:after="120"/>
        <w:jc w:val="both"/>
      </w:pPr>
    </w:p>
    <w:p w14:paraId="49955630" w14:textId="77777777" w:rsidR="001F55B0" w:rsidRPr="00187A6E" w:rsidRDefault="001F55B0" w:rsidP="001F55B0">
      <w:pPr>
        <w:spacing w:before="120" w:after="120"/>
        <w:jc w:val="both"/>
      </w:pPr>
    </w:p>
    <w:p w14:paraId="011853C5" w14:textId="77777777" w:rsidR="001F55B0" w:rsidRPr="00187A6E" w:rsidRDefault="001F55B0" w:rsidP="001F55B0">
      <w:pPr>
        <w:spacing w:before="120" w:after="120"/>
        <w:jc w:val="right"/>
      </w:pPr>
      <w:r w:rsidRPr="00187A6E">
        <w:t>10 juin 1933</w:t>
      </w:r>
    </w:p>
    <w:p w14:paraId="1D52685D" w14:textId="77777777" w:rsidR="001F55B0" w:rsidRPr="00187A6E" w:rsidRDefault="001F55B0" w:rsidP="001F55B0">
      <w:pPr>
        <w:spacing w:before="120" w:after="120"/>
        <w:jc w:val="both"/>
      </w:pPr>
    </w:p>
    <w:p w14:paraId="7D7A694F" w14:textId="77777777" w:rsidR="001F55B0" w:rsidRPr="00187A6E" w:rsidRDefault="001F55B0" w:rsidP="001F55B0">
      <w:pPr>
        <w:spacing w:before="120" w:after="120"/>
        <w:jc w:val="both"/>
      </w:pPr>
      <w:r w:rsidRPr="00187A6E">
        <w:t>« Mon Cher Ami,</w:t>
      </w:r>
    </w:p>
    <w:p w14:paraId="5C2709E0" w14:textId="77777777" w:rsidR="001F55B0" w:rsidRPr="00187A6E" w:rsidRDefault="001F55B0" w:rsidP="001F55B0">
      <w:pPr>
        <w:spacing w:before="120" w:after="120"/>
        <w:jc w:val="both"/>
      </w:pPr>
      <w:r w:rsidRPr="00187A6E">
        <w:t>Enfin, vous avez trouvé un éditeur pour votre livre</w:t>
      </w:r>
      <w:r>
        <w:t> </w:t>
      </w:r>
      <w:r w:rsidRPr="00187A6E">
        <w:rPr>
          <w:rStyle w:val="Appelnotedebasdep"/>
        </w:rPr>
        <w:footnoteReference w:id="40"/>
      </w:r>
      <w:r w:rsidRPr="00187A6E">
        <w:t> ! Je vous en félicite, je comprends votre joie et la partage avec vous. J’espère qu’à présent, après l’accueil favorable qu’a eu votre dernier livre</w:t>
      </w:r>
      <w:r>
        <w:t> </w:t>
      </w:r>
      <w:r w:rsidRPr="00187A6E">
        <w:rPr>
          <w:rStyle w:val="Appelnotedebasdep"/>
        </w:rPr>
        <w:footnoteReference w:id="41"/>
      </w:r>
      <w:r w:rsidRPr="00187A6E">
        <w:t>, vous trouverez aussi des lecteurs pour celui-ci... Je vous attends ces jours-ci et nous en parlerons. En attendant, je vous serre cordialement la main... »</w:t>
      </w:r>
    </w:p>
    <w:p w14:paraId="60B2B682" w14:textId="77777777" w:rsidR="001F55B0" w:rsidRPr="00187A6E" w:rsidRDefault="001F55B0" w:rsidP="001F55B0">
      <w:pPr>
        <w:spacing w:before="120" w:after="120"/>
        <w:jc w:val="both"/>
      </w:pPr>
    </w:p>
    <w:p w14:paraId="431074CA" w14:textId="77777777" w:rsidR="001F55B0" w:rsidRPr="00187A6E" w:rsidRDefault="001F55B0" w:rsidP="001F55B0">
      <w:pPr>
        <w:spacing w:before="120" w:after="120"/>
        <w:jc w:val="both"/>
      </w:pPr>
    </w:p>
    <w:p w14:paraId="695D41DF" w14:textId="77777777" w:rsidR="001F55B0" w:rsidRPr="00187A6E" w:rsidRDefault="001F55B0" w:rsidP="001F55B0">
      <w:pPr>
        <w:spacing w:before="120" w:after="120"/>
        <w:jc w:val="right"/>
      </w:pPr>
      <w:r w:rsidRPr="00187A6E">
        <w:t>Châtel-Guyon, 12 août 1933</w:t>
      </w:r>
    </w:p>
    <w:p w14:paraId="39B4F5B5" w14:textId="77777777" w:rsidR="001F55B0" w:rsidRPr="00187A6E" w:rsidRDefault="001F55B0" w:rsidP="001F55B0">
      <w:pPr>
        <w:spacing w:before="120" w:after="120"/>
        <w:jc w:val="both"/>
      </w:pPr>
    </w:p>
    <w:p w14:paraId="6E42F798" w14:textId="77777777" w:rsidR="001F55B0" w:rsidRPr="00187A6E" w:rsidRDefault="001F55B0" w:rsidP="001F55B0">
      <w:pPr>
        <w:spacing w:before="120" w:after="120"/>
        <w:jc w:val="both"/>
      </w:pPr>
      <w:r w:rsidRPr="00187A6E">
        <w:t>« Mon Cher Ami,</w:t>
      </w:r>
    </w:p>
    <w:p w14:paraId="1A217011" w14:textId="77777777" w:rsidR="001F55B0" w:rsidRPr="00187A6E" w:rsidRDefault="001F55B0" w:rsidP="001F55B0">
      <w:pPr>
        <w:spacing w:before="120" w:after="120"/>
        <w:jc w:val="both"/>
      </w:pPr>
      <w:r w:rsidRPr="00187A6E">
        <w:t>Vous partez pour Nice ! Ça a l’air que la chaleur de Paris ne vous suffit pas ! Autant que je puisse comprendre, votre gloire naissante demande de grandes températures. Mais ne croyez pas que je puisse beaucoup comprendre : mon traitement m’a, comme toujours, tran</w:t>
      </w:r>
      <w:r w:rsidRPr="00187A6E">
        <w:t>s</w:t>
      </w:r>
      <w:r w:rsidRPr="00187A6E">
        <w:t>formé en l’être pur et vous savez bien que, selon l’enseignement de notre Maître Hegel, l’être pur est le concept le plus vide. Voilà pou</w:t>
      </w:r>
      <w:r w:rsidRPr="00187A6E">
        <w:t>r</w:t>
      </w:r>
      <w:r w:rsidRPr="00187A6E">
        <w:t>quoi je ne peux vous donner des nouvelles de moi ; il n’y en a pas. J’existe — et c’est tout. Or, c’est à vous de donner des nouvelles. Ecrivez-moi sur vous — et le vide se remplira. J’attends avec imp</w:t>
      </w:r>
      <w:r w:rsidRPr="00187A6E">
        <w:t>a</w:t>
      </w:r>
      <w:r w:rsidRPr="00187A6E">
        <w:t>tience votre "Rimbaud" — il semble que vous ayez trouvé un bon éd</w:t>
      </w:r>
      <w:r w:rsidRPr="00187A6E">
        <w:t>i</w:t>
      </w:r>
      <w:r w:rsidRPr="00187A6E">
        <w:t>teur. Nos meilleurs vœux, de ma part, de la part de ma femme et aussi de Tatiana... »</w:t>
      </w:r>
    </w:p>
    <w:p w14:paraId="0FD4FABF" w14:textId="77777777" w:rsidR="001F55B0" w:rsidRDefault="001F55B0" w:rsidP="001F55B0">
      <w:pPr>
        <w:spacing w:before="120" w:after="120"/>
        <w:jc w:val="both"/>
      </w:pPr>
      <w:r w:rsidRPr="00187A6E">
        <w:t>[62]</w:t>
      </w:r>
    </w:p>
    <w:p w14:paraId="78A41832" w14:textId="77777777" w:rsidR="001F55B0" w:rsidRPr="00187A6E" w:rsidRDefault="001F55B0" w:rsidP="001F55B0">
      <w:pPr>
        <w:spacing w:before="120" w:after="120"/>
        <w:jc w:val="both"/>
      </w:pPr>
    </w:p>
    <w:p w14:paraId="4A4139D0" w14:textId="77777777" w:rsidR="001F55B0" w:rsidRPr="00187A6E" w:rsidRDefault="001F55B0" w:rsidP="001F55B0">
      <w:pPr>
        <w:spacing w:before="120" w:after="120"/>
        <w:jc w:val="right"/>
      </w:pPr>
      <w:r w:rsidRPr="00187A6E">
        <w:t>Châtel-Guyon, 17 septembre 1933</w:t>
      </w:r>
    </w:p>
    <w:p w14:paraId="4353BFF2" w14:textId="77777777" w:rsidR="001F55B0" w:rsidRPr="00187A6E" w:rsidRDefault="001F55B0" w:rsidP="001F55B0">
      <w:pPr>
        <w:spacing w:before="120" w:after="120"/>
        <w:jc w:val="both"/>
      </w:pPr>
    </w:p>
    <w:p w14:paraId="7EF78984" w14:textId="77777777" w:rsidR="001F55B0" w:rsidRPr="00187A6E" w:rsidRDefault="001F55B0" w:rsidP="001F55B0">
      <w:pPr>
        <w:spacing w:before="120" w:after="120"/>
        <w:jc w:val="both"/>
      </w:pPr>
      <w:r w:rsidRPr="00187A6E">
        <w:t>« Des "nouvelles" de Châtel-Guyon, mon cher ami ? Mais est-ce qu’il y a jamais des nouvelles à Châtel-Guyon ? C’était à vous plutôt de me donner de vos nouvelles ! On vous dira qu’en gén</w:t>
      </w:r>
      <w:r w:rsidRPr="00187A6E">
        <w:t>é</w:t>
      </w:r>
      <w:r w:rsidRPr="00187A6E">
        <w:t>ral il n’y a rien de nouveau sous le soleil ? Mais vous tournez un film... Il me faut (à moi, et aussi à ma femme, encore plus à ma femme qu’à moi) s</w:t>
      </w:r>
      <w:r w:rsidRPr="00187A6E">
        <w:t>a</w:t>
      </w:r>
      <w:r w:rsidRPr="00187A6E">
        <w:t>voir si c’est votre film, ou un film d’autrui, s’il y a là des "girls" se</w:t>
      </w:r>
      <w:r w:rsidRPr="00187A6E">
        <w:t>u</w:t>
      </w:r>
      <w:r w:rsidRPr="00187A6E">
        <w:t>lement, ou aussi des tigres et des lions... Vous comprenez que c’est énormément important pour moi. Or, dépêchez-vous de répondre à toutes ces questions — autrement, ma femme ne vous pardonnera j</w:t>
      </w:r>
      <w:r w:rsidRPr="00187A6E">
        <w:t>a</w:t>
      </w:r>
      <w:r w:rsidRPr="00187A6E">
        <w:t>mais. »</w:t>
      </w:r>
    </w:p>
    <w:p w14:paraId="79638EA7" w14:textId="77777777" w:rsidR="001F55B0" w:rsidRPr="00187A6E" w:rsidRDefault="001F55B0" w:rsidP="001F55B0">
      <w:pPr>
        <w:spacing w:before="120" w:after="120"/>
        <w:jc w:val="both"/>
      </w:pPr>
    </w:p>
    <w:p w14:paraId="7B6486B0" w14:textId="77777777" w:rsidR="001F55B0" w:rsidRPr="00187A6E" w:rsidRDefault="001F55B0" w:rsidP="001F55B0">
      <w:pPr>
        <w:spacing w:before="120" w:after="120"/>
        <w:jc w:val="both"/>
      </w:pPr>
    </w:p>
    <w:p w14:paraId="5A900F0A" w14:textId="77777777" w:rsidR="001F55B0" w:rsidRPr="00187A6E" w:rsidRDefault="001F55B0" w:rsidP="001F55B0">
      <w:pPr>
        <w:spacing w:before="120" w:after="120"/>
        <w:jc w:val="right"/>
      </w:pPr>
      <w:r w:rsidRPr="00187A6E">
        <w:t>Le 16 décembre 1933</w:t>
      </w:r>
    </w:p>
    <w:p w14:paraId="639DCB45" w14:textId="77777777" w:rsidR="001F55B0" w:rsidRPr="00187A6E" w:rsidRDefault="001F55B0" w:rsidP="001F55B0">
      <w:pPr>
        <w:spacing w:before="120" w:after="120"/>
        <w:jc w:val="both"/>
      </w:pPr>
    </w:p>
    <w:p w14:paraId="378C11B3" w14:textId="77777777" w:rsidR="001F55B0" w:rsidRPr="00187A6E" w:rsidRDefault="001F55B0" w:rsidP="001F55B0">
      <w:pPr>
        <w:spacing w:before="120" w:after="120"/>
        <w:jc w:val="both"/>
      </w:pPr>
      <w:r w:rsidRPr="00187A6E">
        <w:t>« Je viens de finir la seconde lecture de votre "Serpent"</w:t>
      </w:r>
      <w:r>
        <w:t> </w:t>
      </w:r>
      <w:r w:rsidRPr="00187A6E">
        <w:rPr>
          <w:rStyle w:val="Appelnotedebasdep"/>
        </w:rPr>
        <w:footnoteReference w:id="42"/>
      </w:r>
      <w:r w:rsidRPr="00187A6E">
        <w:t xml:space="preserve"> — et j’ai beaucoup de choses à vous dire au sujet de cet article. Mais pas dans une lettre : qu’est-ce qu’on peut dire dans une lettre ? Or, venez me voir n’importe quel jour de la semaine prochaine... Je viens de rec</w:t>
      </w:r>
      <w:r w:rsidRPr="00187A6E">
        <w:t>e</w:t>
      </w:r>
      <w:r w:rsidRPr="00187A6E">
        <w:t>voir aussi une lettre de Mme Bespaloff. Elle a lu v</w:t>
      </w:r>
      <w:r w:rsidRPr="00187A6E">
        <w:t>o</w:t>
      </w:r>
      <w:r w:rsidRPr="00187A6E">
        <w:t xml:space="preserve">tre "Rimbaud" et me demande votre adresse pour vous écrire : le livre a fait une grande impression sur elle. </w:t>
      </w:r>
      <w:r>
        <w:t xml:space="preserve">À </w:t>
      </w:r>
      <w:r w:rsidRPr="00187A6E">
        <w:t>bientôt j’espère ... »</w:t>
      </w:r>
    </w:p>
    <w:p w14:paraId="138FCEA1" w14:textId="77777777" w:rsidR="001F55B0" w:rsidRPr="00187A6E" w:rsidRDefault="001F55B0" w:rsidP="001F55B0">
      <w:pPr>
        <w:spacing w:before="120" w:after="120"/>
        <w:jc w:val="both"/>
      </w:pPr>
    </w:p>
    <w:p w14:paraId="0EF6BEB9" w14:textId="77777777" w:rsidR="001F55B0" w:rsidRPr="00187A6E" w:rsidRDefault="001F55B0" w:rsidP="001F55B0">
      <w:pPr>
        <w:spacing w:before="120" w:after="120"/>
        <w:jc w:val="both"/>
      </w:pPr>
    </w:p>
    <w:p w14:paraId="2AFF7695" w14:textId="77777777" w:rsidR="001F55B0" w:rsidRPr="00187A6E" w:rsidRDefault="001F55B0" w:rsidP="001F55B0">
      <w:pPr>
        <w:spacing w:before="120" w:after="120"/>
        <w:jc w:val="both"/>
        <w:rPr>
          <w:i/>
          <w:iCs/>
        </w:rPr>
      </w:pPr>
      <w:r w:rsidRPr="00187A6E">
        <w:rPr>
          <w:i/>
          <w:iCs/>
        </w:rPr>
        <w:t>Vendredi 13 avril 1934</w:t>
      </w:r>
    </w:p>
    <w:p w14:paraId="2574EE86" w14:textId="77777777" w:rsidR="001F55B0" w:rsidRPr="00187A6E" w:rsidRDefault="001F55B0" w:rsidP="001F55B0">
      <w:pPr>
        <w:spacing w:before="120" w:after="120"/>
        <w:jc w:val="both"/>
      </w:pPr>
    </w:p>
    <w:p w14:paraId="11EF4D98" w14:textId="77777777" w:rsidR="001F55B0" w:rsidRPr="00187A6E" w:rsidRDefault="001F55B0" w:rsidP="001F55B0">
      <w:pPr>
        <w:spacing w:before="120" w:after="120"/>
        <w:jc w:val="both"/>
      </w:pPr>
      <w:r w:rsidRPr="00187A6E">
        <w:t>Chez Mme Lovtzki, la sœur de Chestov. Réception de Martin B</w:t>
      </w:r>
      <w:r w:rsidRPr="00187A6E">
        <w:t>u</w:t>
      </w:r>
      <w:r w:rsidRPr="00187A6E">
        <w:t>ber. Etaient là Edmond Fleg, de Schloezer, un théologien a</w:t>
      </w:r>
      <w:r w:rsidRPr="00187A6E">
        <w:t>l</w:t>
      </w:r>
      <w:r w:rsidRPr="00187A6E">
        <w:t>lemand en exil, le docteur Lieb, etc. Exquise figure de vieux ra</w:t>
      </w:r>
      <w:r w:rsidRPr="00187A6E">
        <w:t>b</w:t>
      </w:r>
      <w:r w:rsidRPr="00187A6E">
        <w:t>bi, Buber ; une belle figure de sage, qui couvre une nappe pr</w:t>
      </w:r>
      <w:r w:rsidRPr="00187A6E">
        <w:t>o</w:t>
      </w:r>
      <w:r w:rsidRPr="00187A6E">
        <w:t>fonde intérieure, et d’où les mots — dans un excellent français m</w:t>
      </w:r>
      <w:r w:rsidRPr="00187A6E">
        <w:t>é</w:t>
      </w:r>
      <w:r w:rsidRPr="00187A6E">
        <w:t>lodieux, légèrement grasseyé — sortent lentement, pensés, distraits de leur mouvement int</w:t>
      </w:r>
      <w:r w:rsidRPr="00187A6E">
        <w:t>é</w:t>
      </w:r>
      <w:r w:rsidRPr="00187A6E">
        <w:t>rieur, déviés pour un moment de leur [63] course et jetés dans la convers</w:t>
      </w:r>
      <w:r w:rsidRPr="00187A6E">
        <w:t>a</w:t>
      </w:r>
      <w:r w:rsidRPr="00187A6E">
        <w:t>tion. On parlait des év</w:t>
      </w:r>
      <w:r w:rsidRPr="00187A6E">
        <w:t>é</w:t>
      </w:r>
      <w:r w:rsidRPr="00187A6E">
        <w:t>nements allemands, européens, d’Hitler, du fascisme, du co</w:t>
      </w:r>
      <w:r w:rsidRPr="00187A6E">
        <w:t>m</w:t>
      </w:r>
      <w:r w:rsidRPr="00187A6E">
        <w:t>munisme.</w:t>
      </w:r>
    </w:p>
    <w:p w14:paraId="24807B90" w14:textId="77777777" w:rsidR="001F55B0" w:rsidRDefault="001F55B0" w:rsidP="001F55B0">
      <w:pPr>
        <w:spacing w:before="120" w:after="120"/>
        <w:jc w:val="both"/>
      </w:pPr>
      <w:r w:rsidRPr="00187A6E">
        <w:t>Buber : « Nous avons tort de nous croire supérieurs aux évén</w:t>
      </w:r>
      <w:r w:rsidRPr="00187A6E">
        <w:t>e</w:t>
      </w:r>
      <w:r w:rsidRPr="00187A6E">
        <w:t>ments, de croire savoir ce qui est mauvais, de croire que nous poss</w:t>
      </w:r>
      <w:r w:rsidRPr="00187A6E">
        <w:t>é</w:t>
      </w:r>
      <w:r w:rsidRPr="00187A6E">
        <w:t>dons une lumière, de parler pour l’Esprit. Nous ne sommes pas sup</w:t>
      </w:r>
      <w:r w:rsidRPr="00187A6E">
        <w:t>é</w:t>
      </w:r>
      <w:r w:rsidRPr="00187A6E">
        <w:t xml:space="preserve">rieurs à l’hitlérisme, tant que nous ne savons pas ce qu’il y a à faire. Je n’ai plus grande confiance dans l’individu, mais dans la collectivité encore moins. Nous sommes arrivés à un bord. Il n’y a plus de route. On ne sait pas où aller. Il faudrait </w:t>
      </w:r>
      <w:r w:rsidRPr="00187A6E">
        <w:rPr>
          <w:i/>
          <w:iCs/>
        </w:rPr>
        <w:t>trouver</w:t>
      </w:r>
      <w:r w:rsidRPr="00187A6E">
        <w:t xml:space="preserve"> ce qu’il faut faire — mais personne n’a encore pu trouver. Il y a là une grande différence entre l’avènement du christianisme ; alors, Jean-Baptiste annonçait que la Royauté de Dieu appr</w:t>
      </w:r>
      <w:r w:rsidRPr="00187A6E">
        <w:t>o</w:t>
      </w:r>
      <w:r w:rsidRPr="00187A6E">
        <w:t>chait de nous ; quelque chose qui venait, qu’on allait pouvoir to</w:t>
      </w:r>
      <w:r w:rsidRPr="00187A6E">
        <w:t>u</w:t>
      </w:r>
      <w:r w:rsidRPr="00187A6E">
        <w:t>cher... Maintenant, le pilier qui soutenait la voûte s’est écroulé... Rien n’approche. Ce sont to</w:t>
      </w:r>
      <w:r w:rsidRPr="00187A6E">
        <w:t>u</w:t>
      </w:r>
      <w:r w:rsidRPr="00187A6E">
        <w:t>jours les ténèbres, comme alors, mais sans pilier, sans route. Sans doute, je ne parle pas du mir</w:t>
      </w:r>
      <w:r w:rsidRPr="00187A6E">
        <w:t>a</w:t>
      </w:r>
      <w:r w:rsidRPr="00187A6E">
        <w:t xml:space="preserve">cle, de la possibilité d’être sauvés par Dieu ; je parle de la part de l’homme dans l’action humaine, et cette </w:t>
      </w:r>
      <w:r w:rsidRPr="00187A6E">
        <w:rPr>
          <w:i/>
          <w:iCs/>
        </w:rPr>
        <w:t>part-là</w:t>
      </w:r>
      <w:r w:rsidRPr="00187A6E">
        <w:t xml:space="preserve"> est actuellement co</w:t>
      </w:r>
      <w:r w:rsidRPr="00187A6E">
        <w:t>m</w:t>
      </w:r>
      <w:r w:rsidRPr="00187A6E">
        <w:t>promise. Il faudrait, pour commencer, prendre conscience des tén</w:t>
      </w:r>
      <w:r w:rsidRPr="00187A6E">
        <w:t>è</w:t>
      </w:r>
      <w:r w:rsidRPr="00187A6E">
        <w:t>bres, se pénétrer de l’idée que ce ne sont que ténèbres — cela seul permettrait de commencer à chercher une issue, une lumière. De to</w:t>
      </w:r>
      <w:r w:rsidRPr="00187A6E">
        <w:t>u</w:t>
      </w:r>
      <w:r w:rsidRPr="00187A6E">
        <w:t>tes façons, les e</w:t>
      </w:r>
      <w:r w:rsidRPr="00187A6E">
        <w:t>s</w:t>
      </w:r>
      <w:r w:rsidRPr="00187A6E">
        <w:t>sais de sauvetage par un dualisme nettement séparé, délimité, esprit et travail, ne nous sauveront pas. Ce n’est pas que je proteste contre le travail. C’est là notre lot. Mais la conception du tr</w:t>
      </w:r>
      <w:r w:rsidRPr="00187A6E">
        <w:t>a</w:t>
      </w:r>
      <w:r w:rsidRPr="00187A6E">
        <w:t>vail est mauvaise : l’homme n’est considéré que comme une prolong</w:t>
      </w:r>
      <w:r w:rsidRPr="00187A6E">
        <w:t>a</w:t>
      </w:r>
      <w:r w:rsidRPr="00187A6E">
        <w:t>tion de la machine : c’est l’enfer. Et qu’il travaille un an dans sa vie, ou une heure par jour, c’est la même chose ; ce n’est pas la durée du travail qui importe, mais sa qualité. Cette conception du travail est un acide qui ronge tout, elle imprègne le reste du temps, les heures de lo</w:t>
      </w:r>
      <w:r w:rsidRPr="00187A6E">
        <w:t>i</w:t>
      </w:r>
      <w:r w:rsidRPr="00187A6E">
        <w:t>sir, de joie. Même quand l’ouvrier va au cinéma, c’est au cinéma de l’enfer qu’il va ; et sa femme est une femme infernale. Il ne peut y avoir autonomie de l’Esprit, tant qu’il y aura autonomie de la conce</w:t>
      </w:r>
      <w:r w:rsidRPr="00187A6E">
        <w:t>p</w:t>
      </w:r>
      <w:r w:rsidRPr="00187A6E">
        <w:t>tion du travail. Mais je ne dis pas, pour c</w:t>
      </w:r>
      <w:r w:rsidRPr="00187A6E">
        <w:t>e</w:t>
      </w:r>
      <w:r w:rsidRPr="00187A6E">
        <w:t>la, que je sais ce qu’il faut faire. Je dis qu’il faut chercher. Peut-être trouvera-t-on... Il faudrait pouvoir décentraliser, revenir à la liberté des corporations, des co</w:t>
      </w:r>
      <w:r w:rsidRPr="00187A6E">
        <w:t>m</w:t>
      </w:r>
      <w:r w:rsidRPr="00187A6E">
        <w:t>munes. Le communisme a commencé par là et il réalisait le plus vieux rêve du genre humain. Hélas, peu après, il recentralisait tout et faisait une caricature de ce rêve. Nous sommes [64] à une époque d’action, où l’humanité réalise tous ses rêves ; seulement elle les réalise sous la forme car</w:t>
      </w:r>
      <w:r w:rsidRPr="00187A6E">
        <w:t>i</w:t>
      </w:r>
      <w:r w:rsidRPr="00187A6E">
        <w:t>caturale. Je crois cependant que l’humanité pourrait être heureuse — autant qu’il est possible. La terre est assez grande, ses produits assez abondants, mais vo</w:t>
      </w:r>
      <w:r w:rsidRPr="00187A6E">
        <w:t>i</w:t>
      </w:r>
      <w:r w:rsidRPr="00187A6E">
        <w:t>là... Comment faire ? L’humanité par désespoir essaie les choses les plus absurdes. C’est comme si on voulait se mettre à présent à tuer le serpent de la Bible.</w:t>
      </w:r>
    </w:p>
    <w:p w14:paraId="701117C1" w14:textId="77777777" w:rsidR="001F55B0" w:rsidRPr="00187A6E" w:rsidRDefault="001F55B0" w:rsidP="001F55B0">
      <w:pPr>
        <w:spacing w:before="120" w:after="120"/>
        <w:jc w:val="both"/>
      </w:pPr>
    </w:p>
    <w:p w14:paraId="5AC93C26" w14:textId="77777777" w:rsidR="001F55B0" w:rsidRPr="00187A6E" w:rsidRDefault="001F55B0" w:rsidP="001F55B0">
      <w:pPr>
        <w:spacing w:before="120" w:after="120"/>
        <w:jc w:val="both"/>
      </w:pPr>
      <w:r w:rsidRPr="00187A6E">
        <w:t>— Et c’est justement ce qu’il faudrait faire, dit Chestov. Voilà jour et nuit, depuis des années, que je ne lutte que contre le se</w:t>
      </w:r>
      <w:r w:rsidRPr="00187A6E">
        <w:t>r</w:t>
      </w:r>
      <w:r w:rsidRPr="00187A6E">
        <w:t>pent. Qu’est-ce que Hitler, à côté du serpent de la connaissance ?</w:t>
      </w:r>
    </w:p>
    <w:p w14:paraId="75157384" w14:textId="77777777" w:rsidR="001F55B0" w:rsidRPr="00187A6E" w:rsidRDefault="001F55B0" w:rsidP="001F55B0">
      <w:pPr>
        <w:spacing w:before="120" w:after="120"/>
        <w:jc w:val="both"/>
      </w:pPr>
      <w:r w:rsidRPr="00187A6E">
        <w:t>— Mais le serpent n’est qu’un accident, dit Buber. Avant, c’était autrement, bien que je ne sache pas comment.</w:t>
      </w:r>
    </w:p>
    <w:p w14:paraId="52FD7681" w14:textId="77777777" w:rsidR="001F55B0" w:rsidRPr="00187A6E" w:rsidRDefault="001F55B0" w:rsidP="001F55B0">
      <w:pPr>
        <w:spacing w:before="120" w:after="120"/>
        <w:jc w:val="both"/>
      </w:pPr>
      <w:r w:rsidRPr="00187A6E">
        <w:t xml:space="preserve">— Avant, dit Chestov, vous n’étiez pas, M. Buber et moi non plus. Nous ne sommes </w:t>
      </w:r>
      <w:r w:rsidRPr="00187A6E">
        <w:rPr>
          <w:i/>
          <w:iCs/>
        </w:rPr>
        <w:t>qu’après</w:t>
      </w:r>
      <w:r w:rsidRPr="00187A6E">
        <w:t xml:space="preserve"> le serpent. C’est pourquoi il faut le tuer.</w:t>
      </w:r>
    </w:p>
    <w:p w14:paraId="60B80DE6" w14:textId="77777777" w:rsidR="001F55B0" w:rsidRPr="00187A6E" w:rsidRDefault="001F55B0" w:rsidP="001F55B0">
      <w:pPr>
        <w:spacing w:before="120" w:after="120"/>
        <w:jc w:val="both"/>
      </w:pPr>
      <w:r w:rsidRPr="00187A6E">
        <w:t>— J’avoue que je comprends mal et je ne sais vraiment pas s’il est utile de revenir en arrière, ni de tuer le serpent.</w:t>
      </w:r>
    </w:p>
    <w:p w14:paraId="0FFA24FF" w14:textId="77777777" w:rsidR="001F55B0" w:rsidRPr="00187A6E" w:rsidRDefault="001F55B0" w:rsidP="001F55B0">
      <w:pPr>
        <w:spacing w:before="120" w:after="120"/>
        <w:jc w:val="both"/>
      </w:pPr>
      <w:r w:rsidRPr="00187A6E">
        <w:t>— Mais précisément, et c’est le serpent qui parle à travers vous, qui vous en empêche. »</w:t>
      </w:r>
    </w:p>
    <w:p w14:paraId="0A6A0875" w14:textId="77777777" w:rsidR="001F55B0" w:rsidRPr="00187A6E" w:rsidRDefault="001F55B0" w:rsidP="001F55B0">
      <w:pPr>
        <w:spacing w:before="120" w:after="120"/>
        <w:jc w:val="both"/>
      </w:pPr>
    </w:p>
    <w:p w14:paraId="20D31E5D" w14:textId="77777777" w:rsidR="001F55B0" w:rsidRPr="00187A6E" w:rsidRDefault="001F55B0" w:rsidP="001F55B0">
      <w:pPr>
        <w:spacing w:before="120" w:after="120"/>
        <w:jc w:val="both"/>
      </w:pPr>
      <w:r>
        <w:br w:type="page"/>
      </w:r>
    </w:p>
    <w:p w14:paraId="5E408F8E" w14:textId="77777777" w:rsidR="001F55B0" w:rsidRPr="00187A6E" w:rsidRDefault="001F55B0" w:rsidP="001F55B0">
      <w:pPr>
        <w:spacing w:before="120" w:after="120"/>
        <w:jc w:val="right"/>
      </w:pPr>
      <w:r w:rsidRPr="00187A6E">
        <w:t>14 mai 1934, Boulogne</w:t>
      </w:r>
    </w:p>
    <w:p w14:paraId="6DD01625" w14:textId="77777777" w:rsidR="001F55B0" w:rsidRPr="00187A6E" w:rsidRDefault="001F55B0" w:rsidP="001F55B0">
      <w:pPr>
        <w:spacing w:before="120" w:after="120"/>
        <w:jc w:val="both"/>
      </w:pPr>
    </w:p>
    <w:p w14:paraId="62EE884B" w14:textId="77777777" w:rsidR="001F55B0" w:rsidRPr="00187A6E" w:rsidRDefault="001F55B0" w:rsidP="001F55B0">
      <w:pPr>
        <w:spacing w:before="120" w:after="120"/>
        <w:jc w:val="both"/>
      </w:pPr>
      <w:r w:rsidRPr="00187A6E">
        <w:t>« Enfin, j’ai reçu un mot de vous, mon cher ami. Des ennuis "ord</w:t>
      </w:r>
      <w:r w:rsidRPr="00187A6E">
        <w:t>i</w:t>
      </w:r>
      <w:r w:rsidRPr="00187A6E">
        <w:t>naires" ! il faut donc reme</w:t>
      </w:r>
      <w:r w:rsidRPr="00187A6E">
        <w:t>r</w:t>
      </w:r>
      <w:r w:rsidRPr="00187A6E">
        <w:t>cier Dieu de vous avoir épargné des ennuis extra-ordinaires ! Je voudrais bien vous voir, mais je ne peux pas a</w:t>
      </w:r>
      <w:r w:rsidRPr="00187A6E">
        <w:t>c</w:t>
      </w:r>
      <w:r w:rsidRPr="00187A6E">
        <w:t>cepter à présent votre invitation. Moi, j’ai aussi mes "ennuis" : je suis contraint de créer. Et, quoiqu’il soit ente</w:t>
      </w:r>
      <w:r w:rsidRPr="00187A6E">
        <w:t>n</w:t>
      </w:r>
      <w:r w:rsidRPr="00187A6E">
        <w:t>du que ça vous apporte de grandes délices, je dois vous dire que je n’éprouve que de grands e</w:t>
      </w:r>
      <w:r w:rsidRPr="00187A6E">
        <w:t>n</w:t>
      </w:r>
      <w:r w:rsidRPr="00187A6E">
        <w:t>nuis. Gallimard est prêt à prendre mon Kierkegaard et je dois, avant de partir, laisser à Schloezer le manuscrit tout à fait prêt. Or, il faut écrire (créer !), écrire, écrire autrement je n’arriverai pas à bout ju</w:t>
      </w:r>
      <w:r w:rsidRPr="00187A6E">
        <w:t>s</w:t>
      </w:r>
      <w:r w:rsidRPr="00187A6E">
        <w:t>qu’au 20 juillet. Peut-être trouverez-vous un moment pour passer chez moi ? Nous pourrons mutuellement nous plaindre de nos ennuis — vous de l’ennui de gagner votre pain quotidien, moi de l’ennui de créer non de rien, mais pour rien (Gallimard, très probablement ne payera rien). Or, au revoir... »</w:t>
      </w:r>
    </w:p>
    <w:p w14:paraId="73EF9303" w14:textId="77777777" w:rsidR="001F55B0" w:rsidRDefault="001F55B0" w:rsidP="001F55B0">
      <w:pPr>
        <w:spacing w:before="120" w:after="120"/>
        <w:jc w:val="both"/>
      </w:pPr>
      <w:r w:rsidRPr="00187A6E">
        <w:t>[65]</w:t>
      </w:r>
    </w:p>
    <w:p w14:paraId="48E7DE43" w14:textId="77777777" w:rsidR="001F55B0" w:rsidRPr="00187A6E" w:rsidRDefault="001F55B0" w:rsidP="001F55B0">
      <w:pPr>
        <w:spacing w:before="120" w:after="120"/>
        <w:jc w:val="both"/>
      </w:pPr>
    </w:p>
    <w:p w14:paraId="02469A11" w14:textId="77777777" w:rsidR="001F55B0" w:rsidRPr="00187A6E" w:rsidRDefault="001F55B0" w:rsidP="001F55B0">
      <w:pPr>
        <w:spacing w:before="120" w:after="120"/>
        <w:jc w:val="right"/>
      </w:pPr>
      <w:r w:rsidRPr="00187A6E">
        <w:t>11 juin 1934, Boulogne</w:t>
      </w:r>
    </w:p>
    <w:p w14:paraId="69913CF7" w14:textId="77777777" w:rsidR="001F55B0" w:rsidRPr="00187A6E" w:rsidRDefault="001F55B0" w:rsidP="001F55B0">
      <w:pPr>
        <w:spacing w:before="120" w:after="120"/>
        <w:jc w:val="both"/>
      </w:pPr>
    </w:p>
    <w:p w14:paraId="03DCB1D1" w14:textId="77777777" w:rsidR="001F55B0" w:rsidRPr="00187A6E" w:rsidRDefault="001F55B0" w:rsidP="001F55B0">
      <w:pPr>
        <w:spacing w:before="120" w:after="120"/>
        <w:jc w:val="both"/>
      </w:pPr>
      <w:r w:rsidRPr="00187A6E">
        <w:t>« Près de cinq semaines sont passées depuis que je vous ai vu. J’attendais toujours votre visite, ou une lettre, mais rien n’arrive, ni vous-même, ni votre lettre. Ça commence à m’inquiéter. Ecr</w:t>
      </w:r>
      <w:r w:rsidRPr="00187A6E">
        <w:t>i</w:t>
      </w:r>
      <w:r w:rsidRPr="00187A6E">
        <w:t>vez-moi donc un mot, ou, mieux encore, si vous n’êtes pas trop pris par vos affaires, venez me voir. Mais sans retard. »</w:t>
      </w:r>
    </w:p>
    <w:p w14:paraId="449E607D" w14:textId="77777777" w:rsidR="001F55B0" w:rsidRPr="00187A6E" w:rsidRDefault="001F55B0" w:rsidP="001F55B0">
      <w:pPr>
        <w:spacing w:before="120" w:after="120"/>
        <w:jc w:val="both"/>
      </w:pPr>
    </w:p>
    <w:p w14:paraId="0AE872C8" w14:textId="77777777" w:rsidR="001F55B0" w:rsidRPr="00187A6E" w:rsidRDefault="001F55B0" w:rsidP="001F55B0">
      <w:pPr>
        <w:spacing w:before="120" w:after="120"/>
        <w:jc w:val="right"/>
      </w:pPr>
      <w:r w:rsidRPr="00187A6E">
        <w:t>14 juillet 1934, Boulogne</w:t>
      </w:r>
    </w:p>
    <w:p w14:paraId="12880E31" w14:textId="77777777" w:rsidR="001F55B0" w:rsidRPr="00187A6E" w:rsidRDefault="001F55B0" w:rsidP="001F55B0">
      <w:pPr>
        <w:spacing w:before="120" w:after="120"/>
        <w:jc w:val="both"/>
      </w:pPr>
    </w:p>
    <w:p w14:paraId="089535BC" w14:textId="77777777" w:rsidR="001F55B0" w:rsidRPr="00187A6E" w:rsidRDefault="001F55B0" w:rsidP="001F55B0">
      <w:pPr>
        <w:spacing w:before="120" w:after="120"/>
        <w:jc w:val="both"/>
      </w:pPr>
      <w:r w:rsidRPr="00187A6E">
        <w:t xml:space="preserve">« Cher ami, samedi prochain, je pourrai enfin partir. Comme je n’ai pas — même à présent — assez de temps pour aller vous voir, vous et les vôtres, chez vous — et comme je ne voudrais pas partir sans vous avoir vu — je vous prie de passer chez moi, ou mercredi, ou jeudi soir. Ecrivez-moi </w:t>
      </w:r>
      <w:r w:rsidRPr="00187A6E">
        <w:rPr>
          <w:i/>
          <w:iCs/>
        </w:rPr>
        <w:t>le plus vite possible</w:t>
      </w:r>
      <w:r w:rsidRPr="00187A6E">
        <w:t>... »</w:t>
      </w:r>
    </w:p>
    <w:p w14:paraId="5F3B2F28" w14:textId="77777777" w:rsidR="001F55B0" w:rsidRPr="00187A6E" w:rsidRDefault="001F55B0" w:rsidP="001F55B0">
      <w:pPr>
        <w:spacing w:before="120" w:after="120"/>
        <w:jc w:val="both"/>
      </w:pPr>
    </w:p>
    <w:p w14:paraId="7C8D04C5" w14:textId="77777777" w:rsidR="001F55B0" w:rsidRPr="00187A6E" w:rsidRDefault="001F55B0" w:rsidP="001F55B0">
      <w:pPr>
        <w:spacing w:before="120" w:after="120"/>
        <w:jc w:val="both"/>
      </w:pPr>
    </w:p>
    <w:p w14:paraId="48FCE158" w14:textId="77777777" w:rsidR="001F55B0" w:rsidRPr="00187A6E" w:rsidRDefault="001F55B0" w:rsidP="001F55B0">
      <w:pPr>
        <w:spacing w:before="120" w:after="120"/>
        <w:jc w:val="right"/>
      </w:pPr>
      <w:r w:rsidRPr="00187A6E">
        <w:t>Châtel-Guyon, 9 août 1934</w:t>
      </w:r>
    </w:p>
    <w:p w14:paraId="285DB67A" w14:textId="77777777" w:rsidR="001F55B0" w:rsidRPr="00187A6E" w:rsidRDefault="001F55B0" w:rsidP="001F55B0">
      <w:pPr>
        <w:spacing w:before="120" w:after="120"/>
        <w:jc w:val="both"/>
      </w:pPr>
    </w:p>
    <w:p w14:paraId="2E2E2111" w14:textId="77777777" w:rsidR="001F55B0" w:rsidRPr="00187A6E" w:rsidRDefault="001F55B0" w:rsidP="001F55B0">
      <w:pPr>
        <w:spacing w:before="120" w:after="120"/>
        <w:jc w:val="both"/>
      </w:pPr>
      <w:r w:rsidRPr="00187A6E">
        <w:t>« Votre lettre, mon cher ami, m’est arrivée juste au moment où je voulais moi-même vous écrire pour vous faire part d’un gros évén</w:t>
      </w:r>
      <w:r w:rsidRPr="00187A6E">
        <w:t>e</w:t>
      </w:r>
      <w:r w:rsidRPr="00187A6E">
        <w:t>ment de ma vie. Hier, en allant au Casino, ma femme a vu sur les aff</w:t>
      </w:r>
      <w:r w:rsidRPr="00187A6E">
        <w:t>i</w:t>
      </w:r>
      <w:r w:rsidRPr="00187A6E">
        <w:t>ches de notre cinéma qu’on allait présenter le soir-même "La Chât</w:t>
      </w:r>
      <w:r w:rsidRPr="00187A6E">
        <w:t>e</w:t>
      </w:r>
      <w:r w:rsidRPr="00187A6E">
        <w:t>laine du Liban". Les affiches étaient, comme to</w:t>
      </w:r>
      <w:r w:rsidRPr="00187A6E">
        <w:t>u</w:t>
      </w:r>
      <w:r w:rsidRPr="00187A6E">
        <w:t>jours, accompagnées de tableaux [photos] où on ne voyait que des chameaux et le désert. "Voilà, dit-elle, une présentation [un spectacle] pour toi", et le soir nous sommes allés tous les deux, en bon ménage bourgeois, de bonne heure, afin d’être sûrs [d’avoir] des places. Ma femme a pris avec elle quelques bonbons, afin que si j’avais soif je [n’aille pas] demander du café, etc. Et voilà, quelle chance ! Les ch</w:t>
      </w:r>
      <w:r w:rsidRPr="00187A6E">
        <w:t>a</w:t>
      </w:r>
      <w:r w:rsidRPr="00187A6E">
        <w:t>meaux et le désert n’étaient que sur les tableaux [photos] — et la pièce montrait la vraie vie mo</w:t>
      </w:r>
      <w:r w:rsidRPr="00187A6E">
        <w:t>n</w:t>
      </w:r>
      <w:r w:rsidRPr="00187A6E">
        <w:t>daine, celle-là même que vous m’avez promis de me montrer et que vous ne m’avez jamais montrée... Ma femme voulut tout de suite qui</w:t>
      </w:r>
      <w:r w:rsidRPr="00187A6E">
        <w:t>t</w:t>
      </w:r>
      <w:r w:rsidRPr="00187A6E">
        <w:t>ter la salle — mais moi, je n’ai pas cédé et elle, ayant peur de me lai</w:t>
      </w:r>
      <w:r w:rsidRPr="00187A6E">
        <w:t>s</w:t>
      </w:r>
      <w:r w:rsidRPr="00187A6E">
        <w:t>ser seul, est restée aussi au théâtre jusqu’à la fin de la pièce. Et [66] me voilà enfin initié à la vraie vie mondaine dont j’ai rêvé toute ma vie.</w:t>
      </w:r>
    </w:p>
    <w:p w14:paraId="3AB74C3D" w14:textId="77777777" w:rsidR="001F55B0" w:rsidRPr="00187A6E" w:rsidRDefault="001F55B0" w:rsidP="001F55B0">
      <w:pPr>
        <w:spacing w:before="120" w:after="120"/>
        <w:jc w:val="both"/>
      </w:pPr>
      <w:r w:rsidRPr="00187A6E">
        <w:t>Qu’est-ce que vous faites dans les montagnes ? Vous n’en dites rien. Est-ce que vous "tournez" de nouveau</w:t>
      </w:r>
      <w:r>
        <w:t> </w:t>
      </w:r>
      <w:r w:rsidRPr="00187A6E">
        <w:rPr>
          <w:rStyle w:val="Appelnotedebasdep"/>
        </w:rPr>
        <w:footnoteReference w:id="43"/>
      </w:r>
      <w:r w:rsidRPr="00187A6E">
        <w:t> ? Est-ce que vous allez gagner un peu d’argent ? N’oubliez pas de me l’écrire — ça m’intéresse, comme vous le savez, énormément. N’étant pas comm</w:t>
      </w:r>
      <w:r w:rsidRPr="00187A6E">
        <w:t>u</w:t>
      </w:r>
      <w:r w:rsidRPr="00187A6E">
        <w:t xml:space="preserve">niste et marxiste, je sais qu’après tout </w:t>
      </w:r>
      <w:r w:rsidRPr="00187A6E">
        <w:rPr>
          <w:i/>
          <w:iCs/>
          <w:lang w:val="la-Latn"/>
        </w:rPr>
        <w:t>primum vivere, deinde philosophari</w:t>
      </w:r>
      <w:r w:rsidRPr="00187A6E">
        <w:t>.</w:t>
      </w:r>
    </w:p>
    <w:p w14:paraId="24F48971" w14:textId="77777777" w:rsidR="001F55B0" w:rsidRPr="00187A6E" w:rsidRDefault="001F55B0" w:rsidP="001F55B0">
      <w:pPr>
        <w:spacing w:before="120" w:after="120"/>
        <w:jc w:val="both"/>
      </w:pPr>
      <w:r w:rsidRPr="00187A6E">
        <w:t>Vous avez très bien fait en écrivant à Mme Ocampo que vous avez plein pouvoir de ma part pour mener les pourparlers avec Mallea. Je voudrais vous dire seulement qu’au cas où il s’agirait de la traduction de la version anglaise de mon livre : "Sur les Balances de Job" il faut insister pour qu’on ne traduise pas l’introduction anglaise de ce livre. Si on veut absolument avoir une "présentation" qu’on mette à la place de la traduction anglaise votre article sur "Kirk. et Ch.</w:t>
      </w:r>
      <w:r>
        <w:t> </w:t>
      </w:r>
      <w:r w:rsidRPr="00187A6E">
        <w:rPr>
          <w:rStyle w:val="Appelnotedebasdep"/>
        </w:rPr>
        <w:footnoteReference w:id="44"/>
      </w:r>
      <w:r w:rsidRPr="00187A6E">
        <w:t>" parce que l’article anglais ne donne pas grand-chose au le</w:t>
      </w:r>
      <w:r w:rsidRPr="00187A6E">
        <w:t>c</w:t>
      </w:r>
      <w:r w:rsidRPr="00187A6E">
        <w:t>teur. Je vous serre cordialement la main</w:t>
      </w:r>
      <w:r>
        <w:t> </w:t>
      </w:r>
      <w:r w:rsidRPr="00187A6E">
        <w:rPr>
          <w:rStyle w:val="Appelnotedebasdep"/>
        </w:rPr>
        <w:footnoteReference w:id="45"/>
      </w:r>
      <w:r w:rsidRPr="00187A6E">
        <w:t>. »</w:t>
      </w:r>
    </w:p>
    <w:p w14:paraId="54498040" w14:textId="77777777" w:rsidR="001F55B0" w:rsidRPr="00187A6E" w:rsidRDefault="001F55B0" w:rsidP="001F55B0">
      <w:pPr>
        <w:spacing w:before="120" w:after="120"/>
        <w:jc w:val="both"/>
      </w:pPr>
    </w:p>
    <w:p w14:paraId="22CA0D0A" w14:textId="77777777" w:rsidR="001F55B0" w:rsidRPr="00187A6E" w:rsidRDefault="001F55B0" w:rsidP="001F55B0">
      <w:pPr>
        <w:spacing w:before="120" w:after="120"/>
        <w:jc w:val="both"/>
      </w:pPr>
    </w:p>
    <w:p w14:paraId="3C6300CA" w14:textId="77777777" w:rsidR="001F55B0" w:rsidRPr="00187A6E" w:rsidRDefault="001F55B0" w:rsidP="001F55B0">
      <w:pPr>
        <w:spacing w:before="120" w:after="120"/>
        <w:jc w:val="right"/>
      </w:pPr>
      <w:r>
        <w:t>Bourbon-l’Archambault,</w:t>
      </w:r>
      <w:r>
        <w:br/>
      </w:r>
      <w:r w:rsidRPr="00187A6E">
        <w:t>le 19 septembre 1934</w:t>
      </w:r>
    </w:p>
    <w:p w14:paraId="3D221C26" w14:textId="77777777" w:rsidR="001F55B0" w:rsidRPr="00187A6E" w:rsidRDefault="001F55B0" w:rsidP="001F55B0">
      <w:pPr>
        <w:spacing w:before="120" w:after="120"/>
        <w:jc w:val="both"/>
      </w:pPr>
    </w:p>
    <w:p w14:paraId="609EC4AE" w14:textId="77777777" w:rsidR="001F55B0" w:rsidRPr="00187A6E" w:rsidRDefault="001F55B0" w:rsidP="001F55B0">
      <w:pPr>
        <w:spacing w:before="120" w:after="120"/>
        <w:jc w:val="both"/>
      </w:pPr>
      <w:r w:rsidRPr="00187A6E">
        <w:t>« Mon Cher Ami, votre lettre m’a été renvoyée par ma femme à Bourbon où je me trouve depuis quatre jours. Je vous remercie bea</w:t>
      </w:r>
      <w:r w:rsidRPr="00187A6E">
        <w:t>u</w:t>
      </w:r>
      <w:r w:rsidRPr="00187A6E">
        <w:t>coup pour la peine que vous vous êtes donnée et je veux espérer que la chose va s’arranger. Mon éditeur anglais est Dent — un des éditeurs les plus connus d’Angleterre. Se</w:t>
      </w:r>
      <w:r w:rsidRPr="00187A6E">
        <w:t>u</w:t>
      </w:r>
      <w:r w:rsidRPr="00187A6E">
        <w:t>lement, je n’ai pas son adresse sur moi. Si elle vous est nécessa</w:t>
      </w:r>
      <w:r w:rsidRPr="00187A6E">
        <w:t>i</w:t>
      </w:r>
      <w:r w:rsidRPr="00187A6E">
        <w:t>re, écrivez à Tatiana...</w:t>
      </w:r>
    </w:p>
    <w:p w14:paraId="45EC301C" w14:textId="77777777" w:rsidR="001F55B0" w:rsidRPr="00187A6E" w:rsidRDefault="001F55B0" w:rsidP="001F55B0">
      <w:pPr>
        <w:spacing w:before="120" w:after="120"/>
        <w:jc w:val="both"/>
      </w:pPr>
      <w:r w:rsidRPr="00187A6E">
        <w:t>Bien entendu, sous tous les rapports, c’est beaucoup mieux de tr</w:t>
      </w:r>
      <w:r w:rsidRPr="00187A6E">
        <w:t>a</w:t>
      </w:r>
      <w:r w:rsidRPr="00187A6E">
        <w:t>duire "Sur la balance de Job" que "L’Apothéose du D</w:t>
      </w:r>
      <w:r w:rsidRPr="00187A6E">
        <w:t>é</w:t>
      </w:r>
      <w:r w:rsidRPr="00187A6E">
        <w:t>paysement" [67] qui a été tradu</w:t>
      </w:r>
      <w:r w:rsidRPr="00187A6E">
        <w:t>i</w:t>
      </w:r>
      <w:r w:rsidRPr="00187A6E">
        <w:t>te par Lawrence</w:t>
      </w:r>
      <w:r>
        <w:t> </w:t>
      </w:r>
      <w:r w:rsidRPr="00187A6E">
        <w:rPr>
          <w:rStyle w:val="Appelnotedebasdep"/>
        </w:rPr>
        <w:footnoteReference w:id="46"/>
      </w:r>
      <w:r w:rsidRPr="00187A6E">
        <w:t>. D’autant plus que pour autant que j’en puisse juger, la traduction anglaise de l’Apothéose est loin d’être bien faite. Il faut, si c’est possible, insister que l’on vous donne à vous d’écrire la "présentation". Autrement on choisira quelque cél</w:t>
      </w:r>
      <w:r w:rsidRPr="00187A6E">
        <w:t>é</w:t>
      </w:r>
      <w:r w:rsidRPr="00187A6E">
        <w:t>brité espagnole qui, sans se donner la peine d’étudier le livre, écrira mal.</w:t>
      </w:r>
    </w:p>
    <w:p w14:paraId="10FE8767" w14:textId="77777777" w:rsidR="001F55B0" w:rsidRPr="00187A6E" w:rsidRDefault="001F55B0" w:rsidP="001F55B0">
      <w:pPr>
        <w:spacing w:before="120" w:after="120"/>
        <w:jc w:val="both"/>
      </w:pPr>
      <w:r w:rsidRPr="00187A6E">
        <w:t>Et vos affaires marchent to</w:t>
      </w:r>
      <w:r w:rsidRPr="00187A6E">
        <w:t>u</w:t>
      </w:r>
      <w:r w:rsidRPr="00187A6E">
        <w:t>jours mal ! Et moi, qui ai lu dans notre journal russe l’article de Schloezer sur le succès de votre film en A</w:t>
      </w:r>
      <w:r w:rsidRPr="00187A6E">
        <w:t>n</w:t>
      </w:r>
      <w:r w:rsidRPr="00187A6E">
        <w:t>gleterre, je croyais que ça marchait mieux ! Quand, enfin, ça chang</w:t>
      </w:r>
      <w:r w:rsidRPr="00187A6E">
        <w:t>e</w:t>
      </w:r>
      <w:r w:rsidRPr="00187A6E">
        <w:t>ra-t-il ?!</w:t>
      </w:r>
    </w:p>
    <w:p w14:paraId="0F9D3D1C" w14:textId="77777777" w:rsidR="001F55B0" w:rsidRPr="00187A6E" w:rsidRDefault="001F55B0" w:rsidP="001F55B0">
      <w:pPr>
        <w:spacing w:before="120" w:after="120"/>
        <w:jc w:val="both"/>
      </w:pPr>
      <w:r w:rsidRPr="00187A6E">
        <w:t>Je reviendrai à Paris dans trois semaines — le 26, 27 ou 28 se</w:t>
      </w:r>
      <w:r w:rsidRPr="00187A6E">
        <w:t>p</w:t>
      </w:r>
      <w:r w:rsidRPr="00187A6E">
        <w:t>tembre. Je regrette aussi de ne pas avoir vu ni Madame Oca</w:t>
      </w:r>
      <w:r w:rsidRPr="00187A6E">
        <w:t>m</w:t>
      </w:r>
      <w:r w:rsidRPr="00187A6E">
        <w:t>po, ni Mallea. Voulez-vous bien les saluer tous les deux de ma part — et aussi vos dames. Je vous serre cordialement la main. »</w:t>
      </w:r>
    </w:p>
    <w:p w14:paraId="1E3E019D" w14:textId="77777777" w:rsidR="001F55B0" w:rsidRPr="00187A6E" w:rsidRDefault="001F55B0" w:rsidP="001F55B0">
      <w:pPr>
        <w:spacing w:before="120" w:after="120"/>
        <w:jc w:val="both"/>
      </w:pPr>
    </w:p>
    <w:p w14:paraId="4BD09E7B" w14:textId="77777777" w:rsidR="001F55B0" w:rsidRPr="00187A6E" w:rsidRDefault="001F55B0" w:rsidP="001F55B0">
      <w:pPr>
        <w:spacing w:before="120" w:after="120"/>
        <w:jc w:val="both"/>
      </w:pPr>
    </w:p>
    <w:p w14:paraId="1D5CA23D" w14:textId="77777777" w:rsidR="001F55B0" w:rsidRPr="00187A6E" w:rsidRDefault="001F55B0" w:rsidP="001F55B0">
      <w:pPr>
        <w:spacing w:before="120" w:after="120"/>
        <w:jc w:val="both"/>
        <w:rPr>
          <w:i/>
          <w:iCs/>
        </w:rPr>
      </w:pPr>
      <w:r w:rsidRPr="00187A6E">
        <w:rPr>
          <w:i/>
          <w:iCs/>
        </w:rPr>
        <w:t>Le 6 octobre 1934</w:t>
      </w:r>
    </w:p>
    <w:p w14:paraId="05C8B191" w14:textId="77777777" w:rsidR="001F55B0" w:rsidRPr="00187A6E" w:rsidRDefault="001F55B0" w:rsidP="001F55B0">
      <w:pPr>
        <w:spacing w:before="120" w:after="120"/>
        <w:jc w:val="both"/>
      </w:pPr>
    </w:p>
    <w:p w14:paraId="7F50AC03" w14:textId="77777777" w:rsidR="001F55B0" w:rsidRPr="00187A6E" w:rsidRDefault="001F55B0" w:rsidP="001F55B0">
      <w:pPr>
        <w:spacing w:before="120" w:after="120"/>
        <w:jc w:val="both"/>
      </w:pPr>
      <w:r w:rsidRPr="00187A6E">
        <w:t xml:space="preserve">La </w:t>
      </w:r>
      <w:r w:rsidRPr="00187A6E">
        <w:rPr>
          <w:i/>
          <w:iCs/>
        </w:rPr>
        <w:t>Somme</w:t>
      </w:r>
      <w:r w:rsidRPr="00187A6E">
        <w:t xml:space="preserve"> de saint Thomas est sur sa table :</w:t>
      </w:r>
    </w:p>
    <w:p w14:paraId="54E3F2F6" w14:textId="77777777" w:rsidR="001F55B0" w:rsidRPr="00187A6E" w:rsidRDefault="001F55B0" w:rsidP="001F55B0">
      <w:pPr>
        <w:spacing w:before="120" w:after="120"/>
        <w:jc w:val="both"/>
      </w:pPr>
      <w:r w:rsidRPr="00187A6E">
        <w:t>« Après lecture du livre de Gilson, j’ai repris la Somme. Quelle chose ! Une cathédrale ! Chaque détail, chaque page, ch</w:t>
      </w:r>
      <w:r w:rsidRPr="00187A6E">
        <w:t>a</w:t>
      </w:r>
      <w:r w:rsidRPr="00187A6E">
        <w:t xml:space="preserve">que morceau est </w:t>
      </w:r>
      <w:r w:rsidRPr="00187A6E">
        <w:rPr>
          <w:i/>
          <w:iCs/>
        </w:rPr>
        <w:t>fini</w:t>
      </w:r>
      <w:r w:rsidRPr="00187A6E">
        <w:t> ; et cependant il concourt au tout. Quel art ! Hélas ! un art se</w:t>
      </w:r>
      <w:r w:rsidRPr="00187A6E">
        <w:t>u</w:t>
      </w:r>
      <w:r w:rsidRPr="00187A6E">
        <w:t>lement ! Je vous conseille cette lecture ; ça donne à réfléchir !... Il est bon de lire ses adversaires, et de les a</w:t>
      </w:r>
      <w:r w:rsidRPr="00187A6E">
        <w:t>d</w:t>
      </w:r>
      <w:r w:rsidRPr="00187A6E">
        <w:t>mirer. Lorsque Malraux m’a dit, au sujet de mon étude sur Hu</w:t>
      </w:r>
      <w:r w:rsidRPr="00187A6E">
        <w:t>s</w:t>
      </w:r>
      <w:r w:rsidRPr="00187A6E">
        <w:t xml:space="preserve">serl : </w:t>
      </w:r>
      <w:r>
        <w:t xml:space="preserve">À </w:t>
      </w:r>
      <w:r w:rsidRPr="00187A6E">
        <w:t>quoi bon combattre celui-là ? J’ai compris que Malraux n’y entendait rien. Il ne faut pas mése</w:t>
      </w:r>
      <w:r w:rsidRPr="00187A6E">
        <w:t>s</w:t>
      </w:r>
      <w:r w:rsidRPr="00187A6E">
        <w:t>timer ses adversaires. Et Hu</w:t>
      </w:r>
      <w:r w:rsidRPr="00187A6E">
        <w:t>s</w:t>
      </w:r>
      <w:r w:rsidRPr="00187A6E">
        <w:t>serl, que j’ai combattu, a été un maître pour moi, mon maître. Sans lui, jamais je n’aurais eu l’audace de lu</w:t>
      </w:r>
      <w:r w:rsidRPr="00187A6E">
        <w:t>t</w:t>
      </w:r>
      <w:r w:rsidRPr="00187A6E">
        <w:t>ter contre les év</w:t>
      </w:r>
      <w:r w:rsidRPr="00187A6E">
        <w:t>i</w:t>
      </w:r>
      <w:r w:rsidRPr="00187A6E">
        <w:t>dences ! »</w:t>
      </w:r>
    </w:p>
    <w:p w14:paraId="47ECBB95" w14:textId="77777777" w:rsidR="001F55B0" w:rsidRPr="00187A6E" w:rsidRDefault="001F55B0" w:rsidP="001F55B0">
      <w:pPr>
        <w:spacing w:before="120" w:after="120"/>
        <w:jc w:val="both"/>
      </w:pPr>
    </w:p>
    <w:p w14:paraId="5FE51267" w14:textId="77777777" w:rsidR="001F55B0" w:rsidRPr="00187A6E" w:rsidRDefault="001F55B0" w:rsidP="001F55B0">
      <w:pPr>
        <w:spacing w:before="120" w:after="120"/>
        <w:jc w:val="both"/>
      </w:pPr>
      <w:r w:rsidRPr="00187A6E">
        <w:t>Sur Gilson :</w:t>
      </w:r>
    </w:p>
    <w:p w14:paraId="71FFD9FF" w14:textId="77777777" w:rsidR="001F55B0" w:rsidRPr="00187A6E" w:rsidRDefault="001F55B0" w:rsidP="001F55B0">
      <w:pPr>
        <w:spacing w:before="120" w:after="120"/>
        <w:jc w:val="both"/>
      </w:pPr>
      <w:r w:rsidRPr="00187A6E">
        <w:t>« Excellent ouvrage</w:t>
      </w:r>
      <w:r>
        <w:t> </w:t>
      </w:r>
      <w:r w:rsidRPr="00187A6E">
        <w:rPr>
          <w:rStyle w:val="Appelnotedebasdep"/>
        </w:rPr>
        <w:footnoteReference w:id="47"/>
      </w:r>
      <w:r w:rsidRPr="00187A6E">
        <w:t>, pénétrant, érudit : il parle de la métaphys</w:t>
      </w:r>
      <w:r w:rsidRPr="00187A6E">
        <w:t>i</w:t>
      </w:r>
      <w:r w:rsidRPr="00187A6E">
        <w:t xml:space="preserve">que de l’Exode, mais point de la métaphysique de la </w:t>
      </w:r>
      <w:r w:rsidRPr="00187A6E">
        <w:rPr>
          <w:i/>
          <w:iCs/>
        </w:rPr>
        <w:t>chute</w:t>
      </w:r>
      <w:r w:rsidRPr="00187A6E">
        <w:t xml:space="preserve">. Ici, il ne comprend plus. Perdre le paradis pour un fruit, pour un </w:t>
      </w:r>
      <w:r w:rsidRPr="00187A6E">
        <w:rPr>
          <w:i/>
          <w:iCs/>
        </w:rPr>
        <w:t>rien</w:t>
      </w:r>
      <w:r w:rsidRPr="00187A6E">
        <w:t> ! Il n’ose voir qu’il s’agit de la Connaissance. Les [68] Grecs parlent à travers lui — et des pa</w:t>
      </w:r>
      <w:r w:rsidRPr="00187A6E">
        <w:t>s</w:t>
      </w:r>
      <w:r w:rsidRPr="00187A6E">
        <w:t xml:space="preserve">sages </w:t>
      </w:r>
      <w:r w:rsidRPr="00187A6E">
        <w:rPr>
          <w:i/>
          <w:iCs/>
        </w:rPr>
        <w:t>textuels</w:t>
      </w:r>
      <w:r w:rsidRPr="00187A6E">
        <w:t xml:space="preserve"> de Spinoza — et il croit s’autoriser de la Bible ! C’est Leibniz encore qui mène le jeu, tout comme il menait celui de Baruzi. J’ai dit à Baruzi, après lecture de son </w:t>
      </w:r>
      <w:r w:rsidRPr="00187A6E">
        <w:rPr>
          <w:i/>
          <w:iCs/>
        </w:rPr>
        <w:t>Jean de la Croix</w:t>
      </w:r>
      <w:r>
        <w:t> </w:t>
      </w:r>
      <w:r w:rsidRPr="00187A6E">
        <w:rPr>
          <w:rStyle w:val="Appelnotedebasdep"/>
        </w:rPr>
        <w:footnoteReference w:id="48"/>
      </w:r>
      <w:r w:rsidRPr="00187A6E">
        <w:t> : Pourquoi, si vous aviez envie de parler de Jean de la Croix, avoir pris Leibniz pour guide ? Pourquoi n’être pas allé tout seul ? Depuis, je ne l’ai pas r</w:t>
      </w:r>
      <w:r w:rsidRPr="00187A6E">
        <w:t>e</w:t>
      </w:r>
      <w:r w:rsidRPr="00187A6E">
        <w:t>vu. »</w:t>
      </w:r>
    </w:p>
    <w:p w14:paraId="7F5B1101" w14:textId="77777777" w:rsidR="001F55B0" w:rsidRPr="00187A6E" w:rsidRDefault="001F55B0" w:rsidP="001F55B0">
      <w:pPr>
        <w:spacing w:before="120" w:after="120"/>
        <w:jc w:val="both"/>
      </w:pPr>
    </w:p>
    <w:p w14:paraId="63A85FDA" w14:textId="77777777" w:rsidR="001F55B0" w:rsidRPr="00187A6E" w:rsidRDefault="001F55B0" w:rsidP="001F55B0">
      <w:pPr>
        <w:spacing w:before="120" w:after="120"/>
        <w:jc w:val="both"/>
      </w:pPr>
      <w:r w:rsidRPr="00187A6E">
        <w:t>Parlant de Wahl à propos de son article sur Kierkegaard :</w:t>
      </w:r>
    </w:p>
    <w:p w14:paraId="4D721E36" w14:textId="77777777" w:rsidR="001F55B0" w:rsidRPr="00187A6E" w:rsidRDefault="001F55B0" w:rsidP="001F55B0">
      <w:pPr>
        <w:spacing w:before="120" w:after="120"/>
        <w:jc w:val="both"/>
      </w:pPr>
      <w:r w:rsidRPr="00187A6E">
        <w:t>« C’est bien, c’est très bien. Il connaît parfaitement Kierkegaard et tout ce qu’on a écrit sur lui... Mais il n’a pas compris qu’on ne peut pas écrire comme ça sur Kierkegaard... Avec un homme de cette trempe, il faut prendre position : il faut l’aimer ou l’égorger... Mais il n’aurait même pas écrit ce qu’il écrit, du vivant de Kierkegaard, il l’aurait pris pour un fou. Cent ans après, c’est facile... C’est comme le livre de Koyré sur Jacob Böhme. Si un cordonnier, aujourd’hui, écrit comme écrivait Böhme, vous voyez un professeur de l’Université lui consacrant un livre ! C’eût été un fou, un si</w:t>
      </w:r>
      <w:r w:rsidRPr="00187A6E">
        <w:t>m</w:t>
      </w:r>
      <w:r w:rsidRPr="00187A6E">
        <w:t>ple fou, ou, à la rigueur, un poète ! On mettait en rage Kierk</w:t>
      </w:r>
      <w:r w:rsidRPr="00187A6E">
        <w:t>e</w:t>
      </w:r>
      <w:r w:rsidRPr="00187A6E">
        <w:t xml:space="preserve">gaard quand on écrivait de son vivant, qu’il était un </w:t>
      </w:r>
      <w:r w:rsidRPr="00187A6E">
        <w:rPr>
          <w:i/>
          <w:iCs/>
          <w:lang w:val="de-DE"/>
        </w:rPr>
        <w:t>begabter Schriftsteller.</w:t>
      </w:r>
      <w:r w:rsidRPr="00187A6E">
        <w:t xml:space="preserve">.. </w:t>
      </w:r>
      <w:r>
        <w:t xml:space="preserve">À </w:t>
      </w:r>
      <w:r w:rsidRPr="00187A6E">
        <w:t>moi aussi on m’écrit, chaque fois, que j’ai beaucoup de talent...</w:t>
      </w:r>
    </w:p>
    <w:p w14:paraId="2DFDECAA" w14:textId="77777777" w:rsidR="001F55B0" w:rsidRPr="00187A6E" w:rsidRDefault="001F55B0" w:rsidP="001F55B0">
      <w:pPr>
        <w:spacing w:before="120" w:after="120"/>
        <w:jc w:val="both"/>
      </w:pPr>
      <w:r w:rsidRPr="00187A6E">
        <w:t>Il est facile de parler de Kierkegaard maintenant qu’il est a</w:t>
      </w:r>
      <w:r w:rsidRPr="00187A6E">
        <w:t>c</w:t>
      </w:r>
      <w:r w:rsidRPr="00187A6E">
        <w:t xml:space="preserve">cepté. </w:t>
      </w:r>
      <w:r>
        <w:t xml:space="preserve">À </w:t>
      </w:r>
      <w:r w:rsidRPr="00187A6E">
        <w:t>Kiev, de mon temps, un professeur russe, pauvre faisait des conf</w:t>
      </w:r>
      <w:r w:rsidRPr="00187A6E">
        <w:t>é</w:t>
      </w:r>
      <w:r w:rsidRPr="00187A6E">
        <w:t>rences sur des thèmes nécessairement publics — pour gagner sa vie. Nietzsche était alors à la mode ; il parla de Nietzsche. Auparavant un Trubetzkoi, frère d’un célèbre professeur de Moscou, s’était vu gro</w:t>
      </w:r>
      <w:r w:rsidRPr="00187A6E">
        <w:t>n</w:t>
      </w:r>
      <w:r w:rsidRPr="00187A6E">
        <w:t xml:space="preserve">dé par son frère pour avoir parlé de Nietzsche, </w:t>
      </w:r>
      <w:r w:rsidRPr="00187A6E">
        <w:rPr>
          <w:i/>
          <w:iCs/>
        </w:rPr>
        <w:t>un auteur d’aphorismes</w:t>
      </w:r>
      <w:r w:rsidRPr="00187A6E">
        <w:t>. Or, un jour je fis visite au professeur. Il jubilait. Rega</w:t>
      </w:r>
      <w:r w:rsidRPr="00187A6E">
        <w:t>r</w:t>
      </w:r>
      <w:r w:rsidRPr="00187A6E">
        <w:t>dez, me dit-il, le dernier livre de Wundt. Il consacre dans son intr</w:t>
      </w:r>
      <w:r w:rsidRPr="00187A6E">
        <w:t>o</w:t>
      </w:r>
      <w:r w:rsidRPr="00187A6E">
        <w:t xml:space="preserve">duction </w:t>
      </w:r>
      <w:r w:rsidRPr="00187A6E">
        <w:rPr>
          <w:i/>
          <w:iCs/>
        </w:rPr>
        <w:t xml:space="preserve">quatre pages </w:t>
      </w:r>
      <w:r w:rsidRPr="00187A6E">
        <w:t>à Nietzsche...</w:t>
      </w:r>
    </w:p>
    <w:p w14:paraId="016CF095" w14:textId="77777777" w:rsidR="001F55B0" w:rsidRPr="00187A6E" w:rsidRDefault="001F55B0" w:rsidP="001F55B0">
      <w:pPr>
        <w:spacing w:before="120" w:after="120"/>
        <w:jc w:val="both"/>
      </w:pPr>
      <w:r w:rsidRPr="00187A6E">
        <w:t xml:space="preserve">Désormais, </w:t>
      </w:r>
      <w:r w:rsidRPr="00187A6E">
        <w:rPr>
          <w:i/>
          <w:iCs/>
        </w:rPr>
        <w:t>on avait le droit de</w:t>
      </w:r>
      <w:r w:rsidRPr="00187A6E">
        <w:t xml:space="preserve"> parler de Nietzsche. »</w:t>
      </w:r>
    </w:p>
    <w:p w14:paraId="4B5627CB" w14:textId="77777777" w:rsidR="001F55B0" w:rsidRPr="00187A6E" w:rsidRDefault="001F55B0" w:rsidP="001F55B0">
      <w:pPr>
        <w:spacing w:before="120" w:after="120"/>
        <w:jc w:val="both"/>
      </w:pPr>
      <w:r>
        <w:br w:type="page"/>
      </w:r>
    </w:p>
    <w:p w14:paraId="43418245" w14:textId="77777777" w:rsidR="001F55B0" w:rsidRPr="00187A6E" w:rsidRDefault="001F55B0" w:rsidP="001F55B0">
      <w:pPr>
        <w:spacing w:before="120" w:after="120"/>
        <w:jc w:val="right"/>
      </w:pPr>
      <w:r w:rsidRPr="00187A6E">
        <w:t>23 octobre 1934, Boulogne</w:t>
      </w:r>
    </w:p>
    <w:p w14:paraId="432F691B" w14:textId="77777777" w:rsidR="001F55B0" w:rsidRPr="00187A6E" w:rsidRDefault="001F55B0" w:rsidP="001F55B0">
      <w:pPr>
        <w:spacing w:before="120" w:after="120"/>
        <w:jc w:val="both"/>
      </w:pPr>
    </w:p>
    <w:p w14:paraId="0CE01B0F" w14:textId="77777777" w:rsidR="001F55B0" w:rsidRPr="00187A6E" w:rsidRDefault="001F55B0" w:rsidP="001F55B0">
      <w:pPr>
        <w:spacing w:before="120" w:after="120"/>
        <w:jc w:val="both"/>
      </w:pPr>
      <w:r w:rsidRPr="00187A6E">
        <w:t>« Mon cher ami. Est-ce que je peux vous charger d’une petite [69] commission ? Vous allez souvent dans les librairies chercher de no</w:t>
      </w:r>
      <w:r w:rsidRPr="00187A6E">
        <w:t>u</w:t>
      </w:r>
      <w:r w:rsidRPr="00187A6E">
        <w:t>veaux livres. Peut-être pourriez-vous vous rense</w:t>
      </w:r>
      <w:r w:rsidRPr="00187A6E">
        <w:t>i</w:t>
      </w:r>
      <w:r w:rsidRPr="00187A6E">
        <w:t>gner, si on peut avoir le numéro d’août 1904 des "Etudes Franci</w:t>
      </w:r>
      <w:r w:rsidRPr="00187A6E">
        <w:t>s</w:t>
      </w:r>
      <w:r w:rsidRPr="00187A6E">
        <w:t>caines". Il y était publié un article "Hegel et Bonaventure" qui m’intéresserait énormément et qui, je crois, sera aussi intéressant pour vous. Si c’était poss</w:t>
      </w:r>
      <w:r w:rsidRPr="00187A6E">
        <w:t>i</w:t>
      </w:r>
      <w:r w:rsidRPr="00187A6E">
        <w:t>ble, achetez le numéro pour moi, je vous en serais très reconnai</w:t>
      </w:r>
      <w:r w:rsidRPr="00187A6E">
        <w:t>s</w:t>
      </w:r>
      <w:r w:rsidRPr="00187A6E">
        <w:t>sant. En attendant écrivez-moi quelques mots, si vous ne com</w:t>
      </w:r>
      <w:r w:rsidRPr="00187A6E">
        <w:t>p</w:t>
      </w:r>
      <w:r w:rsidRPr="00187A6E">
        <w:t>tez pas venir me voir... »</w:t>
      </w:r>
    </w:p>
    <w:p w14:paraId="0C7AD7A8" w14:textId="77777777" w:rsidR="001F55B0" w:rsidRPr="00187A6E" w:rsidRDefault="001F55B0" w:rsidP="001F55B0">
      <w:pPr>
        <w:spacing w:before="120" w:after="120"/>
        <w:jc w:val="both"/>
      </w:pPr>
    </w:p>
    <w:p w14:paraId="5FB00D43" w14:textId="77777777" w:rsidR="001F55B0" w:rsidRPr="00187A6E" w:rsidRDefault="001F55B0" w:rsidP="001F55B0">
      <w:pPr>
        <w:spacing w:before="120" w:after="120"/>
        <w:jc w:val="both"/>
      </w:pPr>
      <w:r w:rsidRPr="00187A6E">
        <w:t>(Je me souviens que, n’ayant trouvé l’exemplaire des E.F. nu</w:t>
      </w:r>
      <w:r w:rsidRPr="00187A6E">
        <w:t>l</w:t>
      </w:r>
      <w:r w:rsidRPr="00187A6E">
        <w:t>le part, je suis allé le chercher à la bibliothèque de l’Institut C</w:t>
      </w:r>
      <w:r w:rsidRPr="00187A6E">
        <w:t>a</w:t>
      </w:r>
      <w:r w:rsidRPr="00187A6E">
        <w:t>tholique. C’était un bref article, quelques pages, que j’ai recopié — et que nous avons trouvé sans aucun intérêt.)</w:t>
      </w:r>
    </w:p>
    <w:p w14:paraId="7FF9BD3F" w14:textId="77777777" w:rsidR="001F55B0" w:rsidRPr="00187A6E" w:rsidRDefault="001F55B0" w:rsidP="001F55B0">
      <w:pPr>
        <w:spacing w:before="120" w:after="120"/>
        <w:jc w:val="both"/>
      </w:pPr>
    </w:p>
    <w:p w14:paraId="2ADE0808" w14:textId="77777777" w:rsidR="001F55B0" w:rsidRPr="00187A6E" w:rsidRDefault="001F55B0" w:rsidP="001F55B0">
      <w:pPr>
        <w:spacing w:before="120" w:after="120"/>
        <w:jc w:val="both"/>
      </w:pPr>
    </w:p>
    <w:p w14:paraId="22E6F559" w14:textId="77777777" w:rsidR="001F55B0" w:rsidRPr="00187A6E" w:rsidRDefault="001F55B0" w:rsidP="001F55B0">
      <w:pPr>
        <w:spacing w:before="120" w:after="120"/>
        <w:jc w:val="both"/>
        <w:rPr>
          <w:i/>
          <w:iCs/>
        </w:rPr>
      </w:pPr>
      <w:r w:rsidRPr="00187A6E">
        <w:rPr>
          <w:i/>
          <w:iCs/>
        </w:rPr>
        <w:t>Le 27 octobre 1934</w:t>
      </w:r>
    </w:p>
    <w:p w14:paraId="115F1407" w14:textId="77777777" w:rsidR="001F55B0" w:rsidRPr="00187A6E" w:rsidRDefault="001F55B0" w:rsidP="001F55B0">
      <w:pPr>
        <w:spacing w:before="120" w:after="120"/>
        <w:jc w:val="both"/>
      </w:pPr>
    </w:p>
    <w:p w14:paraId="079008F8" w14:textId="77777777" w:rsidR="001F55B0" w:rsidRPr="00187A6E" w:rsidRDefault="001F55B0" w:rsidP="001F55B0">
      <w:pPr>
        <w:spacing w:before="120" w:after="120"/>
        <w:jc w:val="both"/>
      </w:pPr>
      <w:r w:rsidRPr="00187A6E">
        <w:t>Je mets Chestov sur le chap</w:t>
      </w:r>
      <w:r w:rsidRPr="00187A6E">
        <w:t>i</w:t>
      </w:r>
      <w:r w:rsidRPr="00187A6E">
        <w:t>tre Souvenirs de la Révolution. Un an et demi après la Révol</w:t>
      </w:r>
      <w:r w:rsidRPr="00187A6E">
        <w:t>u</w:t>
      </w:r>
      <w:r w:rsidRPr="00187A6E">
        <w:t>tion, à Kiev, Chestov est invité à une réunion publique où devaient être discutées les idées de Marx. Il y va sans plaisir, mais... il jouissait d’un grand prestige à Kiev, et davantage d</w:t>
      </w:r>
      <w:r w:rsidRPr="00187A6E">
        <w:t>e</w:t>
      </w:r>
      <w:r w:rsidRPr="00187A6E">
        <w:t>puis la R</w:t>
      </w:r>
      <w:r w:rsidRPr="00187A6E">
        <w:t>é</w:t>
      </w:r>
      <w:r w:rsidRPr="00187A6E">
        <w:t>volution qu’auparavant. Grâce à ce prestige, on ne lui avait pas réquisitionné l’appartement, qui plusieurs fois lui fut pris et ch</w:t>
      </w:r>
      <w:r w:rsidRPr="00187A6E">
        <w:t>a</w:t>
      </w:r>
      <w:r w:rsidRPr="00187A6E">
        <w:t>que fois restitué.</w:t>
      </w:r>
    </w:p>
    <w:p w14:paraId="3BB4BCF4" w14:textId="77777777" w:rsidR="001F55B0" w:rsidRPr="00187A6E" w:rsidRDefault="001F55B0" w:rsidP="001F55B0">
      <w:pPr>
        <w:spacing w:before="120" w:after="120"/>
        <w:jc w:val="both"/>
      </w:pPr>
      <w:r w:rsidRPr="00187A6E">
        <w:t>Un « commis », puis un autre, vinrent à la tribune, dire qu’il y avait eu des philosophes et des écrivains, mais que la Révolution b</w:t>
      </w:r>
      <w:r w:rsidRPr="00187A6E">
        <w:t>a</w:t>
      </w:r>
      <w:r w:rsidRPr="00187A6E">
        <w:t>laierait tout ça. Ils firent allusion à Chestov, mais ne prono</w:t>
      </w:r>
      <w:r w:rsidRPr="00187A6E">
        <w:t>n</w:t>
      </w:r>
      <w:r w:rsidRPr="00187A6E">
        <w:t>cèrent pas son nom. Chestov se tut. Puis le Président de la r</w:t>
      </w:r>
      <w:r w:rsidRPr="00187A6E">
        <w:t>é</w:t>
      </w:r>
      <w:r w:rsidRPr="00187A6E">
        <w:t>union, moins bête, vint dire que la Révolution balaierait les Aristote, les Platon... et m</w:t>
      </w:r>
      <w:r w:rsidRPr="00187A6E">
        <w:t>ê</w:t>
      </w:r>
      <w:r w:rsidRPr="00187A6E">
        <w:t>me les Chestov, s’ils refusaient de me</w:t>
      </w:r>
      <w:r w:rsidRPr="00187A6E">
        <w:t>t</w:t>
      </w:r>
      <w:r w:rsidRPr="00187A6E">
        <w:t xml:space="preserve">tre leur talent au service de la Révolution. </w:t>
      </w:r>
      <w:r>
        <w:t xml:space="preserve">À </w:t>
      </w:r>
      <w:r w:rsidRPr="00187A6E">
        <w:t>l’avenir, ils n’auront plus à chercher ce qu’il y a à dire. On le leur dira. Leur talent seul sera exigé, sinon...</w:t>
      </w:r>
    </w:p>
    <w:p w14:paraId="1FC1B296" w14:textId="77777777" w:rsidR="001F55B0" w:rsidRPr="00187A6E" w:rsidRDefault="001F55B0" w:rsidP="001F55B0">
      <w:pPr>
        <w:spacing w:before="120" w:after="120"/>
        <w:jc w:val="both"/>
      </w:pPr>
      <w:r w:rsidRPr="00187A6E">
        <w:t>Alors Chestov, visé, se leva, et prit la parole. Il dit que cette Rév</w:t>
      </w:r>
      <w:r w:rsidRPr="00187A6E">
        <w:t>o</w:t>
      </w:r>
      <w:r w:rsidRPr="00187A6E">
        <w:t>lution n’était pas la première. Que d’autres l’avaient préc</w:t>
      </w:r>
      <w:r w:rsidRPr="00187A6E">
        <w:t>é</w:t>
      </w:r>
      <w:r w:rsidRPr="00187A6E">
        <w:t>dée et qu’Aristote et Platon avaient déjà été balayés plusieurs fois — et rad</w:t>
      </w:r>
      <w:r w:rsidRPr="00187A6E">
        <w:t>i</w:t>
      </w:r>
      <w:r w:rsidRPr="00187A6E">
        <w:t>calement. Cepe</w:t>
      </w:r>
      <w:r w:rsidRPr="00187A6E">
        <w:t>n</w:t>
      </w:r>
      <w:r w:rsidRPr="00187A6E">
        <w:t xml:space="preserve">dant, plusieurs siècles après les hommes s’étaient mis à gratter la terre et à adorer les morceaux retrouvés de Platon et d’Aristote. Il ajouta que la Révolution, ainsi entendue, [70] n’était pas une dictature du prolétariat, mais une </w:t>
      </w:r>
      <w:r w:rsidRPr="00187A6E">
        <w:rPr>
          <w:i/>
          <w:iCs/>
        </w:rPr>
        <w:t>dictature sur le prolétariat</w:t>
      </w:r>
      <w:r w:rsidRPr="00187A6E">
        <w:t>.</w:t>
      </w:r>
    </w:p>
    <w:p w14:paraId="64ECE514" w14:textId="77777777" w:rsidR="001F55B0" w:rsidRPr="00187A6E" w:rsidRDefault="001F55B0" w:rsidP="001F55B0">
      <w:pPr>
        <w:spacing w:before="120" w:after="120"/>
        <w:jc w:val="both"/>
      </w:pPr>
      <w:r w:rsidRPr="00187A6E">
        <w:t xml:space="preserve">« Si l’ouvrier vient vers moi, dit-il, c’est pour apprendre ce que </w:t>
      </w:r>
      <w:r w:rsidRPr="00187A6E">
        <w:rPr>
          <w:i/>
          <w:iCs/>
        </w:rPr>
        <w:t>moi</w:t>
      </w:r>
      <w:r w:rsidRPr="00187A6E">
        <w:t>, j’ai à lui dire ; il veut connaître le produit de mes vei</w:t>
      </w:r>
      <w:r w:rsidRPr="00187A6E">
        <w:t>l</w:t>
      </w:r>
      <w:r w:rsidRPr="00187A6E">
        <w:t>lées, et non ce que je lui dirai par ordre d’en haut. S’il veut, par contre, connaître la pensée de ces messieurs les commis qui m’ont précédé, il ira la leur demander, à eux, directement, et ne se conte</w:t>
      </w:r>
      <w:r w:rsidRPr="00187A6E">
        <w:t>n</w:t>
      </w:r>
      <w:r w:rsidRPr="00187A6E">
        <w:t xml:space="preserve">tera guère d’exiger de moi que je lui expose la pensée d’un autre, avec seulement du talent en sus. Il exigera </w:t>
      </w:r>
      <w:r w:rsidRPr="00187A6E">
        <w:rPr>
          <w:i/>
          <w:iCs/>
        </w:rPr>
        <w:t>notre</w:t>
      </w:r>
      <w:r w:rsidRPr="00187A6E">
        <w:t xml:space="preserve"> pensée, ou nous fera taire, ou, comme vous disiez encore, il nous balaiera. »</w:t>
      </w:r>
    </w:p>
    <w:p w14:paraId="6F1D2022" w14:textId="77777777" w:rsidR="001F55B0" w:rsidRPr="00187A6E" w:rsidRDefault="001F55B0" w:rsidP="001F55B0">
      <w:pPr>
        <w:spacing w:before="120" w:after="120"/>
        <w:jc w:val="both"/>
      </w:pPr>
      <w:r w:rsidRPr="00187A6E">
        <w:t>« J’avoue, continua Chestov, n’avoir eu aucun mérite à dire cela, car, à ce moment-là, on n’aurait pas osé s’attaquer à moi, tant j’avais d’amis parmi les r</w:t>
      </w:r>
      <w:r w:rsidRPr="00187A6E">
        <w:t>é</w:t>
      </w:r>
      <w:r w:rsidRPr="00187A6E">
        <w:t>volutionnaires eux-mêmes. Ils se disaient tous mes admirateurs, bien qu’ils n’y comprissent gou</w:t>
      </w:r>
      <w:r w:rsidRPr="00187A6E">
        <w:t>t</w:t>
      </w:r>
      <w:r w:rsidRPr="00187A6E">
        <w:t>te. Aristote, Platon et Chestov... pour eux c’était la même ch</w:t>
      </w:r>
      <w:r w:rsidRPr="00187A6E">
        <w:t>o</w:t>
      </w:r>
      <w:r w:rsidRPr="00187A6E">
        <w:t>se ! »</w:t>
      </w:r>
    </w:p>
    <w:p w14:paraId="4B669975" w14:textId="77777777" w:rsidR="001F55B0" w:rsidRPr="00187A6E" w:rsidRDefault="001F55B0" w:rsidP="001F55B0">
      <w:pPr>
        <w:spacing w:before="120" w:after="120"/>
        <w:jc w:val="both"/>
      </w:pPr>
    </w:p>
    <w:p w14:paraId="3A1A06EE" w14:textId="77777777" w:rsidR="001F55B0" w:rsidRPr="00187A6E" w:rsidRDefault="001F55B0" w:rsidP="001F55B0">
      <w:pPr>
        <w:spacing w:before="120" w:after="120"/>
        <w:jc w:val="both"/>
      </w:pPr>
    </w:p>
    <w:p w14:paraId="1388A1BE" w14:textId="77777777" w:rsidR="001F55B0" w:rsidRPr="00187A6E" w:rsidRDefault="001F55B0" w:rsidP="001F55B0">
      <w:pPr>
        <w:spacing w:before="120" w:after="120"/>
        <w:jc w:val="right"/>
      </w:pPr>
      <w:r w:rsidRPr="00187A6E">
        <w:t>Le 18 novembre 1934</w:t>
      </w:r>
    </w:p>
    <w:p w14:paraId="7BB1C239" w14:textId="77777777" w:rsidR="001F55B0" w:rsidRPr="00187A6E" w:rsidRDefault="001F55B0" w:rsidP="001F55B0">
      <w:pPr>
        <w:spacing w:before="120" w:after="120"/>
        <w:jc w:val="both"/>
      </w:pPr>
    </w:p>
    <w:p w14:paraId="6D74FA7E" w14:textId="77777777" w:rsidR="001F55B0" w:rsidRPr="00187A6E" w:rsidRDefault="001F55B0" w:rsidP="001F55B0">
      <w:pPr>
        <w:spacing w:before="120" w:after="120"/>
        <w:jc w:val="both"/>
      </w:pPr>
      <w:r w:rsidRPr="00187A6E">
        <w:t>« Ne vous tourmentez pas mon cher ami, d’avoir manqué votre promesse de passer me voir. J’en étais attristé ; encore plus j’étais i</w:t>
      </w:r>
      <w:r w:rsidRPr="00187A6E">
        <w:t>n</w:t>
      </w:r>
      <w:r w:rsidRPr="00187A6E">
        <w:t>quiet de savoir quelle en était la cause, mais cela ne m’a nullement dérangé ; je sors rarement le vendredi, co</w:t>
      </w:r>
      <w:r w:rsidRPr="00187A6E">
        <w:t>m</w:t>
      </w:r>
      <w:r w:rsidRPr="00187A6E">
        <w:t>me toujours, je continuais de déchiffrer les textes d’Aristote, saint Thomas, saint Augustin, Bo</w:t>
      </w:r>
      <w:r w:rsidRPr="00187A6E">
        <w:t>è</w:t>
      </w:r>
      <w:r w:rsidRPr="00187A6E">
        <w:t>ce, etc. Je vous attends donc — mais seulement, pas le mardi. Le ma</w:t>
      </w:r>
      <w:r w:rsidRPr="00187A6E">
        <w:t>r</w:t>
      </w:r>
      <w:r w:rsidRPr="00187A6E">
        <w:t>di il y a une réunion de notre Faculté russe, que je ne peux manquer. Or, au revoir, à mercredi. »</w:t>
      </w:r>
    </w:p>
    <w:p w14:paraId="3BBAA24B" w14:textId="77777777" w:rsidR="001F55B0" w:rsidRPr="00187A6E" w:rsidRDefault="001F55B0" w:rsidP="001F55B0">
      <w:pPr>
        <w:spacing w:before="120" w:after="120"/>
        <w:jc w:val="both"/>
      </w:pPr>
    </w:p>
    <w:p w14:paraId="01F0EE18" w14:textId="77777777" w:rsidR="001F55B0" w:rsidRPr="00187A6E" w:rsidRDefault="001F55B0" w:rsidP="001F55B0">
      <w:pPr>
        <w:spacing w:before="120" w:after="120"/>
        <w:jc w:val="both"/>
      </w:pPr>
      <w:r>
        <w:br w:type="page"/>
      </w:r>
    </w:p>
    <w:p w14:paraId="12EAAFD7" w14:textId="77777777" w:rsidR="001F55B0" w:rsidRPr="00187A6E" w:rsidRDefault="001F55B0" w:rsidP="001F55B0">
      <w:pPr>
        <w:spacing w:before="120" w:after="120"/>
        <w:jc w:val="both"/>
        <w:rPr>
          <w:i/>
          <w:iCs/>
        </w:rPr>
      </w:pPr>
      <w:r w:rsidRPr="00187A6E">
        <w:rPr>
          <w:i/>
          <w:iCs/>
        </w:rPr>
        <w:t>Le 21 novembre 1934</w:t>
      </w:r>
    </w:p>
    <w:p w14:paraId="50688986" w14:textId="77777777" w:rsidR="001F55B0" w:rsidRPr="00187A6E" w:rsidRDefault="001F55B0" w:rsidP="001F55B0">
      <w:pPr>
        <w:spacing w:before="120" w:after="120"/>
        <w:jc w:val="both"/>
      </w:pPr>
    </w:p>
    <w:p w14:paraId="5570AFEC" w14:textId="77777777" w:rsidR="001F55B0" w:rsidRPr="00187A6E" w:rsidRDefault="001F55B0" w:rsidP="001F55B0">
      <w:pPr>
        <w:spacing w:before="120" w:after="120"/>
        <w:jc w:val="both"/>
      </w:pPr>
      <w:r w:rsidRPr="00187A6E">
        <w:t>Paulhan avait acquiescé au désir de Chestov, qui voulait écrire un petit livre sur Kierk</w:t>
      </w:r>
      <w:r w:rsidRPr="00187A6E">
        <w:t>e</w:t>
      </w:r>
      <w:r w:rsidRPr="00187A6E">
        <w:t xml:space="preserve">gaard — et </w:t>
      </w:r>
      <w:r w:rsidRPr="00187A6E">
        <w:rPr>
          <w:i/>
          <w:iCs/>
        </w:rPr>
        <w:t>la Nouvelle Revue française</w:t>
      </w:r>
      <w:r w:rsidRPr="00187A6E">
        <w:t xml:space="preserve"> allait l’éditer. Chestov d’écrire le livre, de le terminer, de le mettre entre les mains de Schloezer aux fins de traduction, de le porter à Paulhan. En fin de compte, l’édition dépendait du seul Malraux qui avait donné à Chestov maintes marques de respect et d’admiration</w:t>
      </w:r>
      <w:r>
        <w:t> </w:t>
      </w:r>
      <w:r w:rsidRPr="00187A6E">
        <w:rPr>
          <w:rStyle w:val="Appelnotedebasdep"/>
        </w:rPr>
        <w:footnoteReference w:id="49"/>
      </w:r>
      <w:r w:rsidRPr="00187A6E">
        <w:t xml:space="preserve">. </w:t>
      </w:r>
      <w:r>
        <w:t xml:space="preserve">À </w:t>
      </w:r>
      <w:r w:rsidRPr="00187A6E">
        <w:t>Che</w:t>
      </w:r>
      <w:r w:rsidRPr="00187A6E">
        <w:t>s</w:t>
      </w:r>
      <w:r w:rsidRPr="00187A6E">
        <w:t>tov, trois ans auparavant, il avait reproché [71] de s’occuper, LUI, de pe</w:t>
      </w:r>
      <w:r w:rsidRPr="00187A6E">
        <w:t>r</w:t>
      </w:r>
      <w:r w:rsidRPr="00187A6E">
        <w:t xml:space="preserve">sonnages comme Bergson et Husserl, indignes, disait-il, d’occuper une si haute pensée. </w:t>
      </w:r>
      <w:r>
        <w:t xml:space="preserve">À </w:t>
      </w:r>
      <w:r w:rsidRPr="00187A6E">
        <w:t xml:space="preserve">moi (Fondane), il avait dit qu’en écrivant </w:t>
      </w:r>
      <w:r w:rsidRPr="00187A6E">
        <w:rPr>
          <w:i/>
          <w:iCs/>
        </w:rPr>
        <w:t>la Voie royale</w:t>
      </w:r>
      <w:r w:rsidRPr="00187A6E">
        <w:t xml:space="preserve"> il avait pensé à Chestov, conclu dans le sens de Chestov. Et voilà que, rentré du Congrès des écrivains de l’URSS</w:t>
      </w:r>
      <w:r>
        <w:t> </w:t>
      </w:r>
      <w:r w:rsidRPr="00187A6E">
        <w:rPr>
          <w:rStyle w:val="Appelnotedebasdep"/>
        </w:rPr>
        <w:footnoteReference w:id="50"/>
      </w:r>
      <w:r w:rsidRPr="00187A6E">
        <w:t>, Malraux, qui a plaidé là-bas la liberté de l’écrivain et dit de Nietzsche qu’il pa</w:t>
      </w:r>
      <w:r w:rsidRPr="00187A6E">
        <w:t>r</w:t>
      </w:r>
      <w:r w:rsidRPr="00187A6E">
        <w:t xml:space="preserve">lait d’égal à égal avec Napoléon, met son </w:t>
      </w:r>
      <w:r w:rsidRPr="00187A6E">
        <w:rPr>
          <w:i/>
          <w:iCs/>
        </w:rPr>
        <w:t>veto</w:t>
      </w:r>
      <w:r w:rsidRPr="00187A6E">
        <w:t xml:space="preserve"> à la p</w:t>
      </w:r>
      <w:r w:rsidRPr="00187A6E">
        <w:t>u</w:t>
      </w:r>
      <w:r w:rsidRPr="00187A6E">
        <w:t>blication du livre de Chestov, que Paulhan s’était engagé à éditer.</w:t>
      </w:r>
    </w:p>
    <w:p w14:paraId="5F19CD32" w14:textId="77777777" w:rsidR="001F55B0" w:rsidRPr="00187A6E" w:rsidRDefault="001F55B0" w:rsidP="001F55B0">
      <w:pPr>
        <w:spacing w:before="120" w:after="120"/>
        <w:jc w:val="both"/>
      </w:pPr>
      <w:r w:rsidRPr="00187A6E">
        <w:t>Il n’y a pas d’indignation chez Chestov, mais de l’amertume :</w:t>
      </w:r>
    </w:p>
    <w:p w14:paraId="7BE1D68B" w14:textId="77777777" w:rsidR="001F55B0" w:rsidRPr="00187A6E" w:rsidRDefault="001F55B0" w:rsidP="001F55B0">
      <w:pPr>
        <w:spacing w:before="120" w:after="120"/>
        <w:jc w:val="both"/>
      </w:pPr>
      <w:r w:rsidRPr="00187A6E">
        <w:t xml:space="preserve">« C’est un fait, dit-il, qu’en société bourgeoise, l’écrivain n’est guère libre, et encore moins aimé. C’est par une sorte de </w:t>
      </w:r>
      <w:r w:rsidRPr="00187A6E">
        <w:rPr>
          <w:i/>
          <w:iCs/>
        </w:rPr>
        <w:t>chance</w:t>
      </w:r>
      <w:r w:rsidRPr="00187A6E">
        <w:t xml:space="preserve"> qu’il obtient la liberté de parler. Un Schopenhauer, un Nietzsche, ont la chance d’avoir un peu d’argent : ils éditent leurs livres à compte d’auteur. C’est une chance également, pour moi, que ma femme tr</w:t>
      </w:r>
      <w:r w:rsidRPr="00187A6E">
        <w:t>a</w:t>
      </w:r>
      <w:r w:rsidRPr="00187A6E">
        <w:t>vaille : je cr</w:t>
      </w:r>
      <w:r w:rsidRPr="00187A6E">
        <w:t>è</w:t>
      </w:r>
      <w:r w:rsidRPr="00187A6E">
        <w:t>verais de faim autrement ; une chance que j’aie rencontré Lévy-Bruhl qui me publie, grâce à je ne sais quel malentendu. Il est fort probable qu’il ne lit pas mes articles. Mais, avec les régimes de Hitler, de Staline, même cette chance se trouve supprimée. Ni l’argent, ni le malentendu, ne sont plus possibles.</w:t>
      </w:r>
    </w:p>
    <w:p w14:paraId="21F09B78" w14:textId="77777777" w:rsidR="001F55B0" w:rsidRPr="00187A6E" w:rsidRDefault="001F55B0" w:rsidP="001F55B0">
      <w:pPr>
        <w:spacing w:before="120" w:after="120"/>
        <w:jc w:val="both"/>
      </w:pPr>
      <w:r w:rsidRPr="00187A6E">
        <w:t>Je n’ai pas le droit de me plaindre, même si le livre ne p</w:t>
      </w:r>
      <w:r w:rsidRPr="00187A6E">
        <w:t>a</w:t>
      </w:r>
      <w:r w:rsidRPr="00187A6E">
        <w:t>raissait jamais. Je suis vieux, j’ai presque tout dit de ce que j’avais à dire. Mes livres ont paru, ont été traduits dans quelques langues. On les retro</w:t>
      </w:r>
      <w:r w:rsidRPr="00187A6E">
        <w:t>u</w:t>
      </w:r>
      <w:r w:rsidRPr="00187A6E">
        <w:t>vera... Un l</w:t>
      </w:r>
      <w:r w:rsidRPr="00187A6E">
        <w:t>i</w:t>
      </w:r>
      <w:r w:rsidRPr="00187A6E">
        <w:t>vre de plus ou de moins... Mais, vous, que ferez-vous ? Malraux me traitait comme un presque Platon ou Aristote, que dis-je "presque" ? Et cependant il lui faut obéir à Staline. C’est comme cela qu’il parle d’égal à égal avec Napoléon... »</w:t>
      </w:r>
    </w:p>
    <w:p w14:paraId="2688FF92" w14:textId="77777777" w:rsidR="001F55B0" w:rsidRPr="00187A6E" w:rsidRDefault="001F55B0" w:rsidP="001F55B0">
      <w:pPr>
        <w:spacing w:before="120" w:after="120"/>
        <w:jc w:val="both"/>
      </w:pPr>
    </w:p>
    <w:p w14:paraId="70C1479F" w14:textId="77777777" w:rsidR="001F55B0" w:rsidRPr="00187A6E" w:rsidRDefault="001F55B0" w:rsidP="001F55B0">
      <w:pPr>
        <w:spacing w:before="120" w:after="120"/>
        <w:jc w:val="both"/>
      </w:pPr>
    </w:p>
    <w:p w14:paraId="41E598D2" w14:textId="77777777" w:rsidR="001F55B0" w:rsidRPr="00187A6E" w:rsidRDefault="001F55B0" w:rsidP="001F55B0">
      <w:pPr>
        <w:spacing w:before="120" w:after="120"/>
        <w:jc w:val="both"/>
        <w:rPr>
          <w:i/>
          <w:iCs/>
        </w:rPr>
      </w:pPr>
      <w:r w:rsidRPr="00187A6E">
        <w:rPr>
          <w:i/>
          <w:iCs/>
        </w:rPr>
        <w:t>Sans date</w:t>
      </w:r>
    </w:p>
    <w:p w14:paraId="20248616" w14:textId="77777777" w:rsidR="001F55B0" w:rsidRPr="00187A6E" w:rsidRDefault="001F55B0" w:rsidP="001F55B0">
      <w:pPr>
        <w:spacing w:before="120" w:after="120"/>
        <w:jc w:val="both"/>
      </w:pPr>
    </w:p>
    <w:p w14:paraId="3438ACA5" w14:textId="77777777" w:rsidR="001F55B0" w:rsidRPr="00187A6E" w:rsidRDefault="001F55B0" w:rsidP="001F55B0">
      <w:pPr>
        <w:spacing w:before="120" w:after="120"/>
        <w:jc w:val="both"/>
      </w:pPr>
      <w:r w:rsidRPr="00187A6E">
        <w:t>Chestov : « Nietzsche était dans le même cas que Kierk</w:t>
      </w:r>
      <w:r w:rsidRPr="00187A6E">
        <w:t>e</w:t>
      </w:r>
      <w:r w:rsidRPr="00187A6E">
        <w:t>gaard. Pourtant il a eu des m</w:t>
      </w:r>
      <w:r w:rsidRPr="00187A6E">
        <w:t>o</w:t>
      </w:r>
      <w:r w:rsidRPr="00187A6E">
        <w:t>ments où il s’est mis à chanter. Kierkegaard, lui, n’a pas cha</w:t>
      </w:r>
      <w:r w:rsidRPr="00187A6E">
        <w:t>n</w:t>
      </w:r>
      <w:r w:rsidRPr="00187A6E">
        <w:t>té. »</w:t>
      </w:r>
    </w:p>
    <w:p w14:paraId="7D4407AF" w14:textId="77777777" w:rsidR="001F55B0" w:rsidRPr="00187A6E" w:rsidRDefault="001F55B0" w:rsidP="001F55B0">
      <w:pPr>
        <w:spacing w:before="120" w:after="120"/>
        <w:jc w:val="both"/>
      </w:pPr>
      <w:r w:rsidRPr="00187A6E">
        <w:t>« Il n’est pas intéressant de d</w:t>
      </w:r>
      <w:r w:rsidRPr="00187A6E">
        <w:t>i</w:t>
      </w:r>
      <w:r w:rsidRPr="00187A6E">
        <w:t xml:space="preserve">re du livre de Bergson, </w:t>
      </w:r>
      <w:r w:rsidRPr="00187A6E">
        <w:rPr>
          <w:i/>
          <w:iCs/>
        </w:rPr>
        <w:t>les Deux Sources</w:t>
      </w:r>
      <w:r>
        <w:t> </w:t>
      </w:r>
      <w:r w:rsidRPr="00187A6E">
        <w:rPr>
          <w:rStyle w:val="Appelnotedebasdep"/>
        </w:rPr>
        <w:footnoteReference w:id="51"/>
      </w:r>
      <w:r w:rsidRPr="00187A6E">
        <w:t>, que c’est un livre fa</w:t>
      </w:r>
      <w:r w:rsidRPr="00187A6E">
        <w:t>i</w:t>
      </w:r>
      <w:r w:rsidRPr="00187A6E">
        <w:t>ble. Ce qu’il faut c’est poser la [72] question : pourquoi ? Pourquoi Bergson, cependant bon ph</w:t>
      </w:r>
      <w:r w:rsidRPr="00187A6E">
        <w:t>i</w:t>
      </w:r>
      <w:r w:rsidRPr="00187A6E">
        <w:t>losophe et bon écrivain, dès qu’il s’est mêlé d’écrire un livre sur la religion et la morale, a écrit un livre faible. Il s’est toujours fait passer pour un irr</w:t>
      </w:r>
      <w:r w:rsidRPr="00187A6E">
        <w:t>a</w:t>
      </w:r>
      <w:r w:rsidRPr="00187A6E">
        <w:t>tionaliste et voyez : quand il parle de Dieu, c’est encore avec la ra</w:t>
      </w:r>
      <w:r w:rsidRPr="00187A6E">
        <w:t>i</w:t>
      </w:r>
      <w:r w:rsidRPr="00187A6E">
        <w:t>son. »</w:t>
      </w:r>
    </w:p>
    <w:p w14:paraId="35E7CB4C" w14:textId="77777777" w:rsidR="001F55B0" w:rsidRPr="00187A6E" w:rsidRDefault="001F55B0" w:rsidP="001F55B0">
      <w:pPr>
        <w:spacing w:before="120" w:after="120"/>
        <w:jc w:val="both"/>
      </w:pPr>
    </w:p>
    <w:p w14:paraId="186EECDE" w14:textId="77777777" w:rsidR="001F55B0" w:rsidRPr="00187A6E" w:rsidRDefault="001F55B0" w:rsidP="001F55B0">
      <w:pPr>
        <w:spacing w:before="120" w:after="120"/>
        <w:jc w:val="both"/>
      </w:pPr>
      <w:r w:rsidRPr="00187A6E">
        <w:t>« Ce qui est le plus souterrain chez Kierkegaard, mais qu’on finit bien par saisir, c’est son i</w:t>
      </w:r>
      <w:r w:rsidRPr="00187A6E">
        <w:t>m</w:t>
      </w:r>
      <w:r w:rsidRPr="00187A6E">
        <w:t>puissance. Bien entendu il parle de lui-même comme d’un grand écrivain. Il assure son lecteur qu’il sera i</w:t>
      </w:r>
      <w:r w:rsidRPr="00187A6E">
        <w:t>m</w:t>
      </w:r>
      <w:r w:rsidRPr="00187A6E">
        <w:t>mortel, mais, cela, justement parce qu’il se sent i</w:t>
      </w:r>
      <w:r w:rsidRPr="00187A6E">
        <w:t>m</w:t>
      </w:r>
      <w:r w:rsidRPr="00187A6E">
        <w:t>puissant : sinon, pourquoi en parlerait-il ? Il tient à être un grand écrivain pour les a</w:t>
      </w:r>
      <w:r w:rsidRPr="00187A6E">
        <w:t>u</w:t>
      </w:r>
      <w:r w:rsidRPr="00187A6E">
        <w:t>tres, mais, pour lui, ce qu’il écrit ne vaut rien, il le sait. La moindre liberté lui est refusée. Quelque chose le paralyse. Comme dans un ca</w:t>
      </w:r>
      <w:r w:rsidRPr="00187A6E">
        <w:t>u</w:t>
      </w:r>
      <w:r w:rsidRPr="00187A6E">
        <w:t>chemar où des faces d’épouvantes s’avancent vers vous, et vous ne pouvez bouger le doigt, pousser un cri. Vous êtes paralysé, impui</w:t>
      </w:r>
      <w:r w:rsidRPr="00187A6E">
        <w:t>s</w:t>
      </w:r>
      <w:r w:rsidRPr="00187A6E">
        <w:t>sant. Il a beau expliquer son impuissance à épouser Régine en disant que leur union aurait ressemblé à des mi</w:t>
      </w:r>
      <w:r w:rsidRPr="00187A6E">
        <w:t>l</w:t>
      </w:r>
      <w:r w:rsidRPr="00187A6E">
        <w:t>lions de ménages bourgeois, ou encore qu’il a sacrifié "volontairement" Régine, comme Abr</w:t>
      </w:r>
      <w:r w:rsidRPr="00187A6E">
        <w:t>a</w:t>
      </w:r>
      <w:r w:rsidRPr="00187A6E">
        <w:t xml:space="preserve">ham a sacrifié son fils ; il sait bien n’être pas Abraham et que ce qu’il dit n’est pas vrai, qu’il n’a rien à sacrifier parce qu’il n’a rien. De même chez Nietzsche. C’est un impuissant qui a écrit </w:t>
      </w:r>
      <w:r w:rsidRPr="00187A6E">
        <w:rPr>
          <w:i/>
          <w:iCs/>
        </w:rPr>
        <w:t>la Volonté de puissa</w:t>
      </w:r>
      <w:r w:rsidRPr="00187A6E">
        <w:rPr>
          <w:i/>
          <w:iCs/>
        </w:rPr>
        <w:t>n</w:t>
      </w:r>
      <w:r w:rsidRPr="00187A6E">
        <w:rPr>
          <w:i/>
          <w:iCs/>
        </w:rPr>
        <w:t>ce</w:t>
      </w:r>
      <w:r w:rsidRPr="00187A6E">
        <w:t>, qui a fait croire au monde — c’était son but ! — que Nietzsche était un magnifique appareil de forces. »</w:t>
      </w:r>
    </w:p>
    <w:p w14:paraId="7281B459" w14:textId="77777777" w:rsidR="001F55B0" w:rsidRPr="00187A6E" w:rsidRDefault="001F55B0" w:rsidP="001F55B0">
      <w:pPr>
        <w:spacing w:before="120" w:after="120"/>
        <w:jc w:val="both"/>
      </w:pPr>
    </w:p>
    <w:p w14:paraId="74F0A0E8" w14:textId="77777777" w:rsidR="001F55B0" w:rsidRPr="00187A6E" w:rsidRDefault="001F55B0" w:rsidP="001F55B0">
      <w:pPr>
        <w:spacing w:before="120" w:after="120"/>
        <w:jc w:val="both"/>
      </w:pPr>
      <w:r w:rsidRPr="00187A6E">
        <w:t>Sur Martin Buber :</w:t>
      </w:r>
    </w:p>
    <w:p w14:paraId="4E59D7BF" w14:textId="77777777" w:rsidR="001F55B0" w:rsidRPr="00187A6E" w:rsidRDefault="001F55B0" w:rsidP="001F55B0">
      <w:pPr>
        <w:spacing w:before="120" w:after="120"/>
        <w:jc w:val="both"/>
      </w:pPr>
      <w:r w:rsidRPr="00187A6E">
        <w:t>« Il dit que le hassidisme est la grande réponse juive à Spin</w:t>
      </w:r>
      <w:r w:rsidRPr="00187A6E">
        <w:t>o</w:t>
      </w:r>
      <w:r w:rsidRPr="00187A6E">
        <w:t>za. Mais il cite, et il fait sienne, cette légende hassidique par l</w:t>
      </w:r>
      <w:r w:rsidRPr="00187A6E">
        <w:t>a</w:t>
      </w:r>
      <w:r w:rsidRPr="00187A6E">
        <w:t>quelle le fondateur du hassidisme, Baalschem, aurait échappé au côté adam</w:t>
      </w:r>
      <w:r w:rsidRPr="00187A6E">
        <w:t>i</w:t>
      </w:r>
      <w:r w:rsidRPr="00187A6E">
        <w:t xml:space="preserve">que, échappé au péché originel. </w:t>
      </w:r>
      <w:r>
        <w:t xml:space="preserve">À </w:t>
      </w:r>
      <w:r w:rsidRPr="00187A6E">
        <w:t>mon avis Sp</w:t>
      </w:r>
      <w:r w:rsidRPr="00187A6E">
        <w:t>i</w:t>
      </w:r>
      <w:r w:rsidRPr="00187A6E">
        <w:t>noza aurait été tout à fait content de cette explication : ce qu’il voulait, lui aussi, c’était échapper au péché originel.</w:t>
      </w:r>
    </w:p>
    <w:p w14:paraId="67B690C7" w14:textId="77777777" w:rsidR="001F55B0" w:rsidRPr="00187A6E" w:rsidRDefault="001F55B0" w:rsidP="001F55B0">
      <w:pPr>
        <w:spacing w:before="120" w:after="120"/>
        <w:jc w:val="both"/>
      </w:pPr>
      <w:r w:rsidRPr="00187A6E">
        <w:t xml:space="preserve">D’autre part, les hassidims — d’après Buber — disent que la prière n’est pas seulement une communion avec Dieu, mais que la </w:t>
      </w:r>
      <w:r w:rsidRPr="00187A6E">
        <w:rPr>
          <w:i/>
          <w:iCs/>
        </w:rPr>
        <w:t>prière est Dieu</w:t>
      </w:r>
      <w:r w:rsidRPr="00187A6E">
        <w:t>. Mais c’est du Spinoza tout plein.</w:t>
      </w:r>
    </w:p>
    <w:p w14:paraId="61DD0CB0" w14:textId="77777777" w:rsidR="001F55B0" w:rsidRPr="00187A6E" w:rsidRDefault="001F55B0" w:rsidP="001F55B0">
      <w:pPr>
        <w:spacing w:before="120" w:after="120"/>
        <w:jc w:val="both"/>
      </w:pPr>
      <w:r w:rsidRPr="00187A6E">
        <w:t>Je diffère de Buber en ceci qu’il voudrait mettre de côté le péché originel, héréditaire. Je sais, tout comme lui, ce que le péché originel, héréditaire, a d’absurde, de choquant, d’incroyable. Et je le lui ai fait remarquer. Alors il m’a répondu que, pour lui, le [73] péché orig</w:t>
      </w:r>
      <w:r w:rsidRPr="00187A6E">
        <w:t>i</w:t>
      </w:r>
      <w:r w:rsidRPr="00187A6E">
        <w:t>nel ne commençait pas à l’arbre de la Connaissance, mais au cr</w:t>
      </w:r>
      <w:r w:rsidRPr="00187A6E">
        <w:t>i</w:t>
      </w:r>
      <w:r w:rsidRPr="00187A6E">
        <w:t>me de Caïn. Pour moi, cela n’a pas de sens. Le péché, c’est le savoir. Je d</w:t>
      </w:r>
      <w:r w:rsidRPr="00187A6E">
        <w:t>i</w:t>
      </w:r>
      <w:r w:rsidRPr="00187A6E">
        <w:t>rais, à ce sujet, que ce n’est même pas Dostoïevski qui a écrit la vér</w:t>
      </w:r>
      <w:r w:rsidRPr="00187A6E">
        <w:t>i</w:t>
      </w:r>
      <w:r w:rsidRPr="00187A6E">
        <w:t>table Critique de la raison pure, mais Dieu lui-même, au moment où il a dit : "Si tu as la Connaissance tu mou</w:t>
      </w:r>
      <w:r w:rsidRPr="00187A6E">
        <w:t>r</w:t>
      </w:r>
      <w:r w:rsidRPr="00187A6E">
        <w:t>ras." Je sais bien qu’on m’objectera que cela n’est pas une critique.</w:t>
      </w:r>
    </w:p>
    <w:p w14:paraId="783CB970" w14:textId="77777777" w:rsidR="001F55B0" w:rsidRPr="00187A6E" w:rsidRDefault="001F55B0" w:rsidP="001F55B0">
      <w:pPr>
        <w:spacing w:before="120" w:after="120"/>
        <w:jc w:val="both"/>
      </w:pPr>
      <w:r w:rsidRPr="00187A6E">
        <w:t>Au moment où l’homme a mangé du fruit de la connaissa</w:t>
      </w:r>
      <w:r w:rsidRPr="00187A6E">
        <w:t>n</w:t>
      </w:r>
      <w:r w:rsidRPr="00187A6E">
        <w:t>ce il a gagné le Savoir, il a perdu la liberté. L’homme n’a pas b</w:t>
      </w:r>
      <w:r w:rsidRPr="00187A6E">
        <w:t>e</w:t>
      </w:r>
      <w:r w:rsidRPr="00187A6E">
        <w:t>soin de connaître. Demander, poser des questions, exiger des preuves, des r</w:t>
      </w:r>
      <w:r w:rsidRPr="00187A6E">
        <w:t>é</w:t>
      </w:r>
      <w:r w:rsidRPr="00187A6E">
        <w:t>ponses, signifie justement qu’on n’est pas libre. Connaître, c’est connaître la n</w:t>
      </w:r>
      <w:r w:rsidRPr="00187A6E">
        <w:t>é</w:t>
      </w:r>
      <w:r w:rsidRPr="00187A6E">
        <w:t>cessité. Savoir et Liberté s’opposent irréductiblement. Et Berdiaeff qui me dit : pourquoi voulez-vous m’enlever la "liberté de connaître" ?</w:t>
      </w:r>
    </w:p>
    <w:p w14:paraId="4CA30768" w14:textId="77777777" w:rsidR="001F55B0" w:rsidRPr="00187A6E" w:rsidRDefault="001F55B0" w:rsidP="001F55B0">
      <w:pPr>
        <w:spacing w:before="120" w:after="120"/>
        <w:jc w:val="both"/>
      </w:pPr>
      <w:r w:rsidRPr="00187A6E">
        <w:t>Je n’ai vraiment connu les hassidims qu’à travers Buber. J’en ai entendu parler par mon père, qui était un savant en ch</w:t>
      </w:r>
      <w:r w:rsidRPr="00187A6E">
        <w:t>o</w:t>
      </w:r>
      <w:r w:rsidRPr="00187A6E">
        <w:t>ses hébraïques, mais un indiff</w:t>
      </w:r>
      <w:r w:rsidRPr="00187A6E">
        <w:t>é</w:t>
      </w:r>
      <w:r w:rsidRPr="00187A6E">
        <w:t>rent en matière de religion. J’avais gardé l’idée que parmi les "sales Juifs", ceux-là étaient un peu plus sales. »</w:t>
      </w:r>
    </w:p>
    <w:p w14:paraId="255FF53A" w14:textId="77777777" w:rsidR="001F55B0" w:rsidRPr="00187A6E" w:rsidRDefault="001F55B0" w:rsidP="001F55B0">
      <w:pPr>
        <w:spacing w:before="120" w:after="120"/>
        <w:jc w:val="both"/>
      </w:pPr>
    </w:p>
    <w:p w14:paraId="6D4F80BE" w14:textId="77777777" w:rsidR="001F55B0" w:rsidRPr="00187A6E" w:rsidRDefault="001F55B0" w:rsidP="001F55B0">
      <w:pPr>
        <w:spacing w:before="120" w:after="120"/>
        <w:jc w:val="both"/>
      </w:pPr>
    </w:p>
    <w:p w14:paraId="1E0AEE97" w14:textId="77777777" w:rsidR="001F55B0" w:rsidRPr="00187A6E" w:rsidRDefault="001F55B0" w:rsidP="001F55B0">
      <w:pPr>
        <w:spacing w:before="120" w:after="120"/>
        <w:jc w:val="right"/>
      </w:pPr>
      <w:r w:rsidRPr="00187A6E">
        <w:t>19 décembre 1934, Boulogne</w:t>
      </w:r>
    </w:p>
    <w:p w14:paraId="246FCA2F" w14:textId="77777777" w:rsidR="001F55B0" w:rsidRPr="00187A6E" w:rsidRDefault="001F55B0" w:rsidP="001F55B0">
      <w:pPr>
        <w:spacing w:before="120" w:after="120"/>
        <w:jc w:val="both"/>
      </w:pPr>
    </w:p>
    <w:p w14:paraId="6FAC30CF" w14:textId="77777777" w:rsidR="001F55B0" w:rsidRPr="00187A6E" w:rsidRDefault="001F55B0" w:rsidP="001F55B0">
      <w:pPr>
        <w:spacing w:before="120" w:after="120"/>
        <w:jc w:val="both"/>
      </w:pPr>
      <w:r w:rsidRPr="00187A6E">
        <w:t>« Vous avez parfaitement ra</w:t>
      </w:r>
      <w:r w:rsidRPr="00187A6E">
        <w:t>i</w:t>
      </w:r>
      <w:r w:rsidRPr="00187A6E">
        <w:t>son, mon cher ami, si vous ne pouvez venir chez moi, je dois aller chez vous : il faut donc qu’au moins r</w:t>
      </w:r>
      <w:r w:rsidRPr="00187A6E">
        <w:t>a</w:t>
      </w:r>
      <w:r w:rsidRPr="00187A6E">
        <w:t xml:space="preserve">rement nous nous voyions. Or, je viendrai après ma conférence, chez vous, le samedi 22 décembre à 6 h 3/4-7 heures, probablement, parce qu’on me retient quelquefois. Et encore parce que je fais à présent mes conférences à l’Institut d’études slaves (rue Michelet) qui est un peu plus loin (de vous) que la Sorbonne. </w:t>
      </w:r>
      <w:r>
        <w:t xml:space="preserve">À </w:t>
      </w:r>
      <w:r w:rsidRPr="00187A6E">
        <w:t>samedi donc... »</w:t>
      </w:r>
    </w:p>
    <w:p w14:paraId="3BD956D5" w14:textId="77777777" w:rsidR="001F55B0" w:rsidRPr="00187A6E" w:rsidRDefault="001F55B0" w:rsidP="001F55B0">
      <w:pPr>
        <w:spacing w:before="120" w:after="120"/>
        <w:jc w:val="both"/>
      </w:pPr>
    </w:p>
    <w:p w14:paraId="1BE4F6EF" w14:textId="77777777" w:rsidR="001F55B0" w:rsidRPr="00187A6E" w:rsidRDefault="001F55B0" w:rsidP="001F55B0">
      <w:pPr>
        <w:spacing w:before="120" w:after="120"/>
        <w:jc w:val="both"/>
      </w:pPr>
    </w:p>
    <w:p w14:paraId="39E1E23A" w14:textId="77777777" w:rsidR="001F55B0" w:rsidRPr="00187A6E" w:rsidRDefault="001F55B0" w:rsidP="001F55B0">
      <w:pPr>
        <w:spacing w:before="120" w:after="120"/>
        <w:jc w:val="both"/>
        <w:rPr>
          <w:i/>
          <w:iCs/>
        </w:rPr>
      </w:pPr>
      <w:r w:rsidRPr="00187A6E">
        <w:rPr>
          <w:i/>
          <w:iCs/>
        </w:rPr>
        <w:t>Janvier 1935</w:t>
      </w:r>
    </w:p>
    <w:p w14:paraId="29B095C7" w14:textId="77777777" w:rsidR="001F55B0" w:rsidRPr="00187A6E" w:rsidRDefault="001F55B0" w:rsidP="001F55B0">
      <w:pPr>
        <w:spacing w:before="120" w:after="120"/>
        <w:jc w:val="both"/>
      </w:pPr>
    </w:p>
    <w:p w14:paraId="766EAA70" w14:textId="77777777" w:rsidR="001F55B0" w:rsidRPr="00187A6E" w:rsidRDefault="001F55B0" w:rsidP="001F55B0">
      <w:pPr>
        <w:spacing w:before="120" w:after="120"/>
        <w:jc w:val="both"/>
      </w:pPr>
      <w:r>
        <w:t>À</w:t>
      </w:r>
      <w:r w:rsidRPr="00187A6E">
        <w:t xml:space="preserve"> propos de Honegger et de la musique de </w:t>
      </w:r>
      <w:r w:rsidRPr="00187A6E">
        <w:rPr>
          <w:i/>
          <w:iCs/>
        </w:rPr>
        <w:t>Rapt</w:t>
      </w:r>
      <w:r w:rsidRPr="00187A6E">
        <w:t xml:space="preserve"> qui ne lui a pas plu :</w:t>
      </w:r>
    </w:p>
    <w:p w14:paraId="0E8D7EE8" w14:textId="77777777" w:rsidR="001F55B0" w:rsidRPr="00187A6E" w:rsidRDefault="001F55B0" w:rsidP="001F55B0">
      <w:pPr>
        <w:spacing w:before="120" w:after="120"/>
        <w:jc w:val="both"/>
      </w:pPr>
      <w:r w:rsidRPr="00187A6E">
        <w:t>« D’habitude, quand je n’aime pas la musique, je me dis : pui</w:t>
      </w:r>
      <w:r w:rsidRPr="00187A6E">
        <w:t>s</w:t>
      </w:r>
      <w:r w:rsidRPr="00187A6E">
        <w:t>que je ne l’aime pas, c’est donc qu’elle est excellente. Je dis [74] donc qu’elle est excellente. Et comme ça, je passe pour un connaisseur de la musique m</w:t>
      </w:r>
      <w:r w:rsidRPr="00187A6E">
        <w:t>o</w:t>
      </w:r>
      <w:r w:rsidRPr="00187A6E">
        <w:t>derne. »</w:t>
      </w:r>
    </w:p>
    <w:p w14:paraId="654A3344" w14:textId="77777777" w:rsidR="001F55B0" w:rsidRPr="00187A6E" w:rsidRDefault="001F55B0" w:rsidP="001F55B0">
      <w:pPr>
        <w:spacing w:before="120" w:after="120"/>
        <w:jc w:val="both"/>
      </w:pPr>
    </w:p>
    <w:p w14:paraId="6A9D9F40" w14:textId="77777777" w:rsidR="001F55B0" w:rsidRPr="00187A6E" w:rsidRDefault="001F55B0" w:rsidP="001F55B0">
      <w:pPr>
        <w:spacing w:before="120" w:after="120"/>
        <w:jc w:val="both"/>
      </w:pPr>
      <w:r w:rsidRPr="00187A6E">
        <w:t>« Un jour, Charles Du Bos me téléphone par deux fois de venir passer la soirée chez lui. J’y vais. Il y a beaucoup de monde. Parmi les gens, un célèbre savant russe : Rostovtzev, qui a écrit une Hi</w:t>
      </w:r>
      <w:r w:rsidRPr="00187A6E">
        <w:t>s</w:t>
      </w:r>
      <w:r w:rsidRPr="00187A6E">
        <w:t>toire des Scythes, remarquable dit-on ; je ne l’ai jamais lue. Voilà que Rostov</w:t>
      </w:r>
      <w:r w:rsidRPr="00187A6E">
        <w:t>t</w:t>
      </w:r>
      <w:r w:rsidRPr="00187A6E">
        <w:t>zev s’approche de moi et, dès les présentations faites, s’attaque vi</w:t>
      </w:r>
      <w:r w:rsidRPr="00187A6E">
        <w:t>o</w:t>
      </w:r>
      <w:r w:rsidRPr="00187A6E">
        <w:t>lemment à ma personne et à mes idées. J’étais très péniblement i</w:t>
      </w:r>
      <w:r w:rsidRPr="00187A6E">
        <w:t>m</w:t>
      </w:r>
      <w:r w:rsidRPr="00187A6E">
        <w:t>pressionné, mais, par égard pour sa personn</w:t>
      </w:r>
      <w:r w:rsidRPr="00187A6E">
        <w:t>a</w:t>
      </w:r>
      <w:r w:rsidRPr="00187A6E">
        <w:t>lité et par peur d’un scandale j’ai essayé de me dérober à la discussion. Rostovtzev l’a r</w:t>
      </w:r>
      <w:r w:rsidRPr="00187A6E">
        <w:t>e</w:t>
      </w:r>
      <w:r w:rsidRPr="00187A6E">
        <w:t>marqué, mais il a cru que c’était par fa</w:t>
      </w:r>
      <w:r w:rsidRPr="00187A6E">
        <w:t>i</w:t>
      </w:r>
      <w:r w:rsidRPr="00187A6E">
        <w:t>blesse, et que je n’avais rien à répondre. Il m’avait embarrassé, pensait-il. Or, ses arguments po</w:t>
      </w:r>
      <w:r w:rsidRPr="00187A6E">
        <w:t>r</w:t>
      </w:r>
      <w:r w:rsidRPr="00187A6E">
        <w:t>taient sur l’expérience, etc. des banalités qu’il débitait avec beaucoup de conviction. Final</w:t>
      </w:r>
      <w:r w:rsidRPr="00187A6E">
        <w:t>e</w:t>
      </w:r>
      <w:r w:rsidRPr="00187A6E">
        <w:t xml:space="preserve">ment, force me fut de riposter. Je ne lui ai pas contesté l’importance de l’expérience et je l’ai même félicité de ses solides convictions ; comment pourrait-on être un savant si on ne croyait pas à l’expérience ? Mais je lui ai dit que, </w:t>
      </w:r>
      <w:r w:rsidRPr="00187A6E">
        <w:rPr>
          <w:i/>
          <w:iCs/>
        </w:rPr>
        <w:t>pour nous</w:t>
      </w:r>
      <w:r w:rsidRPr="00187A6E">
        <w:t>, le pr</w:t>
      </w:r>
      <w:r w:rsidRPr="00187A6E">
        <w:t>o</w:t>
      </w:r>
      <w:r w:rsidRPr="00187A6E">
        <w:t xml:space="preserve">blème ne commençait pas à partir de l’expérience, mais </w:t>
      </w:r>
      <w:r w:rsidRPr="00187A6E">
        <w:rPr>
          <w:i/>
          <w:iCs/>
        </w:rPr>
        <w:t>avant</w:t>
      </w:r>
      <w:r w:rsidRPr="00187A6E">
        <w:t> :</w:t>
      </w:r>
    </w:p>
    <w:p w14:paraId="3BF35B80" w14:textId="77777777" w:rsidR="001F55B0" w:rsidRPr="00187A6E" w:rsidRDefault="001F55B0" w:rsidP="001F55B0">
      <w:pPr>
        <w:spacing w:before="120" w:after="120"/>
        <w:jc w:val="both"/>
      </w:pPr>
      <w:r w:rsidRPr="00187A6E">
        <w:t xml:space="preserve">"Nous, nous sommes obligés de nous demander : qu’est-ce donc que l’expérience ? Qu’est-ce donc que la théorie ? Qu’est-ce que le fait ? Or, un fait n’est rien : je pourrais me tromper ; il se pourrait qu’il y ait un mirage ; il me faut isoler </w:t>
      </w:r>
      <w:r w:rsidRPr="00187A6E">
        <w:rPr>
          <w:i/>
          <w:iCs/>
        </w:rPr>
        <w:t>quelque chose</w:t>
      </w:r>
      <w:r w:rsidRPr="00187A6E">
        <w:t xml:space="preserve"> d’une multitude infinie de mat</w:t>
      </w:r>
      <w:r w:rsidRPr="00187A6E">
        <w:t>é</w:t>
      </w:r>
      <w:r w:rsidRPr="00187A6E">
        <w:t>riaux ; cette chose repose sur des contradictions, etc. Or, pour avoir un fait duquel on puisse partir, je suis obligé d’avoir, au préalable, une théorie qui décidera ce qui est un fait, et ce qui n’en est pas un. Ce n’est donc pas du fait que l’on part pour dégager une thé</w:t>
      </w:r>
      <w:r w:rsidRPr="00187A6E">
        <w:t>o</w:t>
      </w:r>
      <w:r w:rsidRPr="00187A6E">
        <w:t>rie, mais de la théorie pour dég</w:t>
      </w:r>
      <w:r w:rsidRPr="00187A6E">
        <w:t>a</w:t>
      </w:r>
      <w:r w:rsidRPr="00187A6E">
        <w:t>ger le fait, etc." Or, Rostovtzev, comme presque tous les savants, était complètement ignorant en ph</w:t>
      </w:r>
      <w:r w:rsidRPr="00187A6E">
        <w:t>i</w:t>
      </w:r>
      <w:r w:rsidRPr="00187A6E">
        <w:t>losophie.</w:t>
      </w:r>
    </w:p>
    <w:p w14:paraId="020A2402" w14:textId="77777777" w:rsidR="001F55B0" w:rsidRPr="00187A6E" w:rsidRDefault="001F55B0" w:rsidP="001F55B0">
      <w:pPr>
        <w:spacing w:before="120" w:after="120"/>
        <w:jc w:val="both"/>
      </w:pPr>
      <w:r w:rsidRPr="00187A6E">
        <w:t>D’assaillant, il est devenu a</w:t>
      </w:r>
      <w:r w:rsidRPr="00187A6E">
        <w:t>s</w:t>
      </w:r>
      <w:r w:rsidRPr="00187A6E">
        <w:t>siégé. En dix minutes, il avait perdu son assurance. Il m’en a tellement voulu de cette leçon — comme si ç’avait été moi qui l’avait provoqué, et presque i</w:t>
      </w:r>
      <w:r w:rsidRPr="00187A6E">
        <w:t>m</w:t>
      </w:r>
      <w:r w:rsidRPr="00187A6E">
        <w:t>poliment ! que, sept ans plus tard, lorsque je le rencontrai, c’est à peine s’il me salua ! »</w:t>
      </w:r>
    </w:p>
    <w:p w14:paraId="5A14006C" w14:textId="77777777" w:rsidR="001F55B0" w:rsidRPr="00187A6E" w:rsidRDefault="001F55B0" w:rsidP="001F55B0">
      <w:pPr>
        <w:spacing w:before="120" w:after="120"/>
        <w:jc w:val="both"/>
      </w:pPr>
    </w:p>
    <w:p w14:paraId="4C6102B5" w14:textId="77777777" w:rsidR="001F55B0" w:rsidRPr="00187A6E" w:rsidRDefault="001F55B0" w:rsidP="001F55B0">
      <w:pPr>
        <w:spacing w:before="120" w:after="120"/>
        <w:jc w:val="both"/>
      </w:pPr>
      <w:r w:rsidRPr="00187A6E">
        <w:t>« Chaque fois qu’on m’attaque, on me veut démontrer que deux fois deux font quatre. Or, je vous ai raconté, un jour, qu’à la [75] cla</w:t>
      </w:r>
      <w:r w:rsidRPr="00187A6E">
        <w:t>s</w:t>
      </w:r>
      <w:r w:rsidRPr="00187A6E">
        <w:t>se préparatoire du gymnase (j’avais huit ans) il ne fallait savoir, pour passer l’examen, rien que l’addition et la soustraction. Or, je connai</w:t>
      </w:r>
      <w:r w:rsidRPr="00187A6E">
        <w:t>s</w:t>
      </w:r>
      <w:r w:rsidRPr="00187A6E">
        <w:t xml:space="preserve">sais déjà aussi la multiplication. Et quand on m’a demandé combien faisaient six fois huit, j’ai répondu : quarante-huit. </w:t>
      </w:r>
      <w:r>
        <w:t xml:space="preserve">À </w:t>
      </w:r>
      <w:r w:rsidRPr="00187A6E">
        <w:t>huit ans, je s</w:t>
      </w:r>
      <w:r w:rsidRPr="00187A6E">
        <w:t>a</w:t>
      </w:r>
      <w:r w:rsidRPr="00187A6E">
        <w:t>vais donc ce qu’on me veut apprendre à soixante. »</w:t>
      </w:r>
    </w:p>
    <w:p w14:paraId="40B1B192" w14:textId="77777777" w:rsidR="001F55B0" w:rsidRPr="00187A6E" w:rsidRDefault="001F55B0" w:rsidP="001F55B0">
      <w:pPr>
        <w:spacing w:before="120" w:after="120"/>
        <w:jc w:val="both"/>
      </w:pPr>
    </w:p>
    <w:p w14:paraId="7BF60361" w14:textId="77777777" w:rsidR="001F55B0" w:rsidRPr="00187A6E" w:rsidRDefault="001F55B0" w:rsidP="001F55B0">
      <w:pPr>
        <w:spacing w:before="120" w:after="120"/>
        <w:jc w:val="both"/>
      </w:pPr>
    </w:p>
    <w:p w14:paraId="27EC9C2C" w14:textId="77777777" w:rsidR="001F55B0" w:rsidRPr="00187A6E" w:rsidRDefault="001F55B0" w:rsidP="001F55B0">
      <w:pPr>
        <w:spacing w:before="120" w:after="120"/>
        <w:jc w:val="both"/>
        <w:rPr>
          <w:i/>
          <w:iCs/>
        </w:rPr>
      </w:pPr>
      <w:r w:rsidRPr="00187A6E">
        <w:rPr>
          <w:i/>
          <w:iCs/>
        </w:rPr>
        <w:t>Mars 1935, chez Madame Lovtzki, sœur de Chestov</w:t>
      </w:r>
    </w:p>
    <w:p w14:paraId="3B30083F" w14:textId="77777777" w:rsidR="001F55B0" w:rsidRPr="00187A6E" w:rsidRDefault="001F55B0" w:rsidP="001F55B0">
      <w:pPr>
        <w:spacing w:before="120" w:after="120"/>
        <w:jc w:val="both"/>
      </w:pPr>
    </w:p>
    <w:p w14:paraId="3CB91E92" w14:textId="77777777" w:rsidR="001F55B0" w:rsidRPr="00187A6E" w:rsidRDefault="001F55B0" w:rsidP="001F55B0">
      <w:pPr>
        <w:spacing w:before="120" w:after="120"/>
        <w:jc w:val="both"/>
      </w:pPr>
      <w:r w:rsidRPr="00187A6E">
        <w:t>Chestov m’annonce que les pourparlers au sujet de son voy</w:t>
      </w:r>
      <w:r w:rsidRPr="00187A6E">
        <w:t>a</w:t>
      </w:r>
      <w:r w:rsidRPr="00187A6E">
        <w:t>ge en Palestine sont en bonne voie. Il sera défrayé de tout, en échange de quoi il fera une conférence dans toutes les villes et les colonies de P</w:t>
      </w:r>
      <w:r w:rsidRPr="00187A6E">
        <w:t>a</w:t>
      </w:r>
      <w:r w:rsidRPr="00187A6E">
        <w:t>lestine. Les pourparlers ont porté sur deux questions : 1. les livres ste</w:t>
      </w:r>
      <w:r w:rsidRPr="00187A6E">
        <w:t>r</w:t>
      </w:r>
      <w:r w:rsidRPr="00187A6E">
        <w:t>ling. 2. le grand public désire, veut, comprend, etc.</w:t>
      </w:r>
    </w:p>
    <w:p w14:paraId="24D69E08" w14:textId="77777777" w:rsidR="001F55B0" w:rsidRPr="00187A6E" w:rsidRDefault="001F55B0" w:rsidP="001F55B0">
      <w:pPr>
        <w:spacing w:before="120" w:after="120"/>
        <w:jc w:val="both"/>
      </w:pPr>
      <w:r w:rsidRPr="00187A6E">
        <w:t>Chestov avait pensé d’abord à une conférence dont le thème eût été : Abraham et Socrate. Mais il eut tôt fait de se convaincre que le « grand public » n’y mordrait pas. Déjà, parlant de ses élèves à Paris (à l’Institut slave), il décl</w:t>
      </w:r>
      <w:r w:rsidRPr="00187A6E">
        <w:t>a</w:t>
      </w:r>
      <w:r w:rsidRPr="00187A6E">
        <w:t>rait qu’ils comprenaient le russe, mais rien à ce qu’il disait. Alors... Il avait fait acquisition de plusieurs ouvrages de Maimonide et décidé d’en parler, à l’occasion de son anniversaire.</w:t>
      </w:r>
    </w:p>
    <w:p w14:paraId="58796E53" w14:textId="77777777" w:rsidR="001F55B0" w:rsidRPr="00187A6E" w:rsidRDefault="001F55B0" w:rsidP="001F55B0">
      <w:pPr>
        <w:spacing w:before="120" w:after="120"/>
        <w:jc w:val="both"/>
      </w:pPr>
      <w:r w:rsidRPr="00187A6E">
        <w:t>Je l’interroge :</w:t>
      </w:r>
    </w:p>
    <w:p w14:paraId="458A42B0" w14:textId="77777777" w:rsidR="001F55B0" w:rsidRPr="00187A6E" w:rsidRDefault="001F55B0" w:rsidP="001F55B0">
      <w:pPr>
        <w:spacing w:before="120" w:after="120"/>
        <w:jc w:val="both"/>
      </w:pPr>
      <w:r w:rsidRPr="00187A6E">
        <w:t>« Non, je me bornerai uniquement à raconter l’œuvre de Maimon</w:t>
      </w:r>
      <w:r w:rsidRPr="00187A6E">
        <w:t>i</w:t>
      </w:r>
      <w:r w:rsidRPr="00187A6E">
        <w:t>de, sans rien ajouter de personnel.</w:t>
      </w:r>
    </w:p>
    <w:p w14:paraId="642D404A" w14:textId="77777777" w:rsidR="001F55B0" w:rsidRPr="00187A6E" w:rsidRDefault="001F55B0" w:rsidP="001F55B0">
      <w:pPr>
        <w:spacing w:before="120" w:after="120"/>
        <w:jc w:val="both"/>
      </w:pPr>
      <w:r w:rsidRPr="00187A6E">
        <w:t>— Ce n’est pas possible, dis-je.</w:t>
      </w:r>
    </w:p>
    <w:p w14:paraId="3708355E" w14:textId="77777777" w:rsidR="001F55B0" w:rsidRPr="00187A6E" w:rsidRDefault="001F55B0" w:rsidP="001F55B0">
      <w:pPr>
        <w:spacing w:before="120" w:after="120"/>
        <w:jc w:val="both"/>
      </w:pPr>
      <w:r w:rsidRPr="00187A6E">
        <w:t>— Si, si, il le faut ; j’ai envie de faire ce voyage en Palestine, alors je me contraindrai... Ce sera pour cet automne. Six mois, ce n’est pas trop pour étudier Ma</w:t>
      </w:r>
      <w:r w:rsidRPr="00187A6E">
        <w:t>i</w:t>
      </w:r>
      <w:r w:rsidRPr="00187A6E">
        <w:t>monide, car je le connais à peu près autant que vous.</w:t>
      </w:r>
    </w:p>
    <w:p w14:paraId="50F432DC" w14:textId="77777777" w:rsidR="001F55B0" w:rsidRPr="00187A6E" w:rsidRDefault="001F55B0" w:rsidP="001F55B0">
      <w:pPr>
        <w:spacing w:before="120" w:after="120"/>
        <w:jc w:val="both"/>
      </w:pPr>
      <w:r w:rsidRPr="00187A6E">
        <w:t>— Votre décision est bonne, mais je ne pense pas que vous pui</w:t>
      </w:r>
      <w:r w:rsidRPr="00187A6E">
        <w:t>s</w:t>
      </w:r>
      <w:r w:rsidRPr="00187A6E">
        <w:t>siez tenir la gageure. Vous trouverez quand même quelque bout de texte qui chambardera le tout.</w:t>
      </w:r>
    </w:p>
    <w:p w14:paraId="43500859" w14:textId="77777777" w:rsidR="001F55B0" w:rsidRPr="00187A6E" w:rsidRDefault="001F55B0" w:rsidP="001F55B0">
      <w:pPr>
        <w:spacing w:before="120" w:after="120"/>
        <w:jc w:val="both"/>
      </w:pPr>
      <w:r w:rsidRPr="00187A6E">
        <w:t>— Je l’ai déjà trouvé ; il écrit que "lorsque la Bible se trouve être en contradiction avec les évidences et la raison, il faut l’interpréter dans le sens des év</w:t>
      </w:r>
      <w:r w:rsidRPr="00187A6E">
        <w:t>i</w:t>
      </w:r>
      <w:r w:rsidRPr="00187A6E">
        <w:t>dences et de la raison".</w:t>
      </w:r>
    </w:p>
    <w:p w14:paraId="705D23C8" w14:textId="77777777" w:rsidR="001F55B0" w:rsidRPr="00187A6E" w:rsidRDefault="001F55B0" w:rsidP="001F55B0">
      <w:pPr>
        <w:spacing w:before="120" w:after="120"/>
        <w:jc w:val="both"/>
      </w:pPr>
      <w:r w:rsidRPr="00187A6E">
        <w:t>— C’est la clef, dis-je, vous finirez bien par dire que peut-être v</w:t>
      </w:r>
      <w:r w:rsidRPr="00187A6E">
        <w:t>a</w:t>
      </w:r>
      <w:r w:rsidRPr="00187A6E">
        <w:t>lait-il mieux, en ce cas, reno</w:t>
      </w:r>
      <w:r w:rsidRPr="00187A6E">
        <w:t>n</w:t>
      </w:r>
      <w:r w:rsidRPr="00187A6E">
        <w:t>cer aux évidences.</w:t>
      </w:r>
    </w:p>
    <w:p w14:paraId="4032AD9C" w14:textId="77777777" w:rsidR="001F55B0" w:rsidRPr="00187A6E" w:rsidRDefault="001F55B0" w:rsidP="001F55B0">
      <w:pPr>
        <w:spacing w:before="120" w:after="120"/>
        <w:jc w:val="both"/>
      </w:pPr>
      <w:r w:rsidRPr="00187A6E">
        <w:t>[76]</w:t>
      </w:r>
    </w:p>
    <w:p w14:paraId="733B208C" w14:textId="77777777" w:rsidR="001F55B0" w:rsidRPr="00187A6E" w:rsidRDefault="001F55B0" w:rsidP="001F55B0">
      <w:pPr>
        <w:spacing w:before="120" w:after="120"/>
        <w:jc w:val="both"/>
      </w:pPr>
      <w:r w:rsidRPr="00187A6E">
        <w:t>— Non, car à quoi cela servirait-il ? Ce texte devrait fournir le ce</w:t>
      </w:r>
      <w:r w:rsidRPr="00187A6E">
        <w:t>n</w:t>
      </w:r>
      <w:r w:rsidRPr="00187A6E">
        <w:t>tre de la conférence — et comme ce n’est pas possible... Pour une fois je passerai pour un Sage. Ce n’est pas trop tôt. »</w:t>
      </w:r>
    </w:p>
    <w:p w14:paraId="3E5C83C2" w14:textId="77777777" w:rsidR="001F55B0" w:rsidRPr="00187A6E" w:rsidRDefault="001F55B0" w:rsidP="001F55B0">
      <w:pPr>
        <w:spacing w:before="120" w:after="120"/>
        <w:jc w:val="both"/>
      </w:pPr>
      <w:r w:rsidRPr="00187A6E">
        <w:t>Et, avec une charmante ironie, se tournant vers son beau-frère :</w:t>
      </w:r>
    </w:p>
    <w:p w14:paraId="7E378EB4" w14:textId="77777777" w:rsidR="001F55B0" w:rsidRPr="00187A6E" w:rsidRDefault="001F55B0" w:rsidP="001F55B0">
      <w:pPr>
        <w:spacing w:before="120" w:after="120"/>
        <w:jc w:val="both"/>
      </w:pPr>
      <w:r w:rsidRPr="00187A6E">
        <w:t>« Mon beau-frère, ici présent me dit souvent : "Tu ne seras j</w:t>
      </w:r>
      <w:r w:rsidRPr="00187A6E">
        <w:t>a</w:t>
      </w:r>
      <w:r w:rsidRPr="00187A6E">
        <w:t>mais sage. Car qui t’écoute parler ? Personne. Il y a, bien entendu, Fond</w:t>
      </w:r>
      <w:r w:rsidRPr="00187A6E">
        <w:t>a</w:t>
      </w:r>
      <w:r w:rsidRPr="00187A6E">
        <w:t>ne, mais il est seul, il est si jeune, si bête. S’il n’avait pas été si bête, il y a longtemps qu’il se serait attaché à Wahl, ou à Berdiaeff — qui est le modèle de toutes les vertus, il est même couronné par l’Académie — et il serait lui-même devenu un Sage." Mais mon beau-frère n’a pas ra</w:t>
      </w:r>
      <w:r w:rsidRPr="00187A6E">
        <w:t>i</w:t>
      </w:r>
      <w:r w:rsidRPr="00187A6E">
        <w:t>son ; vous, c’est vrai, vous êtes jeune et bête, mais moi je suis vieux et... intelligent.</w:t>
      </w:r>
    </w:p>
    <w:p w14:paraId="346A7871" w14:textId="77777777" w:rsidR="001F55B0" w:rsidRPr="00187A6E" w:rsidRDefault="001F55B0" w:rsidP="001F55B0">
      <w:pPr>
        <w:spacing w:before="120" w:after="120"/>
        <w:jc w:val="both"/>
      </w:pPr>
      <w:r w:rsidRPr="00187A6E">
        <w:t xml:space="preserve">— Vous allez voir, lui dis-je, un jour viendra où il y aura une </w:t>
      </w:r>
      <w:r w:rsidRPr="00187A6E">
        <w:rPr>
          <w:i/>
          <w:iCs/>
        </w:rPr>
        <w:t>Che</w:t>
      </w:r>
      <w:r w:rsidRPr="00187A6E">
        <w:rPr>
          <w:i/>
          <w:iCs/>
        </w:rPr>
        <w:t>s</w:t>
      </w:r>
      <w:r w:rsidRPr="00187A6E">
        <w:rPr>
          <w:i/>
          <w:iCs/>
        </w:rPr>
        <w:t xml:space="preserve">tov </w:t>
      </w:r>
      <w:r w:rsidRPr="00187A6E">
        <w:rPr>
          <w:i/>
          <w:iCs/>
          <w:lang w:val="de-DE"/>
        </w:rPr>
        <w:t>Geselschaft</w:t>
      </w:r>
      <w:r w:rsidRPr="00187A6E">
        <w:t>.</w:t>
      </w:r>
    </w:p>
    <w:p w14:paraId="739B5400" w14:textId="77777777" w:rsidR="001F55B0" w:rsidRPr="00187A6E" w:rsidRDefault="001F55B0" w:rsidP="001F55B0">
      <w:pPr>
        <w:spacing w:before="120" w:after="120"/>
        <w:jc w:val="both"/>
      </w:pPr>
      <w:r w:rsidRPr="00187A6E">
        <w:t>— Elle n’aura qu’un me</w:t>
      </w:r>
      <w:r w:rsidRPr="00187A6E">
        <w:t>m</w:t>
      </w:r>
      <w:r w:rsidRPr="00187A6E">
        <w:t>bre : Fondane.</w:t>
      </w:r>
    </w:p>
    <w:p w14:paraId="28F272BF" w14:textId="77777777" w:rsidR="001F55B0" w:rsidRPr="00187A6E" w:rsidRDefault="001F55B0" w:rsidP="001F55B0">
      <w:pPr>
        <w:spacing w:before="120" w:after="120"/>
        <w:jc w:val="both"/>
      </w:pPr>
      <w:r w:rsidRPr="00187A6E">
        <w:t>— Vous faites erreur, elle aura beaucoup de membres de tout r</w:t>
      </w:r>
      <w:r w:rsidRPr="00187A6E">
        <w:t>e</w:t>
      </w:r>
      <w:r w:rsidRPr="00187A6E">
        <w:t>pos, qui défendront si bien votre pensée que Fondane, just</w:t>
      </w:r>
      <w:r w:rsidRPr="00187A6E">
        <w:t>e</w:t>
      </w:r>
      <w:r w:rsidRPr="00187A6E">
        <w:t>ment, n’y sera pas admis. »</w:t>
      </w:r>
    </w:p>
    <w:p w14:paraId="7828CED8" w14:textId="77777777" w:rsidR="001F55B0" w:rsidRPr="00187A6E" w:rsidRDefault="001F55B0" w:rsidP="001F55B0">
      <w:pPr>
        <w:spacing w:before="120" w:after="120"/>
        <w:jc w:val="both"/>
      </w:pPr>
    </w:p>
    <w:p w14:paraId="50941CEB" w14:textId="77777777" w:rsidR="001F55B0" w:rsidRPr="00187A6E" w:rsidRDefault="001F55B0" w:rsidP="001F55B0">
      <w:pPr>
        <w:spacing w:before="120" w:after="120"/>
        <w:jc w:val="both"/>
      </w:pPr>
      <w:r w:rsidRPr="00187A6E">
        <w:t>Nous parlons de son livre sur Kierkegaard. Après le refus de la NRF, Grasset à son tour, n’en veut pas : ce n’est pas pour le grand public. On a dit aussi à de Schloezer, qui s’en occupe, que le livre est, certes, très beau, mais que c’est un livre de Chestov, non un livre sur Kierkegaard.</w:t>
      </w:r>
    </w:p>
    <w:p w14:paraId="5D26454D" w14:textId="77777777" w:rsidR="001F55B0" w:rsidRPr="00187A6E" w:rsidRDefault="001F55B0" w:rsidP="001F55B0">
      <w:pPr>
        <w:spacing w:before="120" w:after="120"/>
        <w:jc w:val="both"/>
      </w:pPr>
      <w:r w:rsidRPr="00187A6E">
        <w:t>« Vous comprenez, lorsque Wahl écrit sur Kierkegaard, c’est sur Kierkegaard. Gallimard a r</w:t>
      </w:r>
      <w:r w:rsidRPr="00187A6E">
        <w:t>e</w:t>
      </w:r>
      <w:r w:rsidRPr="00187A6E">
        <w:t>pris pour son compte les livres de Charles Andler sur Nietzsche — parce que là, il s’agit de Niet</w:t>
      </w:r>
      <w:r w:rsidRPr="00187A6E">
        <w:t>z</w:t>
      </w:r>
      <w:r w:rsidRPr="00187A6E">
        <w:t>sche et non d’Andler. Il me semble quant à moi, que pour vérit</w:t>
      </w:r>
      <w:r w:rsidRPr="00187A6E">
        <w:t>a</w:t>
      </w:r>
      <w:r w:rsidRPr="00187A6E">
        <w:t>blement parler de Kierkegaard et de Nietzsche, il ne faudrait même pas parler d’eux, mais seulement de soi-même. »</w:t>
      </w:r>
    </w:p>
    <w:p w14:paraId="203D8453" w14:textId="77777777" w:rsidR="001F55B0" w:rsidRPr="00187A6E" w:rsidRDefault="001F55B0" w:rsidP="001F55B0">
      <w:pPr>
        <w:spacing w:before="120" w:after="120"/>
        <w:jc w:val="both"/>
      </w:pPr>
    </w:p>
    <w:p w14:paraId="730A2676" w14:textId="77777777" w:rsidR="001F55B0" w:rsidRPr="00187A6E" w:rsidRDefault="001F55B0" w:rsidP="001F55B0">
      <w:pPr>
        <w:spacing w:before="120" w:after="120"/>
        <w:jc w:val="both"/>
      </w:pPr>
      <w:r w:rsidRPr="00187A6E">
        <w:t>« Vous savez, j’ai maintenant un poste de radio chez moi. Ta</w:t>
      </w:r>
      <w:r w:rsidRPr="00187A6E">
        <w:t>n</w:t>
      </w:r>
      <w:r w:rsidRPr="00187A6E">
        <w:t>tôt c’est l’Allemagne, tantôt la Russie. On n’entend aux postes allemands que "</w:t>
      </w:r>
      <w:r w:rsidRPr="00187A6E">
        <w:rPr>
          <w:lang w:val="de-DE"/>
        </w:rPr>
        <w:t>Heil Hitler</w:t>
      </w:r>
      <w:r w:rsidRPr="00187A6E">
        <w:t> !" et au poste russe : "les paroles prophétiques du c</w:t>
      </w:r>
      <w:r w:rsidRPr="00187A6E">
        <w:t>a</w:t>
      </w:r>
      <w:r w:rsidRPr="00187A6E">
        <w:t>marade Staline". Même au temps du Tsar, la flatt</w:t>
      </w:r>
      <w:r w:rsidRPr="00187A6E">
        <w:t>e</w:t>
      </w:r>
      <w:r w:rsidRPr="00187A6E">
        <w:t>rie et la bassesse n’étaient allées jusque-là. "Prophétique !" S’ils avaient un seul instant réfléchi sur ce mot ils ne l’auraient jamais prononcé. »</w:t>
      </w:r>
    </w:p>
    <w:p w14:paraId="6772738D" w14:textId="77777777" w:rsidR="001F55B0" w:rsidRDefault="001F55B0" w:rsidP="001F55B0">
      <w:pPr>
        <w:spacing w:before="120" w:after="120"/>
        <w:jc w:val="both"/>
      </w:pPr>
      <w:r>
        <w:br w:type="page"/>
      </w:r>
      <w:r w:rsidRPr="00187A6E">
        <w:t>[77]</w:t>
      </w:r>
    </w:p>
    <w:p w14:paraId="2CC7DDA3" w14:textId="77777777" w:rsidR="001F55B0" w:rsidRPr="00187A6E" w:rsidRDefault="001F55B0" w:rsidP="001F55B0">
      <w:pPr>
        <w:spacing w:before="120" w:after="120"/>
        <w:jc w:val="both"/>
      </w:pPr>
    </w:p>
    <w:p w14:paraId="0A8E81E5" w14:textId="77777777" w:rsidR="001F55B0" w:rsidRPr="00187A6E" w:rsidRDefault="001F55B0" w:rsidP="001F55B0">
      <w:pPr>
        <w:spacing w:before="120" w:after="120"/>
        <w:jc w:val="both"/>
        <w:rPr>
          <w:i/>
          <w:iCs/>
        </w:rPr>
      </w:pPr>
      <w:r w:rsidRPr="00187A6E">
        <w:rPr>
          <w:i/>
          <w:iCs/>
        </w:rPr>
        <w:t>Sans date (papiers épars, souvenirs)</w:t>
      </w:r>
    </w:p>
    <w:p w14:paraId="1819F334" w14:textId="77777777" w:rsidR="001F55B0" w:rsidRPr="00187A6E" w:rsidRDefault="001F55B0" w:rsidP="001F55B0">
      <w:pPr>
        <w:spacing w:before="120" w:after="120"/>
        <w:jc w:val="both"/>
      </w:pPr>
    </w:p>
    <w:p w14:paraId="3693D088" w14:textId="77777777" w:rsidR="001F55B0" w:rsidRPr="00187A6E" w:rsidRDefault="001F55B0" w:rsidP="001F55B0">
      <w:pPr>
        <w:spacing w:before="120" w:after="120"/>
        <w:jc w:val="both"/>
      </w:pPr>
      <w:r w:rsidRPr="00187A6E">
        <w:t>Sur Gide :</w:t>
      </w:r>
    </w:p>
    <w:p w14:paraId="5FB3C58D" w14:textId="77777777" w:rsidR="001F55B0" w:rsidRDefault="001F55B0" w:rsidP="001F55B0">
      <w:pPr>
        <w:spacing w:before="120" w:after="120"/>
        <w:jc w:val="both"/>
      </w:pPr>
    </w:p>
    <w:p w14:paraId="0EAE8B64" w14:textId="77777777" w:rsidR="001F55B0" w:rsidRPr="00187A6E" w:rsidRDefault="001F55B0" w:rsidP="001F55B0">
      <w:pPr>
        <w:spacing w:before="120" w:after="120"/>
        <w:jc w:val="both"/>
      </w:pPr>
      <w:r w:rsidRPr="00187A6E">
        <w:t>« C’est un des hommes les plus intelligents que je connaisse, il d</w:t>
      </w:r>
      <w:r w:rsidRPr="00187A6E">
        <w:t>e</w:t>
      </w:r>
      <w:r w:rsidRPr="00187A6E">
        <w:t>vine tout ; on ne peut rien lui cacher. Son livre sur Dostoïevski avait paru</w:t>
      </w:r>
      <w:r>
        <w:t> </w:t>
      </w:r>
      <w:r w:rsidRPr="00187A6E">
        <w:rPr>
          <w:rStyle w:val="Appelnotedebasdep"/>
        </w:rPr>
        <w:footnoteReference w:id="52"/>
      </w:r>
      <w:r w:rsidRPr="00187A6E">
        <w:t>. Nous étions à Po</w:t>
      </w:r>
      <w:r w:rsidRPr="00187A6E">
        <w:t>n</w:t>
      </w:r>
      <w:r w:rsidRPr="00187A6E">
        <w:t>tigny. Un jour, il me demandait ce que j’en pensais. Alors je lui ai dit que c’était très bien écrit, etc. Il a compris tout de suite. Il a changé de conversation. Mais depuis, il ne m’a j</w:t>
      </w:r>
      <w:r w:rsidRPr="00187A6E">
        <w:t>a</w:t>
      </w:r>
      <w:r w:rsidRPr="00187A6E">
        <w:t>mais plus pa</w:t>
      </w:r>
      <w:r w:rsidRPr="00187A6E">
        <w:t>r</w:t>
      </w:r>
      <w:r w:rsidRPr="00187A6E">
        <w:t>lé... »</w:t>
      </w:r>
    </w:p>
    <w:p w14:paraId="592634A6" w14:textId="77777777" w:rsidR="001F55B0" w:rsidRPr="00187A6E" w:rsidRDefault="001F55B0" w:rsidP="001F55B0">
      <w:pPr>
        <w:spacing w:before="120" w:after="120"/>
        <w:jc w:val="both"/>
      </w:pPr>
      <w:r w:rsidRPr="00187A6E">
        <w:t>On avait rapporté à Chestov que Gide avait dit, après la lect</w:t>
      </w:r>
      <w:r w:rsidRPr="00187A6E">
        <w:t>u</w:t>
      </w:r>
      <w:r w:rsidRPr="00187A6E">
        <w:t xml:space="preserve">re de son </w:t>
      </w:r>
      <w:r w:rsidRPr="00187A6E">
        <w:rPr>
          <w:i/>
          <w:iCs/>
        </w:rPr>
        <w:t>Dostoïevski et la Tr</w:t>
      </w:r>
      <w:r w:rsidRPr="00187A6E">
        <w:rPr>
          <w:i/>
          <w:iCs/>
        </w:rPr>
        <w:t>a</w:t>
      </w:r>
      <w:r w:rsidRPr="00187A6E">
        <w:rPr>
          <w:i/>
          <w:iCs/>
        </w:rPr>
        <w:t>gédie</w:t>
      </w:r>
      <w:r>
        <w:t> </w:t>
      </w:r>
      <w:r w:rsidRPr="00187A6E">
        <w:rPr>
          <w:rStyle w:val="Appelnotedebasdep"/>
        </w:rPr>
        <w:footnoteReference w:id="53"/>
      </w:r>
      <w:r w:rsidRPr="00187A6E">
        <w:t>, « qu’il n’avait plus été bouleversé ainsi depuis Nietzsche ». Un peu plus tard (après l’incident de Pont</w:t>
      </w:r>
      <w:r w:rsidRPr="00187A6E">
        <w:t>i</w:t>
      </w:r>
      <w:r w:rsidRPr="00187A6E">
        <w:t>gny), publiant son essai sur Montaigne, Gide l’envoya à Chestov, avec une charmante dédicace. Mais, lor</w:t>
      </w:r>
      <w:r w:rsidRPr="00187A6E">
        <w:t>s</w:t>
      </w:r>
      <w:r w:rsidRPr="00187A6E">
        <w:t>que Boris de Schloezer demanda à Gide une petite introduction pour les Morceaux Choisis de Chestov</w:t>
      </w:r>
      <w:r>
        <w:t> </w:t>
      </w:r>
      <w:r w:rsidRPr="00187A6E">
        <w:rPr>
          <w:rStyle w:val="Appelnotedebasdep"/>
        </w:rPr>
        <w:footnoteReference w:id="54"/>
      </w:r>
      <w:r w:rsidRPr="00187A6E">
        <w:t xml:space="preserve"> à paraître dans la NRF, Gide prétexta le manque de temps. Et je ne pense pas que son orientation vers l’URSS n’y était pour rien.</w:t>
      </w:r>
    </w:p>
    <w:p w14:paraId="29BE9C6C" w14:textId="77777777" w:rsidR="001F55B0" w:rsidRPr="00187A6E" w:rsidRDefault="001F55B0" w:rsidP="001F55B0">
      <w:pPr>
        <w:spacing w:before="120" w:after="120"/>
        <w:jc w:val="both"/>
      </w:pPr>
    </w:p>
    <w:p w14:paraId="1083A617" w14:textId="77777777" w:rsidR="001F55B0" w:rsidRPr="00187A6E" w:rsidRDefault="001F55B0" w:rsidP="001F55B0">
      <w:pPr>
        <w:spacing w:before="120" w:after="120"/>
        <w:jc w:val="both"/>
      </w:pPr>
      <w:r w:rsidRPr="00187A6E">
        <w:t>Chestov raconte l’histoire de la brochure sur les Soviets, qu’un ami lui avait commandée à Berlin. Sans la lire — bien que Che</w:t>
      </w:r>
      <w:r w:rsidRPr="00187A6E">
        <w:t>s</w:t>
      </w:r>
      <w:r w:rsidRPr="00187A6E">
        <w:t>tov l’eut prévenu — il la fit i</w:t>
      </w:r>
      <w:r w:rsidRPr="00187A6E">
        <w:t>m</w:t>
      </w:r>
      <w:r w:rsidRPr="00187A6E">
        <w:t>primer, et ne la lut que lorsque le bouquin était sorti... Il en brûla tous les exemplaires.</w:t>
      </w:r>
    </w:p>
    <w:p w14:paraId="25878571" w14:textId="77777777" w:rsidR="001F55B0" w:rsidRPr="00187A6E" w:rsidRDefault="001F55B0" w:rsidP="001F55B0">
      <w:pPr>
        <w:spacing w:before="120" w:after="120"/>
        <w:jc w:val="both"/>
      </w:pPr>
    </w:p>
    <w:p w14:paraId="5B1705A8" w14:textId="77777777" w:rsidR="001F55B0" w:rsidRPr="00187A6E" w:rsidRDefault="001F55B0" w:rsidP="001F55B0">
      <w:pPr>
        <w:spacing w:before="120" w:after="120"/>
        <w:jc w:val="both"/>
      </w:pPr>
      <w:r w:rsidRPr="00187A6E">
        <w:t>Nous assistons ensemble à une conférence de Jules de Gau</w:t>
      </w:r>
      <w:r w:rsidRPr="00187A6E">
        <w:t>l</w:t>
      </w:r>
      <w:r w:rsidRPr="00187A6E">
        <w:t>tier, « L’essence biologique de l’art ». On connaît la théorie du bovarisme et l’on sait que ce ph</w:t>
      </w:r>
      <w:r w:rsidRPr="00187A6E">
        <w:t>i</w:t>
      </w:r>
      <w:r w:rsidRPr="00187A6E">
        <w:t>losophe a mis au jour un système spectaculaire en haine du jouir et du souffrir, et donc des évalu</w:t>
      </w:r>
      <w:r w:rsidRPr="00187A6E">
        <w:t>a</w:t>
      </w:r>
      <w:r w:rsidRPr="00187A6E">
        <w:t>tions morales. La conférence est suivie d’une discussion publique entre Jules de Gau</w:t>
      </w:r>
      <w:r w:rsidRPr="00187A6E">
        <w:t>l</w:t>
      </w:r>
      <w:r w:rsidRPr="00187A6E">
        <w:t xml:space="preserve">tier, Basch et Lalo. Basch plaide en faveur du sentiment : n’est-ce pas la joie que l’œuvre d’art nous donne ? Charles Lalo trouve justement que dans cette évasion du jouir et [78] du souffrir, par le spectacle, de Gaultier n’a pas donné à l’art une </w:t>
      </w:r>
      <w:r w:rsidRPr="00187A6E">
        <w:rPr>
          <w:i/>
          <w:iCs/>
        </w:rPr>
        <w:t>spécificité</w:t>
      </w:r>
      <w:r w:rsidRPr="00187A6E">
        <w:t xml:space="preserve"> qui le distingu</w:t>
      </w:r>
      <w:r w:rsidRPr="00187A6E">
        <w:t>e</w:t>
      </w:r>
      <w:r w:rsidRPr="00187A6E">
        <w:t>rait, en tant que spectacle, des autres formes du spectacle, qui ne sont pas de l’art.</w:t>
      </w:r>
    </w:p>
    <w:p w14:paraId="1D40F46C" w14:textId="77777777" w:rsidR="001F55B0" w:rsidRDefault="001F55B0" w:rsidP="001F55B0">
      <w:pPr>
        <w:spacing w:before="120" w:after="120"/>
        <w:jc w:val="both"/>
      </w:pPr>
    </w:p>
    <w:p w14:paraId="5FED8669" w14:textId="77777777" w:rsidR="001F55B0" w:rsidRPr="00187A6E" w:rsidRDefault="001F55B0" w:rsidP="001F55B0">
      <w:pPr>
        <w:spacing w:before="120" w:after="120"/>
        <w:jc w:val="both"/>
      </w:pPr>
      <w:r w:rsidRPr="00187A6E">
        <w:t>Je sors avec Chestov :</w:t>
      </w:r>
    </w:p>
    <w:p w14:paraId="364A464F" w14:textId="77777777" w:rsidR="001F55B0" w:rsidRPr="00187A6E" w:rsidRDefault="001F55B0" w:rsidP="001F55B0">
      <w:pPr>
        <w:spacing w:before="120" w:after="120"/>
        <w:jc w:val="both"/>
      </w:pPr>
      <w:r w:rsidRPr="00187A6E">
        <w:t>« C’est une théorie, dit-il, moitié Kant, moitié Schope</w:t>
      </w:r>
      <w:r w:rsidRPr="00187A6E">
        <w:t>n</w:t>
      </w:r>
      <w:r w:rsidRPr="00187A6E">
        <w:t>hauer. Il a pris chez le premier "le moment du désintéressement", et chez le s</w:t>
      </w:r>
      <w:r w:rsidRPr="00187A6E">
        <w:t>e</w:t>
      </w:r>
      <w:r w:rsidRPr="00187A6E">
        <w:t>cond, son évasion du jouir et du souffrir. Mais pourquoi n’est-il pas allé jusqu’au bout de la pensée schopenhauerienne ? Il dit consta</w:t>
      </w:r>
      <w:r w:rsidRPr="00187A6E">
        <w:t>m</w:t>
      </w:r>
      <w:r w:rsidRPr="00187A6E">
        <w:t>ment : j’ai horreur de la morale ! Mais, au fond, il a horreur de l’existence et il aime la morale. C’est parce que l’existence ne plaît pas à la morale, qu’il la r</w:t>
      </w:r>
      <w:r w:rsidRPr="00187A6E">
        <w:t>e</w:t>
      </w:r>
      <w:r w:rsidRPr="00187A6E">
        <w:t>pousse. Il aurait mieux valu aller jusqu’au bout et, pour supprimer le jouir et le souffrir, déclarer le monde un mal et en appeler au nirvana. La morale contre la vie : c’est là le r</w:t>
      </w:r>
      <w:r w:rsidRPr="00187A6E">
        <w:t>e</w:t>
      </w:r>
      <w:r w:rsidRPr="00187A6E">
        <w:t>proche que Nietzsche faisait à Schopenhauer. »</w:t>
      </w:r>
    </w:p>
    <w:p w14:paraId="5A780835" w14:textId="77777777" w:rsidR="001F55B0" w:rsidRPr="00187A6E" w:rsidRDefault="001F55B0" w:rsidP="001F55B0">
      <w:pPr>
        <w:spacing w:before="120" w:after="120"/>
        <w:jc w:val="both"/>
      </w:pPr>
    </w:p>
    <w:p w14:paraId="49DFCC58" w14:textId="77777777" w:rsidR="001F55B0" w:rsidRPr="00187A6E" w:rsidRDefault="001F55B0" w:rsidP="001F55B0">
      <w:pPr>
        <w:spacing w:before="120" w:after="120"/>
        <w:jc w:val="both"/>
      </w:pPr>
    </w:p>
    <w:p w14:paraId="29AF25CF" w14:textId="77777777" w:rsidR="001F55B0" w:rsidRPr="00187A6E" w:rsidRDefault="001F55B0" w:rsidP="001F55B0">
      <w:pPr>
        <w:spacing w:before="120" w:after="120"/>
        <w:jc w:val="right"/>
      </w:pPr>
      <w:r w:rsidRPr="00187A6E">
        <w:t>Le 14 juin 1935, Boulogne</w:t>
      </w:r>
    </w:p>
    <w:p w14:paraId="3F4A47DF" w14:textId="77777777" w:rsidR="001F55B0" w:rsidRPr="00187A6E" w:rsidRDefault="001F55B0" w:rsidP="001F55B0">
      <w:pPr>
        <w:spacing w:before="120" w:after="120"/>
        <w:jc w:val="both"/>
      </w:pPr>
    </w:p>
    <w:p w14:paraId="1FB40F67" w14:textId="77777777" w:rsidR="001F55B0" w:rsidRPr="00187A6E" w:rsidRDefault="001F55B0" w:rsidP="001F55B0">
      <w:pPr>
        <w:spacing w:before="120" w:after="120"/>
        <w:jc w:val="both"/>
      </w:pPr>
      <w:r w:rsidRPr="00187A6E">
        <w:t>« De nouveau, je suis dans une pleine incertitude de vous, mon cher ami. Je comprends que vous n’ayez pas de temps pour venir chez moi, mais tâchez au moins de trouver quelques min</w:t>
      </w:r>
      <w:r w:rsidRPr="00187A6E">
        <w:t>u</w:t>
      </w:r>
      <w:r w:rsidRPr="00187A6E">
        <w:t>tes libres pour m’écrire une carte — et me raconter en quelques mots votre état de santé ! Qu’est-ce que disent les médecins ? Ils ont donc eu assez de temps pour faire leur diagnostic ! J’attends avec impatience votre r</w:t>
      </w:r>
      <w:r w:rsidRPr="00187A6E">
        <w:t>é</w:t>
      </w:r>
      <w:r w:rsidRPr="00187A6E">
        <w:t>ponse !</w:t>
      </w:r>
    </w:p>
    <w:p w14:paraId="59BFB0A4" w14:textId="77777777" w:rsidR="001F55B0" w:rsidRPr="00187A6E" w:rsidRDefault="001F55B0" w:rsidP="001F55B0">
      <w:pPr>
        <w:spacing w:before="120" w:after="120"/>
        <w:jc w:val="both"/>
      </w:pPr>
      <w:r w:rsidRPr="00187A6E">
        <w:t>Je peux vous annoncer une agréable nouvelle. Mme Besp</w:t>
      </w:r>
      <w:r w:rsidRPr="00187A6E">
        <w:t>a</w:t>
      </w:r>
      <w:r w:rsidRPr="00187A6E">
        <w:t>loff va venir ces jours-ci à Paris, j’espère que vous pourrez vous arranger pour venir la voir... »</w:t>
      </w:r>
    </w:p>
    <w:p w14:paraId="29E875B2" w14:textId="77777777" w:rsidR="001F55B0" w:rsidRPr="00187A6E" w:rsidRDefault="001F55B0" w:rsidP="001F55B0">
      <w:pPr>
        <w:spacing w:before="120" w:after="120"/>
        <w:jc w:val="both"/>
      </w:pPr>
    </w:p>
    <w:p w14:paraId="55F7F9A4" w14:textId="77777777" w:rsidR="001F55B0" w:rsidRPr="00187A6E" w:rsidRDefault="001F55B0" w:rsidP="001F55B0">
      <w:pPr>
        <w:spacing w:before="120" w:after="120"/>
        <w:jc w:val="both"/>
      </w:pPr>
    </w:p>
    <w:p w14:paraId="2530E976" w14:textId="77777777" w:rsidR="001F55B0" w:rsidRPr="00187A6E" w:rsidRDefault="001F55B0" w:rsidP="001F55B0">
      <w:pPr>
        <w:spacing w:before="120" w:after="120"/>
        <w:rPr>
          <w:i/>
          <w:iCs/>
        </w:rPr>
      </w:pPr>
      <w:r w:rsidRPr="00187A6E">
        <w:rPr>
          <w:i/>
          <w:iCs/>
        </w:rPr>
        <w:t>Le 16 juillet 1935</w:t>
      </w:r>
    </w:p>
    <w:p w14:paraId="60792862" w14:textId="77777777" w:rsidR="001F55B0" w:rsidRPr="00187A6E" w:rsidRDefault="001F55B0" w:rsidP="001F55B0">
      <w:pPr>
        <w:spacing w:before="120" w:after="120"/>
        <w:jc w:val="both"/>
      </w:pPr>
    </w:p>
    <w:p w14:paraId="230F339C" w14:textId="77777777" w:rsidR="001F55B0" w:rsidRPr="00187A6E" w:rsidRDefault="001F55B0" w:rsidP="001F55B0">
      <w:pPr>
        <w:spacing w:before="120" w:after="120"/>
        <w:jc w:val="both"/>
      </w:pPr>
      <w:r w:rsidRPr="00187A6E">
        <w:t>L’autre jour Boris de Schloezer et Mme Bespaloff se tro</w:t>
      </w:r>
      <w:r w:rsidRPr="00187A6E">
        <w:t>u</w:t>
      </w:r>
      <w:r w:rsidRPr="00187A6E">
        <w:t>vaient chez Gabriel Marcel. Tous les deux lui ont signalé que, dans son de</w:t>
      </w:r>
      <w:r w:rsidRPr="00187A6E">
        <w:t>r</w:t>
      </w:r>
      <w:r w:rsidRPr="00187A6E">
        <w:t xml:space="preserve">nier livre, </w:t>
      </w:r>
      <w:r w:rsidRPr="00187A6E">
        <w:rPr>
          <w:i/>
          <w:iCs/>
        </w:rPr>
        <w:t>le Monde cassé</w:t>
      </w:r>
      <w:r>
        <w:t> </w:t>
      </w:r>
      <w:r w:rsidRPr="00187A6E">
        <w:rPr>
          <w:rStyle w:val="Appelnotedebasdep"/>
        </w:rPr>
        <w:footnoteReference w:id="55"/>
      </w:r>
      <w:r w:rsidRPr="00187A6E">
        <w:t>, on rencontrait des traces év</w:t>
      </w:r>
      <w:r w:rsidRPr="00187A6E">
        <w:t>i</w:t>
      </w:r>
      <w:r w:rsidRPr="00187A6E">
        <w:t>dentes de la pensée chestovienne. Alors Marcel a reconnu :</w:t>
      </w:r>
    </w:p>
    <w:p w14:paraId="193BB2C1" w14:textId="77777777" w:rsidR="001F55B0" w:rsidRPr="00187A6E" w:rsidRDefault="001F55B0" w:rsidP="001F55B0">
      <w:pPr>
        <w:spacing w:before="120" w:after="120"/>
        <w:jc w:val="both"/>
      </w:pPr>
      <w:r w:rsidRPr="00187A6E">
        <w:t>[79]</w:t>
      </w:r>
    </w:p>
    <w:p w14:paraId="224549BE" w14:textId="77777777" w:rsidR="001F55B0" w:rsidRPr="00187A6E" w:rsidRDefault="001F55B0" w:rsidP="001F55B0">
      <w:pPr>
        <w:spacing w:before="120" w:after="120"/>
        <w:jc w:val="both"/>
      </w:pPr>
      <w:r w:rsidRPr="00187A6E">
        <w:t>« Ce livre est écrit depuis pl</w:t>
      </w:r>
      <w:r w:rsidRPr="00187A6E">
        <w:t>u</w:t>
      </w:r>
      <w:r w:rsidRPr="00187A6E">
        <w:t xml:space="preserve">sieurs années. </w:t>
      </w:r>
      <w:r>
        <w:t xml:space="preserve">À </w:t>
      </w:r>
      <w:r w:rsidRPr="00187A6E">
        <w:t>cette époque, j’ai été bouleversé par la pensée de Chestov. Mais je me suis aperçu, au bout d’un moment, qu’il frappait à une fausse porte. Et, plus tard, que là où il frappait il n’y avait même pas de fausse porte, voire pas de porte du tout. »</w:t>
      </w:r>
    </w:p>
    <w:p w14:paraId="572AB744" w14:textId="77777777" w:rsidR="001F55B0" w:rsidRPr="00187A6E" w:rsidRDefault="001F55B0" w:rsidP="001F55B0">
      <w:pPr>
        <w:spacing w:before="120" w:after="120"/>
        <w:jc w:val="both"/>
      </w:pPr>
      <w:r w:rsidRPr="00187A6E">
        <w:t>Chestov : « Cette remarque de Marcel ne manque pas de finesse. Cependant, s’il avait voulu voir, il aurait remarqué, également, que cette découverte qu’il a faite lui avait été aussi proposée par mes écrits. Je n’ai fait que dire et répéter inlassablement que, pr</w:t>
      </w:r>
      <w:r w:rsidRPr="00187A6E">
        <w:t>é</w:t>
      </w:r>
      <w:r w:rsidRPr="00187A6E">
        <w:t>cisément, il n’y a pas de porte et que, néanmoins, il fallait frapper à cette porte qui n’existe pas. "Frappez, et l’on vous ouvrira", dit l’Evangile. Mais Il ne dit pas : frappez à tel endroit, à telle ch</w:t>
      </w:r>
      <w:r w:rsidRPr="00187A6E">
        <w:t>o</w:t>
      </w:r>
      <w:r w:rsidRPr="00187A6E">
        <w:t xml:space="preserve">se ; il est clair que si on nous </w:t>
      </w:r>
      <w:r w:rsidRPr="00187A6E">
        <w:rPr>
          <w:i/>
          <w:iCs/>
        </w:rPr>
        <w:t>donnait</w:t>
      </w:r>
      <w:r w:rsidRPr="00187A6E">
        <w:t xml:space="preserve"> une porte, que si on </w:t>
      </w:r>
      <w:r w:rsidRPr="00187A6E">
        <w:rPr>
          <w:i/>
          <w:iCs/>
        </w:rPr>
        <w:t>voyait</w:t>
      </w:r>
      <w:r w:rsidRPr="00187A6E">
        <w:t xml:space="preserve"> cette porte, on frapperait : la porte s’ouvrirait, ne s’ouvrirait pas, ou même nous repousserait, qu’importe ! elle serait là, il faudrait frapper. Mais voilà : on ex</w:t>
      </w:r>
      <w:r w:rsidRPr="00187A6E">
        <w:t>i</w:t>
      </w:r>
      <w:r w:rsidRPr="00187A6E">
        <w:t xml:space="preserve">ge de nous de frapper sans savoir </w:t>
      </w:r>
      <w:r w:rsidRPr="00187A6E">
        <w:rPr>
          <w:i/>
          <w:iCs/>
        </w:rPr>
        <w:t>où</w:t>
      </w:r>
      <w:r w:rsidRPr="00187A6E">
        <w:t xml:space="preserve"> il faut frapper : c’est là ce qu’il nous faut comprendre. Si j’avais choisi de lutter contre quelqu’un, ou contre quelque chose, Marcel aurait raison. Mais j’ai choisi de lutter contre les évidences, c’est-à-dire contre </w:t>
      </w:r>
      <w:r w:rsidRPr="00187A6E">
        <w:rPr>
          <w:i/>
          <w:iCs/>
        </w:rPr>
        <w:t>la toute puissance des impo</w:t>
      </w:r>
      <w:r w:rsidRPr="00187A6E">
        <w:rPr>
          <w:i/>
          <w:iCs/>
        </w:rPr>
        <w:t>s</w:t>
      </w:r>
      <w:r w:rsidRPr="00187A6E">
        <w:rPr>
          <w:i/>
          <w:iCs/>
        </w:rPr>
        <w:t>sibil</w:t>
      </w:r>
      <w:r w:rsidRPr="00187A6E">
        <w:rPr>
          <w:i/>
          <w:iCs/>
        </w:rPr>
        <w:t>i</w:t>
      </w:r>
      <w:r w:rsidRPr="00187A6E">
        <w:rPr>
          <w:i/>
          <w:iCs/>
        </w:rPr>
        <w:t>tés</w:t>
      </w:r>
      <w:r w:rsidRPr="00187A6E">
        <w:t>. »</w:t>
      </w:r>
    </w:p>
    <w:p w14:paraId="1CC5A337" w14:textId="77777777" w:rsidR="001F55B0" w:rsidRPr="00187A6E" w:rsidRDefault="001F55B0" w:rsidP="001F55B0">
      <w:pPr>
        <w:spacing w:before="120" w:after="120"/>
        <w:jc w:val="both"/>
      </w:pPr>
    </w:p>
    <w:p w14:paraId="651343F4" w14:textId="77777777" w:rsidR="001F55B0" w:rsidRPr="00187A6E" w:rsidRDefault="001F55B0" w:rsidP="001F55B0">
      <w:pPr>
        <w:spacing w:before="120" w:after="120"/>
        <w:jc w:val="both"/>
      </w:pPr>
      <w:r w:rsidRPr="00187A6E">
        <w:t>« Voyez ce livre de Rudolph Otto. Je vous avoue, à vous, qu’il y avait longtemps que je connai</w:t>
      </w:r>
      <w:r w:rsidRPr="00187A6E">
        <w:t>s</w:t>
      </w:r>
      <w:r w:rsidRPr="00187A6E">
        <w:t xml:space="preserve">sais l’existence de cet auteur, mais je ne l’avais pas lu. Il avait publié un livre célèbre : </w:t>
      </w:r>
      <w:r w:rsidRPr="00187A6E">
        <w:rPr>
          <w:i/>
          <w:iCs/>
          <w:lang w:val="de-DE"/>
        </w:rPr>
        <w:t>Das He</w:t>
      </w:r>
      <w:r w:rsidRPr="00187A6E">
        <w:rPr>
          <w:i/>
          <w:iCs/>
          <w:lang w:val="de-DE"/>
        </w:rPr>
        <w:t>i</w:t>
      </w:r>
      <w:r w:rsidRPr="00187A6E">
        <w:rPr>
          <w:i/>
          <w:iCs/>
          <w:lang w:val="de-DE"/>
        </w:rPr>
        <w:t>lige</w:t>
      </w:r>
      <w:r>
        <w:t> </w:t>
      </w:r>
      <w:r w:rsidRPr="00187A6E">
        <w:rPr>
          <w:rStyle w:val="Appelnotedebasdep"/>
        </w:rPr>
        <w:footnoteReference w:id="56"/>
      </w:r>
      <w:r w:rsidRPr="00187A6E">
        <w:t xml:space="preserve">. Vous entendez : </w:t>
      </w:r>
      <w:r w:rsidRPr="00187A6E">
        <w:rPr>
          <w:i/>
          <w:iCs/>
          <w:lang w:val="de-DE"/>
        </w:rPr>
        <w:t>Das</w:t>
      </w:r>
      <w:r w:rsidRPr="00187A6E">
        <w:t> ! Alors, soit manque d’occasion, soit répugnance à cause du titre, je ne l’avais pas lu. L’autre jour, je trouve chez Mme de Manziarly un livre d’Otto sur les mystiques d’Orient et d’Occident</w:t>
      </w:r>
      <w:r>
        <w:t> </w:t>
      </w:r>
      <w:r w:rsidRPr="00187A6E">
        <w:rPr>
          <w:rStyle w:val="Appelnotedebasdep"/>
        </w:rPr>
        <w:footnoteReference w:id="57"/>
      </w:r>
      <w:r w:rsidRPr="00187A6E">
        <w:t xml:space="preserve">. Bien sûr, je ne me suis pas dépouillé devant elle comme devant vous, de ma fierté, de ma dignité de philosophe ; je ne lui ai pas dit que je n’avais pas lu Otto ; peut-être même lui ai-je laissé croire que j’avais lu </w:t>
      </w:r>
      <w:r w:rsidRPr="00187A6E">
        <w:rPr>
          <w:lang w:val="de-DE"/>
        </w:rPr>
        <w:t>Das Heilige</w:t>
      </w:r>
      <w:r w:rsidRPr="00187A6E">
        <w:t>. Eh bien, j’ai pris ce livre et l’ai lu, voyez, presque d’une traite. Très [80] remarquable ! Naturellement, ce que je cra</w:t>
      </w:r>
      <w:r w:rsidRPr="00187A6E">
        <w:t>i</w:t>
      </w:r>
      <w:r w:rsidRPr="00187A6E">
        <w:t xml:space="preserve">gnais s’y trouve. Il s’agit de la Sainteté et non du Saint. Il compare, par exemple Çankara (que l’on considère, vous le savez, comme </w:t>
      </w:r>
      <w:r w:rsidRPr="00187A6E">
        <w:rPr>
          <w:i/>
          <w:iCs/>
        </w:rPr>
        <w:t>une pensée</w:t>
      </w:r>
      <w:r w:rsidRPr="00187A6E">
        <w:t xml:space="preserve"> de décadence par rapport aux Védas) à Maître Eckhart ; il y trouve des resse</w:t>
      </w:r>
      <w:r w:rsidRPr="00187A6E">
        <w:t>m</w:t>
      </w:r>
      <w:r w:rsidRPr="00187A6E">
        <w:t>blances et des points de contact innombrables ; il avoue aussi qu’il y a des différences. Mais, ces différences, il ne les aborde pas ; il dit seulement que les di</w:t>
      </w:r>
      <w:r w:rsidRPr="00187A6E">
        <w:t>f</w:t>
      </w:r>
      <w:r w:rsidRPr="00187A6E">
        <w:t>férences proviennent du fait que la pensée de Eckhart repose sur la voûte de la terre biblique et que celle de Çankara repose sur le sol indien... Il faut dire que, dans ce gros livre, on ne parle de la Bible que trois ou quatre fois ; et aussi, que la pensée de Maître Eckhart, très remarquable par ailleurs, évite, elle aussi, de toucher au sol de la Bible ; il s’agit, ici et là, de la divin</w:t>
      </w:r>
      <w:r w:rsidRPr="00187A6E">
        <w:t>i</w:t>
      </w:r>
      <w:r w:rsidRPr="00187A6E">
        <w:t>té plus que de Dieu. Car, avec la divinité, la spéculation reste perm</w:t>
      </w:r>
      <w:r w:rsidRPr="00187A6E">
        <w:t>i</w:t>
      </w:r>
      <w:r w:rsidRPr="00187A6E">
        <w:t>se ; elle cesse en la présence de Dieu. "Dieu est ton ennemi mortel", dit Kierkegaard ; et quelle spéculation est encore possible en la pr</w:t>
      </w:r>
      <w:r w:rsidRPr="00187A6E">
        <w:t>é</w:t>
      </w:r>
      <w:r w:rsidRPr="00187A6E">
        <w:t xml:space="preserve">sence d’un tel Dieu ? Aussi le psalmiste, les prophètes, parlent-ils de </w:t>
      </w:r>
      <w:r w:rsidRPr="00187A6E">
        <w:rPr>
          <w:i/>
          <w:iCs/>
          <w:lang w:val="la-Latn"/>
        </w:rPr>
        <w:t>clamare</w:t>
      </w:r>
      <w:r w:rsidRPr="00187A6E">
        <w:t> ; ils crient vers Dieu et ne spéculent pas. On peut spéculer sur la divinité, car elle est immuable, elle ne bouge pas, ne répond pas, se laisse faire. Mais Dieu, s’il est (et fut-il m</w:t>
      </w:r>
      <w:r w:rsidRPr="00187A6E">
        <w:t>ê</w:t>
      </w:r>
      <w:r w:rsidRPr="00187A6E">
        <w:t>me méchant, capricieux, arbitra</w:t>
      </w:r>
      <w:r w:rsidRPr="00187A6E">
        <w:t>i</w:t>
      </w:r>
      <w:r w:rsidRPr="00187A6E">
        <w:t xml:space="preserve">re, il </w:t>
      </w:r>
      <w:r w:rsidRPr="00187A6E">
        <w:rPr>
          <w:i/>
          <w:iCs/>
        </w:rPr>
        <w:t>est</w:t>
      </w:r>
      <w:r w:rsidRPr="00187A6E">
        <w:t xml:space="preserve"> néanmoins), il n’entend pas aujourd’hui, mais peut-être entendra-t-il demain. S’il y avait une divinité, il y aurait une </w:t>
      </w:r>
      <w:r w:rsidRPr="00187A6E">
        <w:rPr>
          <w:i/>
          <w:iCs/>
        </w:rPr>
        <w:t>po</w:t>
      </w:r>
      <w:r w:rsidRPr="00187A6E">
        <w:rPr>
          <w:i/>
          <w:iCs/>
        </w:rPr>
        <w:t>r</w:t>
      </w:r>
      <w:r w:rsidRPr="00187A6E">
        <w:rPr>
          <w:i/>
          <w:iCs/>
        </w:rPr>
        <w:t>te</w:t>
      </w:r>
      <w:r w:rsidRPr="00187A6E">
        <w:t>... Mais criez, frappez vers le Dieu capricieux : il n’y a point de po</w:t>
      </w:r>
      <w:r w:rsidRPr="00187A6E">
        <w:t>r</w:t>
      </w:r>
      <w:r w:rsidRPr="00187A6E">
        <w:t>te.</w:t>
      </w:r>
    </w:p>
    <w:p w14:paraId="2F22D2B7" w14:textId="77777777" w:rsidR="001F55B0" w:rsidRPr="00187A6E" w:rsidRDefault="001F55B0" w:rsidP="001F55B0">
      <w:pPr>
        <w:spacing w:before="120" w:after="120"/>
        <w:jc w:val="both"/>
      </w:pPr>
      <w:r w:rsidRPr="00187A6E">
        <w:t xml:space="preserve">Dostoïevski avait rencontré vers la quarantaine Soloviev ; il l’a pris pour son maître. Il était ignorant, Dostoïevski, et croyait lui aussi que Soloviev, qui avait le Savoir, pourrait </w:t>
      </w:r>
      <w:r w:rsidRPr="00187A6E">
        <w:rPr>
          <w:i/>
          <w:iCs/>
        </w:rPr>
        <w:t>prouver</w:t>
      </w:r>
      <w:r w:rsidRPr="00187A6E">
        <w:t xml:space="preserve"> ce que, lui, Dostoïev</w:t>
      </w:r>
      <w:r w:rsidRPr="00187A6E">
        <w:t>s</w:t>
      </w:r>
      <w:r w:rsidRPr="00187A6E">
        <w:t>ki, ne faisait que sentir, que pressentir. J’ai été plus heureux que Do</w:t>
      </w:r>
      <w:r w:rsidRPr="00187A6E">
        <w:t>s</w:t>
      </w:r>
      <w:r w:rsidRPr="00187A6E">
        <w:t>toïevski, car j’ai rencontré Husserl, mon maître après Dostoïevski, mon véritable maître. Il n’y avait pas moyen de se tromper avec Hu</w:t>
      </w:r>
      <w:r w:rsidRPr="00187A6E">
        <w:t>s</w:t>
      </w:r>
      <w:r w:rsidRPr="00187A6E">
        <w:t>serl comme avec Soloviev ; et j’ai compris que non seulement Husserl ne voudrait ni ne pourrait prouver ce que je sentais — mais que la preuve même était une force — et qu’il fallait l’éviter.</w:t>
      </w:r>
    </w:p>
    <w:p w14:paraId="65FA7F9C" w14:textId="77777777" w:rsidR="001F55B0" w:rsidRPr="00187A6E" w:rsidRDefault="001F55B0" w:rsidP="001F55B0">
      <w:pPr>
        <w:spacing w:before="120" w:after="120"/>
        <w:jc w:val="both"/>
      </w:pPr>
      <w:r w:rsidRPr="00187A6E">
        <w:t>C’est remarquable que pe</w:t>
      </w:r>
      <w:r w:rsidRPr="00187A6E">
        <w:t>r</w:t>
      </w:r>
      <w:r w:rsidRPr="00187A6E">
        <w:t>sonne ne comprenne cette chose toute simple. Otto dira encore, avec beaucoup d’autres, le mépris des hi</w:t>
      </w:r>
      <w:r w:rsidRPr="00187A6E">
        <w:t>n</w:t>
      </w:r>
      <w:r w:rsidRPr="00187A6E">
        <w:t>dous pour la logique européenne ; mais sans la log</w:t>
      </w:r>
      <w:r w:rsidRPr="00187A6E">
        <w:t>i</w:t>
      </w:r>
      <w:r w:rsidRPr="00187A6E">
        <w:t>que, on ne peut faire un seul pas ; on ne peut effectuer une seule affirmation ! Si je dis : "Ce ce</w:t>
      </w:r>
      <w:r w:rsidRPr="00187A6E">
        <w:t>n</w:t>
      </w:r>
      <w:r w:rsidRPr="00187A6E">
        <w:t>drier existe", me voilà obligé d’accepter [81] toutes les cons</w:t>
      </w:r>
      <w:r w:rsidRPr="00187A6E">
        <w:t>é</w:t>
      </w:r>
      <w:r w:rsidRPr="00187A6E">
        <w:t xml:space="preserve">quences qui sont impliquées par l’existence de ce cendrier. Sans doute, en ce moment, ce cendrier nous sert à tous les deux pour poser la cendre de nos cigarettes, il nous est utile. </w:t>
      </w:r>
      <w:r w:rsidRPr="00187A6E">
        <w:rPr>
          <w:i/>
          <w:iCs/>
        </w:rPr>
        <w:t>Je veux bien</w:t>
      </w:r>
      <w:r w:rsidRPr="00187A6E">
        <w:t>, partant, qu’il existe. Mais si ce cendrier se transformait, s’il d</w:t>
      </w:r>
      <w:r w:rsidRPr="00187A6E">
        <w:t>e</w:t>
      </w:r>
      <w:r w:rsidRPr="00187A6E">
        <w:t>venait Hitler, ou la peste noire, me voici obligé d’accorder l’être à la peste noire, ou à H</w:t>
      </w:r>
      <w:r w:rsidRPr="00187A6E">
        <w:t>i</w:t>
      </w:r>
      <w:r w:rsidRPr="00187A6E">
        <w:t>tler. Or, je pense que ce cendrier a été p</w:t>
      </w:r>
      <w:r w:rsidRPr="00187A6E">
        <w:t>o</w:t>
      </w:r>
      <w:r w:rsidRPr="00187A6E">
        <w:t>sé ici pour quelque chose ; et la peste noire aussi. Ils peuvent d</w:t>
      </w:r>
      <w:r w:rsidRPr="00187A6E">
        <w:t>e</w:t>
      </w:r>
      <w:r w:rsidRPr="00187A6E">
        <w:t xml:space="preserve">meurer encore un certain instant, ou s’évanouir aussitôt ; rien ne m’autorise, ni ne m’oblige, de penser que la peste noire </w:t>
      </w:r>
      <w:r w:rsidRPr="00187A6E">
        <w:rPr>
          <w:i/>
          <w:iCs/>
        </w:rPr>
        <w:t>est</w:t>
      </w:r>
      <w:r w:rsidRPr="00187A6E">
        <w:t xml:space="preserve"> — je veux dire qu’il n’y a rien à faire pour qu’elle ne soit plus ; elle est, donc elle a été, et elle sera. Sans doute, la spécul</w:t>
      </w:r>
      <w:r w:rsidRPr="00187A6E">
        <w:t>a</w:t>
      </w:r>
      <w:r w:rsidRPr="00187A6E">
        <w:t>tion a besoin qu’il en soit ainsi. Mais, si Maître Eckhart s’appuyait sur la Bible, il saurait bien que je puis changer de méthode : renoncer à la spéc</w:t>
      </w:r>
      <w:r w:rsidRPr="00187A6E">
        <w:t>u</w:t>
      </w:r>
      <w:r w:rsidRPr="00187A6E">
        <w:t xml:space="preserve">lation qui </w:t>
      </w:r>
      <w:r w:rsidRPr="00187A6E">
        <w:rPr>
          <w:i/>
          <w:iCs/>
        </w:rPr>
        <w:t>m’oblige</w:t>
      </w:r>
      <w:r w:rsidRPr="00187A6E">
        <w:t xml:space="preserve"> d’accepter la peste noire et recourir au cri qui me permet de la refuser. Il n’y a pas de "fait" ; il y a toujours une logique qui pose le fait ; qui sanctifie le fait et le rend éternel. Aussi Dostoïevski, jusque dans son dernier livre : </w:t>
      </w:r>
      <w:r w:rsidRPr="00187A6E">
        <w:rPr>
          <w:i/>
          <w:iCs/>
        </w:rPr>
        <w:t>les Frères K</w:t>
      </w:r>
      <w:r w:rsidRPr="00187A6E">
        <w:rPr>
          <w:i/>
          <w:iCs/>
        </w:rPr>
        <w:t>a</w:t>
      </w:r>
      <w:r w:rsidRPr="00187A6E">
        <w:rPr>
          <w:i/>
          <w:iCs/>
        </w:rPr>
        <w:t>ramazov</w:t>
      </w:r>
      <w:r w:rsidRPr="00187A6E">
        <w:t>, posait des idées qui n’avaient guère de rapport avec celles de Sol</w:t>
      </w:r>
      <w:r w:rsidRPr="00187A6E">
        <w:t>o</w:t>
      </w:r>
      <w:r w:rsidRPr="00187A6E">
        <w:t>viev : il avait perdu Soloviev en route. Il savait, et je le sais très bien que le "fait", justement parce que posé par la l</w:t>
      </w:r>
      <w:r w:rsidRPr="00187A6E">
        <w:t>o</w:t>
      </w:r>
      <w:r w:rsidRPr="00187A6E">
        <w:t>gique, est tout-puissant ; s’il n’était pas tout-puissant, il y aurait des portes sans no</w:t>
      </w:r>
      <w:r w:rsidRPr="00187A6E">
        <w:t>m</w:t>
      </w:r>
      <w:r w:rsidRPr="00187A6E">
        <w:t>bre. Mais sa toute-puissance m’empêche de trouver les portes ; aussi ne puis-je que crier, que frapper, là où il n’y a pas de porte. Husserl a été le seul à comprendre la distin</w:t>
      </w:r>
      <w:r w:rsidRPr="00187A6E">
        <w:t>c</w:t>
      </w:r>
      <w:r w:rsidRPr="00187A6E">
        <w:t>tion que je faisais entre ces deux faits, également investis de toute-puissance et d’éternité, je veux dire d’être : Socrate est mort ; ce chien enragé est mort. Aux yeux de la spéculation ces deux vérités sont identiques ; néanmoins, je veux bien que ce chien soit mort, et que cela soit éternel ; mais je ne peux acce</w:t>
      </w:r>
      <w:r w:rsidRPr="00187A6E">
        <w:t>p</w:t>
      </w:r>
      <w:r w:rsidRPr="00187A6E">
        <w:t xml:space="preserve">ter que soit éternel le fait que Socrate est mort. Si je lutte, ce n’est pas contre quelque chose, mais contre moi-même, c’est en moi que je dois tuer la vérité du "fait". Je frappe bien que je ne sache </w:t>
      </w:r>
      <w:r w:rsidRPr="00187A6E">
        <w:rPr>
          <w:i/>
          <w:iCs/>
        </w:rPr>
        <w:t>où</w:t>
      </w:r>
      <w:r w:rsidRPr="00187A6E">
        <w:t xml:space="preserve"> se trouve Dieu. »</w:t>
      </w:r>
    </w:p>
    <w:p w14:paraId="55FE684D" w14:textId="77777777" w:rsidR="001F55B0" w:rsidRPr="00187A6E" w:rsidRDefault="001F55B0" w:rsidP="001F55B0">
      <w:pPr>
        <w:spacing w:before="120" w:after="120"/>
        <w:jc w:val="both"/>
      </w:pPr>
    </w:p>
    <w:p w14:paraId="1BF429A4" w14:textId="77777777" w:rsidR="001F55B0" w:rsidRPr="00187A6E" w:rsidRDefault="001F55B0" w:rsidP="001F55B0">
      <w:pPr>
        <w:spacing w:before="120" w:after="120"/>
        <w:jc w:val="both"/>
      </w:pPr>
      <w:r w:rsidRPr="00187A6E">
        <w:t>Plus tard : « Je n’aime pas la guerre. Mais s’il la fallait faire contre Hitler, je prendrais le fusil, à mon âge. Vous savez dans quelle estime je tiens le bolchevisme ? Eh bien, si Hitler attaquait les Soviets, il fa</w:t>
      </w:r>
      <w:r w:rsidRPr="00187A6E">
        <w:t>u</w:t>
      </w:r>
      <w:r w:rsidRPr="00187A6E">
        <w:t>drait défendre les Soviets, pour emp</w:t>
      </w:r>
      <w:r w:rsidRPr="00187A6E">
        <w:t>ê</w:t>
      </w:r>
      <w:r w:rsidRPr="00187A6E">
        <w:t>cher Hitler [82] d’être le maître de l’Europe. Entre deux maux, je choisis le moindre. »</w:t>
      </w:r>
    </w:p>
    <w:p w14:paraId="00EE3FFD" w14:textId="77777777" w:rsidR="001F55B0" w:rsidRPr="00187A6E" w:rsidRDefault="001F55B0" w:rsidP="001F55B0">
      <w:pPr>
        <w:spacing w:before="120" w:after="120"/>
        <w:jc w:val="both"/>
      </w:pPr>
      <w:r w:rsidRPr="00187A6E">
        <w:t>Je lui parle du Congrès international des écrivains et d’Alexis Tol</w:t>
      </w:r>
      <w:r w:rsidRPr="00187A6E">
        <w:t>s</w:t>
      </w:r>
      <w:r w:rsidRPr="00187A6E">
        <w:t>toï racontant que l’idée de la mort n’est qu’une obsession bourgeoise : « Alexis Tolstoï est un excellent écrivain, dit Che</w:t>
      </w:r>
      <w:r w:rsidRPr="00187A6E">
        <w:t>s</w:t>
      </w:r>
      <w:r w:rsidRPr="00187A6E">
        <w:t>tov, il n’a jamais été intelligent ni porté sur la pensée. Je me so</w:t>
      </w:r>
      <w:r w:rsidRPr="00187A6E">
        <w:t>u</w:t>
      </w:r>
      <w:r w:rsidRPr="00187A6E">
        <w:t>viens qu’un jour, en Russie, on était invité chez Gherschenson, qui était un célèbre hist</w:t>
      </w:r>
      <w:r w:rsidRPr="00187A6E">
        <w:t>o</w:t>
      </w:r>
      <w:r w:rsidRPr="00187A6E">
        <w:t xml:space="preserve">rien à l’époque. </w:t>
      </w:r>
      <w:r>
        <w:t xml:space="preserve">À </w:t>
      </w:r>
      <w:r w:rsidRPr="00187A6E">
        <w:t>un bout de la table, il y avait Gherschenson et Tol</w:t>
      </w:r>
      <w:r w:rsidRPr="00187A6E">
        <w:t>s</w:t>
      </w:r>
      <w:r w:rsidRPr="00187A6E">
        <w:t>toï ; j’étais avec Berdiaeff, Ivanov, à l’autre bout de la table. Gher</w:t>
      </w:r>
      <w:r w:rsidRPr="00187A6E">
        <w:t>s</w:t>
      </w:r>
      <w:r w:rsidRPr="00187A6E">
        <w:t>chenson était un professeur ma</w:t>
      </w:r>
      <w:r w:rsidRPr="00187A6E">
        <w:t>n</w:t>
      </w:r>
      <w:r w:rsidRPr="00187A6E">
        <w:t>qué, il aimait enseigner ; à un moment donné, il se fit un silence à table et on entendit la conversation. Gher</w:t>
      </w:r>
      <w:r w:rsidRPr="00187A6E">
        <w:t>s</w:t>
      </w:r>
      <w:r w:rsidRPr="00187A6E">
        <w:t>chenson disait à Tolstoï qu’il avait bea</w:t>
      </w:r>
      <w:r w:rsidRPr="00187A6E">
        <w:t>u</w:t>
      </w:r>
      <w:r w:rsidRPr="00187A6E">
        <w:t>coup de talent, mais que ce qui lui manquait c’était de penser. "Vous croyez qu’il faut penser ?" questionna Tolstoï, en passant la main sur son front, très ennuyé. Alors, de l’autre bout de la table, je lui dis : "Si vous voulez m’en croire, je vous donne, moi, la dispense de penser ; écrivez ce que vous sentez, comme vous le sentez." Alors Tolstoï fit le signe de croix : "Vous croyez que je puis ne pas penser ? Merci !" C’est un homme cependant très habile, il sait faire ses affaires mieux qu’un Citroën. »</w:t>
      </w:r>
    </w:p>
    <w:p w14:paraId="4F19845B" w14:textId="77777777" w:rsidR="001F55B0" w:rsidRPr="00187A6E" w:rsidRDefault="001F55B0" w:rsidP="001F55B0">
      <w:pPr>
        <w:spacing w:before="120" w:after="120"/>
        <w:jc w:val="both"/>
      </w:pPr>
    </w:p>
    <w:p w14:paraId="20F780C9" w14:textId="77777777" w:rsidR="001F55B0" w:rsidRPr="00187A6E" w:rsidRDefault="001F55B0" w:rsidP="001F55B0">
      <w:pPr>
        <w:spacing w:before="120" w:after="120"/>
        <w:jc w:val="both"/>
      </w:pPr>
      <w:r w:rsidRPr="00187A6E">
        <w:t>« Lisez l’étude de Mme Bespaloff sur Malraux</w:t>
      </w:r>
      <w:r>
        <w:t> </w:t>
      </w:r>
      <w:r w:rsidRPr="00187A6E">
        <w:rPr>
          <w:rStyle w:val="Appelnotedebasdep"/>
        </w:rPr>
        <w:footnoteReference w:id="58"/>
      </w:r>
      <w:r w:rsidRPr="00187A6E">
        <w:t> ; elle le s</w:t>
      </w:r>
      <w:r w:rsidRPr="00187A6E">
        <w:t>i</w:t>
      </w:r>
      <w:r w:rsidRPr="00187A6E">
        <w:t>tue dans la perspective des Dostoïevski, des Tolstoï. Il y a là quelque ch</w:t>
      </w:r>
      <w:r w:rsidRPr="00187A6E">
        <w:t>o</w:t>
      </w:r>
      <w:r w:rsidRPr="00187A6E">
        <w:t>se qui m’offense. Oui, Malraux situé près de Gide je veux bien ; mais près de Do</w:t>
      </w:r>
      <w:r w:rsidRPr="00187A6E">
        <w:t>s</w:t>
      </w:r>
      <w:r w:rsidRPr="00187A6E">
        <w:t>toïevski !!!</w:t>
      </w:r>
    </w:p>
    <w:p w14:paraId="52146946" w14:textId="77777777" w:rsidR="001F55B0" w:rsidRPr="00187A6E" w:rsidRDefault="001F55B0" w:rsidP="001F55B0">
      <w:pPr>
        <w:spacing w:before="120" w:after="120"/>
        <w:jc w:val="both"/>
      </w:pPr>
      <w:r w:rsidRPr="00187A6E">
        <w:t>Lévy-Bruhl a dit à Mme Bespaloff : "Je suis en complet d</w:t>
      </w:r>
      <w:r w:rsidRPr="00187A6E">
        <w:t>é</w:t>
      </w:r>
      <w:r w:rsidRPr="00187A6E">
        <w:t>saccord avec Chestov ; mais c’est un homme de talent et il a le droit d’exprimer sa pensée." Je trouve ça très beau de sa part ; cette att</w:t>
      </w:r>
      <w:r w:rsidRPr="00187A6E">
        <w:t>i</w:t>
      </w:r>
      <w:r w:rsidRPr="00187A6E">
        <w:t>tude d’esprit tend à disparaître du monde. »</w:t>
      </w:r>
    </w:p>
    <w:p w14:paraId="74177C7E" w14:textId="77777777" w:rsidR="001F55B0" w:rsidRPr="00187A6E" w:rsidRDefault="001F55B0" w:rsidP="001F55B0">
      <w:pPr>
        <w:spacing w:before="120" w:after="120"/>
        <w:jc w:val="both"/>
      </w:pPr>
    </w:p>
    <w:p w14:paraId="440FD45A" w14:textId="77777777" w:rsidR="001F55B0" w:rsidRPr="00187A6E" w:rsidRDefault="001F55B0" w:rsidP="001F55B0">
      <w:pPr>
        <w:spacing w:before="120" w:after="120"/>
        <w:jc w:val="both"/>
      </w:pPr>
      <w:r w:rsidRPr="00187A6E">
        <w:t>« Gide est trop intelligent, c’est son intelligence qui l’empêche de voir clair. »</w:t>
      </w:r>
    </w:p>
    <w:p w14:paraId="2E524DCC" w14:textId="77777777" w:rsidR="001F55B0" w:rsidRPr="00187A6E" w:rsidRDefault="001F55B0" w:rsidP="001F55B0">
      <w:pPr>
        <w:spacing w:before="120" w:after="120"/>
        <w:jc w:val="both"/>
      </w:pPr>
    </w:p>
    <w:p w14:paraId="267F616E" w14:textId="77777777" w:rsidR="001F55B0" w:rsidRPr="00187A6E" w:rsidRDefault="001F55B0" w:rsidP="001F55B0">
      <w:pPr>
        <w:spacing w:before="120" w:after="120"/>
        <w:jc w:val="both"/>
      </w:pPr>
      <w:r w:rsidRPr="00187A6E">
        <w:t>« Aimez-vous écrire ? Moi, je hais cela. Il m’arrive même de qui</w:t>
      </w:r>
      <w:r w:rsidRPr="00187A6E">
        <w:t>t</w:t>
      </w:r>
      <w:r w:rsidRPr="00187A6E">
        <w:t>ter le travail sur une phrase achevée à moitié, tellement je suis las. »</w:t>
      </w:r>
    </w:p>
    <w:p w14:paraId="7FC97606" w14:textId="77777777" w:rsidR="001F55B0" w:rsidRPr="00187A6E" w:rsidRDefault="001F55B0" w:rsidP="001F55B0">
      <w:pPr>
        <w:spacing w:before="120" w:after="120"/>
        <w:jc w:val="both"/>
      </w:pPr>
      <w:r w:rsidRPr="00187A6E">
        <w:t>[83]</w:t>
      </w:r>
    </w:p>
    <w:p w14:paraId="6EC1C5CE" w14:textId="77777777" w:rsidR="001F55B0" w:rsidRPr="00187A6E" w:rsidRDefault="001F55B0" w:rsidP="001F55B0">
      <w:pPr>
        <w:spacing w:before="120" w:after="120"/>
        <w:jc w:val="both"/>
      </w:pPr>
      <w:r w:rsidRPr="00187A6E">
        <w:t xml:space="preserve">« Je suis heureux que les </w:t>
      </w:r>
      <w:r w:rsidRPr="00187A6E">
        <w:rPr>
          <w:i/>
          <w:iCs/>
        </w:rPr>
        <w:t>Cahiers du Sud</w:t>
      </w:r>
      <w:r w:rsidRPr="00187A6E">
        <w:t xml:space="preserve"> veuillent bien p</w:t>
      </w:r>
      <w:r w:rsidRPr="00187A6E">
        <w:t>u</w:t>
      </w:r>
      <w:r w:rsidRPr="00187A6E">
        <w:t>blier ma conférence sur Kierk</w:t>
      </w:r>
      <w:r w:rsidRPr="00187A6E">
        <w:t>e</w:t>
      </w:r>
      <w:r w:rsidRPr="00187A6E">
        <w:t xml:space="preserve">gaard et Dostoïevski </w:t>
      </w:r>
      <w:r w:rsidRPr="00187A6E">
        <w:rPr>
          <w:rStyle w:val="Appelnotedebasdep"/>
        </w:rPr>
        <w:footnoteReference w:id="59"/>
      </w:r>
      <w:r w:rsidRPr="00187A6E">
        <w:t xml:space="preserve"> (future préface du livre : </w:t>
      </w:r>
      <w:r w:rsidRPr="00187A6E">
        <w:rPr>
          <w:i/>
          <w:iCs/>
        </w:rPr>
        <w:t>Kierkegaard et la Philosophie existentielle</w:t>
      </w:r>
      <w:r w:rsidRPr="00187A6E">
        <w:t>). Il faut que certaines ch</w:t>
      </w:r>
      <w:r w:rsidRPr="00187A6E">
        <w:t>o</w:t>
      </w:r>
      <w:r w:rsidRPr="00187A6E">
        <w:t>ses soient dites ; que l’on empêche "l’interprétation" de Wahl de pa</w:t>
      </w:r>
      <w:r w:rsidRPr="00187A6E">
        <w:t>s</w:t>
      </w:r>
      <w:r w:rsidRPr="00187A6E">
        <w:t>ser. J’ai peut-être tort, mais elle m’offense. »</w:t>
      </w:r>
    </w:p>
    <w:p w14:paraId="1ACE52F8" w14:textId="77777777" w:rsidR="001F55B0" w:rsidRPr="00187A6E" w:rsidRDefault="001F55B0" w:rsidP="001F55B0">
      <w:pPr>
        <w:spacing w:before="120" w:after="120"/>
        <w:jc w:val="both"/>
      </w:pPr>
    </w:p>
    <w:p w14:paraId="7851B38E" w14:textId="77777777" w:rsidR="001F55B0" w:rsidRPr="00187A6E" w:rsidRDefault="001F55B0" w:rsidP="001F55B0">
      <w:pPr>
        <w:spacing w:before="120" w:after="120"/>
        <w:jc w:val="both"/>
      </w:pPr>
    </w:p>
    <w:p w14:paraId="71624904" w14:textId="77777777" w:rsidR="001F55B0" w:rsidRPr="00187A6E" w:rsidRDefault="001F55B0" w:rsidP="001F55B0">
      <w:pPr>
        <w:spacing w:before="120" w:after="120"/>
        <w:jc w:val="right"/>
      </w:pPr>
      <w:r w:rsidRPr="00187A6E">
        <w:t>Bourbon-l’Archambault (A</w:t>
      </w:r>
      <w:r w:rsidRPr="00187A6E">
        <w:t>l</w:t>
      </w:r>
      <w:r>
        <w:t>lier),</w:t>
      </w:r>
      <w:r>
        <w:br/>
      </w:r>
      <w:r w:rsidRPr="00187A6E">
        <w:t>le 1</w:t>
      </w:r>
      <w:r w:rsidRPr="00187A6E">
        <w:rPr>
          <w:vertAlign w:val="superscript"/>
        </w:rPr>
        <w:t>er</w:t>
      </w:r>
      <w:r w:rsidRPr="00187A6E">
        <w:t xml:space="preserve"> septembre 1935</w:t>
      </w:r>
    </w:p>
    <w:p w14:paraId="62981729" w14:textId="77777777" w:rsidR="001F55B0" w:rsidRPr="00187A6E" w:rsidRDefault="001F55B0" w:rsidP="001F55B0">
      <w:pPr>
        <w:spacing w:before="120" w:after="120"/>
        <w:jc w:val="both"/>
      </w:pPr>
    </w:p>
    <w:p w14:paraId="7FBD71B5" w14:textId="77777777" w:rsidR="001F55B0" w:rsidRPr="00187A6E" w:rsidRDefault="001F55B0" w:rsidP="001F55B0">
      <w:pPr>
        <w:spacing w:before="120" w:after="120"/>
        <w:jc w:val="both"/>
      </w:pPr>
      <w:r w:rsidRPr="00187A6E">
        <w:t>« Mon cher ami, probabl</w:t>
      </w:r>
      <w:r w:rsidRPr="00187A6E">
        <w:t>e</w:t>
      </w:r>
      <w:r w:rsidRPr="00187A6E">
        <w:t>ment serez-vous loin de Paris quand cette lettre vous parvie</w:t>
      </w:r>
      <w:r w:rsidRPr="00187A6E">
        <w:t>n</w:t>
      </w:r>
      <w:r w:rsidRPr="00187A6E">
        <w:t>dra — mais j’espère que vous avez laissé votre adresse et qu’on vous la fera suivre. Je me réjouis beaucoup de ce que vous ayez réussi à vous débrouiller d’une manière ou d’une autre à arranger vos vacances. Je ne vous souhaite que du beau temps. Moi, comme vous voyez, je finis déjà les miennes à Bourbon et je compte rentrer à Paris le 14 ou le 16. En attendant, je prépare ici un petit compte rendu sur le livre de Lévy-Bruhl, la Mythologie Primit</w:t>
      </w:r>
      <w:r w:rsidRPr="00187A6E">
        <w:t>i</w:t>
      </w:r>
      <w:r w:rsidRPr="00187A6E">
        <w:t>ve (en russe, pour la revue de Berdiaeff</w:t>
      </w:r>
      <w:r>
        <w:t> </w:t>
      </w:r>
      <w:r w:rsidRPr="00187A6E">
        <w:rPr>
          <w:rStyle w:val="Appelnotedebasdep"/>
        </w:rPr>
        <w:footnoteReference w:id="60"/>
      </w:r>
      <w:r w:rsidRPr="00187A6E">
        <w:t xml:space="preserve">. Le livre est </w:t>
      </w:r>
      <w:r w:rsidRPr="00187A6E">
        <w:rPr>
          <w:i/>
          <w:iCs/>
        </w:rPr>
        <w:t>énormément</w:t>
      </w:r>
      <w:r w:rsidRPr="00187A6E">
        <w:t xml:space="preserve"> intére</w:t>
      </w:r>
      <w:r w:rsidRPr="00187A6E">
        <w:t>s</w:t>
      </w:r>
      <w:r w:rsidRPr="00187A6E">
        <w:t>sant et je vous conseille, si c’est possible, de vous réserver la place pour un compte rendu aux Cahiers du Sud. Vous ne vous en repentirez pas et les Cahiers non plus. Ce serait dommage si quelqu’un d’autre écrivait. Or, il faut que vous l’écriviez immédiatement.</w:t>
      </w:r>
    </w:p>
    <w:p w14:paraId="21C02996" w14:textId="77777777" w:rsidR="001F55B0" w:rsidRPr="00187A6E" w:rsidRDefault="001F55B0" w:rsidP="001F55B0">
      <w:pPr>
        <w:spacing w:before="120" w:after="120"/>
        <w:jc w:val="both"/>
      </w:pPr>
      <w:r w:rsidRPr="00187A6E">
        <w:t>Je viens de recevoir une lettre de Schloezer : la traduction de mon article sera chez moi le 29. Pas trop tard ?</w:t>
      </w:r>
    </w:p>
    <w:p w14:paraId="64082AA5" w14:textId="77777777" w:rsidR="001F55B0" w:rsidRPr="00187A6E" w:rsidRDefault="001F55B0" w:rsidP="001F55B0">
      <w:pPr>
        <w:spacing w:before="120" w:after="120"/>
        <w:jc w:val="both"/>
      </w:pPr>
    </w:p>
    <w:p w14:paraId="2858DCE6" w14:textId="77777777" w:rsidR="001F55B0" w:rsidRPr="00187A6E" w:rsidRDefault="001F55B0" w:rsidP="001F55B0">
      <w:pPr>
        <w:spacing w:before="120" w:after="120"/>
        <w:jc w:val="both"/>
      </w:pPr>
    </w:p>
    <w:p w14:paraId="741F3F0A" w14:textId="77777777" w:rsidR="001F55B0" w:rsidRPr="00187A6E" w:rsidRDefault="001F55B0" w:rsidP="001F55B0">
      <w:pPr>
        <w:spacing w:before="120" w:after="120"/>
        <w:jc w:val="right"/>
      </w:pPr>
      <w:r w:rsidRPr="00187A6E">
        <w:t>Sans date, 1935, Boulogne</w:t>
      </w:r>
    </w:p>
    <w:p w14:paraId="6DC25A84" w14:textId="77777777" w:rsidR="001F55B0" w:rsidRPr="00187A6E" w:rsidRDefault="001F55B0" w:rsidP="001F55B0">
      <w:pPr>
        <w:spacing w:before="120" w:after="120"/>
        <w:jc w:val="both"/>
      </w:pPr>
    </w:p>
    <w:p w14:paraId="54176BC5" w14:textId="77777777" w:rsidR="001F55B0" w:rsidRPr="00187A6E" w:rsidRDefault="001F55B0" w:rsidP="001F55B0">
      <w:pPr>
        <w:spacing w:before="120" w:after="120"/>
        <w:jc w:val="both"/>
      </w:pPr>
      <w:r w:rsidRPr="00187A6E">
        <w:t>« Etes-vous déjà à Paris, mon cher ami ? Je me prépare à partir pour la Palestine — il faudrait donc que vous veniez chez moi. Et la traduction de mon article pour les Cahiers est faite — il [84] faudrait donc déjà l’envoyer à la rédaction. Quand viendrez-vous chez moi ? Je vous a</w:t>
      </w:r>
      <w:r w:rsidRPr="00187A6E">
        <w:t>t</w:t>
      </w:r>
      <w:r w:rsidRPr="00187A6E">
        <w:t>tends. »</w:t>
      </w:r>
    </w:p>
    <w:p w14:paraId="218E3B1C" w14:textId="77777777" w:rsidR="001F55B0" w:rsidRPr="00187A6E" w:rsidRDefault="001F55B0" w:rsidP="001F55B0">
      <w:pPr>
        <w:spacing w:before="120" w:after="120"/>
        <w:jc w:val="both"/>
      </w:pPr>
    </w:p>
    <w:p w14:paraId="687E7324" w14:textId="77777777" w:rsidR="001F55B0" w:rsidRPr="00187A6E" w:rsidRDefault="001F55B0" w:rsidP="001F55B0">
      <w:pPr>
        <w:spacing w:before="120" w:after="120"/>
        <w:jc w:val="both"/>
      </w:pPr>
    </w:p>
    <w:p w14:paraId="56142157" w14:textId="77777777" w:rsidR="001F55B0" w:rsidRPr="00187A6E" w:rsidRDefault="001F55B0" w:rsidP="001F55B0">
      <w:pPr>
        <w:spacing w:before="120" w:after="120"/>
        <w:jc w:val="both"/>
        <w:rPr>
          <w:i/>
          <w:iCs/>
        </w:rPr>
      </w:pPr>
      <w:r w:rsidRPr="00187A6E">
        <w:rPr>
          <w:i/>
          <w:iCs/>
        </w:rPr>
        <w:t>Septembre 1935</w:t>
      </w:r>
    </w:p>
    <w:p w14:paraId="5D4FEAB5" w14:textId="77777777" w:rsidR="001F55B0" w:rsidRPr="00187A6E" w:rsidRDefault="001F55B0" w:rsidP="001F55B0">
      <w:pPr>
        <w:spacing w:before="120" w:after="120"/>
        <w:jc w:val="both"/>
      </w:pPr>
    </w:p>
    <w:p w14:paraId="5DEC155E" w14:textId="77777777" w:rsidR="001F55B0" w:rsidRPr="00187A6E" w:rsidRDefault="001F55B0" w:rsidP="001F55B0">
      <w:pPr>
        <w:spacing w:before="120" w:after="120"/>
        <w:jc w:val="both"/>
      </w:pPr>
      <w:r w:rsidRPr="00187A6E">
        <w:t>Chestov : « Un ami tchécoslovaque qui, de passage à Paris, a assi</w:t>
      </w:r>
      <w:r w:rsidRPr="00187A6E">
        <w:t>s</w:t>
      </w:r>
      <w:r w:rsidRPr="00187A6E">
        <w:t>té à un cours de Pierre Janet sur les mystiques, m’a r</w:t>
      </w:r>
      <w:r w:rsidRPr="00187A6E">
        <w:t>a</w:t>
      </w:r>
      <w:r w:rsidRPr="00187A6E">
        <w:t>conté qu’il l’a entendu parler de moi : "Un grand mystique", d</w:t>
      </w:r>
      <w:r w:rsidRPr="00187A6E">
        <w:t>i</w:t>
      </w:r>
      <w:r w:rsidRPr="00187A6E">
        <w:t xml:space="preserve">sait-il. Donc, un grand imbécile. On peut, et même on doit </w:t>
      </w:r>
      <w:r w:rsidRPr="00187A6E">
        <w:rPr>
          <w:i/>
          <w:iCs/>
        </w:rPr>
        <w:t>décrire</w:t>
      </w:r>
      <w:r w:rsidRPr="00187A6E">
        <w:t xml:space="preserve"> ça, mais on ne peut pas en disc</w:t>
      </w:r>
      <w:r w:rsidRPr="00187A6E">
        <w:t>u</w:t>
      </w:r>
      <w:r w:rsidRPr="00187A6E">
        <w:t>ter les idées. »</w:t>
      </w:r>
    </w:p>
    <w:p w14:paraId="44FC9B67" w14:textId="77777777" w:rsidR="001F55B0" w:rsidRPr="00187A6E" w:rsidRDefault="001F55B0" w:rsidP="001F55B0">
      <w:pPr>
        <w:spacing w:before="120" w:after="120"/>
        <w:jc w:val="both"/>
      </w:pPr>
    </w:p>
    <w:p w14:paraId="29E2999B" w14:textId="77777777" w:rsidR="001F55B0" w:rsidRPr="00187A6E" w:rsidRDefault="001F55B0" w:rsidP="001F55B0">
      <w:pPr>
        <w:spacing w:before="120" w:after="120"/>
        <w:jc w:val="both"/>
      </w:pPr>
      <w:r w:rsidRPr="00187A6E">
        <w:t xml:space="preserve">Chestov étonné par les conclusions de Lévy-Bruhl dans son récent livre : </w:t>
      </w:r>
      <w:r w:rsidRPr="00187A6E">
        <w:rPr>
          <w:i/>
          <w:iCs/>
        </w:rPr>
        <w:t>la Mythologie primitive</w:t>
      </w:r>
      <w:r w:rsidRPr="00187A6E">
        <w:t xml:space="preserve"> était impatient d’aller le voir pour le questionner : Comment ces idées lui sont-elles v</w:t>
      </w:r>
      <w:r w:rsidRPr="00187A6E">
        <w:t>e</w:t>
      </w:r>
      <w:r w:rsidRPr="00187A6E">
        <w:t>nues ? Comment était-il arrivé à abandonner la théorie pour la m</w:t>
      </w:r>
      <w:r w:rsidRPr="00187A6E">
        <w:t>é</w:t>
      </w:r>
      <w:r w:rsidRPr="00187A6E">
        <w:t>taphysique de la connaissance ?</w:t>
      </w:r>
    </w:p>
    <w:p w14:paraId="752BAB51" w14:textId="77777777" w:rsidR="001F55B0" w:rsidRPr="00187A6E" w:rsidRDefault="001F55B0" w:rsidP="001F55B0">
      <w:pPr>
        <w:spacing w:before="120" w:after="120"/>
        <w:jc w:val="both"/>
      </w:pPr>
      <w:r w:rsidRPr="00187A6E">
        <w:t>« Koyré est entré chez Lévy-Bruhl pendant que nous causions. Il avait l’air de dire : on peut fa</w:t>
      </w:r>
      <w:r w:rsidRPr="00187A6E">
        <w:t>i</w:t>
      </w:r>
      <w:r w:rsidRPr="00187A6E">
        <w:t xml:space="preserve">re de la philosophie, écrire, en parler — mais prendre cela </w:t>
      </w:r>
      <w:r w:rsidRPr="00187A6E">
        <w:rPr>
          <w:i/>
          <w:iCs/>
        </w:rPr>
        <w:t>au sérieux</w:t>
      </w:r>
      <w:r w:rsidRPr="00187A6E">
        <w:t>, c’est exagéré. »</w:t>
      </w:r>
    </w:p>
    <w:p w14:paraId="275844BA" w14:textId="77777777" w:rsidR="001F55B0" w:rsidRPr="00187A6E" w:rsidRDefault="001F55B0" w:rsidP="001F55B0">
      <w:pPr>
        <w:spacing w:before="120" w:after="120"/>
        <w:jc w:val="both"/>
      </w:pPr>
    </w:p>
    <w:p w14:paraId="0051689E" w14:textId="77777777" w:rsidR="001F55B0" w:rsidRPr="00187A6E" w:rsidRDefault="001F55B0" w:rsidP="001F55B0">
      <w:pPr>
        <w:spacing w:before="120" w:after="120"/>
        <w:jc w:val="both"/>
      </w:pPr>
    </w:p>
    <w:p w14:paraId="4E272F18" w14:textId="77777777" w:rsidR="001F55B0" w:rsidRPr="00187A6E" w:rsidRDefault="001F55B0" w:rsidP="001F55B0">
      <w:pPr>
        <w:spacing w:before="120" w:after="120"/>
        <w:jc w:val="both"/>
        <w:rPr>
          <w:i/>
          <w:iCs/>
        </w:rPr>
      </w:pPr>
      <w:r w:rsidRPr="00187A6E">
        <w:rPr>
          <w:i/>
          <w:iCs/>
        </w:rPr>
        <w:t>4 octobre 1935</w:t>
      </w:r>
    </w:p>
    <w:p w14:paraId="50468050" w14:textId="77777777" w:rsidR="001F55B0" w:rsidRPr="00187A6E" w:rsidRDefault="001F55B0" w:rsidP="001F55B0">
      <w:pPr>
        <w:spacing w:before="120" w:after="120"/>
        <w:jc w:val="both"/>
      </w:pPr>
    </w:p>
    <w:p w14:paraId="3BB56810" w14:textId="77777777" w:rsidR="001F55B0" w:rsidRPr="00187A6E" w:rsidRDefault="001F55B0" w:rsidP="001F55B0">
      <w:pPr>
        <w:spacing w:before="120" w:after="120"/>
        <w:jc w:val="both"/>
      </w:pPr>
      <w:r w:rsidRPr="00187A6E">
        <w:t>« Félicitez-moi, me dit Chestov, je ne pars plus pour la Pale</w:t>
      </w:r>
      <w:r w:rsidRPr="00187A6E">
        <w:t>s</w:t>
      </w:r>
      <w:r w:rsidRPr="00187A6E">
        <w:t>tine. En effet, les Juifs n’ont pas pu se débrouiller pour fournir la caution de 4 000 francs exigée par l’Angleterre. S’il se fût agi d’un chrétien, d’un Merejkovski ou d’un Bounine, ils auraient couru au-devant. Mais je n’ai jamais eu de chance avec les Juifs. Je m’en plains si souvent que mon beau-frère prétend que je suis devenu antisémite. »</w:t>
      </w:r>
    </w:p>
    <w:p w14:paraId="3965EFFA" w14:textId="77777777" w:rsidR="001F55B0" w:rsidRPr="00187A6E" w:rsidRDefault="001F55B0" w:rsidP="001F55B0">
      <w:pPr>
        <w:spacing w:before="120" w:after="120"/>
        <w:jc w:val="both"/>
      </w:pPr>
    </w:p>
    <w:p w14:paraId="16B40C36" w14:textId="77777777" w:rsidR="001F55B0" w:rsidRPr="00187A6E" w:rsidRDefault="001F55B0" w:rsidP="001F55B0">
      <w:pPr>
        <w:spacing w:before="120" w:after="120"/>
        <w:jc w:val="both"/>
      </w:pPr>
      <w:r w:rsidRPr="00187A6E">
        <w:t>Il aborde les questions phil</w:t>
      </w:r>
      <w:r w:rsidRPr="00187A6E">
        <w:t>o</w:t>
      </w:r>
      <w:r w:rsidRPr="00187A6E">
        <w:t>sophiques sans que j’aie besoin de l’y pousser. Mais il me faut adroitement mener la convers</w:t>
      </w:r>
      <w:r w:rsidRPr="00187A6E">
        <w:t>a</w:t>
      </w:r>
      <w:r w:rsidRPr="00187A6E">
        <w:t>tion pour le faire parler de lui-même, de ses débuts, de ses so</w:t>
      </w:r>
      <w:r w:rsidRPr="00187A6E">
        <w:t>u</w:t>
      </w:r>
      <w:r w:rsidRPr="00187A6E">
        <w:t>venirs !</w:t>
      </w:r>
    </w:p>
    <w:p w14:paraId="1445248C" w14:textId="77777777" w:rsidR="001F55B0" w:rsidRPr="00187A6E" w:rsidRDefault="001F55B0" w:rsidP="001F55B0">
      <w:pPr>
        <w:spacing w:before="120" w:after="120"/>
        <w:jc w:val="both"/>
      </w:pPr>
      <w:r w:rsidRPr="00187A6E">
        <w:t xml:space="preserve">« Ma vocation d’écrivain et de philosophe m’est venue assez tard. J’avais déjà vingt-sept ans lorsque je publiai mon </w:t>
      </w:r>
      <w:r w:rsidRPr="00187A6E">
        <w:rPr>
          <w:i/>
          <w:iCs/>
        </w:rPr>
        <w:t>Shake</w:t>
      </w:r>
      <w:r w:rsidRPr="00187A6E">
        <w:rPr>
          <w:i/>
          <w:iCs/>
        </w:rPr>
        <w:t>s</w:t>
      </w:r>
      <w:r w:rsidRPr="00187A6E">
        <w:rPr>
          <w:i/>
          <w:iCs/>
        </w:rPr>
        <w:t>peare devant son critique Bra</w:t>
      </w:r>
      <w:r w:rsidRPr="00187A6E">
        <w:rPr>
          <w:i/>
          <w:iCs/>
        </w:rPr>
        <w:t>n</w:t>
      </w:r>
      <w:r w:rsidRPr="00187A6E">
        <w:rPr>
          <w:i/>
          <w:iCs/>
        </w:rPr>
        <w:t>dès</w:t>
      </w:r>
      <w:r>
        <w:t> </w:t>
      </w:r>
      <w:r w:rsidRPr="00187A6E">
        <w:rPr>
          <w:rStyle w:val="Appelnotedebasdep"/>
        </w:rPr>
        <w:footnoteReference w:id="61"/>
      </w:r>
      <w:r w:rsidRPr="00187A6E">
        <w:t xml:space="preserve"> (je n’avais avant cela, écrit que [85] ma thèse de doctorat en droit sur les nouvelles lois o</w:t>
      </w:r>
      <w:r w:rsidRPr="00187A6E">
        <w:t>u</w:t>
      </w:r>
      <w:r w:rsidRPr="00187A6E">
        <w:t xml:space="preserve">vrières). </w:t>
      </w:r>
      <w:r>
        <w:t xml:space="preserve">À </w:t>
      </w:r>
      <w:r w:rsidRPr="00187A6E">
        <w:t>cette époque, je lisais Kant, Shakespeare et la Bible. Je me suis senti tout de suite un adversaire de Kant. Quant à Sh</w:t>
      </w:r>
      <w:r w:rsidRPr="00187A6E">
        <w:t>a</w:t>
      </w:r>
      <w:r w:rsidRPr="00187A6E">
        <w:t>kespeare, il me bouleversait au point de ne pas me laisser dormir. Et voici qu’un jour, je lis dans une revue russe la traduction de quelques chapitres du livre de Brandès consacré à Shakespeare. Je suis entré dans une grande c</w:t>
      </w:r>
      <w:r w:rsidRPr="00187A6E">
        <w:t>o</w:t>
      </w:r>
      <w:r w:rsidRPr="00187A6E">
        <w:t>lère.</w:t>
      </w:r>
    </w:p>
    <w:p w14:paraId="3B97D9CA" w14:textId="77777777" w:rsidR="001F55B0" w:rsidRPr="00187A6E" w:rsidRDefault="001F55B0" w:rsidP="001F55B0">
      <w:pPr>
        <w:spacing w:before="120" w:after="120"/>
        <w:jc w:val="both"/>
      </w:pPr>
      <w:r w:rsidRPr="00187A6E">
        <w:t>Un peu plus tard, je me trouvais en Europe et je lisais Niet</w:t>
      </w:r>
      <w:r w:rsidRPr="00187A6E">
        <w:t>z</w:t>
      </w:r>
      <w:r w:rsidRPr="00187A6E">
        <w:t>sche : je sentais qu’un énorme bouleversement du monde était en lui ; je ne peux vous dire l’impression qu’il fit sur moi. Un jour je vois dans les vitrines le livre de Brandès sur Shakespeare. Je l’achète, je le lis, et la colère de l’autre jour me revient. C’était un personnage considérable à l’époque que Brandès. Il avait découvert Nietzsche, était en r</w:t>
      </w:r>
      <w:r w:rsidRPr="00187A6E">
        <w:t>e</w:t>
      </w:r>
      <w:r w:rsidRPr="00187A6E">
        <w:t>lations avec Stuart-Mill, etc. Mais c’était une sorte de sous-Taine, un petit Taine, doué d’un certain talent, certes, qui lisait superficiellement et glissait sur la surface des choses. "Nous se</w:t>
      </w:r>
      <w:r w:rsidRPr="00187A6E">
        <w:t>n</w:t>
      </w:r>
      <w:r w:rsidRPr="00187A6E">
        <w:t>tons avec Hamlet, disait-il, nous éprouvons avec Shakespeare, etc." En un mot, Shakespeare le laissait dormir, lui.</w:t>
      </w:r>
    </w:p>
    <w:p w14:paraId="4B8AE66F" w14:textId="77777777" w:rsidR="001F55B0" w:rsidRPr="00187A6E" w:rsidRDefault="001F55B0" w:rsidP="001F55B0">
      <w:pPr>
        <w:spacing w:before="120" w:after="120"/>
        <w:jc w:val="both"/>
      </w:pPr>
      <w:r w:rsidRPr="00187A6E">
        <w:t>— Et vous-même ? Dans v</w:t>
      </w:r>
      <w:r w:rsidRPr="00187A6E">
        <w:t>o</w:t>
      </w:r>
      <w:r w:rsidRPr="00187A6E">
        <w:t>tre livre</w:t>
      </w:r>
      <w:r>
        <w:t> </w:t>
      </w:r>
      <w:r w:rsidRPr="00187A6E">
        <w:rPr>
          <w:rStyle w:val="Appelnotedebasdep"/>
        </w:rPr>
        <w:footnoteReference w:id="62"/>
      </w:r>
      <w:r w:rsidRPr="00187A6E">
        <w:t>, quel était votre point de vue ?</w:t>
      </w:r>
    </w:p>
    <w:p w14:paraId="2AB7182D" w14:textId="77777777" w:rsidR="001F55B0" w:rsidRPr="00187A6E" w:rsidRDefault="001F55B0" w:rsidP="001F55B0">
      <w:pPr>
        <w:spacing w:before="120" w:after="120"/>
        <w:jc w:val="both"/>
      </w:pPr>
      <w:r w:rsidRPr="00187A6E">
        <w:t xml:space="preserve">— J’en étais encore au point de vue moral, que j’ai abandonné peu après. Mais déjà, ce point </w:t>
      </w:r>
      <w:r w:rsidRPr="00187A6E">
        <w:rPr>
          <w:i/>
          <w:iCs/>
        </w:rPr>
        <w:t>de vue était poussé</w:t>
      </w:r>
      <w:r w:rsidRPr="00187A6E">
        <w:t xml:space="preserve"> à un degré tel, qu’on pouvait prévoir que les cadres allaient craquer. Vous vous rappelez le vers : "le temps est hors des gonds". Eh bien ! j’essayais alors de r</w:t>
      </w:r>
      <w:r w:rsidRPr="00187A6E">
        <w:t>e</w:t>
      </w:r>
      <w:r w:rsidRPr="00187A6E">
        <w:t>mettre le temps dans ses gonds. Ce n’est que plus tard que j’ai co</w:t>
      </w:r>
      <w:r w:rsidRPr="00187A6E">
        <w:t>m</w:t>
      </w:r>
      <w:r w:rsidRPr="00187A6E">
        <w:t>pris qu’il fallait laisser le temps hors des gonds. Et qu’il se brise en morceaux ! Inutile de dire qu’il ne s’agissait guère de cela dans Bra</w:t>
      </w:r>
      <w:r w:rsidRPr="00187A6E">
        <w:t>n</w:t>
      </w:r>
      <w:r w:rsidRPr="00187A6E">
        <w:t>dès, et qu’il était loin d’avoir posé ce problème.</w:t>
      </w:r>
    </w:p>
    <w:p w14:paraId="4D2746BF" w14:textId="77777777" w:rsidR="001F55B0" w:rsidRPr="00187A6E" w:rsidRDefault="001F55B0" w:rsidP="001F55B0">
      <w:pPr>
        <w:spacing w:before="120" w:after="120"/>
        <w:jc w:val="both"/>
      </w:pPr>
      <w:r w:rsidRPr="00187A6E">
        <w:t>Quand, après ce livre, j’ai voulu de nouveau approcher Nietzsche et surtout sa biogr</w:t>
      </w:r>
      <w:r w:rsidRPr="00187A6E">
        <w:t>a</w:t>
      </w:r>
      <w:r w:rsidRPr="00187A6E">
        <w:t>phie, j’ai compris qu’avec mes problèmes moraux je ne pourrais jamais l’aborder. Le problème moral ne résistait pas devant Nietzsche. Ce n’était pas le cas de Brandès pour qui la tragédie de Shakespeare était une distraction, un loisir d’art, et contre l</w:t>
      </w:r>
      <w:r w:rsidRPr="00187A6E">
        <w:t>e</w:t>
      </w:r>
      <w:r w:rsidRPr="00187A6E">
        <w:t>quel j’avais dû me défendre par l’épigraphe : [86] "Je hais les lecteurs o</w:t>
      </w:r>
      <w:r w:rsidRPr="00187A6E">
        <w:t>i</w:t>
      </w:r>
      <w:r w:rsidRPr="00187A6E">
        <w:t>sifs" (</w:t>
      </w:r>
      <w:r w:rsidRPr="00187A6E">
        <w:rPr>
          <w:lang w:val="de-DE"/>
        </w:rPr>
        <w:t>Ich hasse die lese</w:t>
      </w:r>
      <w:r w:rsidRPr="00187A6E">
        <w:rPr>
          <w:lang w:val="de-DE"/>
        </w:rPr>
        <w:t>n</w:t>
      </w:r>
      <w:r w:rsidRPr="00187A6E">
        <w:rPr>
          <w:lang w:val="de-DE"/>
        </w:rPr>
        <w:t>de Müssiggänger</w:t>
      </w:r>
      <w:r w:rsidRPr="00187A6E">
        <w:t>).</w:t>
      </w:r>
    </w:p>
    <w:p w14:paraId="76D1E367" w14:textId="77777777" w:rsidR="001F55B0" w:rsidRPr="00187A6E" w:rsidRDefault="001F55B0" w:rsidP="001F55B0">
      <w:pPr>
        <w:spacing w:before="120" w:after="120"/>
        <w:jc w:val="both"/>
      </w:pPr>
      <w:r w:rsidRPr="00187A6E">
        <w:t>Avant cela vous n’aviez rien écrit d’autre que votre thèse ?</w:t>
      </w:r>
    </w:p>
    <w:p w14:paraId="6D0DD456" w14:textId="77777777" w:rsidR="001F55B0" w:rsidRPr="00187A6E" w:rsidRDefault="001F55B0" w:rsidP="001F55B0">
      <w:pPr>
        <w:spacing w:before="120" w:after="120"/>
        <w:jc w:val="both"/>
      </w:pPr>
      <w:r w:rsidRPr="00187A6E">
        <w:t>— Si, quelques nouvelles. Mais c’était bien mauvais</w:t>
      </w:r>
      <w:r>
        <w:t> </w:t>
      </w:r>
      <w:r w:rsidRPr="00187A6E">
        <w:rPr>
          <w:rStyle w:val="Appelnotedebasdep"/>
        </w:rPr>
        <w:footnoteReference w:id="63"/>
      </w:r>
      <w:r w:rsidRPr="00187A6E">
        <w:t>.</w:t>
      </w:r>
    </w:p>
    <w:p w14:paraId="4697D310" w14:textId="77777777" w:rsidR="001F55B0" w:rsidRPr="00187A6E" w:rsidRDefault="001F55B0" w:rsidP="001F55B0">
      <w:pPr>
        <w:spacing w:before="120" w:after="120"/>
        <w:jc w:val="both"/>
      </w:pPr>
      <w:r w:rsidRPr="00187A6E">
        <w:t>— Et votre thèse ?</w:t>
      </w:r>
    </w:p>
    <w:p w14:paraId="4988F556" w14:textId="77777777" w:rsidR="001F55B0" w:rsidRPr="00187A6E" w:rsidRDefault="001F55B0" w:rsidP="001F55B0">
      <w:pPr>
        <w:spacing w:before="120" w:after="120"/>
        <w:jc w:val="both"/>
      </w:pPr>
      <w:r w:rsidRPr="00187A6E">
        <w:t>— Je finissais mes études en droit. Je devais avoir vingt-quatre ans. J’avais été reçu aux examens avec 4 points et demi (le max</w:t>
      </w:r>
      <w:r w:rsidRPr="00187A6E">
        <w:t>i</w:t>
      </w:r>
      <w:r w:rsidRPr="00187A6E">
        <w:t xml:space="preserve">mum était cinq points) et, pour devenir candidat en droit (au lieu de rester un étudiant </w:t>
      </w:r>
      <w:r w:rsidRPr="00187A6E">
        <w:rPr>
          <w:i/>
          <w:iCs/>
        </w:rPr>
        <w:t>réel</w:t>
      </w:r>
      <w:r w:rsidRPr="00187A6E">
        <w:t>, selon l’expression russe, et bien que ceux-ci eussent les mêmes droits que les candidats — seuls les "amateurs de culture", les recalés n’ayant pas le droit d’accéder aux postes et situation off</w:t>
      </w:r>
      <w:r w:rsidRPr="00187A6E">
        <w:t>i</w:t>
      </w:r>
      <w:r w:rsidRPr="00187A6E">
        <w:t>cielles), j’ai écrit une thèse à propos des nouvelles lois ouvrières qu’on venait de promulguer et au sujet desquelles venaient de paraître les rapports des Inspecteurs. Ma thèse soutenue à la Faculté de Kiev, j’ai dû, pour la faire i</w:t>
      </w:r>
      <w:r w:rsidRPr="00187A6E">
        <w:t>m</w:t>
      </w:r>
      <w:r w:rsidRPr="00187A6E">
        <w:t>primer, la soumettre au Conseil de censure de Moscou. Mais le Rapporteur du Conseil décida que si la thèse parai</w:t>
      </w:r>
      <w:r w:rsidRPr="00187A6E">
        <w:t>s</w:t>
      </w:r>
      <w:r w:rsidRPr="00187A6E">
        <w:t>sait, c’était la révolution immédiate dans to</w:t>
      </w:r>
      <w:r w:rsidRPr="00187A6E">
        <w:t>u</w:t>
      </w:r>
      <w:r w:rsidRPr="00187A6E">
        <w:t>tes les Russies. J’allai à Moscou pour défendre ma cause. Un membre du Conseil me suggéra de redemander le manuscrit, sous couleur d’y porter des modific</w:t>
      </w:r>
      <w:r w:rsidRPr="00187A6E">
        <w:t>a</w:t>
      </w:r>
      <w:r w:rsidRPr="00187A6E">
        <w:t>tions dans le sens indiqué par la censure. Mais le Rapporteur saisi par ma demande assura qu’aucune correction ne pouvait modifier la portée du livre et que c’était la révolution. On ne me rendit donc jamais le m</w:t>
      </w:r>
      <w:r w:rsidRPr="00187A6E">
        <w:t>a</w:t>
      </w:r>
      <w:r w:rsidRPr="00187A6E">
        <w:t>nuscrit. L’autre manuscrit appartenait de droit à l’Université. Mes brouillons ont disparu. Le livre n’a j</w:t>
      </w:r>
      <w:r w:rsidRPr="00187A6E">
        <w:t>a</w:t>
      </w:r>
      <w:r w:rsidRPr="00187A6E">
        <w:t>mais paru... Il portait sur l’extrême misère du paysan ru</w:t>
      </w:r>
      <w:r w:rsidRPr="00187A6E">
        <w:t>s</w:t>
      </w:r>
      <w:r w:rsidRPr="00187A6E">
        <w:t>se...</w:t>
      </w:r>
    </w:p>
    <w:p w14:paraId="2638CCFE" w14:textId="77777777" w:rsidR="001F55B0" w:rsidRPr="00187A6E" w:rsidRDefault="001F55B0" w:rsidP="001F55B0">
      <w:pPr>
        <w:spacing w:before="120" w:after="120"/>
        <w:jc w:val="both"/>
      </w:pPr>
      <w:r w:rsidRPr="00187A6E">
        <w:t>— Vous n’avez jamais fait des études suivies de philos</w:t>
      </w:r>
      <w:r w:rsidRPr="00187A6E">
        <w:t>o</w:t>
      </w:r>
      <w:r w:rsidRPr="00187A6E">
        <w:t>phie ?</w:t>
      </w:r>
    </w:p>
    <w:p w14:paraId="6C1D0390" w14:textId="77777777" w:rsidR="001F55B0" w:rsidRPr="00187A6E" w:rsidRDefault="001F55B0" w:rsidP="001F55B0">
      <w:pPr>
        <w:spacing w:before="120" w:after="120"/>
        <w:jc w:val="both"/>
      </w:pPr>
      <w:r w:rsidRPr="00187A6E">
        <w:t>— Jamais. Jamais fréquenté un cours. Je ne me croyais pas phil</w:t>
      </w:r>
      <w:r w:rsidRPr="00187A6E">
        <w:t>o</w:t>
      </w:r>
      <w:r w:rsidRPr="00187A6E">
        <w:t>sophe le moins du monde. D’ailleurs, comme j’avais débuté par une étude sur Shakespeare, puis sur Tolstoï, sur Tchekhov, on me prenait pour un critique littéraire, et moi-même je le croyais un peu.</w:t>
      </w:r>
    </w:p>
    <w:p w14:paraId="301E9C9B" w14:textId="77777777" w:rsidR="001F55B0" w:rsidRPr="00187A6E" w:rsidRDefault="001F55B0" w:rsidP="001F55B0">
      <w:pPr>
        <w:spacing w:before="120" w:after="120"/>
        <w:jc w:val="both"/>
      </w:pPr>
      <w:r w:rsidRPr="00187A6E">
        <w:t>— Autodidacte ?</w:t>
      </w:r>
    </w:p>
    <w:p w14:paraId="216AB25D" w14:textId="77777777" w:rsidR="001F55B0" w:rsidRPr="00187A6E" w:rsidRDefault="001F55B0" w:rsidP="001F55B0">
      <w:pPr>
        <w:spacing w:before="120" w:after="120"/>
        <w:jc w:val="both"/>
      </w:pPr>
      <w:r w:rsidRPr="00187A6E">
        <w:t>— Oui. Comme Meyerson. Mais je dois dire que si Meye</w:t>
      </w:r>
      <w:r w:rsidRPr="00187A6E">
        <w:t>r</w:t>
      </w:r>
      <w:r w:rsidRPr="00187A6E">
        <w:t>son [87] lisait énormément — il avait tout lu — moi, par contre j’étudiais. Une fois que je m’attachais à un auteur, à Kant, à Nietzsche, longuement j’étudiais ce qui pouvait se rattacher à eux. »</w:t>
      </w:r>
    </w:p>
    <w:p w14:paraId="15495B47" w14:textId="77777777" w:rsidR="001F55B0" w:rsidRDefault="001F55B0" w:rsidP="001F55B0">
      <w:pPr>
        <w:spacing w:before="120" w:after="120"/>
        <w:jc w:val="both"/>
      </w:pPr>
    </w:p>
    <w:p w14:paraId="3A3F5CD4" w14:textId="77777777" w:rsidR="001F55B0" w:rsidRPr="00187A6E" w:rsidRDefault="001F55B0" w:rsidP="001F55B0">
      <w:pPr>
        <w:spacing w:before="120" w:after="120"/>
        <w:jc w:val="both"/>
      </w:pPr>
    </w:p>
    <w:p w14:paraId="2BD90709" w14:textId="77777777" w:rsidR="001F55B0" w:rsidRPr="00187A6E" w:rsidRDefault="001F55B0" w:rsidP="001F55B0">
      <w:pPr>
        <w:spacing w:before="120" w:after="120"/>
        <w:jc w:val="both"/>
      </w:pPr>
      <w:r w:rsidRPr="00187A6E">
        <w:t>« J’avais trente ans quand j’ai connu Berdiaeff. Il devait en avoir vingt-quatre. Nous avons fêté ensemble le nouvel an en 1900</w:t>
      </w:r>
      <w:r>
        <w:t> </w:t>
      </w:r>
      <w:r w:rsidRPr="00187A6E">
        <w:rPr>
          <w:rStyle w:val="Appelnotedebasdep"/>
        </w:rPr>
        <w:footnoteReference w:id="64"/>
      </w:r>
      <w:r w:rsidRPr="00187A6E">
        <w:t xml:space="preserve">. </w:t>
      </w:r>
      <w:r>
        <w:t xml:space="preserve">À </w:t>
      </w:r>
      <w:r w:rsidRPr="00187A6E">
        <w:t>cette époque, quand je buvais un peu, je devenais lég</w:t>
      </w:r>
      <w:r w:rsidRPr="00187A6E">
        <w:t>è</w:t>
      </w:r>
      <w:r w:rsidRPr="00187A6E">
        <w:t>rement gris et je devenais très taquin. Mes amis connaissaient mon infirmité et tro</w:t>
      </w:r>
      <w:r w:rsidRPr="00187A6E">
        <w:t>u</w:t>
      </w:r>
      <w:r w:rsidRPr="00187A6E">
        <w:t>vaient toujours le moyen de me faire boire un peu plus qu’il n’eut fa</w:t>
      </w:r>
      <w:r w:rsidRPr="00187A6E">
        <w:t>l</w:t>
      </w:r>
      <w:r w:rsidRPr="00187A6E">
        <w:t>lu. Ce soir-là Berdiaeff était mon voisin de table. Je l’ai taquiné e</w:t>
      </w:r>
      <w:r w:rsidRPr="00187A6E">
        <w:t>f</w:t>
      </w:r>
      <w:r w:rsidRPr="00187A6E">
        <w:t>froy</w:t>
      </w:r>
      <w:r w:rsidRPr="00187A6E">
        <w:t>a</w:t>
      </w:r>
      <w:r w:rsidRPr="00187A6E">
        <w:t xml:space="preserve">blement. J’eu un grand succès de rire. Mais, ma griserie passée, j’ai pensé que Berdiaeff devait avoir été froissé. Je l’ai prié de me pardonner et d’accepter de boire avec moi </w:t>
      </w:r>
      <w:r w:rsidRPr="00187A6E">
        <w:rPr>
          <w:i/>
          <w:iCs/>
          <w:lang w:val="de-DE"/>
        </w:rPr>
        <w:t>Bruderschaft</w:t>
      </w:r>
      <w:r>
        <w:t> </w:t>
      </w:r>
      <w:r w:rsidRPr="00187A6E">
        <w:rPr>
          <w:rStyle w:val="Appelnotedebasdep"/>
        </w:rPr>
        <w:footnoteReference w:id="65"/>
      </w:r>
      <w:r w:rsidRPr="00187A6E">
        <w:t>. Je lui ai demandé en outre, s’il voulait me donner une preuve qu’il m’avait bien pardonné, de passer me voir le lendemain. Il vint. C’est ainsi que commença notre amitié. Nous ne nous so</w:t>
      </w:r>
      <w:r w:rsidRPr="00187A6E">
        <w:t>m</w:t>
      </w:r>
      <w:r w:rsidRPr="00187A6E">
        <w:t xml:space="preserve">mes jamais entendus. Nous nous chamaillons toujours, nous crions... et il me reproche sans arrêt de </w:t>
      </w:r>
      <w:r w:rsidRPr="00187A6E">
        <w:rPr>
          <w:i/>
          <w:iCs/>
        </w:rPr>
        <w:t>chestoviser</w:t>
      </w:r>
      <w:r w:rsidRPr="00187A6E">
        <w:t xml:space="preserve"> les auteurs dont je parle ; il prétend que ni Dostoïevski, ni Tolstoï, ni Kie</w:t>
      </w:r>
      <w:r w:rsidRPr="00187A6E">
        <w:t>r</w:t>
      </w:r>
      <w:r w:rsidRPr="00187A6E">
        <w:t>kegaard n’ont jamais dit ce que je leur fais dire. Je lui réponds chaque fois qu’il me fait trop d’honneur, et que, si j’ai vra</w:t>
      </w:r>
      <w:r w:rsidRPr="00187A6E">
        <w:t>i</w:t>
      </w:r>
      <w:r w:rsidRPr="00187A6E">
        <w:t>ment inventé tout seul ce que j’affirme, je devrais me gonfler de vanité. C’est depuis cette ép</w:t>
      </w:r>
      <w:r w:rsidRPr="00187A6E">
        <w:t>o</w:t>
      </w:r>
      <w:r w:rsidRPr="00187A6E">
        <w:t>que qu’il est devenu aux yeux de ma femme un exemple : "Fais comme Berdiaeff ; Berdiaeff ne ferait pas ça ; Berdiaeff dit que tu peux manger ci, boire cela, ou non, etc." Il a suffi que je convienne avec Berdiaeff qu’il dirait que le café est mét</w:t>
      </w:r>
      <w:r w:rsidRPr="00187A6E">
        <w:t>a</w:t>
      </w:r>
      <w:r w:rsidRPr="00187A6E">
        <w:t>physique pour que ma femme me pe</w:t>
      </w:r>
      <w:r w:rsidRPr="00187A6E">
        <w:t>r</w:t>
      </w:r>
      <w:r w:rsidRPr="00187A6E">
        <w:t>mette d’en boire. »</w:t>
      </w:r>
    </w:p>
    <w:p w14:paraId="3FEFABD4" w14:textId="77777777" w:rsidR="001F55B0" w:rsidRPr="00187A6E" w:rsidRDefault="001F55B0" w:rsidP="001F55B0">
      <w:pPr>
        <w:spacing w:before="120" w:after="120"/>
        <w:jc w:val="both"/>
      </w:pPr>
      <w:r w:rsidRPr="00187A6E">
        <w:t>Madame Chestov, qui est là, rit de bon cœur. Je me tourne vers e</w:t>
      </w:r>
      <w:r w:rsidRPr="00187A6E">
        <w:t>l</w:t>
      </w:r>
      <w:r w:rsidRPr="00187A6E">
        <w:t>le :</w:t>
      </w:r>
    </w:p>
    <w:p w14:paraId="689FA966" w14:textId="77777777" w:rsidR="001F55B0" w:rsidRPr="00187A6E" w:rsidRDefault="001F55B0" w:rsidP="001F55B0">
      <w:pPr>
        <w:spacing w:before="120" w:after="120"/>
        <w:jc w:val="both"/>
      </w:pPr>
      <w:r w:rsidRPr="00187A6E">
        <w:t>« Confidentiellement, lui dis-je, je préfère la philosophie de Che</w:t>
      </w:r>
      <w:r w:rsidRPr="00187A6E">
        <w:t>s</w:t>
      </w:r>
      <w:r w:rsidRPr="00187A6E">
        <w:t>tov à celle de Berdiaeff.</w:t>
      </w:r>
    </w:p>
    <w:p w14:paraId="50328F89" w14:textId="77777777" w:rsidR="001F55B0" w:rsidRPr="00187A6E" w:rsidRDefault="001F55B0" w:rsidP="001F55B0">
      <w:pPr>
        <w:spacing w:before="120" w:after="120"/>
        <w:jc w:val="both"/>
      </w:pPr>
      <w:r w:rsidRPr="00187A6E">
        <w:t>— Moi aussi », dit-elle.</w:t>
      </w:r>
    </w:p>
    <w:p w14:paraId="3EB960AC" w14:textId="77777777" w:rsidR="001F55B0" w:rsidRPr="00187A6E" w:rsidRDefault="001F55B0" w:rsidP="001F55B0">
      <w:pPr>
        <w:spacing w:before="120" w:after="120"/>
        <w:jc w:val="both"/>
      </w:pPr>
      <w:r w:rsidRPr="00187A6E">
        <w:t>C’est à Chestov de rire, cette fois. Mme Chestov ajoute :</w:t>
      </w:r>
    </w:p>
    <w:p w14:paraId="68BE8185" w14:textId="77777777" w:rsidR="001F55B0" w:rsidRPr="00187A6E" w:rsidRDefault="001F55B0" w:rsidP="001F55B0">
      <w:pPr>
        <w:spacing w:before="120" w:after="120"/>
        <w:jc w:val="both"/>
      </w:pPr>
      <w:r w:rsidRPr="00187A6E">
        <w:t>[88]</w:t>
      </w:r>
    </w:p>
    <w:p w14:paraId="6F7BBFC1" w14:textId="77777777" w:rsidR="001F55B0" w:rsidRPr="00187A6E" w:rsidRDefault="001F55B0" w:rsidP="001F55B0">
      <w:pPr>
        <w:spacing w:before="120" w:after="120"/>
        <w:jc w:val="both"/>
      </w:pPr>
      <w:r w:rsidRPr="00187A6E">
        <w:t>« Chaque fois que Berdiaeff vient ici, ils ont des discussions e</w:t>
      </w:r>
      <w:r w:rsidRPr="00187A6E">
        <w:t>f</w:t>
      </w:r>
      <w:r w:rsidRPr="00187A6E">
        <w:t>froyables. Ils sont rouges tous les deux. Ça dure depuis trente ans.</w:t>
      </w:r>
    </w:p>
    <w:p w14:paraId="7978334A" w14:textId="77777777" w:rsidR="001F55B0" w:rsidRPr="00187A6E" w:rsidRDefault="001F55B0" w:rsidP="001F55B0">
      <w:pPr>
        <w:spacing w:before="120" w:after="120"/>
        <w:jc w:val="both"/>
      </w:pPr>
      <w:r w:rsidRPr="00187A6E">
        <w:t>— C’est dommage qu’il ait été entamé à tel point par la philos</w:t>
      </w:r>
      <w:r w:rsidRPr="00187A6E">
        <w:t>o</w:t>
      </w:r>
      <w:r w:rsidRPr="00187A6E">
        <w:t>phie allemande, reprend Chestov. C’est parce que je n’ai pas été à l’Université que j’ai pu garder ma liberté d’esprit. On me reproche toujours de citer des textes que personne ne cite, de découvrir des pa</w:t>
      </w:r>
      <w:r w:rsidRPr="00187A6E">
        <w:t>s</w:t>
      </w:r>
      <w:r w:rsidRPr="00187A6E">
        <w:t>sages qu’on avait laissé moisir. Peut-être que si j’avais fait des études, j’aurais cité seulement les textes autor</w:t>
      </w:r>
      <w:r w:rsidRPr="00187A6E">
        <w:t>i</w:t>
      </w:r>
      <w:r w:rsidRPr="00187A6E">
        <w:t>sés. C’est pourquoi d’ailleurs je donne toutes mes citations en grec et en latin. Pour qu’on ne dise pas que je chestovise. »</w:t>
      </w:r>
    </w:p>
    <w:p w14:paraId="1354988B" w14:textId="77777777" w:rsidR="001F55B0" w:rsidRPr="00187A6E" w:rsidRDefault="001F55B0" w:rsidP="001F55B0">
      <w:pPr>
        <w:spacing w:before="120" w:after="120"/>
        <w:jc w:val="both"/>
      </w:pPr>
    </w:p>
    <w:p w14:paraId="2F6CCD4F" w14:textId="77777777" w:rsidR="001F55B0" w:rsidRPr="00187A6E" w:rsidRDefault="001F55B0" w:rsidP="001F55B0">
      <w:pPr>
        <w:spacing w:before="120" w:after="120"/>
        <w:jc w:val="both"/>
      </w:pPr>
    </w:p>
    <w:p w14:paraId="7C0D2E1B" w14:textId="77777777" w:rsidR="001F55B0" w:rsidRPr="00187A6E" w:rsidRDefault="001F55B0" w:rsidP="001F55B0">
      <w:pPr>
        <w:spacing w:before="120" w:after="120"/>
        <w:jc w:val="both"/>
        <w:rPr>
          <w:i/>
          <w:iCs/>
        </w:rPr>
      </w:pPr>
      <w:r w:rsidRPr="00187A6E">
        <w:rPr>
          <w:i/>
          <w:iCs/>
        </w:rPr>
        <w:t>14 décembre 1935</w:t>
      </w:r>
    </w:p>
    <w:p w14:paraId="20AEBCEB" w14:textId="77777777" w:rsidR="001F55B0" w:rsidRPr="00187A6E" w:rsidRDefault="001F55B0" w:rsidP="001F55B0">
      <w:pPr>
        <w:spacing w:before="120" w:after="120"/>
        <w:jc w:val="both"/>
      </w:pPr>
    </w:p>
    <w:p w14:paraId="6A9247A1" w14:textId="77777777" w:rsidR="001F55B0" w:rsidRPr="00187A6E" w:rsidRDefault="001F55B0" w:rsidP="001F55B0">
      <w:pPr>
        <w:spacing w:before="120" w:after="120"/>
        <w:jc w:val="both"/>
      </w:pPr>
      <w:r w:rsidRPr="00187A6E">
        <w:t>Après son cours à l’Institut slave, Chestov est venu dîner à la ma</w:t>
      </w:r>
      <w:r w:rsidRPr="00187A6E">
        <w:t>i</w:t>
      </w:r>
      <w:r w:rsidRPr="00187A6E">
        <w:t>son. Il m’avait fait savoir l’autre soir, chez Tatiana (sa fille, Mme R</w:t>
      </w:r>
      <w:r w:rsidRPr="00187A6E">
        <w:t>a</w:t>
      </w:r>
      <w:r w:rsidRPr="00187A6E">
        <w:t>geot) qu’il viendrait me voir seul et non accompagné des siens, parce qu’ainsi « on pou</w:t>
      </w:r>
      <w:r w:rsidRPr="00187A6E">
        <w:t>r</w:t>
      </w:r>
      <w:r w:rsidRPr="00187A6E">
        <w:t>rait causer mieux ».</w:t>
      </w:r>
    </w:p>
    <w:p w14:paraId="08D2D78A" w14:textId="77777777" w:rsidR="001F55B0" w:rsidRPr="00187A6E" w:rsidRDefault="001F55B0" w:rsidP="001F55B0">
      <w:pPr>
        <w:spacing w:before="120" w:after="120"/>
        <w:jc w:val="both"/>
      </w:pPr>
      <w:r w:rsidRPr="00187A6E">
        <w:t xml:space="preserve">Nous parlons de mon « Héraclite le Pauvre » (paru dans les </w:t>
      </w:r>
      <w:r w:rsidRPr="00187A6E">
        <w:rPr>
          <w:i/>
          <w:iCs/>
        </w:rPr>
        <w:t>C</w:t>
      </w:r>
      <w:r w:rsidRPr="00187A6E">
        <w:rPr>
          <w:i/>
          <w:iCs/>
        </w:rPr>
        <w:t>a</w:t>
      </w:r>
      <w:r w:rsidRPr="00187A6E">
        <w:rPr>
          <w:i/>
          <w:iCs/>
        </w:rPr>
        <w:t>hiers du Sud</w:t>
      </w:r>
      <w:r w:rsidRPr="00187A6E">
        <w:t>) et de ses répercussions. Il me félicite, pour une fois, de mon calme et de mes efforts pour doser ma vi</w:t>
      </w:r>
      <w:r w:rsidRPr="00187A6E">
        <w:t>o</w:t>
      </w:r>
      <w:r w:rsidRPr="00187A6E">
        <w:t>lence.</w:t>
      </w:r>
    </w:p>
    <w:p w14:paraId="1BA379C4" w14:textId="77777777" w:rsidR="001F55B0" w:rsidRPr="00187A6E" w:rsidRDefault="001F55B0" w:rsidP="001F55B0">
      <w:pPr>
        <w:spacing w:before="120" w:after="120"/>
        <w:jc w:val="both"/>
      </w:pPr>
      <w:r w:rsidRPr="00187A6E">
        <w:t>« Mais en ce qui concerne les protestants et les Kierkegaardiens qui se disent chrétiens, vous auriez pu leur rappeler que Kierk</w:t>
      </w:r>
      <w:r w:rsidRPr="00187A6E">
        <w:t>e</w:t>
      </w:r>
      <w:r w:rsidRPr="00187A6E">
        <w:t>gaard a dit que ce sont les chr</w:t>
      </w:r>
      <w:r w:rsidRPr="00187A6E">
        <w:t>é</w:t>
      </w:r>
      <w:r w:rsidRPr="00187A6E">
        <w:t>tiens qui ont tué le christianisme. Il n’y a qu’une chose que je regrette dans votre article : pou</w:t>
      </w:r>
      <w:r w:rsidRPr="00187A6E">
        <w:t>r</w:t>
      </w:r>
      <w:r w:rsidRPr="00187A6E">
        <w:t>quoi avoir répété mes paroles</w:t>
      </w:r>
      <w:r>
        <w:t> </w:t>
      </w:r>
      <w:r w:rsidRPr="00187A6E">
        <w:rPr>
          <w:rStyle w:val="Appelnotedebasdep"/>
        </w:rPr>
        <w:footnoteReference w:id="66"/>
      </w:r>
      <w:r w:rsidRPr="00187A6E">
        <w:t> ? Ce sont des choses que je peux dire dans l’intimité, mais pas en public. Après ma mort, si vous voulez, c’est autre ch</w:t>
      </w:r>
      <w:r w:rsidRPr="00187A6E">
        <w:t>o</w:t>
      </w:r>
      <w:r w:rsidRPr="00187A6E">
        <w:t>se... »</w:t>
      </w:r>
    </w:p>
    <w:p w14:paraId="69830342" w14:textId="77777777" w:rsidR="001F55B0" w:rsidRPr="00187A6E" w:rsidRDefault="001F55B0" w:rsidP="001F55B0">
      <w:pPr>
        <w:spacing w:before="120" w:after="120"/>
        <w:jc w:val="both"/>
      </w:pPr>
    </w:p>
    <w:p w14:paraId="6220D783" w14:textId="77777777" w:rsidR="001F55B0" w:rsidRPr="00187A6E" w:rsidRDefault="001F55B0" w:rsidP="001F55B0">
      <w:pPr>
        <w:spacing w:before="120" w:after="120"/>
        <w:jc w:val="both"/>
      </w:pPr>
      <w:r>
        <w:t>À</w:t>
      </w:r>
      <w:r w:rsidRPr="00187A6E">
        <w:t xml:space="preserve"> table (d’un ton d’humour) :</w:t>
      </w:r>
    </w:p>
    <w:p w14:paraId="20F8A2F2" w14:textId="77777777" w:rsidR="001F55B0" w:rsidRDefault="001F55B0" w:rsidP="001F55B0">
      <w:pPr>
        <w:spacing w:before="120" w:after="120"/>
        <w:jc w:val="both"/>
      </w:pPr>
    </w:p>
    <w:p w14:paraId="7D8FD608" w14:textId="77777777" w:rsidR="001F55B0" w:rsidRPr="00187A6E" w:rsidRDefault="001F55B0" w:rsidP="001F55B0">
      <w:pPr>
        <w:spacing w:before="120" w:after="120"/>
        <w:jc w:val="both"/>
      </w:pPr>
      <w:r w:rsidRPr="00187A6E">
        <w:t>« Vous ne connaissez pas le grand événement du jour. Eh bien, ce soir, on fête le soixante-dixième anniversaire de Mere</w:t>
      </w:r>
      <w:r w:rsidRPr="00187A6E">
        <w:t>j</w:t>
      </w:r>
      <w:r w:rsidRPr="00187A6E">
        <w:t>kovski</w:t>
      </w:r>
      <w:r>
        <w:t> </w:t>
      </w:r>
      <w:r w:rsidRPr="00187A6E">
        <w:rPr>
          <w:rStyle w:val="Appelnotedebasdep"/>
        </w:rPr>
        <w:footnoteReference w:id="67"/>
      </w:r>
      <w:r w:rsidRPr="00187A6E">
        <w:t>.</w:t>
      </w:r>
    </w:p>
    <w:p w14:paraId="1212F2FC" w14:textId="77777777" w:rsidR="001F55B0" w:rsidRDefault="001F55B0" w:rsidP="001F55B0">
      <w:pPr>
        <w:spacing w:before="120" w:after="120"/>
        <w:jc w:val="both"/>
      </w:pPr>
      <w:r>
        <w:br w:type="page"/>
      </w:r>
      <w:r w:rsidRPr="00187A6E">
        <w:t>[89]</w:t>
      </w:r>
    </w:p>
    <w:p w14:paraId="7C006D9B" w14:textId="77777777" w:rsidR="001F55B0" w:rsidRPr="00187A6E" w:rsidRDefault="001F55B0" w:rsidP="001F55B0">
      <w:pPr>
        <w:spacing w:before="120" w:after="120"/>
        <w:jc w:val="both"/>
      </w:pPr>
    </w:p>
    <w:p w14:paraId="3779DF20" w14:textId="77777777" w:rsidR="001F55B0" w:rsidRPr="00187A6E" w:rsidRDefault="001F55B0" w:rsidP="001F55B0">
      <w:pPr>
        <w:spacing w:before="120" w:after="120"/>
        <w:jc w:val="both"/>
      </w:pPr>
      <w:r w:rsidRPr="00187A6E">
        <w:t xml:space="preserve">— </w:t>
      </w:r>
      <w:r>
        <w:t>À</w:t>
      </w:r>
      <w:r w:rsidRPr="00187A6E">
        <w:t xml:space="preserve"> propos, dis-je, Schiffrin m’a dit que Merejkovski avait publié jadis un livre sur Tolstoï, de premier ordre...</w:t>
      </w:r>
    </w:p>
    <w:p w14:paraId="5971A65D" w14:textId="77777777" w:rsidR="001F55B0" w:rsidRPr="00187A6E" w:rsidRDefault="001F55B0" w:rsidP="001F55B0">
      <w:pPr>
        <w:spacing w:before="120" w:after="120"/>
        <w:jc w:val="both"/>
      </w:pPr>
      <w:r w:rsidRPr="00187A6E">
        <w:t>— C’est vrai. Sur Tolstoï et Dostoïevski. Un livre niet</w:t>
      </w:r>
      <w:r w:rsidRPr="00187A6E">
        <w:t>z</w:t>
      </w:r>
      <w:r w:rsidRPr="00187A6E">
        <w:t>schéen, imitant jusqu’aux défauts de Nietzsche, jusqu’à conserver en italiques, dans la traduction russe, les mots latins que Nietzsche avait fait i</w:t>
      </w:r>
      <w:r w:rsidRPr="00187A6E">
        <w:t>m</w:t>
      </w:r>
      <w:r w:rsidRPr="00187A6E">
        <w:t>primer en ital</w:t>
      </w:r>
      <w:r w:rsidRPr="00187A6E">
        <w:t>i</w:t>
      </w:r>
      <w:r w:rsidRPr="00187A6E">
        <w:t>que pour les distinguer du texte allemand. C’était le temps où j’avais publié aussi mon : "Idée de Bien chez Tolstoï et Nietzsche". Je cherchais un éditeur, sans en trouver, pour ma "Phil</w:t>
      </w:r>
      <w:r w:rsidRPr="00187A6E">
        <w:t>o</w:t>
      </w:r>
      <w:r w:rsidRPr="00187A6E">
        <w:t>sophie de la Tragédie". Or, un jour, je reçois une lettre de Dia</w:t>
      </w:r>
      <w:r w:rsidRPr="00187A6E">
        <w:t>g</w:t>
      </w:r>
      <w:r w:rsidRPr="00187A6E">
        <w:t>hilev qui, avant d’être créateur de ballets, éditait une revue d’art, en Russie. Cette lettre m’avait che</w:t>
      </w:r>
      <w:r w:rsidRPr="00187A6E">
        <w:t>r</w:t>
      </w:r>
      <w:r w:rsidRPr="00187A6E">
        <w:t>ché dans quantité d’endroits, car je parcourais l’Europe. Elle me trouva en Suisse, je crois. Dia</w:t>
      </w:r>
      <w:r w:rsidRPr="00187A6E">
        <w:t>g</w:t>
      </w:r>
      <w:r w:rsidRPr="00187A6E">
        <w:t xml:space="preserve">hilev me demandait, après lecture de mon Tolstoï, de collaborer à sa revue. </w:t>
      </w:r>
      <w:r>
        <w:t xml:space="preserve">À </w:t>
      </w:r>
      <w:r w:rsidRPr="00187A6E">
        <w:t>cette époque, si vous me permettez de parler de moi sans modestie, j’avais dans mon portefeuille le manuscrit de "la Philosophie de la Tragédie". Je le lui ai envoyé. Diaghilev s’en est déclaré enchanté. Je lui ai d</w:t>
      </w:r>
      <w:r w:rsidRPr="00187A6E">
        <w:t>e</w:t>
      </w:r>
      <w:r w:rsidRPr="00187A6E">
        <w:t>mandé 50 roubles d’avance, qu’il m’a envoyés aussitôt. Sans doute, étais-je alors plus riche qu’à présent, mais pas assez pour que 50 roubles pa</w:t>
      </w:r>
      <w:r w:rsidRPr="00187A6E">
        <w:t>s</w:t>
      </w:r>
      <w:r w:rsidRPr="00187A6E">
        <w:t>sassent inaperçus. Mais il m’avertit qu’à cause de la publication, dont il s’était égal</w:t>
      </w:r>
      <w:r w:rsidRPr="00187A6E">
        <w:t>e</w:t>
      </w:r>
      <w:r w:rsidRPr="00187A6E">
        <w:t>ment chargé, des deux livres de Merejkovski, le mien ne paraîtrait qu’en janvier (nous étions en mai). Il me demandait égal</w:t>
      </w:r>
      <w:r w:rsidRPr="00187A6E">
        <w:t>e</w:t>
      </w:r>
      <w:r w:rsidRPr="00187A6E">
        <w:t>ment, si possible, un compte rendu sur le premier tome paru de M</w:t>
      </w:r>
      <w:r w:rsidRPr="00187A6E">
        <w:t>e</w:t>
      </w:r>
      <w:r w:rsidRPr="00187A6E">
        <w:t>rejkovski. Je le fis, et passai sur les défauts, pour ne retenir que le bon. Je dois vous dire que Merejkovski venait de lire mon "Tolstoï", au moment de rédiger la conclusion de son premier l</w:t>
      </w:r>
      <w:r w:rsidRPr="00187A6E">
        <w:t>i</w:t>
      </w:r>
      <w:r w:rsidRPr="00187A6E">
        <w:t xml:space="preserve">vre. Il avait été frappé par la mienne : "Il faut chercher Dieu" et, faisant un </w:t>
      </w:r>
      <w:r w:rsidRPr="00187A6E">
        <w:rPr>
          <w:i/>
          <w:iCs/>
          <w:lang w:val="it-IT"/>
        </w:rPr>
        <w:t>salto mo</w:t>
      </w:r>
      <w:r w:rsidRPr="00187A6E">
        <w:rPr>
          <w:i/>
          <w:iCs/>
          <w:lang w:val="it-IT"/>
        </w:rPr>
        <w:t>r</w:t>
      </w:r>
      <w:r w:rsidRPr="00187A6E">
        <w:rPr>
          <w:i/>
          <w:iCs/>
          <w:lang w:val="it-IT"/>
        </w:rPr>
        <w:t>tale</w:t>
      </w:r>
      <w:r w:rsidRPr="00187A6E">
        <w:t>, il essaya de faire une place à Dieu. C’est Berdiaeff, qui était je</w:t>
      </w:r>
      <w:r w:rsidRPr="00187A6E">
        <w:t>u</w:t>
      </w:r>
      <w:r w:rsidRPr="00187A6E">
        <w:t>ne alors, dans les 27 ans, je crois, qui m’a dit : "C’est à toi qu’il a pris Dieu..." Mais, dans son second livre, cette idée devint centrale ; il d</w:t>
      </w:r>
      <w:r w:rsidRPr="00187A6E">
        <w:t>é</w:t>
      </w:r>
      <w:r w:rsidRPr="00187A6E">
        <w:t>clinait le mot Dieu à tous les temps, il parlait de Dieu comme Niet</w:t>
      </w:r>
      <w:r w:rsidRPr="00187A6E">
        <w:t>z</w:t>
      </w:r>
      <w:r w:rsidRPr="00187A6E">
        <w:t>sche avait parlé de "l’Antéchrist" avec une grande voix, des cris, de la colère... Mais Nietzsche était déjà à demi-fou lorsqu’il écrivit "l’Antéchrist". Cependant dans Nietzsche fou, il y avait encore du Nietzsche. Mais Merejkovski n’était pas un Caruso ; c’était un petit ténor.</w:t>
      </w:r>
    </w:p>
    <w:p w14:paraId="78083285" w14:textId="77777777" w:rsidR="001F55B0" w:rsidRPr="00187A6E" w:rsidRDefault="001F55B0" w:rsidP="001F55B0">
      <w:pPr>
        <w:spacing w:before="120" w:after="120"/>
        <w:jc w:val="both"/>
      </w:pPr>
      <w:r w:rsidRPr="00187A6E">
        <w:t>J’arrive à Moscou, et je rends visite à Diaghilev. Il me reçoit très amicalement et me vante tout de suite le second livre de [90] Mere</w:t>
      </w:r>
      <w:r w:rsidRPr="00187A6E">
        <w:t>j</w:t>
      </w:r>
      <w:r w:rsidRPr="00187A6E">
        <w:t>kovski qui paraissait dans sa revue. Je lui dis franchement mon op</w:t>
      </w:r>
      <w:r w:rsidRPr="00187A6E">
        <w:t>i</w:t>
      </w:r>
      <w:r w:rsidRPr="00187A6E">
        <w:t>nion. Il en fut stupéfait, mais me demanda néanmoins un second compte rendu, que je fis. Merejkovski s’amena par la suite dans les bureaux de la revue et fit un scandale d’hystérique</w:t>
      </w:r>
      <w:r>
        <w:t> </w:t>
      </w:r>
      <w:r w:rsidRPr="00187A6E">
        <w:rPr>
          <w:rStyle w:val="Appelnotedebasdep"/>
        </w:rPr>
        <w:footnoteReference w:id="68"/>
      </w:r>
      <w:r w:rsidRPr="00187A6E">
        <w:t>.</w:t>
      </w:r>
    </w:p>
    <w:p w14:paraId="6D87185E" w14:textId="77777777" w:rsidR="001F55B0" w:rsidRPr="00187A6E" w:rsidRDefault="001F55B0" w:rsidP="001F55B0">
      <w:pPr>
        <w:spacing w:before="120" w:after="120"/>
        <w:jc w:val="both"/>
      </w:pPr>
      <w:r w:rsidRPr="00187A6E">
        <w:t>J’ai oublié de vous dire qu’auparavant j’avais rencontré Mere</w:t>
      </w:r>
      <w:r w:rsidRPr="00187A6E">
        <w:t>j</w:t>
      </w:r>
      <w:r w:rsidRPr="00187A6E">
        <w:t>kovski à une soirée. Il me pria de l’aller voir. J’y allai. "C’est ce soir, me dit-il, le jour de réception de Rozanov, voulez-vous m’y accomp</w:t>
      </w:r>
      <w:r w:rsidRPr="00187A6E">
        <w:t>a</w:t>
      </w:r>
      <w:r w:rsidRPr="00187A6E">
        <w:t>gner ?" J’acquiesçai. Nous voilà chez Rozanov. Il me présente à tout le monde, mais personne n’a encore entendu parler de moi. Mere</w:t>
      </w:r>
      <w:r w:rsidRPr="00187A6E">
        <w:t>j</w:t>
      </w:r>
      <w:r w:rsidRPr="00187A6E">
        <w:t>kovski se mit en colère : "Comment ! vous ne connaissez pas le mei</w:t>
      </w:r>
      <w:r w:rsidRPr="00187A6E">
        <w:t>l</w:t>
      </w:r>
      <w:r w:rsidRPr="00187A6E">
        <w:t>leur auteur qui ait écrit chez nous sur Nietzsche..." C’était après mon premier compte rendu. Mais après le second, il fut fâché pour lon</w:t>
      </w:r>
      <w:r w:rsidRPr="00187A6E">
        <w:t>g</w:t>
      </w:r>
      <w:r w:rsidRPr="00187A6E">
        <w:t xml:space="preserve">temps. Je lui avais dit trop de vérités. Mais aussi, il m’avait énervé avec son "Dieu" et en disant que Tolstoï méritait un soufflet pour avoir dit que </w:t>
      </w:r>
      <w:r w:rsidRPr="00187A6E">
        <w:rPr>
          <w:rStyle w:val="Appelnotedebasdep"/>
        </w:rPr>
        <w:footnoteReference w:id="69"/>
      </w:r>
      <w:r w:rsidRPr="00187A6E">
        <w:t>... Cet article fait partie de mon l</w:t>
      </w:r>
      <w:r w:rsidRPr="00187A6E">
        <w:t>i</w:t>
      </w:r>
      <w:r w:rsidRPr="00187A6E">
        <w:t>vre "L’Apothéose du dépays</w:t>
      </w:r>
      <w:r w:rsidRPr="00187A6E">
        <w:t>e</w:t>
      </w:r>
      <w:r w:rsidRPr="00187A6E">
        <w:t xml:space="preserve">ment". Je ne l’ai pas fait traduire dans l’édition française. </w:t>
      </w:r>
      <w:r>
        <w:t xml:space="preserve">À </w:t>
      </w:r>
      <w:r w:rsidRPr="00187A6E">
        <w:t>quoi bon ? Après tout, nous sommes deux écrivains russes, en exil. Ça aurait pu peut-être lui faire tort.</w:t>
      </w:r>
    </w:p>
    <w:p w14:paraId="72BEB852" w14:textId="77777777" w:rsidR="001F55B0" w:rsidRPr="00187A6E" w:rsidRDefault="001F55B0" w:rsidP="001F55B0">
      <w:pPr>
        <w:spacing w:before="120" w:after="120"/>
        <w:jc w:val="both"/>
      </w:pPr>
      <w:r w:rsidRPr="00187A6E">
        <w:t>Je ne vais jamais le voir. L’autre jour, je le rencontre dans la rue, avec sa femme. "Co</w:t>
      </w:r>
      <w:r w:rsidRPr="00187A6E">
        <w:t>m</w:t>
      </w:r>
      <w:r w:rsidRPr="00187A6E">
        <w:t>ment allez-vous, etc." Puis, il me demande : "Etes-vous décidé à rentrer en Russie ? — Comment ? lui dis-je. R</w:t>
      </w:r>
      <w:r w:rsidRPr="00187A6E">
        <w:t>e</w:t>
      </w:r>
      <w:r w:rsidRPr="00187A6E">
        <w:t>mizov le pourrait encore, qui n’a pas pris parti. Mais moi, qui ai dit du mal du bolchévisme... — Non, me dit-il, je ne parle pas des Soviets ; mais si le régime venait à être aboli... — En conservez-vous encore l’espoir ? lui dis-je. — Mais, me dit-il, la politique de Laval est pro-hitlérienne ; Hitler entrera en Russie et renversera le régime. — Alors lui ai-je répo</w:t>
      </w:r>
      <w:r w:rsidRPr="00187A6E">
        <w:t>n</w:t>
      </w:r>
      <w:r w:rsidRPr="00187A6E">
        <w:t>du, qu’aussi peu que j’aimasse Staline, j’aimais encore moins son Hitler. Et que cela n’était pas une solution qui me ferait pla</w:t>
      </w:r>
      <w:r w:rsidRPr="00187A6E">
        <w:t>i</w:t>
      </w:r>
      <w:r w:rsidRPr="00187A6E">
        <w:t>sir... Il s’est mis en colère et nous nous sommes séparés fâchés.</w:t>
      </w:r>
    </w:p>
    <w:p w14:paraId="19B20A77" w14:textId="77777777" w:rsidR="001F55B0" w:rsidRPr="00187A6E" w:rsidRDefault="001F55B0" w:rsidP="001F55B0">
      <w:pPr>
        <w:spacing w:before="120" w:after="120"/>
        <w:jc w:val="both"/>
      </w:pPr>
      <w:r w:rsidRPr="00187A6E">
        <w:t>C’est pourquoi je ne suis pas allé ce soir au Jubilé, bien que j’aie reçu une invitation. Et je ne lui ai pas même écrit.</w:t>
      </w:r>
    </w:p>
    <w:p w14:paraId="5E4847A1" w14:textId="77777777" w:rsidR="001F55B0" w:rsidRPr="00187A6E" w:rsidRDefault="001F55B0" w:rsidP="001F55B0">
      <w:pPr>
        <w:spacing w:before="120" w:after="120"/>
        <w:jc w:val="both"/>
      </w:pPr>
      <w:r w:rsidRPr="00187A6E">
        <w:t>[91]</w:t>
      </w:r>
    </w:p>
    <w:p w14:paraId="15F0C182" w14:textId="77777777" w:rsidR="001F55B0" w:rsidRPr="00187A6E" w:rsidRDefault="001F55B0" w:rsidP="001F55B0">
      <w:pPr>
        <w:spacing w:before="120" w:after="120"/>
        <w:jc w:val="both"/>
      </w:pPr>
      <w:r w:rsidRPr="00187A6E">
        <w:t>Vous connaissez mes idées politiques. Je n’entends rien au capit</w:t>
      </w:r>
      <w:r w:rsidRPr="00187A6E">
        <w:t>a</w:t>
      </w:r>
      <w:r w:rsidRPr="00187A6E">
        <w:t>lisme et au socialisme. Mais après tout, j’ai connu le c</w:t>
      </w:r>
      <w:r w:rsidRPr="00187A6E">
        <w:t>a</w:t>
      </w:r>
      <w:r w:rsidRPr="00187A6E">
        <w:t>pitalisme et j’en ai souffert. Comme le socialisme n’a pas pu encore faire le mal, on a le droit d’espérer. Mais, malheureus</w:t>
      </w:r>
      <w:r w:rsidRPr="00187A6E">
        <w:t>e</w:t>
      </w:r>
      <w:r w:rsidRPr="00187A6E">
        <w:t>ment, on fusille ici et là. La libe</w:t>
      </w:r>
      <w:r w:rsidRPr="00187A6E">
        <w:t>r</w:t>
      </w:r>
      <w:r w:rsidRPr="00187A6E">
        <w:t>té manque ici et là. Staline est aussi autoritaire que le Tzar... »</w:t>
      </w:r>
    </w:p>
    <w:p w14:paraId="503C5FC8" w14:textId="77777777" w:rsidR="001F55B0" w:rsidRPr="00187A6E" w:rsidRDefault="001F55B0" w:rsidP="001F55B0">
      <w:pPr>
        <w:spacing w:before="120" w:after="120"/>
        <w:jc w:val="both"/>
      </w:pPr>
      <w:r w:rsidRPr="00187A6E">
        <w:t>Il me parle de la misère de Remizov, puis de celle de He</w:t>
      </w:r>
      <w:r w:rsidRPr="00187A6E">
        <w:t>i</w:t>
      </w:r>
      <w:r w:rsidRPr="00187A6E">
        <w:t>nemann, et me raconte là-dessus deux anecdotes fort jolies que je n’ai pas n</w:t>
      </w:r>
      <w:r w:rsidRPr="00187A6E">
        <w:t>o</w:t>
      </w:r>
      <w:r w:rsidRPr="00187A6E">
        <w:t>tées.</w:t>
      </w:r>
    </w:p>
    <w:p w14:paraId="37336767" w14:textId="77777777" w:rsidR="001F55B0" w:rsidRPr="00187A6E" w:rsidRDefault="001F55B0" w:rsidP="001F55B0">
      <w:pPr>
        <w:spacing w:before="120" w:after="120"/>
        <w:jc w:val="both"/>
      </w:pPr>
    </w:p>
    <w:p w14:paraId="4A12BBE6" w14:textId="77777777" w:rsidR="001F55B0" w:rsidRPr="00187A6E" w:rsidRDefault="001F55B0" w:rsidP="001F55B0">
      <w:pPr>
        <w:spacing w:before="120" w:after="120"/>
        <w:jc w:val="both"/>
      </w:pPr>
      <w:r w:rsidRPr="00187A6E">
        <w:t>Chestov : « Le médecin m’a examiné, m’a mis au régime pour trois périodes de huit jours, et une fois par semaine je dois ga</w:t>
      </w:r>
      <w:r w:rsidRPr="00187A6E">
        <w:t>r</w:t>
      </w:r>
      <w:r w:rsidRPr="00187A6E">
        <w:t>der le lit pendant 36 heures, en ne mangeant que des fruits. Après tout, que fa</w:t>
      </w:r>
      <w:r w:rsidRPr="00187A6E">
        <w:t>i</w:t>
      </w:r>
      <w:r w:rsidRPr="00187A6E">
        <w:t>re ? Mais ma femme n’est pas contente. Elle se dit qu’en somme ce n’est pas si sûr que cela que l’âme soit immorte</w:t>
      </w:r>
      <w:r w:rsidRPr="00187A6E">
        <w:t>l</w:t>
      </w:r>
      <w:r w:rsidRPr="00187A6E">
        <w:t>le et que si on ne nourrit pas le corps... »</w:t>
      </w:r>
    </w:p>
    <w:p w14:paraId="4BBF4C75" w14:textId="77777777" w:rsidR="001F55B0" w:rsidRPr="00187A6E" w:rsidRDefault="001F55B0" w:rsidP="001F55B0">
      <w:pPr>
        <w:spacing w:before="120" w:after="120"/>
        <w:jc w:val="both"/>
      </w:pPr>
    </w:p>
    <w:p w14:paraId="04E4FF8C" w14:textId="77777777" w:rsidR="001F55B0" w:rsidRPr="00187A6E" w:rsidRDefault="001F55B0" w:rsidP="001F55B0">
      <w:pPr>
        <w:spacing w:before="120" w:after="120"/>
        <w:jc w:val="both"/>
      </w:pPr>
      <w:r w:rsidRPr="00187A6E">
        <w:t>« Après tout, comme dit l’autre, les philosophes ont pris sur eux toutes les bêtises, de sorte que nous en sommes dispensés.</w:t>
      </w:r>
    </w:p>
    <w:p w14:paraId="602C4592" w14:textId="77777777" w:rsidR="001F55B0" w:rsidRPr="00187A6E" w:rsidRDefault="001F55B0" w:rsidP="001F55B0">
      <w:pPr>
        <w:spacing w:before="120" w:after="120"/>
        <w:jc w:val="both"/>
      </w:pPr>
      <w:r w:rsidRPr="00187A6E">
        <w:t>Oui, le philosophe aujourd’hui est misérable. Mais voilà, Hitler a</w:t>
      </w:r>
      <w:r w:rsidRPr="00187A6E">
        <w:t>r</w:t>
      </w:r>
      <w:r w:rsidRPr="00187A6E">
        <w:t>rive, et il devient encore plus misérable ; car il ne peut même plus dire ce qu’il pense ; et il ne peut modifier sa façon de penser car [avec ir</w:t>
      </w:r>
      <w:r w:rsidRPr="00187A6E">
        <w:t>o</w:t>
      </w:r>
      <w:r w:rsidRPr="00187A6E">
        <w:t xml:space="preserve">nie] Kant intervient et lui rappelle </w:t>
      </w:r>
      <w:r w:rsidRPr="00187A6E">
        <w:rPr>
          <w:i/>
          <w:iCs/>
        </w:rPr>
        <w:t>que l’homme n’a pas le droit de me</w:t>
      </w:r>
      <w:r w:rsidRPr="00187A6E">
        <w:rPr>
          <w:i/>
          <w:iCs/>
        </w:rPr>
        <w:t>n</w:t>
      </w:r>
      <w:r w:rsidRPr="00187A6E">
        <w:rPr>
          <w:i/>
          <w:iCs/>
        </w:rPr>
        <w:t>tir</w:t>
      </w:r>
      <w:r w:rsidRPr="00187A6E">
        <w:t>.</w:t>
      </w:r>
    </w:p>
    <w:p w14:paraId="1D75D638" w14:textId="77777777" w:rsidR="001F55B0" w:rsidRPr="00187A6E" w:rsidRDefault="001F55B0" w:rsidP="001F55B0">
      <w:pPr>
        <w:spacing w:before="120" w:after="120"/>
        <w:jc w:val="both"/>
      </w:pPr>
      <w:r w:rsidRPr="00187A6E">
        <w:t>Kant avait publié un opuscule sur la religion aux confins de la Ra</w:t>
      </w:r>
      <w:r w:rsidRPr="00187A6E">
        <w:t>i</w:t>
      </w:r>
      <w:r w:rsidRPr="00187A6E">
        <w:t xml:space="preserve">son — à l’intérieur, aux confins, où vous voudrez, mais pas </w:t>
      </w:r>
      <w:r w:rsidRPr="00187A6E">
        <w:rPr>
          <w:i/>
          <w:iCs/>
        </w:rPr>
        <w:t>au-delà</w:t>
      </w:r>
      <w:r w:rsidRPr="00187A6E">
        <w:t>. Et il prenait partie pour Jacobi contre Spinoza, parce que Spinoza, s</w:t>
      </w:r>
      <w:r w:rsidRPr="00187A6E">
        <w:t>e</w:t>
      </w:r>
      <w:r w:rsidRPr="00187A6E">
        <w:t>lon l’opinion de tout le monde, est encore trop Vieux Testament. C</w:t>
      </w:r>
      <w:r w:rsidRPr="00187A6E">
        <w:t>e</w:t>
      </w:r>
      <w:r w:rsidRPr="00187A6E">
        <w:t>pendant, relisez le Traité théologico-politique de Spinoza. Il y parle de "tolérance"... mais après tout, à l’intérieur, aux confins de la ra</w:t>
      </w:r>
      <w:r w:rsidRPr="00187A6E">
        <w:t>i</w:t>
      </w:r>
      <w:r w:rsidRPr="00187A6E">
        <w:t xml:space="preserve">son — pas </w:t>
      </w:r>
      <w:r w:rsidRPr="00187A6E">
        <w:rPr>
          <w:i/>
          <w:iCs/>
        </w:rPr>
        <w:t>au-delà</w:t>
      </w:r>
      <w:r w:rsidRPr="00187A6E">
        <w:t> : c’était enc</w:t>
      </w:r>
      <w:r w:rsidRPr="00187A6E">
        <w:t>o</w:t>
      </w:r>
      <w:r w:rsidRPr="00187A6E">
        <w:t>re du Spinoza que nous servait Kant, mais du Spinoza dissim</w:t>
      </w:r>
      <w:r w:rsidRPr="00187A6E">
        <w:t>u</w:t>
      </w:r>
      <w:r w:rsidRPr="00187A6E">
        <w:t>lé ; qu’il cachait de plus en plus, au plus profond de sa poche. »</w:t>
      </w:r>
    </w:p>
    <w:p w14:paraId="4CA7F690" w14:textId="77777777" w:rsidR="001F55B0" w:rsidRPr="00187A6E" w:rsidRDefault="001F55B0" w:rsidP="001F55B0">
      <w:pPr>
        <w:spacing w:before="120" w:after="120"/>
        <w:jc w:val="both"/>
      </w:pPr>
    </w:p>
    <w:p w14:paraId="62AAD272" w14:textId="77777777" w:rsidR="001F55B0" w:rsidRPr="00187A6E" w:rsidRDefault="001F55B0" w:rsidP="001F55B0">
      <w:pPr>
        <w:spacing w:before="120" w:after="120"/>
        <w:jc w:val="both"/>
      </w:pPr>
      <w:r w:rsidRPr="00187A6E">
        <w:t>Je lui raconte que de Schlo</w:t>
      </w:r>
      <w:r w:rsidRPr="00187A6E">
        <w:t>e</w:t>
      </w:r>
      <w:r w:rsidRPr="00187A6E">
        <w:t>zer ayant parlé avec Lévy-Bruhl de l’article consacré par Chestov à la pensée bruhlienne, Bruh</w:t>
      </w:r>
      <w:r>
        <w:t>l</w:t>
      </w:r>
      <w:r w:rsidRPr="00187A6E">
        <w:t xml:space="preserve"> lui a dit : « Oui, oui, mais Chestov tire à lui la couverture. »</w:t>
      </w:r>
    </w:p>
    <w:p w14:paraId="4E583AFA" w14:textId="77777777" w:rsidR="001F55B0" w:rsidRPr="00187A6E" w:rsidRDefault="001F55B0" w:rsidP="001F55B0">
      <w:pPr>
        <w:spacing w:before="120" w:after="120"/>
        <w:jc w:val="both"/>
      </w:pPr>
      <w:r w:rsidRPr="00187A6E">
        <w:t>« Voilà, me dit Chestov, qu’après avoir écrit moi-même les textes de Shakespeare, de Tolstoï, de Dostoïevski, voire de Kierkegaard, [92] que je cite à présent, je suis aussi le rédacteur de l’œuvre de L</w:t>
      </w:r>
      <w:r w:rsidRPr="00187A6E">
        <w:t>é</w:t>
      </w:r>
      <w:r w:rsidRPr="00187A6E">
        <w:t>vy-Bruhl.</w:t>
      </w:r>
    </w:p>
    <w:p w14:paraId="29DB6150" w14:textId="77777777" w:rsidR="001F55B0" w:rsidRPr="00187A6E" w:rsidRDefault="001F55B0" w:rsidP="001F55B0">
      <w:pPr>
        <w:spacing w:before="120" w:after="120"/>
        <w:jc w:val="both"/>
      </w:pPr>
      <w:r>
        <w:t xml:space="preserve">À </w:t>
      </w:r>
      <w:r w:rsidRPr="00187A6E">
        <w:t>propos de cela ! Un jour, Berdiaeff me parlait de l’originalité de la pensée, qu’il ne faut pas dissimuler, etc. En re</w:t>
      </w:r>
      <w:r w:rsidRPr="00187A6E">
        <w:t>n</w:t>
      </w:r>
      <w:r w:rsidRPr="00187A6E">
        <w:t xml:space="preserve">trant chez moi, pour la première fois de ma vie, je me suis interrogé : Etais-je donc </w:t>
      </w:r>
      <w:r w:rsidRPr="00187A6E">
        <w:rPr>
          <w:i/>
          <w:iCs/>
        </w:rPr>
        <w:t>orig</w:t>
      </w:r>
      <w:r w:rsidRPr="00187A6E">
        <w:rPr>
          <w:i/>
          <w:iCs/>
        </w:rPr>
        <w:t>i</w:t>
      </w:r>
      <w:r w:rsidRPr="00187A6E">
        <w:rPr>
          <w:i/>
          <w:iCs/>
        </w:rPr>
        <w:t>nal</w:t>
      </w:r>
      <w:r w:rsidRPr="00187A6E">
        <w:t> ? En m’analysant moi-même, je me disais : "Ceci tu l’as pris chez Dostoïevski ; ceci chez Shake</w:t>
      </w:r>
      <w:r w:rsidRPr="00187A6E">
        <w:t>s</w:t>
      </w:r>
      <w:r w:rsidRPr="00187A6E">
        <w:t>peare (beaucoup) ; ceci a été dit par l’Ancien Testament, etc. tout ce que je dis a été déjà dit par d’autres ; je ne suis donc pas or</w:t>
      </w:r>
      <w:r w:rsidRPr="00187A6E">
        <w:t>i</w:t>
      </w:r>
      <w:r w:rsidRPr="00187A6E">
        <w:t>ginal." Mais en elle-même la question de l’originalité m’a to</w:t>
      </w:r>
      <w:r w:rsidRPr="00187A6E">
        <w:t>u</w:t>
      </w:r>
      <w:r w:rsidRPr="00187A6E">
        <w:t>jours paru, non pas secondaire, mais indifférente. Ce qui compte c’est de dire ce qu’il faut dire, chercher ce qu’il faut chercher — peu importe si cela a été déjà fait et dit. Et voilà que l’on m’attribue tout ce que je n’ai pas découvert, les pensées de Dostoïev</w:t>
      </w:r>
      <w:r w:rsidRPr="00187A6E">
        <w:t>s</w:t>
      </w:r>
      <w:r w:rsidRPr="00187A6E">
        <w:t>ki, de Shakespeare et de la Bible !!!</w:t>
      </w:r>
    </w:p>
    <w:p w14:paraId="60310165" w14:textId="77777777" w:rsidR="001F55B0" w:rsidRPr="00187A6E" w:rsidRDefault="001F55B0" w:rsidP="001F55B0">
      <w:pPr>
        <w:spacing w:before="120" w:after="120"/>
        <w:jc w:val="both"/>
      </w:pPr>
      <w:r w:rsidRPr="00187A6E">
        <w:t>J’ai dit à Lévy-Bruhl, il y a des années de cela : vous êtes un mét</w:t>
      </w:r>
      <w:r w:rsidRPr="00187A6E">
        <w:t>a</w:t>
      </w:r>
      <w:r w:rsidRPr="00187A6E">
        <w:t xml:space="preserve">physicien. Il me répondait que non. </w:t>
      </w:r>
      <w:r>
        <w:t xml:space="preserve">À </w:t>
      </w:r>
      <w:r w:rsidRPr="00187A6E">
        <w:t>propos de son dernier livre [</w:t>
      </w:r>
      <w:r w:rsidRPr="00187A6E">
        <w:rPr>
          <w:i/>
          <w:iCs/>
        </w:rPr>
        <w:t>la Mythologie primitive</w:t>
      </w:r>
      <w:r>
        <w:t> </w:t>
      </w:r>
      <w:r w:rsidRPr="00187A6E">
        <w:rPr>
          <w:rStyle w:val="Appelnotedebasdep"/>
        </w:rPr>
        <w:footnoteReference w:id="70"/>
      </w:r>
      <w:r w:rsidRPr="00187A6E">
        <w:t>] je le lui ai encore rappelé : oui, un métaph</w:t>
      </w:r>
      <w:r w:rsidRPr="00187A6E">
        <w:t>y</w:t>
      </w:r>
      <w:r w:rsidRPr="00187A6E">
        <w:t xml:space="preserve">sicien, non dans le sens de Leibniz, pour lequel la métaphysique est un </w:t>
      </w:r>
      <w:r w:rsidRPr="00187A6E">
        <w:rPr>
          <w:i/>
          <w:iCs/>
        </w:rPr>
        <w:t>a priori</w:t>
      </w:r>
      <w:r w:rsidRPr="00187A6E">
        <w:t>, bien sûr ; mais mille fois plus métaphysicien que Leibniz. »</w:t>
      </w:r>
    </w:p>
    <w:p w14:paraId="530F5688" w14:textId="77777777" w:rsidR="001F55B0" w:rsidRPr="00187A6E" w:rsidRDefault="001F55B0" w:rsidP="001F55B0">
      <w:pPr>
        <w:spacing w:before="120" w:after="120"/>
        <w:jc w:val="both"/>
      </w:pPr>
    </w:p>
    <w:p w14:paraId="0E778D41" w14:textId="77777777" w:rsidR="001F55B0" w:rsidRPr="00187A6E" w:rsidRDefault="001F55B0" w:rsidP="001F55B0">
      <w:pPr>
        <w:spacing w:before="120" w:after="120"/>
        <w:jc w:val="both"/>
      </w:pPr>
      <w:r>
        <w:t>À</w:t>
      </w:r>
      <w:r w:rsidRPr="00187A6E">
        <w:t xml:space="preserve"> propos de biographie, on passe à celle de la sœur de Niet</w:t>
      </w:r>
      <w:r w:rsidRPr="00187A6E">
        <w:t>z</w:t>
      </w:r>
      <w:r w:rsidRPr="00187A6E">
        <w:t xml:space="preserve">sche, qui a refusé de publier le </w:t>
      </w:r>
      <w:r w:rsidRPr="00187A6E">
        <w:rPr>
          <w:i/>
          <w:iCs/>
        </w:rPr>
        <w:t>Journal</w:t>
      </w:r>
      <w:r w:rsidRPr="00187A6E">
        <w:t xml:space="preserve"> de son frère :</w:t>
      </w:r>
    </w:p>
    <w:p w14:paraId="1B72B508" w14:textId="77777777" w:rsidR="001F55B0" w:rsidRPr="00187A6E" w:rsidRDefault="001F55B0" w:rsidP="001F55B0">
      <w:pPr>
        <w:spacing w:before="120" w:after="120"/>
        <w:jc w:val="both"/>
      </w:pPr>
      <w:r w:rsidRPr="00187A6E">
        <w:t>« Il ne devait pas être assez noble, il ne devait pas agrandir son prestige. Alors... Tous les biographes font de même ; selon qu’eux-mêmes croient au courage, à l’honnêteté, etc. ; ils fals</w:t>
      </w:r>
      <w:r w:rsidRPr="00187A6E">
        <w:t>i</w:t>
      </w:r>
      <w:r w:rsidRPr="00187A6E">
        <w:t>fient la vie de l’écrivain pour sauver son prestige. Et aussi l’écrivain, lorsqu’il parle de soi-même... souvent, sinon to</w:t>
      </w:r>
      <w:r w:rsidRPr="00187A6E">
        <w:t>u</w:t>
      </w:r>
      <w:r w:rsidRPr="00187A6E">
        <w:t>jours. »</w:t>
      </w:r>
    </w:p>
    <w:p w14:paraId="1A97B326" w14:textId="77777777" w:rsidR="001F55B0" w:rsidRPr="00187A6E" w:rsidRDefault="001F55B0" w:rsidP="001F55B0">
      <w:pPr>
        <w:spacing w:before="120" w:after="120"/>
        <w:jc w:val="both"/>
      </w:pPr>
    </w:p>
    <w:p w14:paraId="48C077F8" w14:textId="77777777" w:rsidR="001F55B0" w:rsidRPr="00187A6E" w:rsidRDefault="001F55B0" w:rsidP="001F55B0">
      <w:pPr>
        <w:spacing w:before="120" w:after="120"/>
        <w:jc w:val="both"/>
      </w:pPr>
      <w:r w:rsidRPr="00187A6E">
        <w:t>« Bruhl a demandé à Koyré de publier mon article sur lui dans sa revue</w:t>
      </w:r>
      <w:r>
        <w:t> </w:t>
      </w:r>
      <w:r w:rsidRPr="00187A6E">
        <w:rPr>
          <w:rStyle w:val="Appelnotedebasdep"/>
        </w:rPr>
        <w:footnoteReference w:id="71"/>
      </w:r>
      <w:r w:rsidRPr="00187A6E">
        <w:t>. Koyré, qui primit</w:t>
      </w:r>
      <w:r w:rsidRPr="00187A6E">
        <w:t>i</w:t>
      </w:r>
      <w:r w:rsidRPr="00187A6E">
        <w:t>vement devait faire cet article était heureux de s’en débarrasser. "Ce vieil imbécile, pensait-il, a trouvé plus imb</w:t>
      </w:r>
      <w:r w:rsidRPr="00187A6E">
        <w:t>é</w:t>
      </w:r>
      <w:r w:rsidRPr="00187A6E">
        <w:t>cile que lui pour parler de son livre. Mais le pr</w:t>
      </w:r>
      <w:r w:rsidRPr="00187A6E">
        <w:t>e</w:t>
      </w:r>
      <w:r w:rsidRPr="00187A6E">
        <w:t xml:space="preserve">mier, tout bête qu’il soit, est au moins </w:t>
      </w:r>
      <w:r w:rsidRPr="00187A6E">
        <w:rPr>
          <w:i/>
          <w:iCs/>
        </w:rPr>
        <w:t>prudent</w:t>
      </w:r>
      <w:r w:rsidRPr="00187A6E">
        <w:t> ; le second n’est pas même prudent et avoue sa bêtise, franchement. Qu’est-ce que [93] la Foi ? Une bêtise ! Et la Bible ? Une autre... C’est là leur pensée..." »</w:t>
      </w:r>
    </w:p>
    <w:p w14:paraId="1AC743A8" w14:textId="77777777" w:rsidR="001F55B0" w:rsidRPr="00187A6E" w:rsidRDefault="001F55B0" w:rsidP="001F55B0">
      <w:pPr>
        <w:spacing w:before="120" w:after="120"/>
        <w:jc w:val="both"/>
      </w:pPr>
    </w:p>
    <w:p w14:paraId="697B4059" w14:textId="77777777" w:rsidR="001F55B0" w:rsidRPr="00187A6E" w:rsidRDefault="001F55B0" w:rsidP="001F55B0">
      <w:pPr>
        <w:spacing w:before="120" w:after="120"/>
        <w:jc w:val="both"/>
      </w:pPr>
      <w:r w:rsidRPr="00187A6E">
        <w:t>En riant : « Quand j’ai épousé ma femme, tout allait bien. D</w:t>
      </w:r>
      <w:r w:rsidRPr="00187A6E">
        <w:t>e</w:t>
      </w:r>
      <w:r w:rsidRPr="00187A6E">
        <w:t>puis elle est devenue docteur, elle me traite en médecin. Je ne suis pas obligé d’obéir à la femme, bien entendu ; mais je suis forcé d’obéir au médecin. Voilà où mène l’imprévoyance ! »</w:t>
      </w:r>
    </w:p>
    <w:p w14:paraId="386078A4" w14:textId="77777777" w:rsidR="001F55B0" w:rsidRPr="00187A6E" w:rsidRDefault="001F55B0" w:rsidP="001F55B0">
      <w:pPr>
        <w:spacing w:before="120" w:after="120"/>
        <w:jc w:val="both"/>
      </w:pPr>
      <w:r w:rsidRPr="00187A6E">
        <w:t>Madame Chestov, qui est pr</w:t>
      </w:r>
      <w:r w:rsidRPr="00187A6E">
        <w:t>é</w:t>
      </w:r>
      <w:r w:rsidRPr="00187A6E">
        <w:t>sente :</w:t>
      </w:r>
    </w:p>
    <w:p w14:paraId="6800EB0A" w14:textId="77777777" w:rsidR="001F55B0" w:rsidRPr="00187A6E" w:rsidRDefault="001F55B0" w:rsidP="001F55B0">
      <w:pPr>
        <w:spacing w:before="120" w:after="120"/>
        <w:jc w:val="both"/>
      </w:pPr>
      <w:r w:rsidRPr="00187A6E">
        <w:t>« Il raconte toujours des ch</w:t>
      </w:r>
      <w:r w:rsidRPr="00187A6E">
        <w:t>o</w:t>
      </w:r>
      <w:r w:rsidRPr="00187A6E">
        <w:t>ses qui ne sont pas vraies ! (Elle est froissée.)</w:t>
      </w:r>
    </w:p>
    <w:p w14:paraId="0645D912" w14:textId="77777777" w:rsidR="001F55B0" w:rsidRPr="00187A6E" w:rsidRDefault="001F55B0" w:rsidP="001F55B0">
      <w:pPr>
        <w:spacing w:before="120" w:after="120"/>
        <w:jc w:val="both"/>
      </w:pPr>
      <w:r w:rsidRPr="00187A6E">
        <w:t>— Vous voyez bien qu’il plaisante ! je lui dis.</w:t>
      </w:r>
    </w:p>
    <w:p w14:paraId="40A5335F" w14:textId="77777777" w:rsidR="001F55B0" w:rsidRPr="00187A6E" w:rsidRDefault="001F55B0" w:rsidP="001F55B0">
      <w:pPr>
        <w:spacing w:before="120" w:after="120"/>
        <w:jc w:val="both"/>
      </w:pPr>
      <w:r w:rsidRPr="00187A6E">
        <w:t>— Aussi je le laisse dire, sans me fâcher », répond-t-elle.</w:t>
      </w:r>
    </w:p>
    <w:p w14:paraId="1CB0A752" w14:textId="77777777" w:rsidR="001F55B0" w:rsidRPr="00187A6E" w:rsidRDefault="001F55B0" w:rsidP="001F55B0">
      <w:pPr>
        <w:spacing w:before="120" w:after="120"/>
        <w:jc w:val="both"/>
      </w:pPr>
    </w:p>
    <w:p w14:paraId="400FA62B" w14:textId="77777777" w:rsidR="001F55B0" w:rsidRPr="00187A6E" w:rsidRDefault="001F55B0" w:rsidP="001F55B0">
      <w:pPr>
        <w:spacing w:before="120" w:after="120"/>
        <w:jc w:val="both"/>
      </w:pPr>
    </w:p>
    <w:p w14:paraId="33668DFF" w14:textId="77777777" w:rsidR="001F55B0" w:rsidRPr="00187A6E" w:rsidRDefault="001F55B0" w:rsidP="001F55B0">
      <w:pPr>
        <w:spacing w:before="120" w:after="120"/>
        <w:jc w:val="both"/>
        <w:rPr>
          <w:i/>
          <w:iCs/>
        </w:rPr>
      </w:pPr>
      <w:r w:rsidRPr="00187A6E">
        <w:rPr>
          <w:i/>
          <w:iCs/>
        </w:rPr>
        <w:t>Sans date</w:t>
      </w:r>
    </w:p>
    <w:p w14:paraId="00624955" w14:textId="77777777" w:rsidR="001F55B0" w:rsidRPr="00187A6E" w:rsidRDefault="001F55B0" w:rsidP="001F55B0">
      <w:pPr>
        <w:spacing w:before="120" w:after="120"/>
        <w:jc w:val="both"/>
      </w:pPr>
    </w:p>
    <w:p w14:paraId="55A3DF40" w14:textId="77777777" w:rsidR="001F55B0" w:rsidRPr="00187A6E" w:rsidRDefault="001F55B0" w:rsidP="001F55B0">
      <w:pPr>
        <w:spacing w:before="120" w:after="120"/>
        <w:jc w:val="both"/>
      </w:pPr>
      <w:r w:rsidRPr="00187A6E">
        <w:t>Chestov a rencontré Husserl à Amsterdam</w:t>
      </w:r>
      <w:r>
        <w:t> </w:t>
      </w:r>
      <w:r w:rsidRPr="00187A6E">
        <w:rPr>
          <w:rStyle w:val="Appelnotedebasdep"/>
        </w:rPr>
        <w:footnoteReference w:id="72"/>
      </w:r>
      <w:r w:rsidRPr="00187A6E">
        <w:t>, où l’on fêtait c</w:t>
      </w:r>
      <w:r w:rsidRPr="00187A6E">
        <w:t>e</w:t>
      </w:r>
      <w:r w:rsidRPr="00187A6E">
        <w:t>lui-ci. Husserl dit à Chestov :</w:t>
      </w:r>
    </w:p>
    <w:p w14:paraId="0AB87BE3" w14:textId="77777777" w:rsidR="001F55B0" w:rsidRPr="00187A6E" w:rsidRDefault="001F55B0" w:rsidP="001F55B0">
      <w:pPr>
        <w:spacing w:before="120" w:after="120"/>
        <w:jc w:val="both"/>
      </w:pPr>
      <w:r w:rsidRPr="00187A6E">
        <w:t>« Pourquoi m’avoir attaqué</w:t>
      </w:r>
      <w:r>
        <w:t> </w:t>
      </w:r>
      <w:r w:rsidRPr="00187A6E">
        <w:rPr>
          <w:rStyle w:val="Appelnotedebasdep"/>
        </w:rPr>
        <w:footnoteReference w:id="73"/>
      </w:r>
      <w:r w:rsidRPr="00187A6E">
        <w:t> ? Vous avez pourtant bien compris que, lorsqu’il m’a fallu monter en chaire, je me suis senti les mains vides, que je ne me voyais rien du tout à enseigner, rien à quoi m’accrocher — et il m’a fallu redécouvrir la philos</w:t>
      </w:r>
      <w:r w:rsidRPr="00187A6E">
        <w:t>o</w:t>
      </w:r>
      <w:r w:rsidRPr="00187A6E">
        <w:t xml:space="preserve">phie bribe par bribe... </w:t>
      </w:r>
      <w:r>
        <w:t xml:space="preserve">À </w:t>
      </w:r>
      <w:r w:rsidRPr="00187A6E">
        <w:t>quel prix il m’a été donné de trouver les premières évide</w:t>
      </w:r>
      <w:r w:rsidRPr="00187A6E">
        <w:t>n</w:t>
      </w:r>
      <w:r w:rsidRPr="00187A6E">
        <w:t>ces !</w:t>
      </w:r>
    </w:p>
    <w:p w14:paraId="627568F6" w14:textId="77777777" w:rsidR="001F55B0" w:rsidRPr="00187A6E" w:rsidRDefault="001F55B0" w:rsidP="001F55B0">
      <w:pPr>
        <w:spacing w:before="120" w:after="120"/>
        <w:jc w:val="both"/>
      </w:pPr>
      <w:r w:rsidRPr="00187A6E">
        <w:t>— Nul ne le sait mieux que moi ! lui répond Chestov. Mais aussi, je n’aurais jamais entamé la lutte contre les évidences si votre façon de les poser ne m’y avait provoqué, obligé même... Ce sont vos év</w:t>
      </w:r>
      <w:r w:rsidRPr="00187A6E">
        <w:t>i</w:t>
      </w:r>
      <w:r w:rsidRPr="00187A6E">
        <w:t>dences auton</w:t>
      </w:r>
      <w:r w:rsidRPr="00187A6E">
        <w:t>o</w:t>
      </w:r>
      <w:r w:rsidRPr="00187A6E">
        <w:t>mes, hors de raison et hors de l’homme, vraies même si l’homme n’existait pas, qui m’y ont poussé... Aussi, si jamais dans l’autre monde, je suis accusé d’avoir lutté contre les évide</w:t>
      </w:r>
      <w:r w:rsidRPr="00187A6E">
        <w:t>n</w:t>
      </w:r>
      <w:r w:rsidRPr="00187A6E">
        <w:t>ces, je ne manquerai pas de vous en rendre responsable ! C’est vous qui serez brûlé à ma pl</w:t>
      </w:r>
      <w:r w:rsidRPr="00187A6E">
        <w:t>a</w:t>
      </w:r>
      <w:r w:rsidRPr="00187A6E">
        <w:t>ce ! »</w:t>
      </w:r>
    </w:p>
    <w:p w14:paraId="4D4899BB" w14:textId="77777777" w:rsidR="001F55B0" w:rsidRPr="00187A6E" w:rsidRDefault="001F55B0" w:rsidP="001F55B0">
      <w:pPr>
        <w:spacing w:before="120" w:after="120"/>
        <w:jc w:val="both"/>
      </w:pPr>
      <w:r w:rsidRPr="00187A6E">
        <w:t>Chestov ajoute, à propos de Husserl :</w:t>
      </w:r>
    </w:p>
    <w:p w14:paraId="753E7824" w14:textId="77777777" w:rsidR="001F55B0" w:rsidRPr="00187A6E" w:rsidRDefault="001F55B0" w:rsidP="001F55B0">
      <w:pPr>
        <w:spacing w:before="120" w:after="120"/>
        <w:jc w:val="both"/>
      </w:pPr>
      <w:r w:rsidRPr="00187A6E">
        <w:t>« C’est le seul homme au monde que j’imaginais ne pas [94] d</w:t>
      </w:r>
      <w:r w:rsidRPr="00187A6E">
        <w:t>e</w:t>
      </w:r>
      <w:r w:rsidRPr="00187A6E">
        <w:t>voir comprendre mes questions. Et c’est un des rares qui aient co</w:t>
      </w:r>
      <w:r w:rsidRPr="00187A6E">
        <w:t>m</w:t>
      </w:r>
      <w:r w:rsidRPr="00187A6E">
        <w:t xml:space="preserve">pris, ou mieux ! qui aient </w:t>
      </w:r>
      <w:r w:rsidRPr="00187A6E">
        <w:rPr>
          <w:i/>
          <w:iCs/>
        </w:rPr>
        <w:t>entendu</w:t>
      </w:r>
      <w:r w:rsidRPr="00187A6E">
        <w:t xml:space="preserve"> ces questions. »</w:t>
      </w:r>
    </w:p>
    <w:p w14:paraId="7893FBC7" w14:textId="77777777" w:rsidR="001F55B0" w:rsidRPr="00187A6E" w:rsidRDefault="001F55B0" w:rsidP="001F55B0">
      <w:pPr>
        <w:spacing w:before="120" w:after="120"/>
        <w:jc w:val="both"/>
      </w:pPr>
    </w:p>
    <w:p w14:paraId="602F077D" w14:textId="77777777" w:rsidR="001F55B0" w:rsidRPr="00187A6E" w:rsidRDefault="001F55B0" w:rsidP="001F55B0">
      <w:pPr>
        <w:spacing w:before="120" w:after="120"/>
        <w:jc w:val="both"/>
      </w:pPr>
    </w:p>
    <w:p w14:paraId="073F2C8B" w14:textId="77777777" w:rsidR="001F55B0" w:rsidRPr="00187A6E" w:rsidRDefault="001F55B0" w:rsidP="001F55B0">
      <w:pPr>
        <w:spacing w:before="120" w:after="120"/>
        <w:jc w:val="both"/>
        <w:rPr>
          <w:i/>
          <w:iCs/>
        </w:rPr>
      </w:pPr>
      <w:r w:rsidRPr="00187A6E">
        <w:rPr>
          <w:i/>
          <w:iCs/>
        </w:rPr>
        <w:t>21 décembre 1935</w:t>
      </w:r>
    </w:p>
    <w:p w14:paraId="1D9C73B7" w14:textId="77777777" w:rsidR="001F55B0" w:rsidRPr="00187A6E" w:rsidRDefault="001F55B0" w:rsidP="001F55B0">
      <w:pPr>
        <w:spacing w:before="120" w:after="120"/>
        <w:jc w:val="both"/>
      </w:pPr>
    </w:p>
    <w:p w14:paraId="160FF532" w14:textId="77777777" w:rsidR="001F55B0" w:rsidRPr="00187A6E" w:rsidRDefault="001F55B0" w:rsidP="001F55B0">
      <w:pPr>
        <w:spacing w:before="120" w:after="120"/>
        <w:jc w:val="both"/>
      </w:pPr>
      <w:r w:rsidRPr="00187A6E">
        <w:t>Chestov évoque sa visite chez Husserl, à Fribourg en novembre 1928. Husserl restant toujours debout, Chestov malgré la fatigue qu’il ressentait demeura debout aussi. Car, disait-il, il y a la déf</w:t>
      </w:r>
      <w:r w:rsidRPr="00187A6E">
        <w:t>é</w:t>
      </w:r>
      <w:r w:rsidRPr="00187A6E">
        <w:t>rence due à l’âge (Chestov avait dans les 63 ans, Husserl dans les 73) et au Maître. Bien que Hu</w:t>
      </w:r>
      <w:r w:rsidRPr="00187A6E">
        <w:t>s</w:t>
      </w:r>
      <w:r w:rsidRPr="00187A6E">
        <w:t>serl fût, par sa pensée, situé aux antipodes de celle de Chestov, celui-ci lui reconnaissait l’immense mérite d’avoir audacie</w:t>
      </w:r>
      <w:r w:rsidRPr="00187A6E">
        <w:t>u</w:t>
      </w:r>
      <w:r w:rsidRPr="00187A6E">
        <w:t xml:space="preserve">sement pensé </w:t>
      </w:r>
      <w:r w:rsidRPr="00187A6E">
        <w:rPr>
          <w:i/>
          <w:iCs/>
        </w:rPr>
        <w:t>jusqu’au bout</w:t>
      </w:r>
      <w:r w:rsidRPr="00187A6E">
        <w:t xml:space="preserve"> les exigences de la raison — et, par cela même créé, par réaction, ce fond de résistance opiniâtre qui est au centre de l’attitude chestovienne... Sans les évide</w:t>
      </w:r>
      <w:r w:rsidRPr="00187A6E">
        <w:t>n</w:t>
      </w:r>
      <w:r w:rsidRPr="00187A6E">
        <w:t>ces husserliennes, valables pour tous : anges, monstres, hommes et dieux, point de « lutte contre les évidences ».</w:t>
      </w:r>
    </w:p>
    <w:p w14:paraId="7D3E3E1A" w14:textId="77777777" w:rsidR="001F55B0" w:rsidRPr="00187A6E" w:rsidRDefault="001F55B0" w:rsidP="001F55B0">
      <w:pPr>
        <w:spacing w:before="120" w:after="120"/>
        <w:jc w:val="both"/>
      </w:pPr>
      <w:r w:rsidRPr="00187A6E">
        <w:t>Chestov et Husserl passèrent la nuit à parler ensemble et reco</w:t>
      </w:r>
      <w:r w:rsidRPr="00187A6E">
        <w:t>m</w:t>
      </w:r>
      <w:r w:rsidRPr="00187A6E">
        <w:t>mencèrent le lendemain, de plus belle. La femme de Husserl disait : « On ne peut plus les séparer, c’est comme deux amo</w:t>
      </w:r>
      <w:r w:rsidRPr="00187A6E">
        <w:t>u</w:t>
      </w:r>
      <w:r w:rsidRPr="00187A6E">
        <w:t>reux. »</w:t>
      </w:r>
    </w:p>
    <w:p w14:paraId="57E15B76" w14:textId="77777777" w:rsidR="001F55B0" w:rsidRPr="00187A6E" w:rsidRDefault="001F55B0" w:rsidP="001F55B0">
      <w:pPr>
        <w:spacing w:before="120" w:after="120"/>
        <w:jc w:val="both"/>
      </w:pPr>
      <w:r w:rsidRPr="00187A6E">
        <w:t>Des philosophes américains étaient venus rendre hommage à Hu</w:t>
      </w:r>
      <w:r w:rsidRPr="00187A6E">
        <w:t>s</w:t>
      </w:r>
      <w:r w:rsidRPr="00187A6E">
        <w:t xml:space="preserve">serl : « Je vous présente M. Chestov, dit-il. C’est l’homme qui a </w:t>
      </w:r>
      <w:r w:rsidRPr="00187A6E">
        <w:rPr>
          <w:i/>
          <w:iCs/>
        </w:rPr>
        <w:t>osé</w:t>
      </w:r>
      <w:r w:rsidRPr="00187A6E">
        <w:t xml:space="preserve"> écrire la plus violente critique qui ait jamais été faite contre moi — et voilà, c’est là la cause de notre amitié. »</w:t>
      </w:r>
    </w:p>
    <w:p w14:paraId="7B7EACFC" w14:textId="77777777" w:rsidR="001F55B0" w:rsidRPr="00187A6E" w:rsidRDefault="001F55B0" w:rsidP="001F55B0">
      <w:pPr>
        <w:spacing w:before="120" w:after="120"/>
        <w:jc w:val="both"/>
      </w:pPr>
    </w:p>
    <w:p w14:paraId="45BF27B2" w14:textId="77777777" w:rsidR="001F55B0" w:rsidRPr="00187A6E" w:rsidRDefault="001F55B0" w:rsidP="001F55B0">
      <w:pPr>
        <w:spacing w:before="120" w:after="120"/>
        <w:jc w:val="both"/>
      </w:pPr>
    </w:p>
    <w:p w14:paraId="5162C416" w14:textId="77777777" w:rsidR="001F55B0" w:rsidRPr="00187A6E" w:rsidRDefault="001F55B0" w:rsidP="001F55B0">
      <w:pPr>
        <w:spacing w:before="120" w:after="120"/>
        <w:jc w:val="both"/>
        <w:rPr>
          <w:i/>
          <w:iCs/>
        </w:rPr>
      </w:pPr>
      <w:r w:rsidRPr="00187A6E">
        <w:rPr>
          <w:i/>
          <w:iCs/>
        </w:rPr>
        <w:t>Sans date</w:t>
      </w:r>
    </w:p>
    <w:p w14:paraId="55095376" w14:textId="77777777" w:rsidR="001F55B0" w:rsidRPr="00187A6E" w:rsidRDefault="001F55B0" w:rsidP="001F55B0">
      <w:pPr>
        <w:spacing w:before="120" w:after="120"/>
        <w:jc w:val="both"/>
      </w:pPr>
    </w:p>
    <w:p w14:paraId="61D3BD0B" w14:textId="77777777" w:rsidR="001F55B0" w:rsidRPr="00187A6E" w:rsidRDefault="001F55B0" w:rsidP="001F55B0">
      <w:pPr>
        <w:spacing w:before="120" w:after="120"/>
        <w:jc w:val="both"/>
      </w:pPr>
      <w:r w:rsidRPr="00187A6E">
        <w:t>Chestov parle : « Mon père avait l’art de raconter des ane</w:t>
      </w:r>
      <w:r w:rsidRPr="00187A6E">
        <w:t>c</w:t>
      </w:r>
      <w:r w:rsidRPr="00187A6E">
        <w:t>dotes. Et il racontait souvent le cas d’un Juif qui passait aux yeux de tout le monde pour un véritable savant dans les choses s</w:t>
      </w:r>
      <w:r w:rsidRPr="00187A6E">
        <w:t>a</w:t>
      </w:r>
      <w:r w:rsidRPr="00187A6E">
        <w:t xml:space="preserve">crées. Or un jour ce Juif voulut publier un livre qu’il avait écrit sur ces choses. Il fallait avoir </w:t>
      </w:r>
      <w:r w:rsidRPr="00187A6E">
        <w:rPr>
          <w:i/>
          <w:iCs/>
        </w:rPr>
        <w:t>l’imprimatur</w:t>
      </w:r>
      <w:r w:rsidRPr="00187A6E">
        <w:t xml:space="preserve"> du Rabbin ; il va le voir, lui porte son manuscrit et attend avec impatience la réponse. Or, au bout de six mois, pas de r</w:t>
      </w:r>
      <w:r w:rsidRPr="00187A6E">
        <w:t>é</w:t>
      </w:r>
      <w:r w:rsidRPr="00187A6E">
        <w:t>ponse, malgré des insista</w:t>
      </w:r>
      <w:r w:rsidRPr="00187A6E">
        <w:t>n</w:t>
      </w:r>
      <w:r w:rsidRPr="00187A6E">
        <w:t>ces réitérées. Il se mit en colère et alla voir le rabbin. Alors celui-ci avoua avoir lu le manuscrit : "Mais, pardo</w:t>
      </w:r>
      <w:r w:rsidRPr="00187A6E">
        <w:t>n</w:t>
      </w:r>
      <w:r w:rsidRPr="00187A6E">
        <w:t>nez à ma franchise, lui dit-il, tout [95] le monde vous prend pour un grand savant ; si vous voulez qu’on ne le pense plus, sortez votre l</w:t>
      </w:r>
      <w:r w:rsidRPr="00187A6E">
        <w:t>i</w:t>
      </w:r>
      <w:r w:rsidRPr="00187A6E">
        <w:t>vre !..."</w:t>
      </w:r>
    </w:p>
    <w:p w14:paraId="13082D69" w14:textId="77777777" w:rsidR="001F55B0" w:rsidRPr="00187A6E" w:rsidRDefault="001F55B0" w:rsidP="001F55B0">
      <w:pPr>
        <w:spacing w:before="120" w:after="120"/>
        <w:jc w:val="both"/>
      </w:pPr>
      <w:r w:rsidRPr="00187A6E">
        <w:t>Ainsi pendant vingt ans, on a attendu le livre de Bergson sur la m</w:t>
      </w:r>
      <w:r w:rsidRPr="00187A6E">
        <w:t>o</w:t>
      </w:r>
      <w:r w:rsidRPr="00187A6E">
        <w:t>rale et la religion</w:t>
      </w:r>
      <w:r>
        <w:t> </w:t>
      </w:r>
      <w:r w:rsidRPr="00187A6E">
        <w:rPr>
          <w:rStyle w:val="Appelnotedebasdep"/>
        </w:rPr>
        <w:footnoteReference w:id="74"/>
      </w:r>
      <w:r w:rsidRPr="00187A6E">
        <w:t>. Si ce livre n’eut point paru, tout le mo</w:t>
      </w:r>
      <w:r w:rsidRPr="00187A6E">
        <w:t>n</w:t>
      </w:r>
      <w:r w:rsidRPr="00187A6E">
        <w:t>de eût été au regret qu’une telle œuvre n’eût point été écrite, ou publiée, ou achevée... Il a paru, et voilà qu’on s’aperçoit que Ber</w:t>
      </w:r>
      <w:r w:rsidRPr="00187A6E">
        <w:t>g</w:t>
      </w:r>
      <w:r w:rsidRPr="00187A6E">
        <w:t>son était un faux savant, qu’il n’avait rien à dire ! Et non se</w:t>
      </w:r>
      <w:r w:rsidRPr="00187A6E">
        <w:t>u</w:t>
      </w:r>
      <w:r w:rsidRPr="00187A6E">
        <w:t>lement sa pensée est banale, mais même son érudition... Il craint aussi de considérer co</w:t>
      </w:r>
      <w:r w:rsidRPr="00187A6E">
        <w:t>m</w:t>
      </w:r>
      <w:r w:rsidRPr="00187A6E">
        <w:t>me de "véritables" mystiques les prophètes juifs, les apôtres, gens i</w:t>
      </w:r>
      <w:r w:rsidRPr="00187A6E">
        <w:t>n</w:t>
      </w:r>
      <w:r w:rsidRPr="00187A6E">
        <w:t>cultes, sans philosophie... S’il cite, c’est déjà Maître Eckhart, les saints chrétiens, les philos</w:t>
      </w:r>
      <w:r w:rsidRPr="00187A6E">
        <w:t>o</w:t>
      </w:r>
      <w:r w:rsidRPr="00187A6E">
        <w:t>phes, etc. avec lesquels on peut au moins causer. Quel dommage qu’on ne puisse supprimer, sinon les deux Te</w:t>
      </w:r>
      <w:r w:rsidRPr="00187A6E">
        <w:t>s</w:t>
      </w:r>
      <w:r w:rsidRPr="00187A6E">
        <w:t>taments, du moins l’Ancien ! Hitler voudrait la m</w:t>
      </w:r>
      <w:r w:rsidRPr="00187A6E">
        <w:t>ê</w:t>
      </w:r>
      <w:r w:rsidRPr="00187A6E">
        <w:t>me chose. »</w:t>
      </w:r>
    </w:p>
    <w:p w14:paraId="3BC2C387" w14:textId="77777777" w:rsidR="001F55B0" w:rsidRPr="00187A6E" w:rsidRDefault="001F55B0" w:rsidP="001F55B0">
      <w:pPr>
        <w:spacing w:before="120" w:after="120"/>
        <w:jc w:val="both"/>
      </w:pPr>
      <w:r>
        <w:br w:type="page"/>
      </w:r>
    </w:p>
    <w:p w14:paraId="39D3D63A" w14:textId="77777777" w:rsidR="001F55B0" w:rsidRPr="00187A6E" w:rsidRDefault="001F55B0" w:rsidP="001F55B0">
      <w:pPr>
        <w:spacing w:before="120" w:after="120"/>
        <w:jc w:val="both"/>
      </w:pPr>
      <w:r w:rsidRPr="00187A6E">
        <w:t>« Dans mon "Taureau de Ph</w:t>
      </w:r>
      <w:r w:rsidRPr="00187A6E">
        <w:t>a</w:t>
      </w:r>
      <w:r w:rsidRPr="00187A6E">
        <w:t>laris"</w:t>
      </w:r>
      <w:r>
        <w:t> </w:t>
      </w:r>
      <w:r w:rsidRPr="00187A6E">
        <w:rPr>
          <w:rStyle w:val="Appelnotedebasdep"/>
        </w:rPr>
        <w:footnoteReference w:id="75"/>
      </w:r>
      <w:r w:rsidRPr="00187A6E">
        <w:t>, j’aurais voulu raconter sans voiles l’histoire de Kierkegaard et de Régine. Mais trop de gens a</w:t>
      </w:r>
      <w:r w:rsidRPr="00187A6E">
        <w:t>i</w:t>
      </w:r>
      <w:r w:rsidRPr="00187A6E">
        <w:t>ment les histoires et s’en seraient amusés. Je hais les gens qui s’amusent de ça ! Alors j’ai raconté l’histoire tout de même, mais plus voilée... Et maintenant, j’ai peur qu’on ne comprenne pas très bien ! »</w:t>
      </w:r>
    </w:p>
    <w:p w14:paraId="0ECE5427" w14:textId="77777777" w:rsidR="001F55B0" w:rsidRPr="00187A6E" w:rsidRDefault="001F55B0" w:rsidP="001F55B0">
      <w:pPr>
        <w:spacing w:before="120" w:after="120"/>
        <w:jc w:val="both"/>
      </w:pPr>
    </w:p>
    <w:p w14:paraId="1C7F10EC" w14:textId="77777777" w:rsidR="001F55B0" w:rsidRPr="00187A6E" w:rsidRDefault="001F55B0" w:rsidP="001F55B0">
      <w:pPr>
        <w:spacing w:before="120" w:after="120"/>
        <w:jc w:val="both"/>
      </w:pPr>
    </w:p>
    <w:p w14:paraId="51B8DC6A" w14:textId="77777777" w:rsidR="001F55B0" w:rsidRPr="00187A6E" w:rsidRDefault="001F55B0" w:rsidP="001F55B0">
      <w:pPr>
        <w:spacing w:before="120" w:after="120"/>
        <w:jc w:val="both"/>
        <w:rPr>
          <w:i/>
          <w:iCs/>
        </w:rPr>
      </w:pPr>
      <w:r w:rsidRPr="00187A6E">
        <w:rPr>
          <w:i/>
          <w:iCs/>
        </w:rPr>
        <w:t>Sans date, autre moment</w:t>
      </w:r>
    </w:p>
    <w:p w14:paraId="3BECAE91" w14:textId="77777777" w:rsidR="001F55B0" w:rsidRPr="00187A6E" w:rsidRDefault="001F55B0" w:rsidP="001F55B0">
      <w:pPr>
        <w:spacing w:before="120" w:after="120"/>
        <w:jc w:val="both"/>
      </w:pPr>
    </w:p>
    <w:p w14:paraId="01F1C546" w14:textId="77777777" w:rsidR="001F55B0" w:rsidRPr="00187A6E" w:rsidRDefault="001F55B0" w:rsidP="001F55B0">
      <w:pPr>
        <w:spacing w:before="120" w:after="120"/>
        <w:jc w:val="both"/>
      </w:pPr>
      <w:r w:rsidRPr="00187A6E">
        <w:t xml:space="preserve">Cassou, dans son livre, </w:t>
      </w:r>
      <w:r w:rsidRPr="00187A6E">
        <w:rPr>
          <w:i/>
          <w:iCs/>
        </w:rPr>
        <w:t>Gra</w:t>
      </w:r>
      <w:r w:rsidRPr="00187A6E">
        <w:rPr>
          <w:i/>
          <w:iCs/>
        </w:rPr>
        <w:t>n</w:t>
      </w:r>
      <w:r w:rsidRPr="00187A6E">
        <w:rPr>
          <w:i/>
          <w:iCs/>
        </w:rPr>
        <w:t>deur et Infamie de Tolstoï</w:t>
      </w:r>
      <w:r>
        <w:t> </w:t>
      </w:r>
      <w:r w:rsidRPr="00187A6E">
        <w:rPr>
          <w:rStyle w:val="Appelnotedebasdep"/>
        </w:rPr>
        <w:footnoteReference w:id="76"/>
      </w:r>
      <w:r w:rsidRPr="00187A6E">
        <w:t>, avait écrit « le grand mystique russe, Léon Chestov ».</w:t>
      </w:r>
    </w:p>
    <w:p w14:paraId="3329C4AE" w14:textId="77777777" w:rsidR="001F55B0" w:rsidRPr="00187A6E" w:rsidRDefault="001F55B0" w:rsidP="001F55B0">
      <w:pPr>
        <w:spacing w:before="120" w:after="120"/>
        <w:jc w:val="both"/>
      </w:pPr>
      <w:r w:rsidRPr="00187A6E">
        <w:t>Chestov : « On écrit "myst</w:t>
      </w:r>
      <w:r w:rsidRPr="00187A6E">
        <w:t>i</w:t>
      </w:r>
      <w:r w:rsidRPr="00187A6E">
        <w:t>que" pour se débarrasser de moi, et on ajoute "grand" pour arranger tout. Alors il n’y a rien à d</w:t>
      </w:r>
      <w:r w:rsidRPr="00187A6E">
        <w:t>i</w:t>
      </w:r>
      <w:r w:rsidRPr="00187A6E">
        <w:t>re... Je n’aime pas beaucoup quand on m’appelle "mystique" et encore moins "grand". Ça veut dire : vous comprendrez ce que vous pourrez, et d’ailleurs il n’y a pas besoin de comprendre quoi que ce soit. Myst</w:t>
      </w:r>
      <w:r w:rsidRPr="00187A6E">
        <w:t>i</w:t>
      </w:r>
      <w:r w:rsidRPr="00187A6E">
        <w:t>que : ça expl</w:t>
      </w:r>
      <w:r w:rsidRPr="00187A6E">
        <w:t>i</w:t>
      </w:r>
      <w:r w:rsidRPr="00187A6E">
        <w:t>que tout puisque ça ne veut rien dire... Par mystique, on entend bien que les questions que l’on pose sont en dehors de la phil</w:t>
      </w:r>
      <w:r w:rsidRPr="00187A6E">
        <w:t>o</w:t>
      </w:r>
      <w:r w:rsidRPr="00187A6E">
        <w:t>sophie, et qu’il ne faut pas s’embarrasser [96] pour les co</w:t>
      </w:r>
      <w:r w:rsidRPr="00187A6E">
        <w:t>m</w:t>
      </w:r>
      <w:r w:rsidRPr="00187A6E">
        <w:t>prendre... Vous vous rappelez bien que Renan disait que, par rapport aux pr</w:t>
      </w:r>
      <w:r w:rsidRPr="00187A6E">
        <w:t>o</w:t>
      </w:r>
      <w:r w:rsidRPr="00187A6E">
        <w:t>phètes, nous ne sommes que des pygmées. C</w:t>
      </w:r>
      <w:r w:rsidRPr="00187A6E">
        <w:t>e</w:t>
      </w:r>
      <w:r w:rsidRPr="00187A6E">
        <w:t>pendant, aux yeux de Renan, les prophètes n’étaient que des ign</w:t>
      </w:r>
      <w:r w:rsidRPr="00187A6E">
        <w:t>o</w:t>
      </w:r>
      <w:r w:rsidRPr="00187A6E">
        <w:t>rants, des gens vulgaires et la moindre parcelle de vérité leur était refusée ; alors que lui, R</w:t>
      </w:r>
      <w:r w:rsidRPr="00187A6E">
        <w:t>e</w:t>
      </w:r>
      <w:r w:rsidRPr="00187A6E">
        <w:t>nan, était un savant, un véritable savant. Pourquoi alors, dans ce cas, lui, Renan, n’aurait-il été qu’un pygmée à l’égard de gens ignorants et obscurs ? Qu’avaient-ils donc de partic</w:t>
      </w:r>
      <w:r w:rsidRPr="00187A6E">
        <w:t>u</w:t>
      </w:r>
      <w:r w:rsidRPr="00187A6E">
        <w:t>lier, ces gens ignares, qui les di</w:t>
      </w:r>
      <w:r w:rsidRPr="00187A6E">
        <w:t>s</w:t>
      </w:r>
      <w:r w:rsidRPr="00187A6E">
        <w:t>tinguât, qui les classât si haut — plus haut que Renan lui-même ? Pour un peu, coincé et mis au mur, Renan, ne pouvant leur a</w:t>
      </w:r>
      <w:r w:rsidRPr="00187A6E">
        <w:t>c</w:t>
      </w:r>
      <w:r w:rsidRPr="00187A6E">
        <w:t>corder la découverte de la vérité, réservée aux seuls savants, se serait réfugié dans ce mot de tout repos : des mystiques ! Ça expl</w:t>
      </w:r>
      <w:r w:rsidRPr="00187A6E">
        <w:t>i</w:t>
      </w:r>
      <w:r w:rsidRPr="00187A6E">
        <w:t>que tout, puisque ça n’explique rien. Pourtant, si la vérité nous est donnée à nous autres savants, et que les mystiques ne possèdent que Dieu sait quoi, pou</w:t>
      </w:r>
      <w:r w:rsidRPr="00187A6E">
        <w:t>r</w:t>
      </w:r>
      <w:r w:rsidRPr="00187A6E">
        <w:t>quoi est-ce nous autres savants qui so</w:t>
      </w:r>
      <w:r w:rsidRPr="00187A6E">
        <w:t>m</w:t>
      </w:r>
      <w:r w:rsidRPr="00187A6E">
        <w:t>mes des pygmées auprès d’eux ?</w:t>
      </w:r>
    </w:p>
    <w:p w14:paraId="646B0E2B" w14:textId="77777777" w:rsidR="001F55B0" w:rsidRPr="00187A6E" w:rsidRDefault="001F55B0" w:rsidP="001F55B0">
      <w:pPr>
        <w:spacing w:before="120" w:after="120"/>
        <w:jc w:val="both"/>
      </w:pPr>
      <w:r w:rsidRPr="00187A6E">
        <w:t>Je ne serais pas fâché si Ca</w:t>
      </w:r>
      <w:r w:rsidRPr="00187A6E">
        <w:t>s</w:t>
      </w:r>
      <w:r w:rsidRPr="00187A6E">
        <w:t>sou avait pris toutes mes idées et s’il ne m’avait pas nommé du tout. Mais je suis fâché qu’il me nomme (avec Keyserling, Valéry, Kierkegaard et combien d’autres encore dans le même sac !) et qu’il m’ait compris si mal... "Infamie" de Tol</w:t>
      </w:r>
      <w:r w:rsidRPr="00187A6E">
        <w:t>s</w:t>
      </w:r>
      <w:r w:rsidRPr="00187A6E">
        <w:t>toï ? Où a-t-il bien pu prendre cela ? Il cite pourtant une phrase : "Là où la philos</w:t>
      </w:r>
      <w:r w:rsidRPr="00187A6E">
        <w:t>o</w:t>
      </w:r>
      <w:r w:rsidRPr="00187A6E">
        <w:t>phie ne répond plus, où il n’y a plus de réponse, plus d’issue, commence la prédication". Ce n’est pas dire, il me semble, que là commence "l’infamie". Il faut voir là, au contraire, la grande pitié de Tolstoï. On n’a recours à la prédication, au Bien et au Mal, que lorsque la philosophie ne r</w:t>
      </w:r>
      <w:r w:rsidRPr="00187A6E">
        <w:t>é</w:t>
      </w:r>
      <w:r w:rsidRPr="00187A6E">
        <w:t>pond plus — et parce qu’on ne peut vivre sans réponse... La te</w:t>
      </w:r>
      <w:r w:rsidRPr="00187A6E">
        <w:t>n</w:t>
      </w:r>
      <w:r w:rsidRPr="00187A6E">
        <w:t>sion de Tolstoï est énorme... Il faut n’avoir rien compris à Tol</w:t>
      </w:r>
      <w:r w:rsidRPr="00187A6E">
        <w:t>s</w:t>
      </w:r>
      <w:r w:rsidRPr="00187A6E">
        <w:t>toï, pour parler de son "infamie" et pour dire que Diaghilev n’a jamais fait autant de publicité pour ses ballets que Tol</w:t>
      </w:r>
      <w:r w:rsidRPr="00187A6E">
        <w:t>s</w:t>
      </w:r>
      <w:r w:rsidRPr="00187A6E">
        <w:t>toï pour son prêche... »</w:t>
      </w:r>
    </w:p>
    <w:p w14:paraId="7A0B78FC" w14:textId="77777777" w:rsidR="001F55B0" w:rsidRPr="00187A6E" w:rsidRDefault="001F55B0" w:rsidP="001F55B0">
      <w:pPr>
        <w:spacing w:before="120" w:after="120"/>
        <w:jc w:val="both"/>
      </w:pPr>
      <w:r w:rsidRPr="00187A6E">
        <w:t>« Vous avez lu, dans les Mémoires de Gorki</w:t>
      </w:r>
      <w:r>
        <w:t> </w:t>
      </w:r>
      <w:r w:rsidRPr="00187A6E">
        <w:rPr>
          <w:rStyle w:val="Appelnotedebasdep"/>
        </w:rPr>
        <w:footnoteReference w:id="77"/>
      </w:r>
      <w:r w:rsidRPr="00187A6E">
        <w:t>, ce que Tolstoï pe</w:t>
      </w:r>
      <w:r w:rsidRPr="00187A6E">
        <w:t>n</w:t>
      </w:r>
      <w:r w:rsidRPr="00187A6E">
        <w:t>sait de mon livre : "L’Idée de Bien chez Tolstoï et Niet</w:t>
      </w:r>
      <w:r w:rsidRPr="00187A6E">
        <w:t>z</w:t>
      </w:r>
      <w:r w:rsidRPr="00187A6E">
        <w:t xml:space="preserve">sche". </w:t>
      </w:r>
      <w:r>
        <w:t xml:space="preserve">À </w:t>
      </w:r>
      <w:r w:rsidRPr="00187A6E">
        <w:t>mon idée, Tolstoï n’a lu que les premiers chapitres qui avaient rapport à lui ; Nietzsche ne l’intéressait pas. Autrement, il [97] n’aurait pas dit : "Chestov est juif... Comment un Juif peut-il se passer de Dieu ?" La concl</w:t>
      </w:r>
      <w:r w:rsidRPr="00187A6E">
        <w:t>u</w:t>
      </w:r>
      <w:r w:rsidRPr="00187A6E">
        <w:t>sion de mon livre portait bien, pourtant : "Il faut chercher Dieu !". »</w:t>
      </w:r>
    </w:p>
    <w:p w14:paraId="252D54EF" w14:textId="77777777" w:rsidR="001F55B0" w:rsidRPr="00187A6E" w:rsidRDefault="001F55B0" w:rsidP="001F55B0">
      <w:pPr>
        <w:spacing w:before="120" w:after="120"/>
        <w:jc w:val="both"/>
      </w:pPr>
    </w:p>
    <w:p w14:paraId="57201230" w14:textId="77777777" w:rsidR="001F55B0" w:rsidRPr="00187A6E" w:rsidRDefault="001F55B0" w:rsidP="001F55B0">
      <w:pPr>
        <w:spacing w:before="120" w:after="120"/>
        <w:jc w:val="both"/>
      </w:pPr>
      <w:r>
        <w:t>À</w:t>
      </w:r>
      <w:r w:rsidRPr="00187A6E">
        <w:t xml:space="preserve"> propos de Goethe :</w:t>
      </w:r>
    </w:p>
    <w:p w14:paraId="0466B294" w14:textId="77777777" w:rsidR="001F55B0" w:rsidRDefault="001F55B0" w:rsidP="001F55B0">
      <w:pPr>
        <w:spacing w:before="120" w:after="120"/>
        <w:jc w:val="both"/>
      </w:pPr>
    </w:p>
    <w:p w14:paraId="72DD83E5" w14:textId="77777777" w:rsidR="001F55B0" w:rsidRPr="00187A6E" w:rsidRDefault="001F55B0" w:rsidP="001F55B0">
      <w:pPr>
        <w:spacing w:before="120" w:after="120"/>
        <w:jc w:val="both"/>
      </w:pPr>
      <w:r w:rsidRPr="00187A6E">
        <w:t>« Goethe était spinoziste, il s’est arrêté là où s’est arrêté Sp</w:t>
      </w:r>
      <w:r w:rsidRPr="00187A6E">
        <w:t>i</w:t>
      </w:r>
      <w:r w:rsidRPr="00187A6E">
        <w:t>noza. Mais Spinoza savait qu’il voulait s’arrêter là, et ce qu’il y avait de l’autre côté...</w:t>
      </w:r>
    </w:p>
    <w:p w14:paraId="3719E7DF" w14:textId="77777777" w:rsidR="001F55B0" w:rsidRPr="00187A6E" w:rsidRDefault="001F55B0" w:rsidP="001F55B0">
      <w:pPr>
        <w:spacing w:before="120" w:after="120"/>
        <w:jc w:val="both"/>
      </w:pPr>
      <w:r w:rsidRPr="00187A6E">
        <w:t>Curtius dit de Goethe qu’il était protestant... Vous voyez ça : Go</w:t>
      </w:r>
      <w:r w:rsidRPr="00187A6E">
        <w:t>e</w:t>
      </w:r>
      <w:r w:rsidRPr="00187A6E">
        <w:t>the et Luther ! »</w:t>
      </w:r>
    </w:p>
    <w:p w14:paraId="77E11D44" w14:textId="77777777" w:rsidR="001F55B0" w:rsidRDefault="001F55B0" w:rsidP="001F55B0">
      <w:pPr>
        <w:spacing w:before="120" w:after="120"/>
        <w:jc w:val="both"/>
      </w:pPr>
    </w:p>
    <w:p w14:paraId="122CAFF1" w14:textId="77777777" w:rsidR="001F55B0" w:rsidRPr="00187A6E" w:rsidRDefault="001F55B0" w:rsidP="001F55B0">
      <w:pPr>
        <w:spacing w:before="120" w:after="120"/>
        <w:jc w:val="both"/>
      </w:pPr>
    </w:p>
    <w:p w14:paraId="57667C4D" w14:textId="77777777" w:rsidR="001F55B0" w:rsidRPr="00187A6E" w:rsidRDefault="001F55B0" w:rsidP="001F55B0">
      <w:pPr>
        <w:spacing w:before="120" w:after="120"/>
        <w:jc w:val="both"/>
        <w:rPr>
          <w:i/>
          <w:iCs/>
        </w:rPr>
      </w:pPr>
      <w:r w:rsidRPr="00187A6E">
        <w:rPr>
          <w:i/>
          <w:iCs/>
        </w:rPr>
        <w:t>Sans date, autre moment</w:t>
      </w:r>
    </w:p>
    <w:p w14:paraId="11BB8851" w14:textId="77777777" w:rsidR="001F55B0" w:rsidRPr="00187A6E" w:rsidRDefault="001F55B0" w:rsidP="001F55B0">
      <w:pPr>
        <w:spacing w:before="120" w:after="120"/>
        <w:jc w:val="both"/>
      </w:pPr>
    </w:p>
    <w:p w14:paraId="626945F1" w14:textId="77777777" w:rsidR="001F55B0" w:rsidRPr="00187A6E" w:rsidRDefault="001F55B0" w:rsidP="001F55B0">
      <w:pPr>
        <w:spacing w:before="120" w:after="120"/>
        <w:jc w:val="both"/>
      </w:pPr>
      <w:r w:rsidRPr="00187A6E">
        <w:t>« Les Français ne comprennent pas grand-chose en philos</w:t>
      </w:r>
      <w:r w:rsidRPr="00187A6E">
        <w:t>o</w:t>
      </w:r>
      <w:r w:rsidRPr="00187A6E">
        <w:t>phie. Voyez Gilson ! C’est un savant excellent en ce qui concerne la phil</w:t>
      </w:r>
      <w:r w:rsidRPr="00187A6E">
        <w:t>o</w:t>
      </w:r>
      <w:r w:rsidRPr="00187A6E">
        <w:t>sophie du Moyen Age. Après la parution de mon essai sur Pascal</w:t>
      </w:r>
      <w:r>
        <w:t> </w:t>
      </w:r>
      <w:r w:rsidRPr="00187A6E">
        <w:rPr>
          <w:rStyle w:val="Appelnotedebasdep"/>
        </w:rPr>
        <w:footnoteReference w:id="78"/>
      </w:r>
      <w:r w:rsidRPr="00187A6E">
        <w:t>, il m’envoya un article à lui sur Pascal. Lisez-le. Il prouve que s’abêtir ne veut pas dire s’abêtir, mais [il cherche la brochure, et me montre le texte] "fixer l’instabilité de la raison sous la stabilité de l’automate, donc l’assujettir à la bête, l’abêtir..." Que pensait-il que je pouvais lui répondre ? Etre de son avis ? Je lui ai écrit que c’était fort intére</w:t>
      </w:r>
      <w:r w:rsidRPr="00187A6E">
        <w:t>s</w:t>
      </w:r>
      <w:r w:rsidRPr="00187A6E">
        <w:t>sant, et il s’est fâché... Cet article avait paru dans une revue de théologie protestante... C’est très remarquable !</w:t>
      </w:r>
    </w:p>
    <w:p w14:paraId="7BAD296E" w14:textId="77777777" w:rsidR="001F55B0" w:rsidRPr="00187A6E" w:rsidRDefault="001F55B0" w:rsidP="001F55B0">
      <w:pPr>
        <w:spacing w:before="120" w:after="120"/>
        <w:jc w:val="both"/>
      </w:pPr>
      <w:r w:rsidRPr="00187A6E">
        <w:t>Bergson aurait pu être, d’après son premier livre</w:t>
      </w:r>
      <w:r>
        <w:t> </w:t>
      </w:r>
      <w:r w:rsidRPr="00187A6E">
        <w:rPr>
          <w:rStyle w:val="Appelnotedebasdep"/>
        </w:rPr>
        <w:footnoteReference w:id="79"/>
      </w:r>
      <w:r w:rsidRPr="00187A6E">
        <w:t>, un excellent philosophe. Quand je le lus en Suisse</w:t>
      </w:r>
      <w:r>
        <w:t> </w:t>
      </w:r>
      <w:r w:rsidRPr="00187A6E">
        <w:rPr>
          <w:rStyle w:val="Appelnotedebasdep"/>
        </w:rPr>
        <w:footnoteReference w:id="80"/>
      </w:r>
      <w:r w:rsidRPr="00187A6E">
        <w:t xml:space="preserve">, il me fit grand plaisir. Mais, ensuite, il a écrit </w:t>
      </w:r>
      <w:r w:rsidRPr="00187A6E">
        <w:rPr>
          <w:i/>
          <w:iCs/>
        </w:rPr>
        <w:t>l’Evolution créatrice</w:t>
      </w:r>
      <w:r>
        <w:t> </w:t>
      </w:r>
      <w:r w:rsidRPr="00187A6E">
        <w:rPr>
          <w:rStyle w:val="Appelnotedebasdep"/>
        </w:rPr>
        <w:footnoteReference w:id="81"/>
      </w:r>
      <w:r w:rsidRPr="00187A6E">
        <w:t>. On voyait après ça qu’il était abs</w:t>
      </w:r>
      <w:r w:rsidRPr="00187A6E">
        <w:t>o</w:t>
      </w:r>
      <w:r w:rsidRPr="00187A6E">
        <w:t xml:space="preserve">lument inutile qu’il écrivît </w:t>
      </w:r>
      <w:r w:rsidRPr="00187A6E">
        <w:rPr>
          <w:i/>
          <w:iCs/>
        </w:rPr>
        <w:t>les Deux Sources</w:t>
      </w:r>
      <w:r>
        <w:t> </w:t>
      </w:r>
      <w:r w:rsidRPr="00187A6E">
        <w:rPr>
          <w:rStyle w:val="Appelnotedebasdep"/>
        </w:rPr>
        <w:footnoteReference w:id="82"/>
      </w:r>
      <w:r w:rsidRPr="00187A6E">
        <w:t>.</w:t>
      </w:r>
    </w:p>
    <w:p w14:paraId="3D1B5CF8" w14:textId="77777777" w:rsidR="001F55B0" w:rsidRPr="00187A6E" w:rsidRDefault="001F55B0" w:rsidP="001F55B0">
      <w:pPr>
        <w:spacing w:before="120" w:after="120"/>
        <w:jc w:val="both"/>
      </w:pPr>
      <w:r w:rsidRPr="00187A6E">
        <w:t>Ils n’ont d’ailleurs jamais rien compris à Pascal, ou alors à la m</w:t>
      </w:r>
      <w:r w:rsidRPr="00187A6E">
        <w:t>a</w:t>
      </w:r>
      <w:r w:rsidRPr="00187A6E">
        <w:t>nière de Valéry : là où Pascal voyait un abîme, Descartes voyait un pont à construire, etc.</w:t>
      </w:r>
    </w:p>
    <w:p w14:paraId="5DCA613F" w14:textId="77777777" w:rsidR="001F55B0" w:rsidRPr="00187A6E" w:rsidRDefault="001F55B0" w:rsidP="001F55B0">
      <w:pPr>
        <w:spacing w:before="120" w:after="120"/>
        <w:jc w:val="both"/>
      </w:pPr>
      <w:r w:rsidRPr="00187A6E">
        <w:t>Si Lévy-Bruhl avait compris quelque chose à mon article [98] "Sur la source de la vérité mét</w:t>
      </w:r>
      <w:r w:rsidRPr="00187A6E">
        <w:t>a</w:t>
      </w:r>
      <w:r w:rsidRPr="00187A6E">
        <w:t>physique</w:t>
      </w:r>
      <w:r>
        <w:t> </w:t>
      </w:r>
      <w:r w:rsidRPr="00187A6E">
        <w:rPr>
          <w:rStyle w:val="Appelnotedebasdep"/>
        </w:rPr>
        <w:footnoteReference w:id="83"/>
      </w:r>
      <w:r w:rsidRPr="00187A6E">
        <w:t xml:space="preserve">", il ne l’aurait jamais publié dans </w:t>
      </w:r>
      <w:r w:rsidRPr="00187A6E">
        <w:rPr>
          <w:i/>
          <w:iCs/>
        </w:rPr>
        <w:t>la Revue philosoph</w:t>
      </w:r>
      <w:r w:rsidRPr="00187A6E">
        <w:rPr>
          <w:i/>
          <w:iCs/>
        </w:rPr>
        <w:t>i</w:t>
      </w:r>
      <w:r w:rsidRPr="00187A6E">
        <w:rPr>
          <w:i/>
          <w:iCs/>
        </w:rPr>
        <w:t>que</w:t>
      </w:r>
      <w:r w:rsidRPr="00187A6E">
        <w:t>. Mais il avait pensé que j’avais beaucoup de talent... Alors... C’était donc de la folie !</w:t>
      </w:r>
    </w:p>
    <w:p w14:paraId="38018ED8" w14:textId="77777777" w:rsidR="001F55B0" w:rsidRPr="00187A6E" w:rsidRDefault="001F55B0" w:rsidP="001F55B0">
      <w:pPr>
        <w:spacing w:before="120" w:after="120"/>
        <w:jc w:val="both"/>
      </w:pPr>
      <w:r w:rsidRPr="00187A6E">
        <w:t>Je ne parle pas de Brun</w:t>
      </w:r>
      <w:r w:rsidRPr="00187A6E">
        <w:t>s</w:t>
      </w:r>
      <w:r w:rsidRPr="00187A6E">
        <w:t>chvicg... »</w:t>
      </w:r>
    </w:p>
    <w:p w14:paraId="2ED1CFF5" w14:textId="77777777" w:rsidR="001F55B0" w:rsidRPr="00187A6E" w:rsidRDefault="001F55B0" w:rsidP="001F55B0">
      <w:pPr>
        <w:spacing w:before="120" w:after="120"/>
        <w:jc w:val="both"/>
      </w:pPr>
      <w:r>
        <w:br w:type="page"/>
      </w:r>
    </w:p>
    <w:p w14:paraId="4223BB87" w14:textId="77777777" w:rsidR="001F55B0" w:rsidRPr="00187A6E" w:rsidRDefault="001F55B0" w:rsidP="001F55B0">
      <w:pPr>
        <w:spacing w:before="120" w:after="120"/>
        <w:jc w:val="both"/>
      </w:pPr>
      <w:r w:rsidRPr="00187A6E">
        <w:t>« Ils se mettent à m’expliquer que deux fois deux font tout de m</w:t>
      </w:r>
      <w:r w:rsidRPr="00187A6E">
        <w:t>ê</w:t>
      </w:r>
      <w:r w:rsidRPr="00187A6E">
        <w:t>me quatre. Ils pensent donc que je ne le sais pas... Hélas ! Je ne le sais que trop ! Toute ma vie j’ai lutté contre moi-même qui pensais just</w:t>
      </w:r>
      <w:r w:rsidRPr="00187A6E">
        <w:t>e</w:t>
      </w:r>
      <w:r w:rsidRPr="00187A6E">
        <w:t>ment que deux fois deux font quatre... »</w:t>
      </w:r>
    </w:p>
    <w:p w14:paraId="6FDDF57E" w14:textId="77777777" w:rsidR="001F55B0" w:rsidRPr="00187A6E" w:rsidRDefault="001F55B0" w:rsidP="001F55B0">
      <w:pPr>
        <w:spacing w:before="120" w:after="120"/>
        <w:jc w:val="both"/>
      </w:pPr>
    </w:p>
    <w:p w14:paraId="311FDF9B" w14:textId="77777777" w:rsidR="001F55B0" w:rsidRPr="00187A6E" w:rsidRDefault="001F55B0" w:rsidP="001F55B0">
      <w:pPr>
        <w:spacing w:before="120" w:after="120"/>
        <w:jc w:val="both"/>
      </w:pPr>
      <w:r w:rsidRPr="00187A6E">
        <w:t>Ce qu’il faut supprimer en philosophie, ce sont les pre</w:t>
      </w:r>
      <w:r w:rsidRPr="00187A6E">
        <w:t>u</w:t>
      </w:r>
      <w:r w:rsidRPr="00187A6E">
        <w:t>ves ! »</w:t>
      </w:r>
    </w:p>
    <w:p w14:paraId="2ED20877" w14:textId="77777777" w:rsidR="001F55B0" w:rsidRPr="00187A6E" w:rsidRDefault="001F55B0" w:rsidP="001F55B0">
      <w:pPr>
        <w:spacing w:before="120" w:after="120"/>
        <w:jc w:val="both"/>
      </w:pPr>
    </w:p>
    <w:p w14:paraId="4A9B77D3" w14:textId="77777777" w:rsidR="001F55B0" w:rsidRPr="00187A6E" w:rsidRDefault="001F55B0" w:rsidP="001F55B0">
      <w:pPr>
        <w:spacing w:before="120" w:after="120"/>
        <w:jc w:val="both"/>
      </w:pPr>
      <w:r w:rsidRPr="00187A6E">
        <w:t>« Une fois qu’on a la sagesse, on a tout, on est Dieu. Que l’on vous brûle, et voilà que c’est e</w:t>
      </w:r>
      <w:r w:rsidRPr="00187A6E">
        <w:t>n</w:t>
      </w:r>
      <w:r w:rsidRPr="00187A6E">
        <w:t xml:space="preserve">core vous qui avez le </w:t>
      </w:r>
      <w:r w:rsidRPr="00187A6E">
        <w:rPr>
          <w:i/>
          <w:iCs/>
          <w:lang w:val="la-Latn"/>
        </w:rPr>
        <w:t>summum bonum</w:t>
      </w:r>
      <w:r w:rsidRPr="00187A6E">
        <w:t>, qui êtes heureux — et que les autres ne sont que des injustes, des malhe</w:t>
      </w:r>
      <w:r w:rsidRPr="00187A6E">
        <w:t>u</w:t>
      </w:r>
      <w:r w:rsidRPr="00187A6E">
        <w:t>reux... »</w:t>
      </w:r>
    </w:p>
    <w:p w14:paraId="4950B524" w14:textId="77777777" w:rsidR="001F55B0" w:rsidRPr="00187A6E" w:rsidRDefault="001F55B0" w:rsidP="001F55B0">
      <w:pPr>
        <w:spacing w:before="120" w:after="120"/>
        <w:jc w:val="both"/>
      </w:pPr>
    </w:p>
    <w:p w14:paraId="3841F79A" w14:textId="77777777" w:rsidR="001F55B0" w:rsidRPr="00187A6E" w:rsidRDefault="001F55B0" w:rsidP="001F55B0">
      <w:pPr>
        <w:spacing w:before="120" w:after="120"/>
        <w:jc w:val="both"/>
      </w:pPr>
      <w:r w:rsidRPr="00187A6E">
        <w:t>« La Bible assignait une mi</w:t>
      </w:r>
      <w:r w:rsidRPr="00187A6E">
        <w:t>s</w:t>
      </w:r>
      <w:r w:rsidRPr="00187A6E">
        <w:t>sion historique aux Juifs ; alors Hegel a pensé que si les Juifs pouvaient avoir une mission hi</w:t>
      </w:r>
      <w:r w:rsidRPr="00187A6E">
        <w:t>s</w:t>
      </w:r>
      <w:r w:rsidRPr="00187A6E">
        <w:t>torique, à plus forte raison par conséquent, les Grecs, les Allemands, etc. C’est co</w:t>
      </w:r>
      <w:r w:rsidRPr="00187A6E">
        <w:t>m</w:t>
      </w:r>
      <w:r w:rsidRPr="00187A6E">
        <w:t>me ça qu’est née la Philosophie de l’Histoire ! »</w:t>
      </w:r>
    </w:p>
    <w:p w14:paraId="55C49A66" w14:textId="77777777" w:rsidR="001F55B0" w:rsidRPr="00187A6E" w:rsidRDefault="001F55B0" w:rsidP="001F55B0">
      <w:pPr>
        <w:spacing w:before="120" w:after="120"/>
        <w:jc w:val="both"/>
      </w:pPr>
    </w:p>
    <w:p w14:paraId="72641185" w14:textId="77777777" w:rsidR="001F55B0" w:rsidRPr="00187A6E" w:rsidRDefault="001F55B0" w:rsidP="001F55B0">
      <w:pPr>
        <w:spacing w:before="120" w:after="120"/>
        <w:jc w:val="both"/>
      </w:pPr>
      <w:r w:rsidRPr="00187A6E">
        <w:t>« Les religions savent que l’homme a perdu sa liberté dès qu’il eut mangé du fruit de l’arbre de la Science... Et cepe</w:t>
      </w:r>
      <w:r w:rsidRPr="00187A6E">
        <w:t>n</w:t>
      </w:r>
      <w:r w:rsidRPr="00187A6E">
        <w:t>dant, les théologiens les plus ha</w:t>
      </w:r>
      <w:r w:rsidRPr="00187A6E">
        <w:t>r</w:t>
      </w:r>
      <w:r w:rsidRPr="00187A6E">
        <w:t>dis essaient de prouver Dieu par la raison, par la science, par ce qui est défendu, par ce qui prive de liberté. Tous les théologiens prétendent croire en Dieu, mais ils croient à Socrate !!! et encore, co</w:t>
      </w:r>
      <w:r w:rsidRPr="00187A6E">
        <w:t>r</w:t>
      </w:r>
      <w:r w:rsidRPr="00187A6E">
        <w:t>rigé par Aristote ! »</w:t>
      </w:r>
    </w:p>
    <w:p w14:paraId="04010CB0" w14:textId="77777777" w:rsidR="001F55B0" w:rsidRPr="00187A6E" w:rsidRDefault="001F55B0" w:rsidP="001F55B0">
      <w:pPr>
        <w:spacing w:before="120" w:after="120"/>
        <w:jc w:val="both"/>
      </w:pPr>
    </w:p>
    <w:p w14:paraId="375068AC" w14:textId="77777777" w:rsidR="001F55B0" w:rsidRPr="00187A6E" w:rsidRDefault="001F55B0" w:rsidP="001F55B0">
      <w:pPr>
        <w:spacing w:before="120" w:after="120"/>
        <w:jc w:val="both"/>
      </w:pPr>
      <w:r w:rsidRPr="00187A6E">
        <w:t>« Kierkegaard commence par écrire qu’Abraham était le père de la Foi et il finit par l’appeler : le chevalier de la Foi. Vous co</w:t>
      </w:r>
      <w:r w:rsidRPr="00187A6E">
        <w:t>m</w:t>
      </w:r>
      <w:r w:rsidRPr="00187A6E">
        <w:t>prenez ? C’était déjà Socrate qui parlait !</w:t>
      </w:r>
    </w:p>
    <w:p w14:paraId="22CC52D2" w14:textId="77777777" w:rsidR="001F55B0" w:rsidRPr="00187A6E" w:rsidRDefault="001F55B0" w:rsidP="001F55B0">
      <w:pPr>
        <w:spacing w:before="120" w:after="120"/>
        <w:jc w:val="both"/>
      </w:pPr>
      <w:r w:rsidRPr="00187A6E">
        <w:t>Personne, plus que Kierkegaard, n’a davantage aimé la B</w:t>
      </w:r>
      <w:r w:rsidRPr="00187A6E">
        <w:t>i</w:t>
      </w:r>
      <w:r w:rsidRPr="00187A6E">
        <w:t>ble ; mais il en avait peur. Alors, il revenait à Socrate.</w:t>
      </w:r>
    </w:p>
    <w:p w14:paraId="13920EF2" w14:textId="77777777" w:rsidR="001F55B0" w:rsidRPr="00187A6E" w:rsidRDefault="001F55B0" w:rsidP="001F55B0">
      <w:pPr>
        <w:spacing w:before="120" w:after="120"/>
        <w:jc w:val="both"/>
      </w:pPr>
      <w:r w:rsidRPr="00187A6E">
        <w:t>C’est étrange, mais voilà : Nietzsche croyait davantage en Dieu que Kierkegaard ! »</w:t>
      </w:r>
    </w:p>
    <w:p w14:paraId="6554066B" w14:textId="77777777" w:rsidR="001F55B0" w:rsidRPr="00187A6E" w:rsidRDefault="001F55B0" w:rsidP="001F55B0">
      <w:pPr>
        <w:spacing w:before="120" w:after="120"/>
        <w:jc w:val="both"/>
      </w:pPr>
    </w:p>
    <w:p w14:paraId="63873307" w14:textId="77777777" w:rsidR="001F55B0" w:rsidRDefault="001F55B0" w:rsidP="001F55B0">
      <w:pPr>
        <w:spacing w:before="120" w:after="120"/>
        <w:jc w:val="both"/>
      </w:pPr>
      <w:r w:rsidRPr="00187A6E">
        <w:t>[99]</w:t>
      </w:r>
    </w:p>
    <w:p w14:paraId="54BD6C8F" w14:textId="77777777" w:rsidR="001F55B0" w:rsidRPr="00187A6E" w:rsidRDefault="001F55B0" w:rsidP="001F55B0">
      <w:pPr>
        <w:spacing w:before="120" w:after="120"/>
        <w:jc w:val="both"/>
      </w:pPr>
    </w:p>
    <w:p w14:paraId="01FA7BB3" w14:textId="77777777" w:rsidR="001F55B0" w:rsidRPr="00187A6E" w:rsidRDefault="001F55B0" w:rsidP="001F55B0">
      <w:pPr>
        <w:spacing w:before="120" w:after="120"/>
        <w:jc w:val="both"/>
        <w:rPr>
          <w:i/>
          <w:iCs/>
        </w:rPr>
      </w:pPr>
      <w:r w:rsidRPr="00187A6E">
        <w:rPr>
          <w:i/>
          <w:iCs/>
        </w:rPr>
        <w:t>Le 13 janvier 1936</w:t>
      </w:r>
    </w:p>
    <w:p w14:paraId="01683C07" w14:textId="77777777" w:rsidR="001F55B0" w:rsidRPr="00187A6E" w:rsidRDefault="001F55B0" w:rsidP="001F55B0">
      <w:pPr>
        <w:spacing w:before="120" w:after="120"/>
        <w:jc w:val="both"/>
      </w:pPr>
    </w:p>
    <w:p w14:paraId="16D37C4A" w14:textId="77777777" w:rsidR="001F55B0" w:rsidRPr="00187A6E" w:rsidRDefault="001F55B0" w:rsidP="001F55B0">
      <w:pPr>
        <w:spacing w:before="120" w:after="120"/>
        <w:jc w:val="both"/>
      </w:pPr>
      <w:r w:rsidRPr="00187A6E">
        <w:t>Chestov : « Il était entendu que Koyré publierait mon article sur Lévy-Bruhl. Maintenant, il me demande l’article pour le soumettre à son comité de lect</w:t>
      </w:r>
      <w:r w:rsidRPr="00187A6E">
        <w:t>u</w:t>
      </w:r>
      <w:r w:rsidRPr="00187A6E">
        <w:t>re.</w:t>
      </w:r>
    </w:p>
    <w:p w14:paraId="4A53DFA5" w14:textId="77777777" w:rsidR="001F55B0" w:rsidRPr="00187A6E" w:rsidRDefault="001F55B0" w:rsidP="001F55B0">
      <w:pPr>
        <w:spacing w:before="120" w:after="120"/>
        <w:jc w:val="both"/>
      </w:pPr>
      <w:r w:rsidRPr="00187A6E">
        <w:t>— C’est peut-être une form</w:t>
      </w:r>
      <w:r w:rsidRPr="00187A6E">
        <w:t>a</w:t>
      </w:r>
      <w:r w:rsidRPr="00187A6E">
        <w:t>lité, dis-je.</w:t>
      </w:r>
    </w:p>
    <w:p w14:paraId="0EB78F92" w14:textId="77777777" w:rsidR="001F55B0" w:rsidRPr="00187A6E" w:rsidRDefault="001F55B0" w:rsidP="001F55B0">
      <w:pPr>
        <w:spacing w:before="120" w:after="120"/>
        <w:jc w:val="both"/>
      </w:pPr>
      <w:r w:rsidRPr="00187A6E">
        <w:t>— Non, il craint que l’article ne soit pour sa revue, comme d</w:t>
      </w:r>
      <w:r w:rsidRPr="00187A6E">
        <w:t>i</w:t>
      </w:r>
      <w:r w:rsidRPr="00187A6E">
        <w:t>sent les juifs, "tref" (impur) — et il est "tref". »</w:t>
      </w:r>
    </w:p>
    <w:p w14:paraId="330B9CCC" w14:textId="77777777" w:rsidR="001F55B0" w:rsidRPr="00187A6E" w:rsidRDefault="001F55B0" w:rsidP="001F55B0">
      <w:pPr>
        <w:spacing w:before="120" w:after="120"/>
        <w:jc w:val="both"/>
      </w:pPr>
    </w:p>
    <w:p w14:paraId="5F8AFFE5" w14:textId="77777777" w:rsidR="001F55B0" w:rsidRPr="00187A6E" w:rsidRDefault="001F55B0" w:rsidP="001F55B0">
      <w:pPr>
        <w:spacing w:before="120" w:after="120"/>
        <w:jc w:val="both"/>
      </w:pPr>
      <w:r w:rsidRPr="00187A6E">
        <w:t>« Je regarde mes élèves au cours. Ils espèrent que j’aurai fait pour eux le travail difficile et leur fournirai les solutions faciles. Mais pour moi, les solutions deviennent de plus en plus diffic</w:t>
      </w:r>
      <w:r w:rsidRPr="00187A6E">
        <w:t>i</w:t>
      </w:r>
      <w:r w:rsidRPr="00187A6E">
        <w:t>les ; les difficultés augmentent avec l’âge... Jadis, un philosophe russe qui m’avait lu est venu me voir : "Et maintenant, quoi faire ?" demande-t-il. J’allai lui dire : "Maintenant, à votre tour de me persuader de ce dont j’ai e</w:t>
      </w:r>
      <w:r w:rsidRPr="00187A6E">
        <w:t>s</w:t>
      </w:r>
      <w:r w:rsidRPr="00187A6E">
        <w:t>sayé de vous persuader vous-même !" »</w:t>
      </w:r>
    </w:p>
    <w:p w14:paraId="7287E076" w14:textId="77777777" w:rsidR="001F55B0" w:rsidRPr="00187A6E" w:rsidRDefault="001F55B0" w:rsidP="001F55B0">
      <w:pPr>
        <w:spacing w:before="120" w:after="120"/>
        <w:jc w:val="both"/>
      </w:pPr>
    </w:p>
    <w:p w14:paraId="61BAFAC3" w14:textId="77777777" w:rsidR="001F55B0" w:rsidRPr="00187A6E" w:rsidRDefault="001F55B0" w:rsidP="001F55B0">
      <w:pPr>
        <w:spacing w:before="120" w:after="120"/>
        <w:jc w:val="both"/>
      </w:pPr>
      <w:r w:rsidRPr="00187A6E">
        <w:t>« Kierkegaard souffrait d’impuissance sexuelle ; mais moi j’ai to</w:t>
      </w:r>
      <w:r w:rsidRPr="00187A6E">
        <w:t>u</w:t>
      </w:r>
      <w:r w:rsidRPr="00187A6E">
        <w:t>jours souffert d’une impuissance générale, toujours souffert de me sentir lié, de ne pouvoir bouger. »</w:t>
      </w:r>
    </w:p>
    <w:p w14:paraId="5D32FA42" w14:textId="77777777" w:rsidR="001F55B0" w:rsidRPr="00187A6E" w:rsidRDefault="001F55B0" w:rsidP="001F55B0">
      <w:pPr>
        <w:spacing w:before="120" w:after="120"/>
        <w:jc w:val="both"/>
      </w:pPr>
    </w:p>
    <w:p w14:paraId="07B793A4" w14:textId="77777777" w:rsidR="001F55B0" w:rsidRPr="00187A6E" w:rsidRDefault="001F55B0" w:rsidP="001F55B0">
      <w:pPr>
        <w:spacing w:before="120" w:after="120"/>
        <w:jc w:val="both"/>
      </w:pPr>
      <w:r w:rsidRPr="00187A6E">
        <w:t>« Je me souviens de John Gabriel Borkman (Ibsen). Il aba</w:t>
      </w:r>
      <w:r w:rsidRPr="00187A6E">
        <w:t>n</w:t>
      </w:r>
      <w:r w:rsidRPr="00187A6E">
        <w:t>donne sa fiancée. Plus tard, lor</w:t>
      </w:r>
      <w:r w:rsidRPr="00187A6E">
        <w:t>s</w:t>
      </w:r>
      <w:r w:rsidRPr="00187A6E">
        <w:t>qu’il lui explique les raisons pour lesquelles il l’avait abandonnée, elle lui dit : "C’est là le péché originel." Elle avait bien compris que préférer les idées à la vie, c’est là le péché or</w:t>
      </w:r>
      <w:r w:rsidRPr="00187A6E">
        <w:t>i</w:t>
      </w:r>
      <w:r w:rsidRPr="00187A6E">
        <w:t>ginel. »</w:t>
      </w:r>
    </w:p>
    <w:p w14:paraId="28A7B001" w14:textId="77777777" w:rsidR="001F55B0" w:rsidRPr="00187A6E" w:rsidRDefault="001F55B0" w:rsidP="001F55B0">
      <w:pPr>
        <w:spacing w:before="120" w:after="120"/>
        <w:jc w:val="both"/>
      </w:pPr>
    </w:p>
    <w:p w14:paraId="4417DD65" w14:textId="77777777" w:rsidR="001F55B0" w:rsidRPr="00187A6E" w:rsidRDefault="001F55B0" w:rsidP="001F55B0">
      <w:pPr>
        <w:spacing w:before="120" w:after="120"/>
        <w:jc w:val="both"/>
      </w:pPr>
      <w:r w:rsidRPr="00187A6E">
        <w:t>« Ma sœur [Mme Lovtzki] a été l’élève (en psychanalyse) du Dr Eitingon. Celui-ci avait hésité dans sa jeunesse entre Freud et moi, qu’il lisait en même temps. Il m’avait écrit à ce propos et voulait tr</w:t>
      </w:r>
      <w:r w:rsidRPr="00187A6E">
        <w:t>a</w:t>
      </w:r>
      <w:r w:rsidRPr="00187A6E">
        <w:t>duire mon livre sur Tolstoï et Nietzsche (en all</w:t>
      </w:r>
      <w:r w:rsidRPr="00187A6E">
        <w:t>e</w:t>
      </w:r>
      <w:r w:rsidRPr="00187A6E">
        <w:t xml:space="preserve">mand). Cela ne s’est pas fait — j’ai oublié pourquoi. Plus tard, il m’a dit qu’étant médecin, Freud était obligé de penser comme il pensait. </w:t>
      </w:r>
      <w:r>
        <w:t xml:space="preserve">À </w:t>
      </w:r>
      <w:r w:rsidRPr="00187A6E">
        <w:t>présent, il a adopté même la philosophie de Freud ; il doit penser que la mienne n’est que "</w:t>
      </w:r>
      <w:r w:rsidRPr="00187A6E">
        <w:rPr>
          <w:lang w:val="de-DE"/>
        </w:rPr>
        <w:t>Schwärmerei</w:t>
      </w:r>
      <w:r w:rsidRPr="00187A6E">
        <w:t>", comme le dit Kant de Swedenborg. »</w:t>
      </w:r>
    </w:p>
    <w:p w14:paraId="62954D05" w14:textId="77777777" w:rsidR="001F55B0" w:rsidRPr="00187A6E" w:rsidRDefault="001F55B0" w:rsidP="001F55B0">
      <w:pPr>
        <w:spacing w:before="120" w:after="120"/>
        <w:jc w:val="both"/>
      </w:pPr>
      <w:r w:rsidRPr="00187A6E">
        <w:t>[100]</w:t>
      </w:r>
    </w:p>
    <w:p w14:paraId="14B8B726" w14:textId="77777777" w:rsidR="001F55B0" w:rsidRPr="00187A6E" w:rsidRDefault="001F55B0" w:rsidP="001F55B0">
      <w:pPr>
        <w:spacing w:before="120" w:after="120"/>
        <w:jc w:val="both"/>
      </w:pPr>
      <w:r w:rsidRPr="00187A6E">
        <w:t>« Kant disait que trois choses étaient les plus importantes pour l’homme : Dieu, l’immortalité de l’âme et le libre-arbitre. Mais co</w:t>
      </w:r>
      <w:r w:rsidRPr="00187A6E">
        <w:t>m</w:t>
      </w:r>
      <w:r w:rsidRPr="00187A6E">
        <w:t>ment savoir ce que ces choses importantes valent ? Allons chez que</w:t>
      </w:r>
      <w:r w:rsidRPr="00187A6E">
        <w:t>l</w:t>
      </w:r>
      <w:r w:rsidRPr="00187A6E">
        <w:t>que juge, la Raison, bien entendu. Mais qu’ai-je besoin d’un juge e</w:t>
      </w:r>
      <w:r w:rsidRPr="00187A6E">
        <w:t>n</w:t>
      </w:r>
      <w:r w:rsidRPr="00187A6E">
        <w:t xml:space="preserve">tre moi et ce que je veux ? Il arrive à Kant de dire que la raison lui donne une sorte de contentement. Mais dans </w:t>
      </w:r>
      <w:r w:rsidRPr="00187A6E">
        <w:rPr>
          <w:i/>
          <w:iCs/>
        </w:rPr>
        <w:t>Pourquoi n’existe-t-il pas une théodicée ?</w:t>
      </w:r>
      <w:r w:rsidRPr="00187A6E">
        <w:t>, il prétend que tous les hommes qui ont longuement vécu — il avait alors, comme moi, 70 ans — ne voudraient pas rev</w:t>
      </w:r>
      <w:r w:rsidRPr="00187A6E">
        <w:t>i</w:t>
      </w:r>
      <w:r w:rsidRPr="00187A6E">
        <w:t>vre leur vie, si c’était à recommencer. Il ne parlait plus de content</w:t>
      </w:r>
      <w:r w:rsidRPr="00187A6E">
        <w:t>e</w:t>
      </w:r>
      <w:r w:rsidRPr="00187A6E">
        <w:t>ment, mais de refus de vouloir vivre. Tout comme Schopenhauer. Mais Nietzsche voulait vivre, lui, il voulait vivre la même vie, l’éternel retour. Si donc Nietzsche seul, après avoir longuement vécu, n’était pas de l’avis de Kant, comment peut-on dire que "tous les hommes..."</w:t>
      </w:r>
    </w:p>
    <w:p w14:paraId="0D56E9BA" w14:textId="77777777" w:rsidR="001F55B0" w:rsidRPr="00187A6E" w:rsidRDefault="001F55B0" w:rsidP="001F55B0">
      <w:pPr>
        <w:spacing w:before="120" w:after="120"/>
        <w:jc w:val="both"/>
      </w:pPr>
      <w:r w:rsidRPr="00187A6E">
        <w:t>Heine a eu raison de dire que Kant était un plus terrible révolutio</w:t>
      </w:r>
      <w:r w:rsidRPr="00187A6E">
        <w:t>n</w:t>
      </w:r>
      <w:r w:rsidRPr="00187A6E">
        <w:t>naire que Robespierre ; car Robespierre n’avait coupé la tête qu’aux hommes, alors que Kant l’avait coupée à Dieu lui-même. »</w:t>
      </w:r>
    </w:p>
    <w:p w14:paraId="5A512B88" w14:textId="77777777" w:rsidR="001F55B0" w:rsidRDefault="001F55B0" w:rsidP="001F55B0">
      <w:pPr>
        <w:spacing w:before="120" w:after="120"/>
        <w:jc w:val="both"/>
      </w:pPr>
    </w:p>
    <w:p w14:paraId="76FFEBA0" w14:textId="77777777" w:rsidR="001F55B0" w:rsidRPr="00187A6E" w:rsidRDefault="001F55B0" w:rsidP="001F55B0">
      <w:pPr>
        <w:spacing w:before="120" w:after="120"/>
        <w:jc w:val="both"/>
      </w:pPr>
    </w:p>
    <w:p w14:paraId="52FF568E" w14:textId="77777777" w:rsidR="001F55B0" w:rsidRPr="00187A6E" w:rsidRDefault="001F55B0" w:rsidP="001F55B0">
      <w:pPr>
        <w:spacing w:before="120" w:after="120"/>
        <w:jc w:val="both"/>
      </w:pPr>
      <w:r w:rsidRPr="00187A6E">
        <w:t xml:space="preserve">Je lui soumets ma préface pour </w:t>
      </w:r>
      <w:r w:rsidRPr="00187A6E">
        <w:rPr>
          <w:i/>
          <w:iCs/>
        </w:rPr>
        <w:t>la Conscience malheureuse</w:t>
      </w:r>
      <w:r w:rsidRPr="00187A6E">
        <w:t>. Il dit de la première partie, celle qui s’appelle : « Préface pour l’Aujourd’hui » : « Ça va. »</w:t>
      </w:r>
    </w:p>
    <w:p w14:paraId="28A86220" w14:textId="77777777" w:rsidR="001F55B0" w:rsidRPr="00187A6E" w:rsidRDefault="001F55B0" w:rsidP="001F55B0">
      <w:pPr>
        <w:spacing w:before="120" w:after="120"/>
        <w:jc w:val="both"/>
      </w:pPr>
      <w:r w:rsidRPr="00187A6E">
        <w:t>Mais la seconde partie le g</w:t>
      </w:r>
      <w:r w:rsidRPr="00187A6E">
        <w:t>ê</w:t>
      </w:r>
      <w:r w:rsidRPr="00187A6E">
        <w:t>ne. D’abord, il remarque qu’ayant écrit : « les intérêts de l’homme, de l’existence, priment ceux de la connaissance ; nous sommes décidés à sacrifier, au besoin, la connai</w:t>
      </w:r>
      <w:r w:rsidRPr="00187A6E">
        <w:t>s</w:t>
      </w:r>
      <w:r w:rsidRPr="00187A6E">
        <w:t>sance, tout comme celle-ci est décidée, à son tour, à sacrifier l’existence... » j’affaiblis, je contredis mon point de vue.</w:t>
      </w:r>
    </w:p>
    <w:p w14:paraId="5EC9259D" w14:textId="77777777" w:rsidR="001F55B0" w:rsidRPr="00187A6E" w:rsidRDefault="001F55B0" w:rsidP="001F55B0">
      <w:pPr>
        <w:spacing w:before="120" w:after="120"/>
        <w:jc w:val="both"/>
      </w:pPr>
      <w:r w:rsidRPr="00187A6E">
        <w:t>« Je ne vous ferais pas cette remarque si je ne connaissais les ét</w:t>
      </w:r>
      <w:r w:rsidRPr="00187A6E">
        <w:t>u</w:t>
      </w:r>
      <w:r w:rsidRPr="00187A6E">
        <w:t xml:space="preserve">des qui suivent et ce que vous voulez y dire. Il ne s’agit pas de </w:t>
      </w:r>
      <w:r w:rsidRPr="00187A6E">
        <w:rPr>
          <w:i/>
          <w:iCs/>
          <w:lang w:val="la-Latn"/>
        </w:rPr>
        <w:t>sacrificio intellectus</w:t>
      </w:r>
      <w:r w:rsidRPr="00187A6E">
        <w:t xml:space="preserve">. Ce que vous voulez ce n’est pas renoncer à la connaissance, mais la </w:t>
      </w:r>
      <w:r w:rsidRPr="00187A6E">
        <w:rPr>
          <w:i/>
          <w:iCs/>
        </w:rPr>
        <w:t>surmonter</w:t>
      </w:r>
      <w:r w:rsidRPr="00187A6E">
        <w:t>. Vous ne renoncez pas à la connai</w:t>
      </w:r>
      <w:r w:rsidRPr="00187A6E">
        <w:t>s</w:t>
      </w:r>
      <w:r w:rsidRPr="00187A6E">
        <w:t>sance, mais vous d</w:t>
      </w:r>
      <w:r w:rsidRPr="00187A6E">
        <w:t>e</w:t>
      </w:r>
      <w:r w:rsidRPr="00187A6E">
        <w:t xml:space="preserve">mandez : qu’est-ce que la connaissance ? de quel droit intervient-elle dans </w:t>
      </w:r>
      <w:r w:rsidRPr="00187A6E">
        <w:rPr>
          <w:i/>
          <w:iCs/>
        </w:rPr>
        <w:t>nos</w:t>
      </w:r>
      <w:r w:rsidRPr="00187A6E">
        <w:t xml:space="preserve"> questions ? </w:t>
      </w:r>
      <w:r w:rsidRPr="00187A6E">
        <w:rPr>
          <w:i/>
          <w:iCs/>
        </w:rPr>
        <w:t>qui</w:t>
      </w:r>
      <w:r w:rsidRPr="00187A6E">
        <w:t xml:space="preserve"> est-elle ? La connaissa</w:t>
      </w:r>
      <w:r w:rsidRPr="00187A6E">
        <w:t>n</w:t>
      </w:r>
      <w:r w:rsidRPr="00187A6E">
        <w:t>ce est, pour nous, la suppression de la liberté. Il ne s’agit pas de la pa</w:t>
      </w:r>
      <w:r w:rsidRPr="00187A6E">
        <w:t>r</w:t>
      </w:r>
      <w:r w:rsidRPr="00187A6E">
        <w:t>faire, de l’achever, et encore moins de la laisser tout faire elle-même, pendant que nous, nous élaborerons l’existence... à c</w:t>
      </w:r>
      <w:r w:rsidRPr="00187A6E">
        <w:t>ô</w:t>
      </w:r>
      <w:r w:rsidRPr="00187A6E">
        <w:t>té. »</w:t>
      </w:r>
    </w:p>
    <w:p w14:paraId="65B4D685" w14:textId="77777777" w:rsidR="001F55B0" w:rsidRPr="00187A6E" w:rsidRDefault="001F55B0" w:rsidP="001F55B0">
      <w:pPr>
        <w:spacing w:before="120" w:after="120"/>
        <w:jc w:val="both"/>
      </w:pPr>
      <w:r w:rsidRPr="00187A6E">
        <w:t>[101]</w:t>
      </w:r>
    </w:p>
    <w:p w14:paraId="65968807" w14:textId="77777777" w:rsidR="001F55B0" w:rsidRPr="00187A6E" w:rsidRDefault="001F55B0" w:rsidP="001F55B0">
      <w:pPr>
        <w:spacing w:before="120" w:after="120"/>
        <w:jc w:val="both"/>
      </w:pPr>
      <w:r w:rsidRPr="00187A6E">
        <w:t xml:space="preserve">Cela me rappelle que, dans mon </w:t>
      </w:r>
      <w:r w:rsidRPr="00187A6E">
        <w:rPr>
          <w:i/>
          <w:iCs/>
        </w:rPr>
        <w:t>Rimbaud le voyou</w:t>
      </w:r>
      <w:r>
        <w:t> </w:t>
      </w:r>
      <w:r w:rsidRPr="00187A6E">
        <w:rPr>
          <w:rStyle w:val="Appelnotedebasdep"/>
        </w:rPr>
        <w:footnoteReference w:id="84"/>
      </w:r>
      <w:r w:rsidRPr="00187A6E">
        <w:t>, à un passage similaire, Chestov m’a fait les mêmes remarques. Ayant cité la phrase de Pascal « La vraie éloquence se moque de l’éloquence, la vraie m</w:t>
      </w:r>
      <w:r w:rsidRPr="00187A6E">
        <w:t>o</w:t>
      </w:r>
      <w:r w:rsidRPr="00187A6E">
        <w:t>rale se moque de la morale. Se moquer de la philosophie c’est vra</w:t>
      </w:r>
      <w:r w:rsidRPr="00187A6E">
        <w:t>i</w:t>
      </w:r>
      <w:r w:rsidRPr="00187A6E">
        <w:t xml:space="preserve">ment philosopher », j’avais conclu à une </w:t>
      </w:r>
      <w:r w:rsidRPr="00187A6E">
        <w:rPr>
          <w:i/>
          <w:iCs/>
        </w:rPr>
        <w:t>vraie</w:t>
      </w:r>
      <w:r w:rsidRPr="00187A6E">
        <w:t xml:space="preserve"> morale, à une </w:t>
      </w:r>
      <w:r w:rsidRPr="00187A6E">
        <w:rPr>
          <w:i/>
          <w:iCs/>
        </w:rPr>
        <w:t>vraie</w:t>
      </w:r>
      <w:r w:rsidRPr="00187A6E">
        <w:t xml:space="preserve"> philosophie. Il m’a arrêté :</w:t>
      </w:r>
    </w:p>
    <w:p w14:paraId="5AED5AF8" w14:textId="77777777" w:rsidR="001F55B0" w:rsidRPr="00187A6E" w:rsidRDefault="001F55B0" w:rsidP="001F55B0">
      <w:pPr>
        <w:spacing w:before="120" w:after="120"/>
        <w:jc w:val="both"/>
      </w:pPr>
      <w:r w:rsidRPr="00187A6E">
        <w:t>« Mais ils ne demandent pas mieux ! S’il y a quelque part une "vraie" morale, une "vraie" ph</w:t>
      </w:r>
      <w:r w:rsidRPr="00187A6E">
        <w:t>i</w:t>
      </w:r>
      <w:r w:rsidRPr="00187A6E">
        <w:t>losophie, alors nous sommes d’accord avec eux ! Pourvu qu’il y ait quand même une morale, une philos</w:t>
      </w:r>
      <w:r w:rsidRPr="00187A6E">
        <w:t>o</w:t>
      </w:r>
      <w:r w:rsidRPr="00187A6E">
        <w:t xml:space="preserve">phie </w:t>
      </w:r>
      <w:r w:rsidRPr="00187A6E">
        <w:rPr>
          <w:i/>
          <w:iCs/>
        </w:rPr>
        <w:t>à sauver</w:t>
      </w:r>
      <w:r w:rsidRPr="00187A6E">
        <w:t> ! » J’ai corrigé ce passage comme suit : "Rimbaud pou</w:t>
      </w:r>
      <w:r w:rsidRPr="00187A6E">
        <w:t>r</w:t>
      </w:r>
      <w:r w:rsidRPr="00187A6E">
        <w:t>rait se moquer de la philosophie, qu’il serait encore un philos</w:t>
      </w:r>
      <w:r w:rsidRPr="00187A6E">
        <w:t>o</w:t>
      </w:r>
      <w:r w:rsidRPr="00187A6E">
        <w:t>phe..." »</w:t>
      </w:r>
    </w:p>
    <w:p w14:paraId="5EC7C18C" w14:textId="77777777" w:rsidR="001F55B0" w:rsidRPr="00187A6E" w:rsidRDefault="001F55B0" w:rsidP="001F55B0">
      <w:pPr>
        <w:spacing w:before="120" w:after="120"/>
        <w:jc w:val="both"/>
      </w:pPr>
      <w:r w:rsidRPr="00187A6E">
        <w:t>Il ne veut pas non plus que j’écrive, comme je l’ai fait, que je suis ignorant en philosophie, que je ne sais ni le grec, ni le l</w:t>
      </w:r>
      <w:r w:rsidRPr="00187A6E">
        <w:t>a</w:t>
      </w:r>
      <w:r w:rsidRPr="00187A6E">
        <w:t>tin.</w:t>
      </w:r>
    </w:p>
    <w:p w14:paraId="3058EF74" w14:textId="77777777" w:rsidR="001F55B0" w:rsidRPr="00187A6E" w:rsidRDefault="001F55B0" w:rsidP="001F55B0">
      <w:pPr>
        <w:spacing w:before="120" w:after="120"/>
        <w:jc w:val="both"/>
      </w:pPr>
      <w:r w:rsidRPr="00187A6E">
        <w:t>« Mais vous n’êtes pas ign</w:t>
      </w:r>
      <w:r w:rsidRPr="00187A6E">
        <w:t>o</w:t>
      </w:r>
      <w:r w:rsidRPr="00187A6E">
        <w:t xml:space="preserve">rant en philosophie ! et il ne faut pas, par modestie, leur laisser croire que </w:t>
      </w:r>
      <w:r w:rsidRPr="00187A6E">
        <w:rPr>
          <w:i/>
          <w:iCs/>
        </w:rPr>
        <w:t>si vous aviez su</w:t>
      </w:r>
      <w:r w:rsidRPr="00187A6E">
        <w:t>... Vous n’êtes pas venu à la philosophie par les voies habituelles, oui. Mais heureus</w:t>
      </w:r>
      <w:r w:rsidRPr="00187A6E">
        <w:t>e</w:t>
      </w:r>
      <w:r w:rsidRPr="00187A6E">
        <w:t>ment, car cela vous permet de poser des que</w:t>
      </w:r>
      <w:r w:rsidRPr="00187A6E">
        <w:t>s</w:t>
      </w:r>
      <w:r w:rsidRPr="00187A6E">
        <w:t>tions plus audacieuses, de vous demander si la connaissance... Il ne faut pas leur laisser la f</w:t>
      </w:r>
      <w:r w:rsidRPr="00187A6E">
        <w:t>a</w:t>
      </w:r>
      <w:r w:rsidRPr="00187A6E">
        <w:t>cilité de vous traiter de poète, de my</w:t>
      </w:r>
      <w:r w:rsidRPr="00187A6E">
        <w:t>s</w:t>
      </w:r>
      <w:r w:rsidRPr="00187A6E">
        <w:t>tique.</w:t>
      </w:r>
    </w:p>
    <w:p w14:paraId="5EE6F594" w14:textId="77777777" w:rsidR="001F55B0" w:rsidRPr="00187A6E" w:rsidRDefault="001F55B0" w:rsidP="001F55B0">
      <w:pPr>
        <w:spacing w:before="120" w:after="120"/>
        <w:jc w:val="both"/>
      </w:pPr>
      <w:r w:rsidRPr="00187A6E">
        <w:t>Vous êtes un philosophe. Lazareff m’a dit, à propos de votre pol</w:t>
      </w:r>
      <w:r w:rsidRPr="00187A6E">
        <w:t>é</w:t>
      </w:r>
      <w:r w:rsidRPr="00187A6E">
        <w:t>mique avec Wahl</w:t>
      </w:r>
      <w:r>
        <w:t> </w:t>
      </w:r>
      <w:r w:rsidRPr="00187A6E">
        <w:rPr>
          <w:rStyle w:val="Appelnotedebasdep"/>
        </w:rPr>
        <w:footnoteReference w:id="85"/>
      </w:r>
      <w:r w:rsidRPr="00187A6E">
        <w:t>, que vous avez anéanti Wahl. »</w:t>
      </w:r>
    </w:p>
    <w:p w14:paraId="5D6810B2" w14:textId="77777777" w:rsidR="001F55B0" w:rsidRPr="00187A6E" w:rsidRDefault="001F55B0" w:rsidP="001F55B0">
      <w:pPr>
        <w:spacing w:before="120" w:after="120"/>
        <w:jc w:val="both"/>
      </w:pPr>
    </w:p>
    <w:p w14:paraId="7C556603" w14:textId="77777777" w:rsidR="001F55B0" w:rsidRPr="00187A6E" w:rsidRDefault="001F55B0" w:rsidP="001F55B0">
      <w:pPr>
        <w:spacing w:before="120" w:after="120"/>
        <w:jc w:val="both"/>
      </w:pPr>
    </w:p>
    <w:p w14:paraId="733769C3" w14:textId="77777777" w:rsidR="001F55B0" w:rsidRPr="00187A6E" w:rsidRDefault="001F55B0" w:rsidP="001F55B0">
      <w:pPr>
        <w:spacing w:before="120" w:after="120"/>
        <w:jc w:val="both"/>
        <w:rPr>
          <w:i/>
          <w:iCs/>
        </w:rPr>
      </w:pPr>
      <w:r w:rsidRPr="00187A6E">
        <w:rPr>
          <w:i/>
          <w:iCs/>
        </w:rPr>
        <w:t>Sans date</w:t>
      </w:r>
    </w:p>
    <w:p w14:paraId="2FE1549A" w14:textId="77777777" w:rsidR="001F55B0" w:rsidRPr="00187A6E" w:rsidRDefault="001F55B0" w:rsidP="001F55B0">
      <w:pPr>
        <w:spacing w:before="120" w:after="120"/>
        <w:jc w:val="both"/>
      </w:pPr>
    </w:p>
    <w:p w14:paraId="72776E09" w14:textId="77777777" w:rsidR="001F55B0" w:rsidRPr="00187A6E" w:rsidRDefault="001F55B0" w:rsidP="001F55B0">
      <w:pPr>
        <w:spacing w:before="120" w:after="120"/>
        <w:jc w:val="both"/>
      </w:pPr>
      <w:r w:rsidRPr="00187A6E">
        <w:t>De même que William James et Kierkegaard se refusèrent aux théories de Hegel, c’est dans Husserl que Chestov a trouvé son adve</w:t>
      </w:r>
      <w:r w:rsidRPr="00187A6E">
        <w:t>r</w:t>
      </w:r>
      <w:r w:rsidRPr="00187A6E">
        <w:t>saire :</w:t>
      </w:r>
    </w:p>
    <w:p w14:paraId="6AC54428" w14:textId="77777777" w:rsidR="001F55B0" w:rsidRPr="00187A6E" w:rsidRDefault="001F55B0" w:rsidP="001F55B0">
      <w:pPr>
        <w:spacing w:before="120" w:after="120"/>
        <w:jc w:val="both"/>
      </w:pPr>
      <w:r w:rsidRPr="00187A6E">
        <w:t>« Et quoi que vous fassiez je suis votre élève », disait Chestov à Husserl qui, âgé de 70 ans, ne pouvait comprendre qu’il pouvait avoir un disciple, voire un "contre-disciple", dans ce vieux philosophe ru</w:t>
      </w:r>
      <w:r w:rsidRPr="00187A6E">
        <w:t>s</w:t>
      </w:r>
      <w:r w:rsidRPr="00187A6E">
        <w:t>se, qui touchait à la soixantaine.</w:t>
      </w:r>
    </w:p>
    <w:p w14:paraId="2CD49A29" w14:textId="77777777" w:rsidR="001F55B0" w:rsidRPr="00187A6E" w:rsidRDefault="001F55B0" w:rsidP="001F55B0">
      <w:pPr>
        <w:spacing w:before="120" w:after="120"/>
        <w:jc w:val="both"/>
      </w:pPr>
      <w:r w:rsidRPr="00187A6E">
        <w:t>[102]</w:t>
      </w:r>
    </w:p>
    <w:p w14:paraId="732AD276" w14:textId="77777777" w:rsidR="001F55B0" w:rsidRPr="00187A6E" w:rsidRDefault="001F55B0" w:rsidP="001F55B0">
      <w:pPr>
        <w:spacing w:before="120" w:after="120"/>
        <w:jc w:val="both"/>
      </w:pPr>
      <w:r w:rsidRPr="00187A6E">
        <w:t>On parlait de Freud à qui je reprochais d’avoir, en philos</w:t>
      </w:r>
      <w:r w:rsidRPr="00187A6E">
        <w:t>o</w:t>
      </w:r>
      <w:r w:rsidRPr="00187A6E">
        <w:t>phie, la mentalité scientiste, o</w:t>
      </w:r>
      <w:r w:rsidRPr="00187A6E">
        <w:t>p</w:t>
      </w:r>
      <w:r w:rsidRPr="00187A6E">
        <w:t>timiste, d’un Haeckel, d’un Büchner, d’un Darwin. Mme Lovtzki, la sœur de Chestov, psychanalyste et élève de Freud, protestait contre mon affirmation. Chestov nous raconta alors que, sollicité par sa sœur, il avait e</w:t>
      </w:r>
      <w:r w:rsidRPr="00187A6E">
        <w:t>n</w:t>
      </w:r>
      <w:r w:rsidRPr="00187A6E">
        <w:t xml:space="preserve">voyé à Freud son livre </w:t>
      </w:r>
      <w:r w:rsidRPr="00187A6E">
        <w:rPr>
          <w:i/>
          <w:iCs/>
          <w:lang w:val="la-Latn"/>
        </w:rPr>
        <w:t>Potestas Clavium</w:t>
      </w:r>
      <w:r w:rsidRPr="00187A6E">
        <w:t>. Freud le prit, le feuilleta au hasard et tomba sur un pa</w:t>
      </w:r>
      <w:r w:rsidRPr="00187A6E">
        <w:t>s</w:t>
      </w:r>
      <w:r w:rsidRPr="00187A6E">
        <w:t>sage où Chestov parlait de Da</w:t>
      </w:r>
      <w:r w:rsidRPr="00187A6E">
        <w:t>r</w:t>
      </w:r>
      <w:r w:rsidRPr="00187A6E">
        <w:t>win de façon cavalière. Freud jeta le livre, indigné, et ne le r</w:t>
      </w:r>
      <w:r w:rsidRPr="00187A6E">
        <w:t>e</w:t>
      </w:r>
      <w:r w:rsidRPr="00187A6E">
        <w:t xml:space="preserve">prit jamais. Il avait cependant lu d’un bout à l’autre </w:t>
      </w:r>
      <w:r w:rsidRPr="00187A6E">
        <w:rPr>
          <w:i/>
          <w:iCs/>
        </w:rPr>
        <w:t>la Nuit de Gethsémani</w:t>
      </w:r>
      <w:r w:rsidRPr="00187A6E">
        <w:t xml:space="preserve"> sans déplaisir.</w:t>
      </w:r>
    </w:p>
    <w:p w14:paraId="4CD8E237" w14:textId="77777777" w:rsidR="001F55B0" w:rsidRPr="00187A6E" w:rsidRDefault="001F55B0" w:rsidP="001F55B0">
      <w:pPr>
        <w:spacing w:before="120" w:after="120"/>
        <w:jc w:val="both"/>
      </w:pPr>
    </w:p>
    <w:p w14:paraId="376B40CE" w14:textId="77777777" w:rsidR="001F55B0" w:rsidRPr="00187A6E" w:rsidRDefault="001F55B0" w:rsidP="001F55B0">
      <w:pPr>
        <w:spacing w:before="120" w:after="120"/>
        <w:jc w:val="both"/>
      </w:pPr>
      <w:r w:rsidRPr="00187A6E">
        <w:t>Chestov : « Si le Christ venait aujourd’hui, il ne serait pour H</w:t>
      </w:r>
      <w:r w:rsidRPr="00187A6E">
        <w:t>e</w:t>
      </w:r>
      <w:r w:rsidRPr="00187A6E">
        <w:t>gel qu’un pauvre Juif, tout juste bon à lier, etc. Mais, avec un r</w:t>
      </w:r>
      <w:r w:rsidRPr="00187A6E">
        <w:t>e</w:t>
      </w:r>
      <w:r w:rsidRPr="00187A6E">
        <w:t>cul de deux mille ans, en tant qu’ "événement historique", H</w:t>
      </w:r>
      <w:r w:rsidRPr="00187A6E">
        <w:t>e</w:t>
      </w:r>
      <w:r w:rsidRPr="00187A6E">
        <w:t>gel ne peut lui refuser son audience. Après tout, il avait du génie, s’il n’avait pas a</w:t>
      </w:r>
      <w:r w:rsidRPr="00187A6E">
        <w:t>u</w:t>
      </w:r>
      <w:r w:rsidRPr="00187A6E">
        <w:t>tre ch</w:t>
      </w:r>
      <w:r w:rsidRPr="00187A6E">
        <w:t>o</w:t>
      </w:r>
      <w:r w:rsidRPr="00187A6E">
        <w:t>se. C’est pour les mêmes raisons que l’Université officielle se permet aujourd’hui de parler de Böhme, de Kierkegaard. Mais s’ils n’avaient été que des contemporains... »</w:t>
      </w:r>
    </w:p>
    <w:p w14:paraId="28A1FD19" w14:textId="77777777" w:rsidR="001F55B0" w:rsidRPr="00187A6E" w:rsidRDefault="001F55B0" w:rsidP="001F55B0">
      <w:pPr>
        <w:spacing w:before="120" w:after="120"/>
        <w:jc w:val="both"/>
      </w:pPr>
    </w:p>
    <w:p w14:paraId="69776EE3" w14:textId="77777777" w:rsidR="001F55B0" w:rsidRPr="00187A6E" w:rsidRDefault="001F55B0" w:rsidP="001F55B0">
      <w:pPr>
        <w:spacing w:before="120" w:after="120"/>
        <w:jc w:val="both"/>
      </w:pPr>
      <w:r>
        <w:br w:type="page"/>
      </w:r>
    </w:p>
    <w:p w14:paraId="25E5ED42" w14:textId="77777777" w:rsidR="001F55B0" w:rsidRPr="00187A6E" w:rsidRDefault="001F55B0" w:rsidP="001F55B0">
      <w:pPr>
        <w:spacing w:before="120" w:after="120"/>
        <w:jc w:val="both"/>
        <w:rPr>
          <w:i/>
          <w:iCs/>
        </w:rPr>
      </w:pPr>
      <w:r w:rsidRPr="00187A6E">
        <w:rPr>
          <w:i/>
          <w:iCs/>
        </w:rPr>
        <w:t>18 janvier 1936</w:t>
      </w:r>
    </w:p>
    <w:p w14:paraId="00CBBAF2" w14:textId="77777777" w:rsidR="001F55B0" w:rsidRPr="00187A6E" w:rsidRDefault="001F55B0" w:rsidP="001F55B0">
      <w:pPr>
        <w:spacing w:before="120" w:after="120"/>
        <w:jc w:val="both"/>
      </w:pPr>
    </w:p>
    <w:p w14:paraId="22CF91B5" w14:textId="77777777" w:rsidR="001F55B0" w:rsidRPr="00187A6E" w:rsidRDefault="001F55B0" w:rsidP="001F55B0">
      <w:pPr>
        <w:spacing w:before="120" w:after="120"/>
        <w:jc w:val="both"/>
      </w:pPr>
      <w:r w:rsidRPr="00187A6E">
        <w:t>Inoubliable soirée ! Chestov est venu dîner à la maison, direct</w:t>
      </w:r>
      <w:r w:rsidRPr="00187A6E">
        <w:t>e</w:t>
      </w:r>
      <w:r w:rsidRPr="00187A6E">
        <w:t>ment après son cours à l’Institut slave. Je lui ai lu, et il a relu e</w:t>
      </w:r>
      <w:r w:rsidRPr="00187A6E">
        <w:t>n</w:t>
      </w:r>
      <w:r w:rsidRPr="00187A6E">
        <w:t xml:space="preserve">suite, le post-scriptum de ma préface à </w:t>
      </w:r>
      <w:r w:rsidRPr="00187A6E">
        <w:rPr>
          <w:i/>
          <w:iCs/>
        </w:rPr>
        <w:t>la Conscience malheure</w:t>
      </w:r>
      <w:r w:rsidRPr="00187A6E">
        <w:rPr>
          <w:i/>
          <w:iCs/>
        </w:rPr>
        <w:t>u</w:t>
      </w:r>
      <w:r w:rsidRPr="00187A6E">
        <w:rPr>
          <w:i/>
          <w:iCs/>
        </w:rPr>
        <w:t>se</w:t>
      </w:r>
      <w:r w:rsidRPr="00187A6E">
        <w:t>. Ça va, cette fois-ci.</w:t>
      </w:r>
    </w:p>
    <w:p w14:paraId="1015A4A6" w14:textId="77777777" w:rsidR="001F55B0" w:rsidRPr="00187A6E" w:rsidRDefault="001F55B0" w:rsidP="001F55B0">
      <w:pPr>
        <w:spacing w:before="120" w:after="120"/>
        <w:jc w:val="both"/>
      </w:pPr>
      <w:r w:rsidRPr="00187A6E">
        <w:t>Après dîner, nous sommes remontés dans ma chambre, tous les deux. Nous avons repris que</w:t>
      </w:r>
      <w:r w:rsidRPr="00187A6E">
        <w:t>l</w:t>
      </w:r>
      <w:r w:rsidRPr="00187A6E">
        <w:t>ques questions anciennes. Au sujet de l’écrivain.</w:t>
      </w:r>
    </w:p>
    <w:p w14:paraId="295A35C2" w14:textId="77777777" w:rsidR="001F55B0" w:rsidRPr="00187A6E" w:rsidRDefault="001F55B0" w:rsidP="001F55B0">
      <w:pPr>
        <w:spacing w:before="120" w:after="120"/>
        <w:jc w:val="both"/>
      </w:pPr>
      <w:r w:rsidRPr="00187A6E">
        <w:t>Chestov : « Je n’aime pas écrire. La preuve en est que j’ai co</w:t>
      </w:r>
      <w:r w:rsidRPr="00187A6E">
        <w:t>m</w:t>
      </w:r>
      <w:r w:rsidRPr="00187A6E">
        <w:t xml:space="preserve">mencé à 28 ans, par pure </w:t>
      </w:r>
      <w:r w:rsidRPr="00187A6E">
        <w:rPr>
          <w:i/>
          <w:iCs/>
        </w:rPr>
        <w:t>o</w:t>
      </w:r>
      <w:r w:rsidRPr="00187A6E">
        <w:rPr>
          <w:i/>
          <w:iCs/>
        </w:rPr>
        <w:t>c</w:t>
      </w:r>
      <w:r w:rsidRPr="00187A6E">
        <w:rPr>
          <w:i/>
          <w:iCs/>
        </w:rPr>
        <w:t>casion</w:t>
      </w:r>
      <w:r w:rsidRPr="00187A6E">
        <w:t>. Si j’avais dû gagner ma vie, être avocat, peut-être n’aurais-je jamais rien écrit. L’idée ne m’en serait pas venue à l’esprit. Pour moi, écrire, ce n’est pas travailler... c’est un supplice. Quand, après avoir longtemps réfléchi à quelque chose, je dois me mettre à l’écrire, je me répète tout le temps : il faudra écrire, il faudra écrire. Je dois me contraindre, me clouer littéral</w:t>
      </w:r>
      <w:r w:rsidRPr="00187A6E">
        <w:t>e</w:t>
      </w:r>
      <w:r w:rsidRPr="00187A6E">
        <w:t>ment à ma table — et j’ai hâte d’en finir. Aussi, je ne travaille jamais mon texte. Je ne sais pas ce que c’est que la [103] joie d’écrire. J’écris de mémo</w:t>
      </w:r>
      <w:r w:rsidRPr="00187A6E">
        <w:t>i</w:t>
      </w:r>
      <w:r w:rsidRPr="00187A6E">
        <w:t xml:space="preserve">re, mais écrire me semble du </w:t>
      </w:r>
      <w:r w:rsidRPr="00187A6E">
        <w:rPr>
          <w:i/>
          <w:iCs/>
        </w:rPr>
        <w:t>temps perdu</w:t>
      </w:r>
      <w:r w:rsidRPr="00187A6E">
        <w:t xml:space="preserve">. Aussi, je croyais que mes livres devaient dégager le même ennui que celui que j’éprouve en les écrivant. Comme je ne me soucie pas de l’écriture, du style, je pensais que ce devait être bien médiocre. Or, j’ai été surpris quand pour la première fois, lorsque j’eus publié </w:t>
      </w:r>
      <w:r w:rsidRPr="00187A6E">
        <w:rPr>
          <w:i/>
          <w:iCs/>
        </w:rPr>
        <w:t>Tolstoï et Nietzsche</w:t>
      </w:r>
      <w:r w:rsidRPr="00187A6E">
        <w:t>, les étudiants russes de Berne (j’habitais alors un village près de Berne) m’ont dit que ce n’était pas permis, sur un sujet tellement sérieux, d’écrire en si beau style. J’ai été ahuri... Même la lecture est, chez moi, machin</w:t>
      </w:r>
      <w:r w:rsidRPr="00187A6E">
        <w:t>a</w:t>
      </w:r>
      <w:r w:rsidRPr="00187A6E">
        <w:t>le. J’enregistre, sans approfondir. Plus tard seulement, ce que j’ai lu me revient à l’esprit et je co</w:t>
      </w:r>
      <w:r w:rsidRPr="00187A6E">
        <w:t>m</w:t>
      </w:r>
      <w:r w:rsidRPr="00187A6E">
        <w:t>mence à réfléchir dessus. »</w:t>
      </w:r>
    </w:p>
    <w:p w14:paraId="04CD0D36" w14:textId="77777777" w:rsidR="001F55B0" w:rsidRDefault="001F55B0" w:rsidP="001F55B0">
      <w:pPr>
        <w:spacing w:before="120" w:after="120"/>
        <w:jc w:val="both"/>
      </w:pPr>
    </w:p>
    <w:p w14:paraId="49809583" w14:textId="77777777" w:rsidR="001F55B0" w:rsidRPr="00187A6E" w:rsidRDefault="001F55B0" w:rsidP="001F55B0">
      <w:pPr>
        <w:spacing w:before="120" w:after="120"/>
        <w:jc w:val="both"/>
      </w:pPr>
    </w:p>
    <w:p w14:paraId="64F4B052" w14:textId="77777777" w:rsidR="001F55B0" w:rsidRPr="00187A6E" w:rsidRDefault="001F55B0" w:rsidP="001F55B0">
      <w:pPr>
        <w:spacing w:before="120" w:after="120"/>
        <w:jc w:val="both"/>
      </w:pPr>
      <w:r w:rsidRPr="00187A6E">
        <w:t>« J’ai profité, depuis que j’ai fini mon livre sur Kierkegaard, pour relire Kant, Schopenhauer. J’avais déjà relu tout Leibniz pour mon article sur Gilson, et dernièrement, Plotin. C’est tout à fait remarqu</w:t>
      </w:r>
      <w:r w:rsidRPr="00187A6E">
        <w:t>a</w:t>
      </w:r>
      <w:r w:rsidRPr="00187A6E">
        <w:t>ble ! Plotin respe</w:t>
      </w:r>
      <w:r w:rsidRPr="00187A6E">
        <w:t>c</w:t>
      </w:r>
      <w:r w:rsidRPr="00187A6E">
        <w:t xml:space="preserve">tait la grande tradition grecque, faisant grand cas du </w:t>
      </w:r>
      <w:r w:rsidRPr="00187A6E">
        <w:rPr>
          <w:i/>
          <w:iCs/>
        </w:rPr>
        <w:t>Noûs</w:t>
      </w:r>
      <w:r w:rsidRPr="00187A6E">
        <w:t xml:space="preserve"> (inte</w:t>
      </w:r>
      <w:r w:rsidRPr="00187A6E">
        <w:t>l</w:t>
      </w:r>
      <w:r w:rsidRPr="00187A6E">
        <w:t>ligence) et de l’</w:t>
      </w:r>
      <w:r w:rsidRPr="00187A6E">
        <w:rPr>
          <w:i/>
          <w:iCs/>
        </w:rPr>
        <w:t>épistème</w:t>
      </w:r>
      <w:r w:rsidRPr="00187A6E">
        <w:t xml:space="preserve"> (savoir), parfois même plus que les autres. On dirait qu’il exagérait </w:t>
      </w:r>
      <w:r w:rsidRPr="00187A6E">
        <w:rPr>
          <w:i/>
          <w:iCs/>
        </w:rPr>
        <w:t>exprès</w:t>
      </w:r>
      <w:r w:rsidRPr="00187A6E">
        <w:t xml:space="preserve">. Mais il y a chez lui un moment où il veut quitter le </w:t>
      </w:r>
      <w:r w:rsidRPr="00187A6E">
        <w:rPr>
          <w:i/>
          <w:iCs/>
        </w:rPr>
        <w:t>Noûs</w:t>
      </w:r>
      <w:r w:rsidRPr="00187A6E">
        <w:t>, où il jette un défi à la pensée gre</w:t>
      </w:r>
      <w:r w:rsidRPr="00187A6E">
        <w:t>c</w:t>
      </w:r>
      <w:r w:rsidRPr="00187A6E">
        <w:t>que — et c’est là ce que personne ne veut voir. Sans doute, Aristote avait-il dit, très honnêtement, que dans le Taureau de Phalaris perso</w:t>
      </w:r>
      <w:r w:rsidRPr="00187A6E">
        <w:t>n</w:t>
      </w:r>
      <w:r w:rsidRPr="00187A6E">
        <w:t xml:space="preserve">ne ne pouvait être heureux. Les stoïciens, par contre, avaient mieux compris que si l’éthique était autonome, </w:t>
      </w:r>
      <w:r w:rsidRPr="00187A6E">
        <w:rPr>
          <w:i/>
          <w:iCs/>
        </w:rPr>
        <w:t>il fallait</w:t>
      </w:r>
      <w:r w:rsidRPr="00187A6E">
        <w:t xml:space="preserve"> être heureux et ju</w:t>
      </w:r>
      <w:r w:rsidRPr="00187A6E">
        <w:t>s</w:t>
      </w:r>
      <w:r w:rsidRPr="00187A6E">
        <w:t>que dans le Taureau de Phalaris. Aristote s’était dit qu’avec la nécess</w:t>
      </w:r>
      <w:r w:rsidRPr="00187A6E">
        <w:t>i</w:t>
      </w:r>
      <w:r w:rsidRPr="00187A6E">
        <w:t>té il n’y avait rien à faire, qu’à se soumettre, et qu’il fallait édifier la philosophie sur autre chose que la vertu. Mais les stoïciens ont vu que si la vertu seule, le seul devoir, répo</w:t>
      </w:r>
      <w:r w:rsidRPr="00187A6E">
        <w:t>n</w:t>
      </w:r>
      <w:r w:rsidRPr="00187A6E">
        <w:t xml:space="preserve">daient à la nécessité, on n’avait pas le droit de céder — même dans le taureau. C’était moins honnête, mais plus conséquent ! Or, Plotin a essayé de dépasser le </w:t>
      </w:r>
      <w:r w:rsidRPr="00187A6E">
        <w:rPr>
          <w:i/>
          <w:iCs/>
        </w:rPr>
        <w:t>Noûs</w:t>
      </w:r>
      <w:r w:rsidRPr="00187A6E">
        <w:t xml:space="preserve"> d’Aristote et des stoïciens. On lui a fait la réputation d’un homme heureux. Ce n’est pas vrai. Ses biographes (ses disc</w:t>
      </w:r>
      <w:r w:rsidRPr="00187A6E">
        <w:t>i</w:t>
      </w:r>
      <w:r w:rsidRPr="00187A6E">
        <w:t>ples) disent bien qu’il souffrait, qu’il était tourmenté par des m</w:t>
      </w:r>
      <w:r w:rsidRPr="00187A6E">
        <w:t>a</w:t>
      </w:r>
      <w:r w:rsidRPr="00187A6E">
        <w:t>ladies... Après tout, Plotin avait compris que tant qu’il serait lié à son corps, force lui s</w:t>
      </w:r>
      <w:r w:rsidRPr="00187A6E">
        <w:t>e</w:t>
      </w:r>
      <w:r w:rsidRPr="00187A6E">
        <w:t xml:space="preserve">rait d’obéir au </w:t>
      </w:r>
      <w:r w:rsidRPr="00187A6E">
        <w:rPr>
          <w:i/>
          <w:iCs/>
        </w:rPr>
        <w:t>Noûs</w:t>
      </w:r>
      <w:r w:rsidRPr="00187A6E">
        <w:t xml:space="preserve">, de prendre son parti de son Taureau de Phalaris, non parce que </w:t>
      </w:r>
      <w:r w:rsidRPr="00187A6E">
        <w:rPr>
          <w:i/>
          <w:iCs/>
          <w:lang w:val="la-Latn"/>
        </w:rPr>
        <w:t>beatitudo praemium virtutis est</w:t>
      </w:r>
      <w:r w:rsidRPr="00187A6E">
        <w:t xml:space="preserve">, mais... parce qu’il n’y avait rien d’autre à faire. Mais après... après, le </w:t>
      </w:r>
      <w:r w:rsidRPr="00187A6E">
        <w:rPr>
          <w:i/>
          <w:iCs/>
        </w:rPr>
        <w:t>Noûs</w:t>
      </w:r>
      <w:r w:rsidRPr="00187A6E">
        <w:t xml:space="preserve"> n’aura a</w:t>
      </w:r>
      <w:r w:rsidRPr="00187A6E">
        <w:t>u</w:t>
      </w:r>
      <w:r w:rsidRPr="00187A6E">
        <w:t>cun pouvoir. »</w:t>
      </w:r>
    </w:p>
    <w:p w14:paraId="1A1D2756" w14:textId="77777777" w:rsidR="001F55B0" w:rsidRPr="00187A6E" w:rsidRDefault="001F55B0" w:rsidP="001F55B0">
      <w:pPr>
        <w:spacing w:before="120" w:after="120"/>
        <w:jc w:val="both"/>
      </w:pPr>
      <w:r w:rsidRPr="00187A6E">
        <w:t>[104]</w:t>
      </w:r>
    </w:p>
    <w:p w14:paraId="6B7AD725" w14:textId="77777777" w:rsidR="001F55B0" w:rsidRPr="00187A6E" w:rsidRDefault="001F55B0" w:rsidP="001F55B0">
      <w:pPr>
        <w:spacing w:before="120" w:after="120"/>
        <w:jc w:val="both"/>
      </w:pPr>
      <w:r w:rsidRPr="00187A6E">
        <w:t>Benda avait dit à de Schloezer que c’était une honte pour les Juifs d’avoir donné naissance à Bergson.</w:t>
      </w:r>
    </w:p>
    <w:p w14:paraId="629C9C87" w14:textId="77777777" w:rsidR="001F55B0" w:rsidRPr="00187A6E" w:rsidRDefault="001F55B0" w:rsidP="001F55B0">
      <w:pPr>
        <w:spacing w:before="120" w:after="120"/>
        <w:jc w:val="both"/>
      </w:pPr>
      <w:r w:rsidRPr="00187A6E">
        <w:t>« </w:t>
      </w:r>
      <w:r>
        <w:t>À</w:t>
      </w:r>
      <w:r w:rsidRPr="00187A6E">
        <w:t xml:space="preserve"> propos de Schloezer : Voyez, Schloezer aussi me dit que ce que je fais est peut-être meilleur que la philosophie, mais que ce n’est pas de la philos</w:t>
      </w:r>
      <w:r w:rsidRPr="00187A6E">
        <w:t>o</w:t>
      </w:r>
      <w:r w:rsidRPr="00187A6E">
        <w:t>phie. »</w:t>
      </w:r>
    </w:p>
    <w:p w14:paraId="2D2DCB13" w14:textId="77777777" w:rsidR="001F55B0" w:rsidRPr="00187A6E" w:rsidRDefault="001F55B0" w:rsidP="001F55B0">
      <w:pPr>
        <w:spacing w:before="120" w:after="120"/>
        <w:jc w:val="both"/>
      </w:pPr>
    </w:p>
    <w:p w14:paraId="50D45E2F" w14:textId="77777777" w:rsidR="001F55B0" w:rsidRPr="00187A6E" w:rsidRDefault="001F55B0" w:rsidP="001F55B0">
      <w:pPr>
        <w:spacing w:before="120" w:after="120"/>
        <w:jc w:val="both"/>
      </w:pPr>
      <w:r w:rsidRPr="00187A6E">
        <w:t>On a monté dans ma chambre le café turc. Ma femme et ma sœur passent avec nous le reste de la soirée. Avec un humour extraordina</w:t>
      </w:r>
      <w:r w:rsidRPr="00187A6E">
        <w:t>i</w:t>
      </w:r>
      <w:r w:rsidRPr="00187A6E">
        <w:t>re, pendant une demi-heure, Chestov nous raconte une délicieuse hi</w:t>
      </w:r>
      <w:r w:rsidRPr="00187A6E">
        <w:t>s</w:t>
      </w:r>
      <w:r w:rsidRPr="00187A6E">
        <w:t>toire à propos du fait que, lui ayant d</w:t>
      </w:r>
      <w:r w:rsidRPr="00187A6E">
        <w:t>e</w:t>
      </w:r>
      <w:r w:rsidRPr="00187A6E">
        <w:t>mandé comment allait sa petite fille, il nous a répondu qu’il était devenu arrière-grand-père.</w:t>
      </w:r>
    </w:p>
    <w:p w14:paraId="7E2E1972" w14:textId="77777777" w:rsidR="001F55B0" w:rsidRPr="00187A6E" w:rsidRDefault="001F55B0" w:rsidP="001F55B0">
      <w:pPr>
        <w:spacing w:before="120" w:after="120"/>
        <w:jc w:val="both"/>
      </w:pPr>
      <w:r w:rsidRPr="00187A6E">
        <w:t>« Si vous avez de la patience, je vous raconterai pourquoi... Bon... Vous savez que chez moi, le modèle de toutes les vertus est Be</w:t>
      </w:r>
      <w:r w:rsidRPr="00187A6E">
        <w:t>r</w:t>
      </w:r>
      <w:r w:rsidRPr="00187A6E">
        <w:t>diaeff... Berdiaeff par-ci... Berdiaeff par-là. On me le donne en exe</w:t>
      </w:r>
      <w:r w:rsidRPr="00187A6E">
        <w:t>m</w:t>
      </w:r>
      <w:r w:rsidRPr="00187A6E">
        <w:t>ple. Tu vois, tu n’es arr</w:t>
      </w:r>
      <w:r w:rsidRPr="00187A6E">
        <w:t>i</w:t>
      </w:r>
      <w:r w:rsidRPr="00187A6E">
        <w:t>vé à rien, tu n’as jamais été sage, qu’est-ce que tu as retiré de tout ça ? Bien sûr il y a — Vous m’excusez, n’est-ce pas ? — il y a Fondane ; mais il est jeune et un peu bête. Ensuite, le pauvre, quel avenir a-t-il avec toi ? Excusez-moi... Vous vous dema</w:t>
      </w:r>
      <w:r w:rsidRPr="00187A6E">
        <w:t>n</w:t>
      </w:r>
      <w:r w:rsidRPr="00187A6E">
        <w:t>dez où je veux en venir ? Patientez... Quand je me suis marié, ça a très bien marché. Après quatre ans nous avions déjà nos enfants, puis ma femme a passé ses deux diplômes de docteur, l’un à Be</w:t>
      </w:r>
      <w:r w:rsidRPr="00187A6E">
        <w:t>r</w:t>
      </w:r>
      <w:r w:rsidRPr="00187A6E">
        <w:t>ne, l’autre à Moscou. Et voilà qu’elle commence à commander, non comme ma femme me disait-elle, mais comme médecin. "Ce n’est pas possible, lui ai-je dit, d’après la Bible, c’est la femme qui doit obéir." Mais elle voulait que je lui obéisse. Rien à faire. Ça vous ennuie ? Non ? Alors je continue.</w:t>
      </w:r>
    </w:p>
    <w:p w14:paraId="49932B97" w14:textId="77777777" w:rsidR="001F55B0" w:rsidRPr="00187A6E" w:rsidRDefault="001F55B0" w:rsidP="001F55B0">
      <w:pPr>
        <w:spacing w:before="120" w:after="120"/>
        <w:jc w:val="both"/>
      </w:pPr>
      <w:r w:rsidRPr="00187A6E">
        <w:t>Il y a quelque huit ans de cela, nous étions, comme toujours d</w:t>
      </w:r>
      <w:r w:rsidRPr="00187A6E">
        <w:t>u</w:t>
      </w:r>
      <w:r w:rsidRPr="00187A6E">
        <w:t>rant l’été, à Châtel-Guyon. Ma femme a là-bas des clients. Bon. Vous s</w:t>
      </w:r>
      <w:r w:rsidRPr="00187A6E">
        <w:t>a</w:t>
      </w:r>
      <w:r w:rsidRPr="00187A6E">
        <w:t xml:space="preserve">vez peut-être qu’il y a quelque chose que tout le monde lit, en France — je ne le savais pas — ce sont les </w:t>
      </w:r>
      <w:r w:rsidRPr="00187A6E">
        <w:rPr>
          <w:i/>
          <w:iCs/>
        </w:rPr>
        <w:t>Annales</w:t>
      </w:r>
      <w:r w:rsidRPr="00187A6E">
        <w:t xml:space="preserve">. Un jour, à midi, on est à table, voilà qu’une dame s’approche avec un numéro des </w:t>
      </w:r>
      <w:r w:rsidRPr="00187A6E">
        <w:rPr>
          <w:i/>
          <w:iCs/>
        </w:rPr>
        <w:t>Annales</w:t>
      </w:r>
      <w:r w:rsidRPr="00187A6E">
        <w:t xml:space="preserve"> à la main : "Voyez, dit-elle, la Comtesse de Noailles parle de M. Chestov." Elle nous laisse le numéro et s’en va. Dix minutes après, une autre dame s’approche avec un second numéro des </w:t>
      </w:r>
      <w:r w:rsidRPr="00187A6E">
        <w:rPr>
          <w:i/>
          <w:iCs/>
        </w:rPr>
        <w:t>Annales</w:t>
      </w:r>
      <w:r w:rsidRPr="00187A6E">
        <w:t>. Je co</w:t>
      </w:r>
      <w:r w:rsidRPr="00187A6E">
        <w:t>m</w:t>
      </w:r>
      <w:r w:rsidRPr="00187A6E">
        <w:t>mençais à avoir chaud. Enfin, voici un billet d’une troisième dame, très impo</w:t>
      </w:r>
      <w:r w:rsidRPr="00187A6E">
        <w:t>r</w:t>
      </w:r>
      <w:r w:rsidRPr="00187A6E">
        <w:t>tante, qui hab</w:t>
      </w:r>
      <w:r w:rsidRPr="00187A6E">
        <w:t>i</w:t>
      </w:r>
      <w:r w:rsidRPr="00187A6E">
        <w:t xml:space="preserve">tait le Grand Hôtel et qui, après avoir lu l’article des </w:t>
      </w:r>
      <w:r w:rsidRPr="00187A6E">
        <w:rPr>
          <w:i/>
          <w:iCs/>
        </w:rPr>
        <w:t>Annales</w:t>
      </w:r>
      <w:r w:rsidRPr="00187A6E">
        <w:t xml:space="preserve"> sur le mari [105] de Mme Chestov, voulait connaître M. Chestov lui-même, et nous invitait pour ce soir-là à dîner. J’hésite, mais ma femme commence à me commander... en médecin, bien e</w:t>
      </w:r>
      <w:r w:rsidRPr="00187A6E">
        <w:t>n</w:t>
      </w:r>
      <w:r w:rsidRPr="00187A6E">
        <w:t>tendu, non comme ma femme... c’était sa cliente. Bon.</w:t>
      </w:r>
    </w:p>
    <w:p w14:paraId="2DFC1F64" w14:textId="77777777" w:rsidR="001F55B0" w:rsidRPr="00187A6E" w:rsidRDefault="001F55B0" w:rsidP="001F55B0">
      <w:pPr>
        <w:spacing w:before="120" w:after="120"/>
        <w:jc w:val="both"/>
      </w:pPr>
      <w:r w:rsidRPr="00187A6E">
        <w:t>"Tu vas aller chez le coiffeur, me dit-elle, mais pas chez ton coi</w:t>
      </w:r>
      <w:r w:rsidRPr="00187A6E">
        <w:t>f</w:t>
      </w:r>
      <w:r w:rsidRPr="00187A6E">
        <w:t>feur de quatre sous, chez un coiffeur chic de la place." Puis, elle r</w:t>
      </w:r>
      <w:r w:rsidRPr="00187A6E">
        <w:t>e</w:t>
      </w:r>
      <w:r w:rsidRPr="00187A6E">
        <w:t>garde ma cravate, elle n’était pas bien. "On va t’acheter une cravate neuve !" Bon...</w:t>
      </w:r>
    </w:p>
    <w:p w14:paraId="3C4D0982" w14:textId="77777777" w:rsidR="001F55B0" w:rsidRPr="00187A6E" w:rsidRDefault="001F55B0" w:rsidP="001F55B0">
      <w:pPr>
        <w:spacing w:before="120" w:after="120"/>
        <w:jc w:val="both"/>
      </w:pPr>
      <w:r w:rsidRPr="00187A6E">
        <w:t>Ayez patience, je vais revenir à l’arrière-grand-père... Moi, je n’aimais pas aller chez le coiffeur chic... Je n’aime pas dépenser de l’argent inutilement. Mais que faire. On va au Casino. Et dans le C</w:t>
      </w:r>
      <w:r w:rsidRPr="00187A6E">
        <w:t>a</w:t>
      </w:r>
      <w:r w:rsidRPr="00187A6E">
        <w:t>sino, un Monsieur très impo</w:t>
      </w:r>
      <w:r w:rsidRPr="00187A6E">
        <w:t>r</w:t>
      </w:r>
      <w:r w:rsidRPr="00187A6E">
        <w:t>tant se promenait.</w:t>
      </w:r>
    </w:p>
    <w:p w14:paraId="72729352" w14:textId="77777777" w:rsidR="001F55B0" w:rsidRPr="00187A6E" w:rsidRDefault="001F55B0" w:rsidP="001F55B0">
      <w:pPr>
        <w:spacing w:before="120" w:after="120"/>
        <w:jc w:val="both"/>
      </w:pPr>
      <w:r w:rsidRPr="00187A6E">
        <w:t>"Tu vois, dit ma femme, ce doit être un ministre.</w:t>
      </w:r>
    </w:p>
    <w:p w14:paraId="308A9B7D" w14:textId="77777777" w:rsidR="001F55B0" w:rsidRPr="00187A6E" w:rsidRDefault="001F55B0" w:rsidP="001F55B0">
      <w:pPr>
        <w:spacing w:before="120" w:after="120"/>
        <w:jc w:val="both"/>
      </w:pPr>
      <w:r w:rsidRPr="00187A6E">
        <w:t>— Non, lui dis-je, ce doit être un juif russe.</w:t>
      </w:r>
    </w:p>
    <w:p w14:paraId="507BD710" w14:textId="77777777" w:rsidR="001F55B0" w:rsidRPr="00187A6E" w:rsidRDefault="001F55B0" w:rsidP="001F55B0">
      <w:pPr>
        <w:spacing w:before="120" w:after="120"/>
        <w:jc w:val="both"/>
      </w:pPr>
      <w:r w:rsidRPr="00187A6E">
        <w:t>— Non.</w:t>
      </w:r>
    </w:p>
    <w:p w14:paraId="39F653AF" w14:textId="77777777" w:rsidR="001F55B0" w:rsidRPr="00187A6E" w:rsidRDefault="001F55B0" w:rsidP="001F55B0">
      <w:pPr>
        <w:spacing w:before="120" w:after="120"/>
        <w:jc w:val="both"/>
      </w:pPr>
      <w:r w:rsidRPr="00187A6E">
        <w:t>— Si.</w:t>
      </w:r>
    </w:p>
    <w:p w14:paraId="39F5365E" w14:textId="77777777" w:rsidR="001F55B0" w:rsidRPr="00187A6E" w:rsidRDefault="001F55B0" w:rsidP="001F55B0">
      <w:pPr>
        <w:spacing w:before="120" w:after="120"/>
        <w:jc w:val="both"/>
      </w:pPr>
      <w:r w:rsidRPr="00187A6E">
        <w:t>— Non.</w:t>
      </w:r>
    </w:p>
    <w:p w14:paraId="0F338D2B" w14:textId="77777777" w:rsidR="001F55B0" w:rsidRPr="00187A6E" w:rsidRDefault="001F55B0" w:rsidP="001F55B0">
      <w:pPr>
        <w:spacing w:before="120" w:after="120"/>
        <w:jc w:val="both"/>
      </w:pPr>
      <w:r w:rsidRPr="00187A6E">
        <w:t>— Si..."</w:t>
      </w:r>
    </w:p>
    <w:p w14:paraId="47BB5601" w14:textId="77777777" w:rsidR="001F55B0" w:rsidRPr="00187A6E" w:rsidRDefault="001F55B0" w:rsidP="001F55B0">
      <w:pPr>
        <w:spacing w:before="120" w:after="120"/>
        <w:jc w:val="both"/>
      </w:pPr>
      <w:r w:rsidRPr="00187A6E">
        <w:t>Un moment après dans le ja</w:t>
      </w:r>
      <w:r w:rsidRPr="00187A6E">
        <w:t>r</w:t>
      </w:r>
      <w:r w:rsidRPr="00187A6E">
        <w:t>din, on rencontre le "ministre" en compagnie de sa femme. Il portait un parapluie suspendu à son épa</w:t>
      </w:r>
      <w:r w:rsidRPr="00187A6E">
        <w:t>u</w:t>
      </w:r>
      <w:r w:rsidRPr="00187A6E">
        <w:t xml:space="preserve">le. Sa femme lui disait, en un russe très </w:t>
      </w:r>
      <w:r w:rsidRPr="00187A6E">
        <w:rPr>
          <w:i/>
          <w:iCs/>
        </w:rPr>
        <w:t>ydisch</w:t>
      </w:r>
      <w:r w:rsidRPr="00187A6E">
        <w:t> : "Combien de fois t’ai-je dis, qu’un par</w:t>
      </w:r>
      <w:r w:rsidRPr="00187A6E">
        <w:t>a</w:t>
      </w:r>
      <w:r w:rsidRPr="00187A6E">
        <w:t>pluie n’est pas un fusil, et que ça se porte sur le bras ?" Je me tou</w:t>
      </w:r>
      <w:r w:rsidRPr="00187A6E">
        <w:t>r</w:t>
      </w:r>
      <w:r w:rsidRPr="00187A6E">
        <w:t>ne vers ma femme : "Tu vois que j’ai raison ! Ce n’est pas à l’homme d’obéir mais à la fe</w:t>
      </w:r>
      <w:r w:rsidRPr="00187A6E">
        <w:t>m</w:t>
      </w:r>
      <w:r w:rsidRPr="00187A6E">
        <w:t>me. J’avais vu juste !..." Mais ma femme a fait semblant de ne pas prêter attention à ce que je disais. On se sépare, pour aller, moi chez le coiffeur chic, elle acheter ma cravate. Il ne faut pas le lui dire, mais je n’aime pas les d</w:t>
      </w:r>
      <w:r w:rsidRPr="00187A6E">
        <w:t>é</w:t>
      </w:r>
      <w:r w:rsidRPr="00187A6E">
        <w:t>penses... Pourquoi donner dix ou douze francs, quand on en peut payer cinq ! Tous les coiffeurs sont pareils. Je vais donc chez mon coiffeur hab</w:t>
      </w:r>
      <w:r w:rsidRPr="00187A6E">
        <w:t>i</w:t>
      </w:r>
      <w:r w:rsidRPr="00187A6E">
        <w:t>tuel. En re</w:t>
      </w:r>
      <w:r w:rsidRPr="00187A6E">
        <w:t>n</w:t>
      </w:r>
      <w:r w:rsidRPr="00187A6E">
        <w:t>trant, que vois-je venir devant moi, le parapluie suspendu sur son épaule ? Le "ministre" ; ça a été plus fort que moi, Je n’ai pas pu m’empêcher d’aller vers lui et de lui dire :</w:t>
      </w:r>
    </w:p>
    <w:p w14:paraId="78DF44B8" w14:textId="77777777" w:rsidR="001F55B0" w:rsidRPr="00187A6E" w:rsidRDefault="001F55B0" w:rsidP="001F55B0">
      <w:pPr>
        <w:spacing w:before="120" w:after="120"/>
        <w:jc w:val="both"/>
      </w:pPr>
      <w:r w:rsidRPr="00187A6E">
        <w:t>"Vous savez bien que le par</w:t>
      </w:r>
      <w:r w:rsidRPr="00187A6E">
        <w:t>a</w:t>
      </w:r>
      <w:r w:rsidRPr="00187A6E">
        <w:t>pluie n’est pas un fusil et que ça se porte sur le bras." Mais, à pe</w:t>
      </w:r>
      <w:r w:rsidRPr="00187A6E">
        <w:t>i</w:t>
      </w:r>
      <w:r w:rsidRPr="00187A6E">
        <w:t>ne lui ai-je dit cela que j’ai senti l’inconvenance de mon acte et je me suis enfui. J’arrive à l’hôtel. Je trouve ma femme assise dans un fauteuil, lisant un journal, la cravate à côté d’elle. Je lui dis :</w:t>
      </w:r>
    </w:p>
    <w:p w14:paraId="285C3750" w14:textId="77777777" w:rsidR="001F55B0" w:rsidRPr="00187A6E" w:rsidRDefault="001F55B0" w:rsidP="001F55B0">
      <w:pPr>
        <w:spacing w:before="120" w:after="120"/>
        <w:jc w:val="both"/>
      </w:pPr>
      <w:r w:rsidRPr="00187A6E">
        <w:t>"Tu vois comme c’est ma</w:t>
      </w:r>
      <w:r w:rsidRPr="00187A6E">
        <w:t>u</w:t>
      </w:r>
      <w:r w:rsidRPr="00187A6E">
        <w:t>vais de faire le contraire de ce que [106] dit la Bible ! Je suis tellement habitué à obéir que, tout à l’heure, ayant rencontré ton ministre, je n’ai pas pu sou</w:t>
      </w:r>
      <w:r w:rsidRPr="00187A6E">
        <w:t>f</w:t>
      </w:r>
      <w:r w:rsidRPr="00187A6E">
        <w:t>frir qu’il désobéisse à sa femme et je lui ai dit que le parapluie n’est pas un fusil. Maintenant, j’ai peur ; et s’il allait m’appeler au Commissariat ?</w:t>
      </w:r>
    </w:p>
    <w:p w14:paraId="74C2C443" w14:textId="77777777" w:rsidR="001F55B0" w:rsidRPr="00187A6E" w:rsidRDefault="001F55B0" w:rsidP="001F55B0">
      <w:pPr>
        <w:spacing w:before="120" w:after="120"/>
        <w:jc w:val="both"/>
      </w:pPr>
      <w:r w:rsidRPr="00187A6E">
        <w:t>— Tu es bien certain, interr</w:t>
      </w:r>
      <w:r w:rsidRPr="00187A6E">
        <w:t>o</w:t>
      </w:r>
      <w:r w:rsidRPr="00187A6E">
        <w:t>ge ma femme, que tu ne lui as dit que cela ? Tu ne l’as pas appelé idiot, imbécile ?</w:t>
      </w:r>
    </w:p>
    <w:p w14:paraId="6EF03420" w14:textId="77777777" w:rsidR="001F55B0" w:rsidRPr="00187A6E" w:rsidRDefault="001F55B0" w:rsidP="001F55B0">
      <w:pPr>
        <w:spacing w:before="120" w:after="120"/>
        <w:jc w:val="both"/>
      </w:pPr>
      <w:r w:rsidRPr="00187A6E">
        <w:t>— Non !</w:t>
      </w:r>
    </w:p>
    <w:p w14:paraId="100C9E26" w14:textId="77777777" w:rsidR="001F55B0" w:rsidRPr="00187A6E" w:rsidRDefault="001F55B0" w:rsidP="001F55B0">
      <w:pPr>
        <w:spacing w:before="120" w:after="120"/>
        <w:jc w:val="both"/>
      </w:pPr>
      <w:r w:rsidRPr="00187A6E">
        <w:t>— Dans ce cas, tranquillise-toi, il ne t’arrivera rien."</w:t>
      </w:r>
    </w:p>
    <w:p w14:paraId="4F1BC848" w14:textId="77777777" w:rsidR="001F55B0" w:rsidRPr="00187A6E" w:rsidRDefault="001F55B0" w:rsidP="001F55B0">
      <w:pPr>
        <w:spacing w:before="120" w:after="120"/>
        <w:jc w:val="both"/>
      </w:pPr>
      <w:r w:rsidRPr="00187A6E">
        <w:t>Je me suis tranquillisé. Le soir on a été chez la dame du Grand H</w:t>
      </w:r>
      <w:r w:rsidRPr="00187A6E">
        <w:t>ô</w:t>
      </w:r>
      <w:r w:rsidRPr="00187A6E">
        <w:t>tel qui m’a dit que la Comte</w:t>
      </w:r>
      <w:r w:rsidRPr="00187A6E">
        <w:t>s</w:t>
      </w:r>
      <w:r w:rsidRPr="00187A6E">
        <w:t xml:space="preserve">se de Noailles avait parlé de moi dans les </w:t>
      </w:r>
      <w:r w:rsidRPr="00187A6E">
        <w:rPr>
          <w:i/>
          <w:iCs/>
        </w:rPr>
        <w:t>Annales</w:t>
      </w:r>
      <w:r w:rsidRPr="00187A6E">
        <w:t>. J’étais très content.</w:t>
      </w:r>
    </w:p>
    <w:p w14:paraId="77DF5FFF" w14:textId="77777777" w:rsidR="001F55B0" w:rsidRPr="00187A6E" w:rsidRDefault="001F55B0" w:rsidP="001F55B0">
      <w:pPr>
        <w:spacing w:before="120" w:after="120"/>
        <w:jc w:val="both"/>
      </w:pPr>
      <w:r w:rsidRPr="00187A6E">
        <w:t>"Tu ne seras donc jamais s</w:t>
      </w:r>
      <w:r w:rsidRPr="00187A6E">
        <w:t>a</w:t>
      </w:r>
      <w:r w:rsidRPr="00187A6E">
        <w:t>ge ! me dit ma femme. Peut-être bien que lorsque tu seras devenu grand-père." Or, je suis devenu grand-père et je ne suis pas dev</w:t>
      </w:r>
      <w:r w:rsidRPr="00187A6E">
        <w:t>e</w:t>
      </w:r>
      <w:r w:rsidRPr="00187A6E">
        <w:t>nu sage. C’est toujours Berdiaeff qui est le modèle de toutes les vertus. Sans doute, excusez-moi... il y a Fond</w:t>
      </w:r>
      <w:r w:rsidRPr="00187A6E">
        <w:t>a</w:t>
      </w:r>
      <w:r w:rsidRPr="00187A6E">
        <w:t>ne... Mais il est jeune et bête... Quant à son av</w:t>
      </w:r>
      <w:r w:rsidRPr="00187A6E">
        <w:t>e</w:t>
      </w:r>
      <w:r w:rsidRPr="00187A6E">
        <w:t>nir !... On aurait pu en prendre son parti. Non, on espère encore. Un jour, on s’est dit que si j’étais arrière-grand-père, peut-être que cela changerait... Et on s’est mis à me persuader que j’étais arri</w:t>
      </w:r>
      <w:r w:rsidRPr="00187A6E">
        <w:t>è</w:t>
      </w:r>
      <w:r w:rsidRPr="00187A6E">
        <w:t>re-grand-père. Or, je l’ai raconté en société, et tout le monde s’est moqué de moi.</w:t>
      </w:r>
    </w:p>
    <w:p w14:paraId="4F72C4C7" w14:textId="77777777" w:rsidR="001F55B0" w:rsidRPr="00187A6E" w:rsidRDefault="001F55B0" w:rsidP="001F55B0">
      <w:pPr>
        <w:spacing w:before="120" w:after="120"/>
        <w:jc w:val="both"/>
      </w:pPr>
      <w:r w:rsidRPr="00187A6E">
        <w:t>"Tu vois, ai-je dit à ma fe</w:t>
      </w:r>
      <w:r w:rsidRPr="00187A6E">
        <w:t>m</w:t>
      </w:r>
      <w:r w:rsidRPr="00187A6E">
        <w:t>me, qu’il est mauvais de ne pas suivre la Bible ! Je t’ai obéi, je me suis cru arrière-grand-père et tout le mo</w:t>
      </w:r>
      <w:r w:rsidRPr="00187A6E">
        <w:t>n</w:t>
      </w:r>
      <w:r w:rsidRPr="00187A6E">
        <w:t>de s’est moqué de moi.</w:t>
      </w:r>
    </w:p>
    <w:p w14:paraId="00F3EBFA" w14:textId="77777777" w:rsidR="001F55B0" w:rsidRPr="00187A6E" w:rsidRDefault="001F55B0" w:rsidP="001F55B0">
      <w:pPr>
        <w:spacing w:before="120" w:after="120"/>
        <w:jc w:val="both"/>
      </w:pPr>
      <w:r w:rsidRPr="00187A6E">
        <w:t>— Tu ne seras jamais sage", a conclu ma femme. »</w:t>
      </w:r>
    </w:p>
    <w:p w14:paraId="28B07597" w14:textId="77777777" w:rsidR="001F55B0" w:rsidRPr="00187A6E" w:rsidRDefault="001F55B0" w:rsidP="001F55B0">
      <w:pPr>
        <w:spacing w:before="120" w:after="120"/>
        <w:jc w:val="both"/>
      </w:pPr>
      <w:r w:rsidRPr="00187A6E">
        <w:t>Nous riions aux larmes. Pour finir :</w:t>
      </w:r>
    </w:p>
    <w:p w14:paraId="149BFC4C" w14:textId="77777777" w:rsidR="001F55B0" w:rsidRPr="00187A6E" w:rsidRDefault="001F55B0" w:rsidP="001F55B0">
      <w:pPr>
        <w:spacing w:before="120" w:after="120"/>
        <w:jc w:val="both"/>
      </w:pPr>
      <w:r w:rsidRPr="00187A6E">
        <w:t xml:space="preserve">« Ne racontez ça à personne. Qu’est-ce qu’en penserait Jean Wahl ! Il dit déjà que le texte de </w:t>
      </w:r>
      <w:r w:rsidRPr="00187A6E">
        <w:rPr>
          <w:i/>
          <w:iCs/>
        </w:rPr>
        <w:t>la Voix souterraine</w:t>
      </w:r>
      <w:r w:rsidRPr="00187A6E">
        <w:t xml:space="preserve"> n’est qu’une "gaminerie". Il dirait de moi que je suis un gamin. »</w:t>
      </w:r>
    </w:p>
    <w:p w14:paraId="3F2AB7CE" w14:textId="77777777" w:rsidR="001F55B0" w:rsidRPr="00187A6E" w:rsidRDefault="001F55B0" w:rsidP="001F55B0">
      <w:pPr>
        <w:spacing w:before="120" w:after="120"/>
        <w:jc w:val="both"/>
      </w:pPr>
    </w:p>
    <w:p w14:paraId="64DA20E7" w14:textId="77777777" w:rsidR="001F55B0" w:rsidRPr="00187A6E" w:rsidRDefault="001F55B0" w:rsidP="001F55B0">
      <w:pPr>
        <w:spacing w:before="120" w:after="120"/>
        <w:jc w:val="both"/>
      </w:pPr>
    </w:p>
    <w:p w14:paraId="1F2D35F5" w14:textId="77777777" w:rsidR="001F55B0" w:rsidRPr="00187A6E" w:rsidRDefault="001F55B0" w:rsidP="001F55B0">
      <w:pPr>
        <w:spacing w:before="120" w:after="120"/>
        <w:jc w:val="both"/>
        <w:rPr>
          <w:i/>
          <w:iCs/>
        </w:rPr>
      </w:pPr>
      <w:r w:rsidRPr="00187A6E">
        <w:rPr>
          <w:i/>
          <w:iCs/>
        </w:rPr>
        <w:t>Sans date</w:t>
      </w:r>
    </w:p>
    <w:p w14:paraId="247BAB08" w14:textId="77777777" w:rsidR="001F55B0" w:rsidRPr="00187A6E" w:rsidRDefault="001F55B0" w:rsidP="001F55B0">
      <w:pPr>
        <w:spacing w:before="120" w:after="120"/>
        <w:jc w:val="both"/>
      </w:pPr>
    </w:p>
    <w:p w14:paraId="375D2022" w14:textId="77777777" w:rsidR="001F55B0" w:rsidRPr="00187A6E" w:rsidRDefault="001F55B0" w:rsidP="001F55B0">
      <w:pPr>
        <w:spacing w:before="120" w:after="120"/>
        <w:jc w:val="both"/>
      </w:pPr>
      <w:r w:rsidRPr="00187A6E">
        <w:t xml:space="preserve">Sur le livre de Bergson, </w:t>
      </w:r>
      <w:r w:rsidRPr="00187A6E">
        <w:rPr>
          <w:i/>
          <w:iCs/>
        </w:rPr>
        <w:t>les Deux Sources de la morale et de la r</w:t>
      </w:r>
      <w:r w:rsidRPr="00187A6E">
        <w:rPr>
          <w:i/>
          <w:iCs/>
        </w:rPr>
        <w:t>e</w:t>
      </w:r>
      <w:r w:rsidRPr="00187A6E">
        <w:rPr>
          <w:i/>
          <w:iCs/>
        </w:rPr>
        <w:t>ligion</w:t>
      </w:r>
      <w:r w:rsidRPr="00187A6E">
        <w:t> :</w:t>
      </w:r>
    </w:p>
    <w:p w14:paraId="0AA6841C" w14:textId="77777777" w:rsidR="001F55B0" w:rsidRPr="00187A6E" w:rsidRDefault="001F55B0" w:rsidP="001F55B0">
      <w:pPr>
        <w:spacing w:before="120" w:after="120"/>
        <w:jc w:val="both"/>
      </w:pPr>
      <w:r w:rsidRPr="00187A6E">
        <w:t>« Schopenhauer dit</w:t>
      </w:r>
      <w:r>
        <w:t> </w:t>
      </w:r>
      <w:r w:rsidRPr="00187A6E">
        <w:rPr>
          <w:rStyle w:val="Appelnotedebasdep"/>
        </w:rPr>
        <w:footnoteReference w:id="86"/>
      </w:r>
      <w:r w:rsidRPr="00187A6E">
        <w:t xml:space="preserve"> de l’amour que lorsque la Nature travaille pour obtenir ses fins, la génération par exemple, elle fait [107] croire à Jean que Marie est une beauté et à Marie que Jean est un héros... Mais nous savons, </w:t>
      </w:r>
      <w:r w:rsidRPr="00187A6E">
        <w:rPr>
          <w:i/>
          <w:iCs/>
        </w:rPr>
        <w:t>nous</w:t>
      </w:r>
      <w:r w:rsidRPr="00187A6E">
        <w:t>, qu’il n’en est rien, que M</w:t>
      </w:r>
      <w:r w:rsidRPr="00187A6E">
        <w:t>a</w:t>
      </w:r>
      <w:r w:rsidRPr="00187A6E">
        <w:t>rie est laide et que Jean est un pleutre... de la même manière, selon Bergson, nous savons, nous, que Dieu est rien moins qu’un héros...</w:t>
      </w:r>
    </w:p>
    <w:p w14:paraId="3126CBCA" w14:textId="77777777" w:rsidR="001F55B0" w:rsidRPr="00187A6E" w:rsidRDefault="001F55B0" w:rsidP="001F55B0">
      <w:pPr>
        <w:spacing w:before="120" w:after="120"/>
        <w:jc w:val="both"/>
      </w:pPr>
      <w:r w:rsidRPr="00187A6E">
        <w:t>L’intelligence de l’homme avait été faite (par nature, ce semble) uniquement en vue de l’action. Mais brusquement cette intelligence s’est trouvée sup</w:t>
      </w:r>
      <w:r w:rsidRPr="00187A6E">
        <w:t>é</w:t>
      </w:r>
      <w:r w:rsidRPr="00187A6E">
        <w:t>rieure à la tâche qui lui avait été prescrite ; elle s’est mise à réfl</w:t>
      </w:r>
      <w:r w:rsidRPr="00187A6E">
        <w:t>é</w:t>
      </w:r>
      <w:r w:rsidRPr="00187A6E">
        <w:t>chir pour son propre compte ; c’est ainsi qu’elle est arrivée à créer les dieux.</w:t>
      </w:r>
    </w:p>
    <w:p w14:paraId="3864BEE7" w14:textId="77777777" w:rsidR="001F55B0" w:rsidRPr="00187A6E" w:rsidRDefault="001F55B0" w:rsidP="001F55B0">
      <w:pPr>
        <w:spacing w:before="120" w:after="120"/>
        <w:jc w:val="both"/>
      </w:pPr>
      <w:r w:rsidRPr="00187A6E">
        <w:t>Les dieux donc — selon Bergson — ont été fabriqués par le Coll</w:t>
      </w:r>
      <w:r w:rsidRPr="00187A6E">
        <w:t>è</w:t>
      </w:r>
      <w:r w:rsidRPr="00187A6E">
        <w:t>ge de France, ces sortes de dieux que la Bible appelle des idoles. Mais si les hommes ne voulaient pas des dieux fabriqués en série par le Collège de Fra</w:t>
      </w:r>
      <w:r w:rsidRPr="00187A6E">
        <w:t>n</w:t>
      </w:r>
      <w:r w:rsidRPr="00187A6E">
        <w:t>ce ? Cependant, Bergson s’incline devant les dieux, il laisse subsister tout, rien ne le gêne, il témoigne même un grand re</w:t>
      </w:r>
      <w:r w:rsidRPr="00187A6E">
        <w:t>s</w:t>
      </w:r>
      <w:r w:rsidRPr="00187A6E">
        <w:t>pect pour la Bible. Mais en somme à quoi bon conserver les dieux, pour leur témoigner du respect si, à nos yeux "libres", ils apparaissent laids et pleutres ? Et comment sait-il que Jean est un pleutre ? Qui le tient au courant des desseins de la Providence ? Qui l’assure que ce qu’il voit, il le voit ? — Mais, les Faits. — Je ne sais pas, et je pense que Ber</w:t>
      </w:r>
      <w:r w:rsidRPr="00187A6E">
        <w:t>g</w:t>
      </w:r>
      <w:r w:rsidRPr="00187A6E">
        <w:t>son ne sait pas mieux que moi ce que c’est qu’un Fait. Pour avoir des faits, il faut auparavant savoir ce que c’est qu’un fait, il faut avoir décidé du possible et de l’impossible, du principe de contradi</w:t>
      </w:r>
      <w:r w:rsidRPr="00187A6E">
        <w:t>c</w:t>
      </w:r>
      <w:r w:rsidRPr="00187A6E">
        <w:t>tion, etc.</w:t>
      </w:r>
    </w:p>
    <w:p w14:paraId="0BFC7871" w14:textId="77777777" w:rsidR="001F55B0" w:rsidRPr="00187A6E" w:rsidRDefault="001F55B0" w:rsidP="001F55B0">
      <w:pPr>
        <w:spacing w:before="120" w:after="120"/>
        <w:jc w:val="both"/>
      </w:pPr>
      <w:r w:rsidRPr="00187A6E">
        <w:t>Depuis deux ans, je n’ai fait que lire Kierkegaard, Luther, Pl</w:t>
      </w:r>
      <w:r w:rsidRPr="00187A6E">
        <w:t>a</w:t>
      </w:r>
      <w:r w:rsidRPr="00187A6E">
        <w:t>ton, Nietzsche et, à la lecture du livre de Bergson, ayant quitté ces géants, je me retrouve sur terre. Pourquoi donc Bergson a-t-il écrit cela ? »</w:t>
      </w:r>
    </w:p>
    <w:p w14:paraId="6FA53654" w14:textId="77777777" w:rsidR="001F55B0" w:rsidRPr="00187A6E" w:rsidRDefault="001F55B0" w:rsidP="001F55B0">
      <w:pPr>
        <w:spacing w:before="120" w:after="120"/>
        <w:jc w:val="both"/>
      </w:pPr>
    </w:p>
    <w:p w14:paraId="302225F5" w14:textId="77777777" w:rsidR="001F55B0" w:rsidRPr="00187A6E" w:rsidRDefault="001F55B0" w:rsidP="001F55B0">
      <w:pPr>
        <w:spacing w:before="120" w:after="120"/>
        <w:jc w:val="both"/>
      </w:pPr>
    </w:p>
    <w:p w14:paraId="29170225" w14:textId="77777777" w:rsidR="001F55B0" w:rsidRPr="00187A6E" w:rsidRDefault="001F55B0" w:rsidP="001F55B0">
      <w:pPr>
        <w:spacing w:before="120" w:after="120"/>
        <w:jc w:val="both"/>
      </w:pPr>
      <w:r>
        <w:rPr>
          <w:i/>
          <w:iCs/>
        </w:rPr>
        <w:t>Sans date.</w:t>
      </w:r>
      <w:r>
        <w:rPr>
          <w:i/>
          <w:iCs/>
        </w:rPr>
        <w:br/>
      </w:r>
      <w:r w:rsidRPr="00187A6E">
        <w:rPr>
          <w:i/>
          <w:iCs/>
        </w:rPr>
        <w:t>Après le Congrès des écrivains de l’URSS</w:t>
      </w:r>
      <w:r>
        <w:t> </w:t>
      </w:r>
      <w:r w:rsidRPr="00187A6E">
        <w:rPr>
          <w:rStyle w:val="Appelnotedebasdep"/>
        </w:rPr>
        <w:footnoteReference w:id="87"/>
      </w:r>
    </w:p>
    <w:p w14:paraId="72BA0C9F" w14:textId="77777777" w:rsidR="001F55B0" w:rsidRPr="00187A6E" w:rsidRDefault="001F55B0" w:rsidP="001F55B0">
      <w:pPr>
        <w:spacing w:before="120" w:after="120"/>
        <w:jc w:val="both"/>
      </w:pPr>
    </w:p>
    <w:p w14:paraId="66831F07" w14:textId="77777777" w:rsidR="001F55B0" w:rsidRPr="00187A6E" w:rsidRDefault="001F55B0" w:rsidP="001F55B0">
      <w:pPr>
        <w:spacing w:before="120" w:after="120"/>
        <w:jc w:val="both"/>
      </w:pPr>
      <w:r w:rsidRPr="00187A6E">
        <w:t>Sur Gorki, après les déclarations de ce dernier sur Do</w:t>
      </w:r>
      <w:r w:rsidRPr="00187A6E">
        <w:t>s</w:t>
      </w:r>
      <w:r w:rsidRPr="00187A6E">
        <w:t>toïevski.</w:t>
      </w:r>
    </w:p>
    <w:p w14:paraId="4F4A45B4" w14:textId="77777777" w:rsidR="001F55B0" w:rsidRPr="00187A6E" w:rsidRDefault="001F55B0" w:rsidP="001F55B0">
      <w:pPr>
        <w:spacing w:before="120" w:after="120"/>
        <w:jc w:val="both"/>
      </w:pPr>
      <w:r w:rsidRPr="00187A6E">
        <w:t>« </w:t>
      </w:r>
      <w:r>
        <w:t xml:space="preserve">À </w:t>
      </w:r>
      <w:r w:rsidRPr="00187A6E">
        <w:t>présent, il ose. Il est he</w:t>
      </w:r>
      <w:r w:rsidRPr="00187A6E">
        <w:t>u</w:t>
      </w:r>
      <w:r w:rsidRPr="00187A6E">
        <w:t>reux de se venger sur Dostoïevski de quarante années d’incompréhension. Il pensait de même il y a trente ans, mais n’osait le dire. Il était, à l’époque, poltron, humilié, gêné de son ignorance. Un jour, un ami me pria d’adresser à [108] Gorki le manuscrit d’un jeune écrivain pauvre. Je le fis. Gorki m’écrivit et me demanda mes livres. Je les lui envoyai. Il me répondit sur un ton h</w:t>
      </w:r>
      <w:r w:rsidRPr="00187A6E">
        <w:t>u</w:t>
      </w:r>
      <w:r w:rsidRPr="00187A6E">
        <w:t>milié, évasif, car il avait peur de paraître un ignorant. J’ai perdu cette lettre pendant la guerre — avec le reste. C’est un écr</w:t>
      </w:r>
      <w:r w:rsidRPr="00187A6E">
        <w:t>i</w:t>
      </w:r>
      <w:r w:rsidRPr="00187A6E">
        <w:t>vain qui a un certain talent, sans doute, mais c’est tout. Pouvait-on le comparer à Tchekhov ? Il n’a pas compris Dostoïevski, comme il n’a pas compris Nietzsche. Il croyait qu’il s’agissait là de force physique, donner des gifles... Il a, avec cette idée, construit l’héroïne d’un de ses romans. »</w:t>
      </w:r>
    </w:p>
    <w:p w14:paraId="6F60F563" w14:textId="77777777" w:rsidR="001F55B0" w:rsidRPr="00187A6E" w:rsidRDefault="001F55B0" w:rsidP="001F55B0">
      <w:pPr>
        <w:spacing w:before="120" w:after="120"/>
        <w:jc w:val="both"/>
      </w:pPr>
    </w:p>
    <w:p w14:paraId="75B2BF7D" w14:textId="77777777" w:rsidR="001F55B0" w:rsidRPr="00187A6E" w:rsidRDefault="001F55B0" w:rsidP="001F55B0">
      <w:pPr>
        <w:spacing w:before="120" w:after="120"/>
        <w:jc w:val="both"/>
      </w:pPr>
      <w:r w:rsidRPr="00187A6E">
        <w:t>« En 1919, j’étais professeur à Kiev. On avait à peine de quoi manger. Tatiana et Natacha travaillaient chez des paysans et rappo</w:t>
      </w:r>
      <w:r w:rsidRPr="00187A6E">
        <w:t>r</w:t>
      </w:r>
      <w:r w:rsidRPr="00187A6E">
        <w:t>taient des vivres. Bien que donner des conférences me rép</w:t>
      </w:r>
      <w:r w:rsidRPr="00187A6E">
        <w:t>u</w:t>
      </w:r>
      <w:r w:rsidRPr="00187A6E">
        <w:t>gnât, j’ai demandé à en faire de supplémentaires. Cela se sut. Des jeunes co</w:t>
      </w:r>
      <w:r w:rsidRPr="00187A6E">
        <w:t>m</w:t>
      </w:r>
      <w:r w:rsidRPr="00187A6E">
        <w:t>munistes sont venus me voir. Ils me demandèrent si je n’avais pas un manuscrit fin prêt. J’avais justement "le Pouvoir des clefs". Ils me proposèrent de l’éditer. Au bout d’un mois, gênés, ils vinrent me d</w:t>
      </w:r>
      <w:r w:rsidRPr="00187A6E">
        <w:t>e</w:t>
      </w:r>
      <w:r w:rsidRPr="00187A6E">
        <w:t xml:space="preserve">mander si je ne voulais pas ajouter une petite page à mon livre, par laquelle je me déclarerais </w:t>
      </w:r>
      <w:r w:rsidRPr="00187A6E">
        <w:rPr>
          <w:i/>
          <w:iCs/>
        </w:rPr>
        <w:t>matérialiste</w:t>
      </w:r>
      <w:r w:rsidRPr="00187A6E">
        <w:t>... »</w:t>
      </w:r>
    </w:p>
    <w:p w14:paraId="6569073C" w14:textId="77777777" w:rsidR="001F55B0" w:rsidRPr="00187A6E" w:rsidRDefault="001F55B0" w:rsidP="001F55B0">
      <w:pPr>
        <w:spacing w:before="120" w:after="120"/>
        <w:jc w:val="both"/>
      </w:pPr>
    </w:p>
    <w:p w14:paraId="09476723" w14:textId="77777777" w:rsidR="001F55B0" w:rsidRPr="00187A6E" w:rsidRDefault="001F55B0" w:rsidP="001F55B0">
      <w:pPr>
        <w:spacing w:before="120" w:after="120"/>
        <w:jc w:val="both"/>
      </w:pPr>
      <w:r w:rsidRPr="00187A6E">
        <w:t>Chestov, venu à Berlin pour tenir une conférence à la Niet</w:t>
      </w:r>
      <w:r w:rsidRPr="00187A6E">
        <w:t>z</w:t>
      </w:r>
      <w:r w:rsidRPr="00187A6E">
        <w:t>sche-Geselschaft, se trouva, un soir, avoir pour compagnon de table Ein</w:t>
      </w:r>
      <w:r w:rsidRPr="00187A6E">
        <w:t>s</w:t>
      </w:r>
      <w:r w:rsidRPr="00187A6E">
        <w:t>tein</w:t>
      </w:r>
      <w:r>
        <w:t> </w:t>
      </w:r>
      <w:r w:rsidRPr="00187A6E">
        <w:rPr>
          <w:rStyle w:val="Appelnotedebasdep"/>
        </w:rPr>
        <w:footnoteReference w:id="88"/>
      </w:r>
      <w:r w:rsidRPr="00187A6E">
        <w:t>. Chestov connaissait Einstein de nom, sans comprendre grand-chose à la Physique mathématique, et Ein</w:t>
      </w:r>
      <w:r w:rsidRPr="00187A6E">
        <w:t>s</w:t>
      </w:r>
      <w:r w:rsidRPr="00187A6E">
        <w:t>tein devait vaguement avoir entendu parler de l’existence de Chestov, ne serait-ce que le soir m</w:t>
      </w:r>
      <w:r w:rsidRPr="00187A6E">
        <w:t>ê</w:t>
      </w:r>
      <w:r w:rsidRPr="00187A6E">
        <w:t>me : un grand philosophe ru</w:t>
      </w:r>
      <w:r w:rsidRPr="00187A6E">
        <w:t>s</w:t>
      </w:r>
      <w:r w:rsidRPr="00187A6E">
        <w:t>se, un ami de Husserl, etc.</w:t>
      </w:r>
    </w:p>
    <w:p w14:paraId="134C5121" w14:textId="77777777" w:rsidR="001F55B0" w:rsidRPr="00187A6E" w:rsidRDefault="001F55B0" w:rsidP="001F55B0">
      <w:pPr>
        <w:spacing w:before="120" w:after="120"/>
        <w:jc w:val="both"/>
      </w:pPr>
      <w:r w:rsidRPr="00187A6E">
        <w:t>Comme il se trouvait placé à côté de lui, Einstein demanda à Che</w:t>
      </w:r>
      <w:r w:rsidRPr="00187A6E">
        <w:t>s</w:t>
      </w:r>
      <w:r w:rsidRPr="00187A6E">
        <w:t>tov de lui expliquer, en quelques mots, si possible, la philosophie de Husserl.</w:t>
      </w:r>
    </w:p>
    <w:p w14:paraId="71D1274B" w14:textId="77777777" w:rsidR="001F55B0" w:rsidRPr="00187A6E" w:rsidRDefault="001F55B0" w:rsidP="001F55B0">
      <w:pPr>
        <w:spacing w:before="120" w:after="120"/>
        <w:jc w:val="both"/>
      </w:pPr>
      <w:r w:rsidRPr="00187A6E">
        <w:t>« Mais, répondit Chestov, je ne pourrais vous le dire en que</w:t>
      </w:r>
      <w:r w:rsidRPr="00187A6E">
        <w:t>l</w:t>
      </w:r>
      <w:r w:rsidRPr="00187A6E">
        <w:t>ques mots. Il me faudrait au moins une heure, une heure et demie...</w:t>
      </w:r>
    </w:p>
    <w:p w14:paraId="7FDD4CF2" w14:textId="77777777" w:rsidR="001F55B0" w:rsidRPr="00187A6E" w:rsidRDefault="001F55B0" w:rsidP="001F55B0">
      <w:pPr>
        <w:spacing w:before="120" w:after="120"/>
        <w:jc w:val="both"/>
      </w:pPr>
      <w:r w:rsidRPr="00187A6E">
        <w:t>— J’ai le temps », répondit Einstein.</w:t>
      </w:r>
    </w:p>
    <w:p w14:paraId="67DDE4E9" w14:textId="77777777" w:rsidR="001F55B0" w:rsidRPr="00187A6E" w:rsidRDefault="001F55B0" w:rsidP="001F55B0">
      <w:pPr>
        <w:spacing w:before="120" w:after="120"/>
        <w:jc w:val="both"/>
      </w:pPr>
      <w:r w:rsidRPr="00187A6E">
        <w:t>Par quoi commencer ? « S’il vous était donné aujourd’hui de re</w:t>
      </w:r>
      <w:r w:rsidRPr="00187A6E">
        <w:t>n</w:t>
      </w:r>
      <w:r w:rsidRPr="00187A6E">
        <w:t>contrer Newton, ici ou dans l’autre monde, dit Chestov, de [109] quoi parleriez-vous avec lui ? De l’évidence, des preuves, de la vérité, ou bien de la masse de la lumière, de la courbure de la terre, etc.</w:t>
      </w:r>
    </w:p>
    <w:p w14:paraId="46A3A85E" w14:textId="77777777" w:rsidR="001F55B0" w:rsidRPr="00187A6E" w:rsidRDefault="001F55B0" w:rsidP="001F55B0">
      <w:pPr>
        <w:spacing w:before="120" w:after="120"/>
        <w:jc w:val="both"/>
      </w:pPr>
      <w:r w:rsidRPr="00187A6E">
        <w:t>— De ceci, évidemment a</w:t>
      </w:r>
      <w:r w:rsidRPr="00187A6E">
        <w:t>c</w:t>
      </w:r>
      <w:r w:rsidRPr="00187A6E">
        <w:t>quiesça Einstein.</w:t>
      </w:r>
    </w:p>
    <w:p w14:paraId="0F7F034E" w14:textId="77777777" w:rsidR="001F55B0" w:rsidRPr="00187A6E" w:rsidRDefault="001F55B0" w:rsidP="001F55B0">
      <w:pPr>
        <w:spacing w:before="120" w:after="120"/>
        <w:jc w:val="both"/>
      </w:pPr>
      <w:r w:rsidRPr="00187A6E">
        <w:t>— Eh bien, rétorqua Chestov, un philosophe demanderait à Ne</w:t>
      </w:r>
      <w:r w:rsidRPr="00187A6E">
        <w:t>w</w:t>
      </w:r>
      <w:r w:rsidRPr="00187A6E">
        <w:t>ton ce qu’est la vérité, si l’âme est immortelle, si Dieu... Mais vous, vous supposez ces choses connues...</w:t>
      </w:r>
    </w:p>
    <w:p w14:paraId="16AE830E" w14:textId="77777777" w:rsidR="001F55B0" w:rsidRPr="00187A6E" w:rsidRDefault="001F55B0" w:rsidP="001F55B0">
      <w:pPr>
        <w:spacing w:before="120" w:after="120"/>
        <w:jc w:val="both"/>
      </w:pPr>
      <w:r w:rsidRPr="00187A6E">
        <w:t xml:space="preserve">— </w:t>
      </w:r>
      <w:r>
        <w:t>É</w:t>
      </w:r>
      <w:r w:rsidRPr="00187A6E">
        <w:t>videmment, répondit Einstein.</w:t>
      </w:r>
    </w:p>
    <w:p w14:paraId="3FE68102" w14:textId="77777777" w:rsidR="001F55B0" w:rsidRPr="00187A6E" w:rsidRDefault="001F55B0" w:rsidP="001F55B0">
      <w:pPr>
        <w:spacing w:before="120" w:after="120"/>
        <w:jc w:val="both"/>
      </w:pPr>
      <w:r w:rsidRPr="00187A6E">
        <w:t>— Eh bien, reprit Chestov, ces choses qui vous sont connues, ne le sont pas pour le philosophe ; il pose toutes les questions résolues, comme si e</w:t>
      </w:r>
      <w:r w:rsidRPr="00187A6E">
        <w:t>l</w:t>
      </w:r>
      <w:r w:rsidRPr="00187A6E">
        <w:t>les ne l’étaient pas. »</w:t>
      </w:r>
    </w:p>
    <w:p w14:paraId="08F00A2A" w14:textId="77777777" w:rsidR="001F55B0" w:rsidRPr="00187A6E" w:rsidRDefault="001F55B0" w:rsidP="001F55B0">
      <w:pPr>
        <w:spacing w:before="120" w:after="120"/>
        <w:jc w:val="both"/>
      </w:pPr>
      <w:r w:rsidRPr="00187A6E">
        <w:t>Il essaya par la suite de parler à Einstein de l’évidence de Hu</w:t>
      </w:r>
      <w:r w:rsidRPr="00187A6E">
        <w:t>s</w:t>
      </w:r>
      <w:r w:rsidRPr="00187A6E">
        <w:t>serl, et toucha même à la lutte contre les évidences qu’il avait entamée contre le célèbre phil</w:t>
      </w:r>
      <w:r w:rsidRPr="00187A6E">
        <w:t>o</w:t>
      </w:r>
      <w:r w:rsidRPr="00187A6E">
        <w:t>sophe de Fribourg. Mais Einstein ne le suivait plus. Ils se re</w:t>
      </w:r>
      <w:r w:rsidRPr="00187A6E">
        <w:t>n</w:t>
      </w:r>
      <w:r w:rsidRPr="00187A6E">
        <w:t>contrèrent une seconde fois et Einstein demanda à Chestov de poursuivre son cours. Mais il ne se rappelait plus rien de ce qui avait été dit la première fois.</w:t>
      </w:r>
    </w:p>
    <w:p w14:paraId="7BC297F7" w14:textId="77777777" w:rsidR="001F55B0" w:rsidRPr="00187A6E" w:rsidRDefault="001F55B0" w:rsidP="001F55B0">
      <w:pPr>
        <w:spacing w:before="120" w:after="120"/>
        <w:jc w:val="both"/>
      </w:pPr>
    </w:p>
    <w:p w14:paraId="734CCD19" w14:textId="77777777" w:rsidR="001F55B0" w:rsidRPr="00187A6E" w:rsidRDefault="001F55B0" w:rsidP="001F55B0">
      <w:pPr>
        <w:spacing w:before="120" w:after="120"/>
        <w:jc w:val="both"/>
      </w:pPr>
    </w:p>
    <w:p w14:paraId="64652759" w14:textId="77777777" w:rsidR="001F55B0" w:rsidRPr="00187A6E" w:rsidRDefault="001F55B0" w:rsidP="001F55B0">
      <w:pPr>
        <w:spacing w:before="120" w:after="120"/>
        <w:jc w:val="both"/>
        <w:rPr>
          <w:i/>
          <w:iCs/>
        </w:rPr>
      </w:pPr>
      <w:r w:rsidRPr="00187A6E">
        <w:rPr>
          <w:i/>
          <w:iCs/>
        </w:rPr>
        <w:t>1</w:t>
      </w:r>
      <w:r w:rsidRPr="00187A6E">
        <w:rPr>
          <w:i/>
          <w:iCs/>
          <w:vertAlign w:val="superscript"/>
        </w:rPr>
        <w:t>er</w:t>
      </w:r>
      <w:r w:rsidRPr="00187A6E">
        <w:rPr>
          <w:i/>
          <w:iCs/>
        </w:rPr>
        <w:t xml:space="preserve"> février 1936</w:t>
      </w:r>
    </w:p>
    <w:p w14:paraId="17A3777F" w14:textId="77777777" w:rsidR="001F55B0" w:rsidRPr="00187A6E" w:rsidRDefault="001F55B0" w:rsidP="001F55B0">
      <w:pPr>
        <w:spacing w:before="120" w:after="120"/>
        <w:jc w:val="both"/>
      </w:pPr>
    </w:p>
    <w:p w14:paraId="752C07C5" w14:textId="77777777" w:rsidR="001F55B0" w:rsidRPr="00187A6E" w:rsidRDefault="001F55B0" w:rsidP="001F55B0">
      <w:pPr>
        <w:spacing w:before="120" w:after="120"/>
        <w:jc w:val="both"/>
      </w:pPr>
      <w:r w:rsidRPr="00187A6E">
        <w:t>Chestov est venu dîner à la maison, après son cours. Il est au co</w:t>
      </w:r>
      <w:r w:rsidRPr="00187A6E">
        <w:t>u</w:t>
      </w:r>
      <w:r w:rsidRPr="00187A6E">
        <w:t>rant, à présent, des préparatifs que l’on fait pour son soixante-dixième anniversaire. Comme je l’avais prévu, et dit à Tatiana, il a accepté avec joie qu’on éditât son livre sur Kierkegaard, mais il a refusé le banquet proposé par « les Jeunes Russes ».</w:t>
      </w:r>
    </w:p>
    <w:p w14:paraId="3532F918" w14:textId="77777777" w:rsidR="001F55B0" w:rsidRPr="00187A6E" w:rsidRDefault="001F55B0" w:rsidP="001F55B0">
      <w:pPr>
        <w:spacing w:before="120" w:after="120"/>
        <w:jc w:val="both"/>
      </w:pPr>
      <w:r w:rsidRPr="00187A6E">
        <w:t>« </w:t>
      </w:r>
      <w:r>
        <w:t xml:space="preserve">À </w:t>
      </w:r>
      <w:r w:rsidRPr="00187A6E">
        <w:t>quoi bon un banquet ? dit-il. Tout le monde voudra pa</w:t>
      </w:r>
      <w:r w:rsidRPr="00187A6E">
        <w:t>r</w:t>
      </w:r>
      <w:r w:rsidRPr="00187A6E">
        <w:t>ler. On me comparera à Platon, à Aristote, après quoi tout le mo</w:t>
      </w:r>
      <w:r w:rsidRPr="00187A6E">
        <w:t>n</w:t>
      </w:r>
      <w:r w:rsidRPr="00187A6E">
        <w:t>de sera content. Ils y mettront sans doute beaucoup de chaleur et croiront avoir compris. Lévy-Bruhl, Jean Paulhan et Jules de Gaultier ont a</w:t>
      </w:r>
      <w:r w:rsidRPr="00187A6E">
        <w:t>c</w:t>
      </w:r>
      <w:r w:rsidRPr="00187A6E">
        <w:t>cepté avec empressement de faire partie du Comité qui éditera le l</w:t>
      </w:r>
      <w:r w:rsidRPr="00187A6E">
        <w:t>i</w:t>
      </w:r>
      <w:r w:rsidRPr="00187A6E">
        <w:t>vre... aux frais des souscripteurs, si on en trouve. »</w:t>
      </w:r>
    </w:p>
    <w:p w14:paraId="7F8AD02D" w14:textId="77777777" w:rsidR="001F55B0" w:rsidRPr="00187A6E" w:rsidRDefault="001F55B0" w:rsidP="001F55B0">
      <w:pPr>
        <w:spacing w:before="120" w:after="120"/>
        <w:jc w:val="both"/>
      </w:pPr>
      <w:r w:rsidRPr="00187A6E">
        <w:t>Il n’en paraît pas persuadé.</w:t>
      </w:r>
    </w:p>
    <w:p w14:paraId="0B6152F9" w14:textId="77777777" w:rsidR="001F55B0" w:rsidRPr="00187A6E" w:rsidRDefault="001F55B0" w:rsidP="001F55B0">
      <w:pPr>
        <w:spacing w:before="120" w:after="120"/>
        <w:jc w:val="both"/>
      </w:pPr>
      <w:r>
        <w:br w:type="page"/>
      </w:r>
    </w:p>
    <w:p w14:paraId="2FB8E16A" w14:textId="77777777" w:rsidR="001F55B0" w:rsidRPr="00187A6E" w:rsidRDefault="001F55B0" w:rsidP="001F55B0">
      <w:pPr>
        <w:spacing w:before="120" w:after="120"/>
        <w:jc w:val="both"/>
      </w:pPr>
      <w:r w:rsidRPr="00187A6E">
        <w:t>On parle de Max Scheler dont vient de paraître la traduction fra</w:t>
      </w:r>
      <w:r w:rsidRPr="00187A6E">
        <w:t>n</w:t>
      </w:r>
      <w:r w:rsidRPr="00187A6E">
        <w:t xml:space="preserve">çaise du livre sur </w:t>
      </w:r>
      <w:r w:rsidRPr="00187A6E">
        <w:rPr>
          <w:i/>
          <w:iCs/>
        </w:rPr>
        <w:t>la Nature de la sympathie</w:t>
      </w:r>
      <w:r>
        <w:t> </w:t>
      </w:r>
      <w:r w:rsidRPr="00187A6E">
        <w:rPr>
          <w:rStyle w:val="Appelnotedebasdep"/>
        </w:rPr>
        <w:footnoteReference w:id="89"/>
      </w:r>
      <w:r w:rsidRPr="00187A6E">
        <w:t>.</w:t>
      </w:r>
    </w:p>
    <w:p w14:paraId="62AC79DF" w14:textId="77777777" w:rsidR="001F55B0" w:rsidRPr="00187A6E" w:rsidRDefault="001F55B0" w:rsidP="001F55B0">
      <w:pPr>
        <w:spacing w:before="120" w:after="120"/>
        <w:jc w:val="both"/>
      </w:pPr>
      <w:r w:rsidRPr="00187A6E">
        <w:t>[110]</w:t>
      </w:r>
    </w:p>
    <w:p w14:paraId="0DCC3C1A" w14:textId="77777777" w:rsidR="001F55B0" w:rsidRPr="00187A6E" w:rsidRDefault="001F55B0" w:rsidP="001F55B0">
      <w:pPr>
        <w:spacing w:before="120" w:after="120"/>
        <w:jc w:val="both"/>
      </w:pPr>
      <w:r w:rsidRPr="00187A6E">
        <w:t>« C’était un homme charmant, dit-il. Je l’ai rencontré pour la pr</w:t>
      </w:r>
      <w:r w:rsidRPr="00187A6E">
        <w:t>e</w:t>
      </w:r>
      <w:r w:rsidRPr="00187A6E">
        <w:t>mière fois à Pontigny</w:t>
      </w:r>
      <w:r>
        <w:t> </w:t>
      </w:r>
      <w:r w:rsidRPr="00187A6E">
        <w:rPr>
          <w:rStyle w:val="Appelnotedebasdep"/>
        </w:rPr>
        <w:footnoteReference w:id="90"/>
      </w:r>
      <w:r w:rsidRPr="00187A6E">
        <w:t>. Je venais tout justement de lire de lui — sur la foi d’un journal a</w:t>
      </w:r>
      <w:r w:rsidRPr="00187A6E">
        <w:t>l</w:t>
      </w:r>
      <w:r w:rsidRPr="00187A6E">
        <w:t xml:space="preserve">lemand — son </w:t>
      </w:r>
      <w:r w:rsidRPr="00187A6E">
        <w:rPr>
          <w:i/>
          <w:iCs/>
          <w:lang w:val="de-DE"/>
        </w:rPr>
        <w:t>Das Ewige in Menschen</w:t>
      </w:r>
      <w:r>
        <w:t> </w:t>
      </w:r>
      <w:r w:rsidRPr="00187A6E">
        <w:rPr>
          <w:rStyle w:val="Appelnotedebasdep"/>
        </w:rPr>
        <w:footnoteReference w:id="91"/>
      </w:r>
      <w:r w:rsidRPr="00187A6E">
        <w:t>. Un husserlien c</w:t>
      </w:r>
      <w:r w:rsidRPr="00187A6E">
        <w:t>a</w:t>
      </w:r>
      <w:r w:rsidRPr="00187A6E">
        <w:t>tholique — je trouvais cela étrange. Je le lui ai dit. "C’est déjà passé", fut la réponse de Scheler. Il n’était plus catholique. On m’a raconté plus tard qu’il était devenu catholique au m</w:t>
      </w:r>
      <w:r w:rsidRPr="00187A6E">
        <w:t>o</w:t>
      </w:r>
      <w:r w:rsidRPr="00187A6E">
        <w:t>ment de son mariage — et qu’il avait cessé de l’être pour pouvoir divorcer. Mais c’était là, peut-être, des propos méchants. Il est de fait que les femmes ont joué un grand rôle dans sa vie ; il en parlait beaucoup. Je l’ai revu à Francfort, après sa visite à Paris</w:t>
      </w:r>
      <w:r>
        <w:t> </w:t>
      </w:r>
      <w:r w:rsidRPr="00187A6E">
        <w:rPr>
          <w:rStyle w:val="Appelnotedebasdep"/>
        </w:rPr>
        <w:footnoteReference w:id="92"/>
      </w:r>
      <w:r w:rsidRPr="00187A6E">
        <w:t>. Il était en la compagnie de que</w:t>
      </w:r>
      <w:r w:rsidRPr="00187A6E">
        <w:t>l</w:t>
      </w:r>
      <w:r w:rsidRPr="00187A6E">
        <w:t>ques professeurs, et il voulait nous inviter à un bon dîner. Il a lon</w:t>
      </w:r>
      <w:r w:rsidRPr="00187A6E">
        <w:t>g</w:t>
      </w:r>
      <w:r w:rsidRPr="00187A6E">
        <w:t>temps hésité entre plusieurs restaurants. Puis il nous a emm</w:t>
      </w:r>
      <w:r w:rsidRPr="00187A6E">
        <w:t>e</w:t>
      </w:r>
      <w:r w:rsidRPr="00187A6E">
        <w:t>nés dans une boîte qui s’appelait Falstaff. On y mangeait énormément et le d</w:t>
      </w:r>
      <w:r w:rsidRPr="00187A6E">
        <w:t>î</w:t>
      </w:r>
      <w:r w:rsidRPr="00187A6E">
        <w:t>ner était vraiment trop copieux pour moi. Aussi n’ai-je pris que deux plats, les autres ont tout mangé. Scheler aussi, bien que sa maladie de cœur l’obligeât à un régime sévère. Il avait oublié d’être philos</w:t>
      </w:r>
      <w:r w:rsidRPr="00187A6E">
        <w:t>o</w:t>
      </w:r>
      <w:r w:rsidRPr="00187A6E">
        <w:t>phe — et il mangeait en poète. Deux semaines plus tard il mo</w:t>
      </w:r>
      <w:r w:rsidRPr="00187A6E">
        <w:t>u</w:t>
      </w:r>
      <w:r w:rsidRPr="00187A6E">
        <w:t>rait</w:t>
      </w:r>
      <w:r>
        <w:t> </w:t>
      </w:r>
      <w:r w:rsidRPr="00187A6E">
        <w:rPr>
          <w:rStyle w:val="Appelnotedebasdep"/>
        </w:rPr>
        <w:footnoteReference w:id="93"/>
      </w:r>
      <w:r w:rsidRPr="00187A6E">
        <w:t>.</w:t>
      </w:r>
    </w:p>
    <w:p w14:paraId="6F2A6DFC" w14:textId="77777777" w:rsidR="001F55B0" w:rsidRPr="00187A6E" w:rsidRDefault="001F55B0" w:rsidP="001F55B0">
      <w:pPr>
        <w:spacing w:before="120" w:after="120"/>
        <w:jc w:val="both"/>
      </w:pPr>
      <w:r w:rsidRPr="00187A6E">
        <w:t>C’était un élève de Husserl, mais Husserl ne l’aimait pas beaucoup. Sa manière de penser et d’écrire n’était pas assez "r</w:t>
      </w:r>
      <w:r w:rsidRPr="00187A6E">
        <w:t>i</w:t>
      </w:r>
      <w:r w:rsidRPr="00187A6E">
        <w:t>goureuse", assez sérieuse, de l’avis de Husserl. D’ailleurs il n’a jamais compris Hu</w:t>
      </w:r>
      <w:r w:rsidRPr="00187A6E">
        <w:t>s</w:t>
      </w:r>
      <w:r w:rsidRPr="00187A6E">
        <w:t>serl. Quand je lui parlais des inquiét</w:t>
      </w:r>
      <w:r w:rsidRPr="00187A6E">
        <w:t>u</w:t>
      </w:r>
      <w:r w:rsidRPr="00187A6E">
        <w:t xml:space="preserve">des de Husserl, il ne voulait pas admettre que Husserl fût inquiet. </w:t>
      </w:r>
      <w:r>
        <w:t xml:space="preserve">À </w:t>
      </w:r>
      <w:r w:rsidRPr="00187A6E">
        <w:t>quoi bon l’inquiétude. Il ne co</w:t>
      </w:r>
      <w:r w:rsidRPr="00187A6E">
        <w:t>m</w:t>
      </w:r>
      <w:r w:rsidRPr="00187A6E">
        <w:t>prenait pas que Husserl était allé à la racine des choses en d</w:t>
      </w:r>
      <w:r w:rsidRPr="00187A6E">
        <w:t>é</w:t>
      </w:r>
      <w:r w:rsidRPr="00187A6E">
        <w:t>sespéré — la racine des choses ne lui disait rien, à lui. Beaucoup de talent, de fines observations, d’ailleurs. Mais il ne comprenait pas. Husserl, lui, comprenait, et il a compris aussi mes questions, bien qu’il ne fût, lui, ni croyant, ni catholique. »</w:t>
      </w:r>
    </w:p>
    <w:p w14:paraId="49CA53C2" w14:textId="77777777" w:rsidR="001F55B0" w:rsidRPr="00187A6E" w:rsidRDefault="001F55B0" w:rsidP="001F55B0">
      <w:pPr>
        <w:spacing w:before="120" w:after="120"/>
        <w:jc w:val="both"/>
      </w:pPr>
    </w:p>
    <w:p w14:paraId="71FC1303" w14:textId="77777777" w:rsidR="001F55B0" w:rsidRPr="00187A6E" w:rsidRDefault="001F55B0" w:rsidP="001F55B0">
      <w:pPr>
        <w:spacing w:before="120" w:after="120"/>
        <w:jc w:val="both"/>
      </w:pPr>
    </w:p>
    <w:p w14:paraId="6E725C9D" w14:textId="77777777" w:rsidR="001F55B0" w:rsidRPr="00187A6E" w:rsidRDefault="001F55B0" w:rsidP="001F55B0">
      <w:pPr>
        <w:spacing w:before="120" w:after="120"/>
        <w:jc w:val="both"/>
        <w:rPr>
          <w:i/>
          <w:iCs/>
        </w:rPr>
      </w:pPr>
      <w:r w:rsidRPr="00187A6E">
        <w:rPr>
          <w:i/>
          <w:iCs/>
        </w:rPr>
        <w:t>5 février 1936</w:t>
      </w:r>
    </w:p>
    <w:p w14:paraId="3457DD0F" w14:textId="77777777" w:rsidR="001F55B0" w:rsidRPr="00187A6E" w:rsidRDefault="001F55B0" w:rsidP="001F55B0">
      <w:pPr>
        <w:spacing w:before="120" w:after="120"/>
        <w:jc w:val="both"/>
      </w:pPr>
    </w:p>
    <w:p w14:paraId="29C86330" w14:textId="77777777" w:rsidR="001F55B0" w:rsidRPr="00187A6E" w:rsidRDefault="001F55B0" w:rsidP="001F55B0">
      <w:pPr>
        <w:spacing w:before="120" w:after="120"/>
        <w:jc w:val="both"/>
      </w:pPr>
      <w:r w:rsidRPr="00187A6E">
        <w:t>Je suis allé le voir pour lui porter le chèque que Victoria [111] Ocampo a envoyé à mon adresse, pour son article paru dans SUR</w:t>
      </w:r>
      <w:r>
        <w:t> </w:t>
      </w:r>
      <w:r w:rsidRPr="00187A6E">
        <w:rPr>
          <w:rStyle w:val="Appelnotedebasdep"/>
        </w:rPr>
        <w:footnoteReference w:id="94"/>
      </w:r>
      <w:r w:rsidRPr="00187A6E">
        <w:t>.</w:t>
      </w:r>
    </w:p>
    <w:p w14:paraId="07920102" w14:textId="77777777" w:rsidR="001F55B0" w:rsidRPr="00187A6E" w:rsidRDefault="001F55B0" w:rsidP="001F55B0">
      <w:pPr>
        <w:spacing w:before="120" w:after="120"/>
        <w:jc w:val="both"/>
      </w:pPr>
      <w:r w:rsidRPr="00187A6E">
        <w:t xml:space="preserve">Chestov me montre une étude de Marcel de Corte sur l’expérience mystique, parue dans la </w:t>
      </w:r>
      <w:r w:rsidRPr="00187A6E">
        <w:rPr>
          <w:i/>
          <w:iCs/>
        </w:rPr>
        <w:t>Revue carmélitaine</w:t>
      </w:r>
      <w:r w:rsidRPr="00187A6E">
        <w:t> :</w:t>
      </w:r>
    </w:p>
    <w:p w14:paraId="073D51AB" w14:textId="77777777" w:rsidR="001F55B0" w:rsidRPr="00187A6E" w:rsidRDefault="001F55B0" w:rsidP="001F55B0">
      <w:pPr>
        <w:spacing w:before="120" w:after="120"/>
        <w:jc w:val="both"/>
      </w:pPr>
      <w:r w:rsidRPr="00187A6E">
        <w:t>« J’ai lu un article de Marcel de Corte sur saint Jean de la Croix et Plotin</w:t>
      </w:r>
      <w:r>
        <w:t> </w:t>
      </w:r>
      <w:r w:rsidRPr="00187A6E">
        <w:rPr>
          <w:rStyle w:val="Appelnotedebasdep"/>
        </w:rPr>
        <w:footnoteReference w:id="95"/>
      </w:r>
      <w:r w:rsidRPr="00187A6E">
        <w:t>. En général, je me méfie de Jean de la Croix ; il plaît trop aux philosophes. (Et de citer un texte où Jean de la Croix rappelle que Dieu avait dit à Moïse de le regarder de dos. Saint Jean de la Croix ajoute que, pour que l’union mystique s’opère, il faut le voir de face.) Il voulait voir plus que Moïse. Mais il avait oublié que Dieu avait ajouté : "car si tu me vois de f</w:t>
      </w:r>
      <w:r w:rsidRPr="00187A6E">
        <w:t>a</w:t>
      </w:r>
      <w:r w:rsidRPr="00187A6E">
        <w:t xml:space="preserve">ce, tu mourras". Marcel de Corte dit de saint Jean de la Croix et de Plotin qu’ils étaient tous les deux </w:t>
      </w:r>
      <w:r w:rsidRPr="00187A6E">
        <w:rPr>
          <w:i/>
          <w:iCs/>
        </w:rPr>
        <w:t>sincères</w:t>
      </w:r>
      <w:r w:rsidRPr="00187A6E">
        <w:t>. Sans doute ! Mais quel terme pour les désigner ! De to</w:t>
      </w:r>
      <w:r w:rsidRPr="00187A6E">
        <w:t>u</w:t>
      </w:r>
      <w:r w:rsidRPr="00187A6E">
        <w:t>tes façons, il n’y a aucun rapport entre leur sincérité et la "sincérité des philos</w:t>
      </w:r>
      <w:r w:rsidRPr="00187A6E">
        <w:t>o</w:t>
      </w:r>
      <w:r w:rsidRPr="00187A6E">
        <w:t>phes".</w:t>
      </w:r>
    </w:p>
    <w:p w14:paraId="5672B97A" w14:textId="77777777" w:rsidR="001F55B0" w:rsidRPr="00187A6E" w:rsidRDefault="001F55B0" w:rsidP="001F55B0">
      <w:pPr>
        <w:spacing w:before="120" w:after="120"/>
        <w:jc w:val="both"/>
      </w:pPr>
      <w:r w:rsidRPr="00187A6E">
        <w:t>C’est étonnant, me dit-il, Marcel de Corte parle en phénoménol</w:t>
      </w:r>
      <w:r w:rsidRPr="00187A6E">
        <w:t>o</w:t>
      </w:r>
      <w:r w:rsidRPr="00187A6E">
        <w:t>gue et s’appuie sur Hu</w:t>
      </w:r>
      <w:r w:rsidRPr="00187A6E">
        <w:t>s</w:t>
      </w:r>
      <w:r w:rsidRPr="00187A6E">
        <w:t>serl. Il me semble même que les citations qu’il dit de Plotin, il les a empruntées à ma seconde étude sur Husserl</w:t>
      </w:r>
      <w:r>
        <w:t> </w:t>
      </w:r>
      <w:r w:rsidRPr="00187A6E">
        <w:rPr>
          <w:rStyle w:val="Appelnotedebasdep"/>
        </w:rPr>
        <w:footnoteReference w:id="96"/>
      </w:r>
      <w:r w:rsidRPr="00187A6E">
        <w:t>, bien qu’il ne me nomme pas ; après tout je ne suis pas un académ</w:t>
      </w:r>
      <w:r w:rsidRPr="00187A6E">
        <w:t>i</w:t>
      </w:r>
      <w:r w:rsidRPr="00187A6E">
        <w:t>cien... Mais, comme j’opposais Plotin à Hu</w:t>
      </w:r>
      <w:r w:rsidRPr="00187A6E">
        <w:t>s</w:t>
      </w:r>
      <w:r w:rsidRPr="00187A6E">
        <w:t>serl, on dirait que l’idée lui est venue de démontrer qu’il n’y a pas là opposition véritable. Sans doute il a des textes à citer, et tant qu’il veut, à l’appui de sa thèse. Plotin s’est toujours couvert de la tradition platonicienne, voire arist</w:t>
      </w:r>
      <w:r w:rsidRPr="00187A6E">
        <w:t>o</w:t>
      </w:r>
      <w:r w:rsidRPr="00187A6E">
        <w:t>télicienne ; il a passé sous cette étiquette tout ce qu’il avait à dire et qui n’était pas to</w:t>
      </w:r>
      <w:r w:rsidRPr="00187A6E">
        <w:t>u</w:t>
      </w:r>
      <w:r w:rsidRPr="00187A6E">
        <w:t xml:space="preserve">jours aussi orthodoxe qu’on le dit. Il avait peur de passer pour un </w:t>
      </w:r>
      <w:r w:rsidRPr="00187A6E">
        <w:rPr>
          <w:i/>
          <w:iCs/>
        </w:rPr>
        <w:t>misologos</w:t>
      </w:r>
      <w:r w:rsidRPr="00187A6E">
        <w:t>. Aussi employait-il à temps ses arguments irréfut</w:t>
      </w:r>
      <w:r w:rsidRPr="00187A6E">
        <w:t>a</w:t>
      </w:r>
      <w:r w:rsidRPr="00187A6E">
        <w:t xml:space="preserve">bles : on doit, et nécessité. Voyez avec quelle naïveté de Corte, qui pourtant connaît admirablement son métier et ses textes, écrit que la philosophie ne peut connaître l’expérience </w:t>
      </w:r>
      <w:r w:rsidRPr="00187A6E">
        <w:rPr>
          <w:i/>
          <w:iCs/>
        </w:rPr>
        <w:t>vécue</w:t>
      </w:r>
      <w:r w:rsidRPr="00187A6E">
        <w:t xml:space="preserve"> du mystique, mais qu’elle peut en faire la </w:t>
      </w:r>
      <w:r w:rsidRPr="00187A6E">
        <w:rPr>
          <w:i/>
          <w:iCs/>
        </w:rPr>
        <w:t>description</w:t>
      </w:r>
      <w:r w:rsidRPr="00187A6E">
        <w:t xml:space="preserve"> — </w:t>
      </w:r>
      <w:r w:rsidRPr="00187A6E">
        <w:rPr>
          <w:i/>
          <w:iCs/>
        </w:rPr>
        <w:t>et</w:t>
      </w:r>
      <w:r w:rsidRPr="00187A6E">
        <w:t xml:space="preserve"> que cette description est val</w:t>
      </w:r>
      <w:r w:rsidRPr="00187A6E">
        <w:t>a</w:t>
      </w:r>
      <w:r w:rsidRPr="00187A6E">
        <w:t>ble, étant donné la "sincérité" incontestable de Pl</w:t>
      </w:r>
      <w:r w:rsidRPr="00187A6E">
        <w:t>o</w:t>
      </w:r>
      <w:r w:rsidRPr="00187A6E">
        <w:t>tin et de Jean de la [112] Croix. Sans aucun doute, il y a là sinc</w:t>
      </w:r>
      <w:r w:rsidRPr="00187A6E">
        <w:t>é</w:t>
      </w:r>
      <w:r w:rsidRPr="00187A6E">
        <w:t>rité ; mais, s’il entend — et il l’entend — par sincérité : identité de l’expérience interne à l’aveu explicite, quelle est sa candeur ! Comment donc serait-on sincère de cette manière ? Il était impossible à Plotin de confesser exa</w:t>
      </w:r>
      <w:r w:rsidRPr="00187A6E">
        <w:t>c</w:t>
      </w:r>
      <w:r w:rsidRPr="00187A6E">
        <w:t>tement sa pensée, sans passer pour un misologos — et être un misologos était, à son époque, une chose infiniment plus grave qu’aujourd’hui. Il e</w:t>
      </w:r>
      <w:r w:rsidRPr="00187A6E">
        <w:t>s</w:t>
      </w:r>
      <w:r w:rsidRPr="00187A6E">
        <w:t>sayait donc de poser ses questions comme si elles étaient des que</w:t>
      </w:r>
      <w:r w:rsidRPr="00187A6E">
        <w:t>s</w:t>
      </w:r>
      <w:r w:rsidRPr="00187A6E">
        <w:t>tions orth</w:t>
      </w:r>
      <w:r w:rsidRPr="00187A6E">
        <w:t>o</w:t>
      </w:r>
      <w:r w:rsidRPr="00187A6E">
        <w:t>doxes, comme si Aristote eût pu les poser. N’avait-il pas dit que la philosophie était ce qu’il y a au monde de "plus important" ? N’avait-il pas parlé de lutte suprême ? Il avait dit aussi que d</w:t>
      </w:r>
      <w:r w:rsidRPr="00187A6E">
        <w:t>e</w:t>
      </w:r>
      <w:r w:rsidRPr="00187A6E">
        <w:t>vant l’UN tout savoir cessait, qu’il fallait s’élever au-dessus du Savoir. Sans doute avait-il expl</w:t>
      </w:r>
      <w:r w:rsidRPr="00187A6E">
        <w:t>i</w:t>
      </w:r>
      <w:r w:rsidRPr="00187A6E">
        <w:t>qué le monde par une émanation de l’UN, écrit que l’UN était débordé par sa propre puissance et avait dû e</w:t>
      </w:r>
      <w:r w:rsidRPr="00187A6E">
        <w:t>n</w:t>
      </w:r>
      <w:r w:rsidRPr="00187A6E">
        <w:t>gendrer le monde, qui n’est qu’un mouvement desce</w:t>
      </w:r>
      <w:r w:rsidRPr="00187A6E">
        <w:t>n</w:t>
      </w:r>
      <w:r w:rsidRPr="00187A6E">
        <w:t>dant... Mais comment pouvait-il savoir que l’UN était débordé ? qu’il devait e</w:t>
      </w:r>
      <w:r w:rsidRPr="00187A6E">
        <w:t>n</w:t>
      </w:r>
      <w:r w:rsidRPr="00187A6E">
        <w:t>gendrer ? n’était-ce pas là une idée née de faits empiriques ?... la « sincérité » de Plotin dépassait ses textes et voyez ! Tout comme S</w:t>
      </w:r>
      <w:r w:rsidRPr="00187A6E">
        <w:t>o</w:t>
      </w:r>
      <w:r w:rsidRPr="00187A6E">
        <w:t xml:space="preserve">crate ; ses disciples sont allés consulter l’oracle de Delphes. Et qu’a dit l’oracle ? Lisez (Chestov prend le premier tome des </w:t>
      </w:r>
      <w:r w:rsidRPr="00187A6E">
        <w:rPr>
          <w:i/>
          <w:iCs/>
        </w:rPr>
        <w:t>Ennéades</w:t>
      </w:r>
      <w:r w:rsidRPr="00187A6E">
        <w:t> ; en français, dans la collection de Bréhier, et l’ouvre.) Il y parle d’amour et non de nécessité et, pourtant, personne n’a tenu compte des paroles pénétrantes de l’oracle.</w:t>
      </w:r>
    </w:p>
    <w:p w14:paraId="0A426B8B" w14:textId="77777777" w:rsidR="001F55B0" w:rsidRPr="00187A6E" w:rsidRDefault="001F55B0" w:rsidP="001F55B0">
      <w:pPr>
        <w:spacing w:before="120" w:after="120"/>
        <w:jc w:val="both"/>
      </w:pPr>
      <w:r w:rsidRPr="00187A6E">
        <w:t>Je sais que les biographes de Plotin, et jusqu’à Porphyre, pa</w:t>
      </w:r>
      <w:r w:rsidRPr="00187A6E">
        <w:t>r</w:t>
      </w:r>
      <w:r w:rsidRPr="00187A6E">
        <w:t>lent de lui en disant qu’ "il avait honte de son corps". Savez-vous que, vers la fin de sa vie, Plotin était malade, son corps couvert d’ulcères et, comme il avait l’habitude d’embrasser ses amis et que l’odeur de ses ulcères (et de son estomac atteint) les impo</w:t>
      </w:r>
      <w:r w:rsidRPr="00187A6E">
        <w:t>r</w:t>
      </w:r>
      <w:r w:rsidRPr="00187A6E">
        <w:t>tunait, ils s’étaient tous éloignés de lui, le laissant à sa solitude ; si bien que Plotin se retira du mo</w:t>
      </w:r>
      <w:r w:rsidRPr="00187A6E">
        <w:t>n</w:t>
      </w:r>
      <w:r w:rsidRPr="00187A6E">
        <w:t>de, à la campagne. Ce n’était pas un sentiment de honte qu’il éprouvait vis-à-vis de son corps — mais d’impuissance ! Impui</w:t>
      </w:r>
      <w:r w:rsidRPr="00187A6E">
        <w:t>s</w:t>
      </w:r>
      <w:r w:rsidRPr="00187A6E">
        <w:t>sant, il l’était, comme Kierk</w:t>
      </w:r>
      <w:r w:rsidRPr="00187A6E">
        <w:t>e</w:t>
      </w:r>
      <w:r w:rsidRPr="00187A6E">
        <w:t>gaard dans le domaine sexuel, comme moi dans... Ne rien pouvoir faire quand on est accablé de sévices, des inj</w:t>
      </w:r>
      <w:r w:rsidRPr="00187A6E">
        <w:t>u</w:t>
      </w:r>
      <w:r w:rsidRPr="00187A6E">
        <w:t>res de la nécess</w:t>
      </w:r>
      <w:r w:rsidRPr="00187A6E">
        <w:t>i</w:t>
      </w:r>
      <w:r w:rsidRPr="00187A6E">
        <w:t>té ! Alors, bien entendu, on "s’élève", on "domine" la néce</w:t>
      </w:r>
      <w:r w:rsidRPr="00187A6E">
        <w:t>s</w:t>
      </w:r>
      <w:r w:rsidRPr="00187A6E">
        <w:t>sité en déclarant que l’on a honte de son corps, honte de son sexe, et l’on parvient ainsi à la gra</w:t>
      </w:r>
      <w:r w:rsidRPr="00187A6E">
        <w:t>n</w:t>
      </w:r>
      <w:r w:rsidRPr="00187A6E">
        <w:t>deur, au sublime... Moi aussi, dans mon premier livre [</w:t>
      </w:r>
      <w:r w:rsidRPr="00187A6E">
        <w:rPr>
          <w:i/>
          <w:iCs/>
        </w:rPr>
        <w:t>Shakespeare devant son critique Bra</w:t>
      </w:r>
      <w:r w:rsidRPr="00187A6E">
        <w:rPr>
          <w:i/>
          <w:iCs/>
        </w:rPr>
        <w:t>n</w:t>
      </w:r>
      <w:r w:rsidRPr="00187A6E">
        <w:rPr>
          <w:i/>
          <w:iCs/>
        </w:rPr>
        <w:t>dès</w:t>
      </w:r>
      <w:r w:rsidRPr="00187A6E">
        <w:t>], j’étais parvenu au sublime... Les mêmes problèmes que ceux d’aujourd’hui [113] se posaient à moi, mais je les résolvais à la manière philosoph</w:t>
      </w:r>
      <w:r w:rsidRPr="00187A6E">
        <w:t>i</w:t>
      </w:r>
      <w:r w:rsidRPr="00187A6E">
        <w:t>que, j’expliquais le Roi Lear par le personnage de Brutus, je donnais raison, en parlant de Job, à ses amis. Plus tard, j’ai abandonné le "s</w:t>
      </w:r>
      <w:r w:rsidRPr="00187A6E">
        <w:t>u</w:t>
      </w:r>
      <w:r w:rsidRPr="00187A6E">
        <w:t xml:space="preserve">blime". Un jour, même (après la publication de mon </w:t>
      </w:r>
      <w:r w:rsidRPr="00187A6E">
        <w:rPr>
          <w:i/>
          <w:iCs/>
        </w:rPr>
        <w:t>Idée du Bien chez Tolstoï et Nietzsche</w:t>
      </w:r>
      <w:r w:rsidRPr="00187A6E">
        <w:t xml:space="preserve">, de </w:t>
      </w:r>
      <w:r w:rsidRPr="00187A6E">
        <w:rPr>
          <w:i/>
          <w:iCs/>
        </w:rPr>
        <w:t>la Philosophie de la tragédie</w:t>
      </w:r>
      <w:r w:rsidRPr="00187A6E">
        <w:t xml:space="preserve"> et de mon </w:t>
      </w:r>
      <w:r w:rsidRPr="00187A6E">
        <w:rPr>
          <w:i/>
          <w:iCs/>
        </w:rPr>
        <w:t>Ap</w:t>
      </w:r>
      <w:r w:rsidRPr="00187A6E">
        <w:rPr>
          <w:i/>
          <w:iCs/>
        </w:rPr>
        <w:t>o</w:t>
      </w:r>
      <w:r w:rsidRPr="00187A6E">
        <w:rPr>
          <w:i/>
          <w:iCs/>
        </w:rPr>
        <w:t>théose du Dépays</w:t>
      </w:r>
      <w:r w:rsidRPr="00187A6E">
        <w:rPr>
          <w:i/>
          <w:iCs/>
        </w:rPr>
        <w:t>e</w:t>
      </w:r>
      <w:r w:rsidRPr="00187A6E">
        <w:rPr>
          <w:i/>
          <w:iCs/>
        </w:rPr>
        <w:t>ment</w:t>
      </w:r>
      <w:r w:rsidRPr="00187A6E">
        <w:t>), un professeur russe m’a dit avec étonnement qu’il aurait compris que j’eusse débuté par ces livres et que, par contre, plus tard, je terminasse par le "sublime" de mon livre sur Sh</w:t>
      </w:r>
      <w:r w:rsidRPr="00187A6E">
        <w:t>a</w:t>
      </w:r>
      <w:r w:rsidRPr="00187A6E">
        <w:t>kespe</w:t>
      </w:r>
      <w:r w:rsidRPr="00187A6E">
        <w:t>a</w:t>
      </w:r>
      <w:r w:rsidRPr="00187A6E">
        <w:t>re, mais que le contraire était bien étrange ! Il est vrai que l’on me pardonne beaucoup à cause de mon "honnêteté" (qui se ra</w:t>
      </w:r>
      <w:r w:rsidRPr="00187A6E">
        <w:t>p</w:t>
      </w:r>
      <w:r w:rsidRPr="00187A6E">
        <w:t>proche de la "sincérité" de De Corte) ; en effet, j’ai toujours dit que le "mur" demeure, et que seule la tête qui le frappe s’y br</w:t>
      </w:r>
      <w:r w:rsidRPr="00187A6E">
        <w:t>i</w:t>
      </w:r>
      <w:r w:rsidRPr="00187A6E">
        <w:t>se... Et puisque la tête seule s’y brise, rien n’est perdu. L’important est que le mur d</w:t>
      </w:r>
      <w:r w:rsidRPr="00187A6E">
        <w:t>e</w:t>
      </w:r>
      <w:r w:rsidRPr="00187A6E">
        <w:t>meure...</w:t>
      </w:r>
    </w:p>
    <w:p w14:paraId="31246E64" w14:textId="77777777" w:rsidR="001F55B0" w:rsidRPr="00187A6E" w:rsidRDefault="001F55B0" w:rsidP="001F55B0">
      <w:pPr>
        <w:spacing w:before="120" w:after="120"/>
        <w:jc w:val="both"/>
      </w:pPr>
      <w:r w:rsidRPr="00187A6E">
        <w:t>On parle de "description". Mais qu’est-ce qu’une descri</w:t>
      </w:r>
      <w:r w:rsidRPr="00187A6E">
        <w:t>p</w:t>
      </w:r>
      <w:r w:rsidRPr="00187A6E">
        <w:t>tion ? Chacun y voit ce qui le touche. Par exemple, le plus i</w:t>
      </w:r>
      <w:r w:rsidRPr="00187A6E">
        <w:t>m</w:t>
      </w:r>
      <w:r w:rsidRPr="00187A6E">
        <w:t>portant pour moi dans cette pièce est, peut-être, le portrait de Tol</w:t>
      </w:r>
      <w:r w:rsidRPr="00187A6E">
        <w:t>s</w:t>
      </w:r>
      <w:r w:rsidRPr="00187A6E">
        <w:t>toï. Mais il est plus petit que les autres portraits, il s’y perd. Par contre, il y a dans la chambre (il regarde autour de lui et les compte) une, deux, trois, qu</w:t>
      </w:r>
      <w:r w:rsidRPr="00187A6E">
        <w:t>a</w:t>
      </w:r>
      <w:r w:rsidRPr="00187A6E">
        <w:t>tre cha</w:t>
      </w:r>
      <w:r w:rsidRPr="00187A6E">
        <w:t>i</w:t>
      </w:r>
      <w:r w:rsidRPr="00187A6E">
        <w:t>ses. De ces chaises, on pourra parler, disserter, déduire mon "goût", etc. Mais que m’importe ces chaises, alors que le portrait de Tolstoï, ou peut-être celui de Tchekhov, est pour moi le plus impo</w:t>
      </w:r>
      <w:r w:rsidRPr="00187A6E">
        <w:t>r</w:t>
      </w:r>
      <w:r w:rsidRPr="00187A6E">
        <w:t>tant, bien que petit et ins</w:t>
      </w:r>
      <w:r w:rsidRPr="00187A6E">
        <w:t>i</w:t>
      </w:r>
      <w:r w:rsidRPr="00187A6E">
        <w:t>gnifiant... »</w:t>
      </w:r>
    </w:p>
    <w:p w14:paraId="5DABC353" w14:textId="77777777" w:rsidR="001F55B0" w:rsidRDefault="001F55B0" w:rsidP="001F55B0">
      <w:pPr>
        <w:spacing w:before="120" w:after="120"/>
        <w:jc w:val="both"/>
      </w:pPr>
    </w:p>
    <w:p w14:paraId="21712E8E" w14:textId="77777777" w:rsidR="001F55B0" w:rsidRPr="00187A6E" w:rsidRDefault="001F55B0" w:rsidP="001F55B0">
      <w:pPr>
        <w:spacing w:before="120" w:after="120"/>
        <w:jc w:val="both"/>
      </w:pPr>
    </w:p>
    <w:p w14:paraId="0E13CA8A" w14:textId="77777777" w:rsidR="001F55B0" w:rsidRPr="00187A6E" w:rsidRDefault="001F55B0" w:rsidP="001F55B0">
      <w:pPr>
        <w:spacing w:before="120" w:after="120"/>
        <w:jc w:val="both"/>
      </w:pPr>
      <w:r w:rsidRPr="00187A6E">
        <w:t>« Oui, écrivez à Wahl. Poussez-le ! Qu’il écrive donc ce qu’il pe</w:t>
      </w:r>
      <w:r w:rsidRPr="00187A6E">
        <w:t>n</w:t>
      </w:r>
      <w:r w:rsidRPr="00187A6E">
        <w:t>se de moi, qu’il montre "ma taille". Il peut le faire de façon aussi v</w:t>
      </w:r>
      <w:r w:rsidRPr="00187A6E">
        <w:t>é</w:t>
      </w:r>
      <w:r w:rsidRPr="00187A6E">
        <w:t>hémente qu’il voudra, et injurieuse ! Je comprends que, par la "taille", il entend mon manque de grandeur, de sublime. Mais, je vous l’ai déjà dit, moi aussi, j’ai été sublime</w:t>
      </w:r>
      <w:r>
        <w:t> </w:t>
      </w:r>
      <w:r w:rsidRPr="00187A6E">
        <w:rPr>
          <w:rStyle w:val="Appelnotedebasdep"/>
        </w:rPr>
        <w:footnoteReference w:id="97"/>
      </w:r>
      <w:r w:rsidRPr="00187A6E">
        <w:t>... »</w:t>
      </w:r>
    </w:p>
    <w:p w14:paraId="284DD884" w14:textId="77777777" w:rsidR="001F55B0" w:rsidRDefault="001F55B0" w:rsidP="001F55B0">
      <w:pPr>
        <w:spacing w:before="120" w:after="120"/>
        <w:jc w:val="both"/>
      </w:pPr>
    </w:p>
    <w:p w14:paraId="4D780543" w14:textId="77777777" w:rsidR="001F55B0" w:rsidRPr="00187A6E" w:rsidRDefault="001F55B0" w:rsidP="001F55B0">
      <w:pPr>
        <w:spacing w:before="120" w:after="120"/>
        <w:jc w:val="both"/>
      </w:pPr>
    </w:p>
    <w:p w14:paraId="106EB5DB" w14:textId="77777777" w:rsidR="001F55B0" w:rsidRPr="00187A6E" w:rsidRDefault="001F55B0" w:rsidP="001F55B0">
      <w:pPr>
        <w:spacing w:before="120" w:after="120"/>
        <w:jc w:val="both"/>
      </w:pPr>
      <w:r w:rsidRPr="00187A6E">
        <w:t xml:space="preserve">« Lorsque j’ai publié mon </w:t>
      </w:r>
      <w:r w:rsidRPr="00187A6E">
        <w:rPr>
          <w:i/>
          <w:iCs/>
        </w:rPr>
        <w:t>Idée de Bien chez Tolstoï et Nietzsche</w:t>
      </w:r>
      <w:r w:rsidRPr="00187A6E">
        <w:t>, une étudiante m’a demandé si elle pouvait lire le livre : "Est-il diffic</w:t>
      </w:r>
      <w:r w:rsidRPr="00187A6E">
        <w:t>i</w:t>
      </w:r>
      <w:r w:rsidRPr="00187A6E">
        <w:t>le ?" Je lui ai répondu que je n’en savais rien ; elle n’avait qu’à e</w:t>
      </w:r>
      <w:r w:rsidRPr="00187A6E">
        <w:t>s</w:t>
      </w:r>
      <w:r w:rsidRPr="00187A6E">
        <w:t>sayer. Elle essaya. Un peu plus tard, lorsque je la rencontrai, elle me dit :</w:t>
      </w:r>
    </w:p>
    <w:p w14:paraId="02435639" w14:textId="77777777" w:rsidR="001F55B0" w:rsidRPr="00187A6E" w:rsidRDefault="001F55B0" w:rsidP="001F55B0">
      <w:pPr>
        <w:spacing w:before="120" w:after="120"/>
        <w:jc w:val="both"/>
      </w:pPr>
      <w:r w:rsidRPr="00187A6E">
        <w:t>[114]</w:t>
      </w:r>
    </w:p>
    <w:p w14:paraId="6C4F7D01" w14:textId="77777777" w:rsidR="001F55B0" w:rsidRPr="00187A6E" w:rsidRDefault="001F55B0" w:rsidP="001F55B0">
      <w:pPr>
        <w:spacing w:before="120" w:after="120"/>
        <w:jc w:val="both"/>
      </w:pPr>
      <w:r w:rsidRPr="00187A6E">
        <w:t>"Mais il est très facile, votre livre ; je me demande même s’il est permis à un philosophe d’écrire des choses aussi faciles."</w:t>
      </w:r>
    </w:p>
    <w:p w14:paraId="407B8753" w14:textId="77777777" w:rsidR="001F55B0" w:rsidRPr="00187A6E" w:rsidRDefault="001F55B0" w:rsidP="001F55B0">
      <w:pPr>
        <w:spacing w:before="120" w:after="120"/>
        <w:jc w:val="both"/>
      </w:pPr>
      <w:r w:rsidRPr="00187A6E">
        <w:t>Le même jour, j’ai rencontré un philosophe russe qui m’a dit :</w:t>
      </w:r>
    </w:p>
    <w:p w14:paraId="5E036493" w14:textId="77777777" w:rsidR="001F55B0" w:rsidRPr="00187A6E" w:rsidRDefault="001F55B0" w:rsidP="001F55B0">
      <w:pPr>
        <w:spacing w:before="120" w:after="120"/>
        <w:jc w:val="both"/>
      </w:pPr>
      <w:r w:rsidRPr="00187A6E">
        <w:t>"Très bien votre livre ! Mais j’ai un reproche à vous faire : Pou</w:t>
      </w:r>
      <w:r w:rsidRPr="00187A6E">
        <w:t>r</w:t>
      </w:r>
      <w:r w:rsidRPr="00187A6E">
        <w:t>quoi ne ménagez-vous pas le lecteur ? Votre livre est trop se</w:t>
      </w:r>
      <w:r w:rsidRPr="00187A6E">
        <w:t>r</w:t>
      </w:r>
      <w:r w:rsidRPr="00187A6E">
        <w:t>ré, trop concis. On s’y perd."</w:t>
      </w:r>
    </w:p>
    <w:p w14:paraId="43364B0C" w14:textId="77777777" w:rsidR="001F55B0" w:rsidRPr="00187A6E" w:rsidRDefault="001F55B0" w:rsidP="001F55B0">
      <w:pPr>
        <w:spacing w:before="120" w:after="120"/>
        <w:jc w:val="both"/>
      </w:pPr>
      <w:r w:rsidRPr="00187A6E">
        <w:t>Il est vrai qu’un autre lecteur m’a dit un jour :</w:t>
      </w:r>
    </w:p>
    <w:p w14:paraId="14E9D790" w14:textId="77777777" w:rsidR="001F55B0" w:rsidRPr="00187A6E" w:rsidRDefault="001F55B0" w:rsidP="001F55B0">
      <w:pPr>
        <w:spacing w:before="120" w:after="120"/>
        <w:jc w:val="both"/>
      </w:pPr>
      <w:r w:rsidRPr="00187A6E">
        <w:t>"C’est étrange ; on lit votre l</w:t>
      </w:r>
      <w:r w:rsidRPr="00187A6E">
        <w:t>i</w:t>
      </w:r>
      <w:r w:rsidRPr="00187A6E">
        <w:t>vre très aisément, on comprend tout et, quand on a fini la lecture, on n’a rien compris." »</w:t>
      </w:r>
    </w:p>
    <w:p w14:paraId="69FF7EBC" w14:textId="77777777" w:rsidR="001F55B0" w:rsidRDefault="001F55B0" w:rsidP="001F55B0">
      <w:pPr>
        <w:spacing w:before="120" w:after="120"/>
        <w:jc w:val="both"/>
      </w:pPr>
    </w:p>
    <w:p w14:paraId="09ADE0D2" w14:textId="77777777" w:rsidR="001F55B0" w:rsidRPr="00187A6E" w:rsidRDefault="001F55B0" w:rsidP="001F55B0">
      <w:pPr>
        <w:spacing w:before="120" w:after="120"/>
        <w:jc w:val="both"/>
      </w:pPr>
    </w:p>
    <w:p w14:paraId="6E9688B1" w14:textId="77777777" w:rsidR="001F55B0" w:rsidRPr="00187A6E" w:rsidRDefault="001F55B0" w:rsidP="001F55B0">
      <w:pPr>
        <w:spacing w:before="120" w:after="120"/>
        <w:jc w:val="both"/>
      </w:pPr>
      <w:r w:rsidRPr="00187A6E">
        <w:t>« </w:t>
      </w:r>
      <w:r>
        <w:t>É</w:t>
      </w:r>
      <w:r w:rsidRPr="00187A6E">
        <w:t>trange ! tout comme Kie</w:t>
      </w:r>
      <w:r w:rsidRPr="00187A6E">
        <w:t>r</w:t>
      </w:r>
      <w:r w:rsidRPr="00187A6E">
        <w:t>kegaard — et sans le connaître — j’avait écrit que les dieux sur l’Olympe devaient rire de Hegel. Je ne connaissais pas Kierk</w:t>
      </w:r>
      <w:r w:rsidRPr="00187A6E">
        <w:t>e</w:t>
      </w:r>
      <w:r w:rsidRPr="00187A6E">
        <w:t>gaard. Lors de mon voyage à Francfort</w:t>
      </w:r>
      <w:r>
        <w:t> </w:t>
      </w:r>
      <w:r w:rsidRPr="00187A6E">
        <w:rPr>
          <w:rStyle w:val="Appelnotedebasdep"/>
        </w:rPr>
        <w:footnoteReference w:id="98"/>
      </w:r>
      <w:r w:rsidRPr="00187A6E">
        <w:t xml:space="preserve"> tout le monde parlait de Kierkegaard. Il n’y avait pas moyen de s’y dér</w:t>
      </w:r>
      <w:r w:rsidRPr="00187A6E">
        <w:t>o</w:t>
      </w:r>
      <w:r w:rsidRPr="00187A6E">
        <w:t>ber. J’ai avoué donc que je l’ignorais, son nom étant absolument i</w:t>
      </w:r>
      <w:r w:rsidRPr="00187A6E">
        <w:t>n</w:t>
      </w:r>
      <w:r w:rsidRPr="00187A6E">
        <w:t>connu en Russie. J’ai ajouté : "Même Be</w:t>
      </w:r>
      <w:r w:rsidRPr="00187A6E">
        <w:t>r</w:t>
      </w:r>
      <w:r w:rsidRPr="00187A6E">
        <w:t>diaeff, qui a tout lu, ne le connaît pas."</w:t>
      </w:r>
    </w:p>
    <w:p w14:paraId="2006D52E" w14:textId="77777777" w:rsidR="001F55B0" w:rsidRPr="00187A6E" w:rsidRDefault="001F55B0" w:rsidP="001F55B0">
      <w:pPr>
        <w:spacing w:before="120" w:after="120"/>
        <w:jc w:val="both"/>
      </w:pPr>
      <w:r w:rsidRPr="00187A6E">
        <w:t>Lorsque j’ai rencontré He</w:t>
      </w:r>
      <w:r w:rsidRPr="00187A6E">
        <w:t>i</w:t>
      </w:r>
      <w:r w:rsidRPr="00187A6E">
        <w:t>degger chez Husserl</w:t>
      </w:r>
      <w:r>
        <w:t> </w:t>
      </w:r>
      <w:r w:rsidRPr="00187A6E">
        <w:rPr>
          <w:rStyle w:val="Appelnotedebasdep"/>
        </w:rPr>
        <w:footnoteReference w:id="99"/>
      </w:r>
      <w:r w:rsidRPr="00187A6E">
        <w:t>, je lui ai cité ses propres textes, qui, de mon avis, devaient faire éclater son système</w:t>
      </w:r>
      <w:r>
        <w:t> </w:t>
      </w:r>
      <w:r w:rsidRPr="00187A6E">
        <w:rPr>
          <w:rStyle w:val="Appelnotedebasdep"/>
        </w:rPr>
        <w:footnoteReference w:id="100"/>
      </w:r>
      <w:r w:rsidRPr="00187A6E">
        <w:t>. J’en avais la conviction profonde. J’ignorais alors que ces textes rel</w:t>
      </w:r>
      <w:r w:rsidRPr="00187A6E">
        <w:t>e</w:t>
      </w:r>
      <w:r w:rsidRPr="00187A6E">
        <w:t>vaient de la pensée, de l’influence de Kierkegaard, que l’apport pe</w:t>
      </w:r>
      <w:r w:rsidRPr="00187A6E">
        <w:t>r</w:t>
      </w:r>
      <w:r w:rsidRPr="00187A6E">
        <w:t>sonnel de Heidegger n’était que dans la volonté de réduire cette pe</w:t>
      </w:r>
      <w:r w:rsidRPr="00187A6E">
        <w:t>n</w:t>
      </w:r>
      <w:r w:rsidRPr="00187A6E">
        <w:t>sée aux cadres husserliens. Une fois Heidegger parti, Husserl m’a e</w:t>
      </w:r>
      <w:r w:rsidRPr="00187A6E">
        <w:t>n</w:t>
      </w:r>
      <w:r w:rsidRPr="00187A6E">
        <w:t xml:space="preserve">trepris et </w:t>
      </w:r>
      <w:r w:rsidRPr="00187A6E">
        <w:rPr>
          <w:i/>
          <w:iCs/>
        </w:rPr>
        <w:t>m’a fait promettre</w:t>
      </w:r>
      <w:r w:rsidRPr="00187A6E">
        <w:t xml:space="preserve"> que je lirais Kierkegaard ; je ne compr</w:t>
      </w:r>
      <w:r w:rsidRPr="00187A6E">
        <w:t>e</w:t>
      </w:r>
      <w:r w:rsidRPr="00187A6E">
        <w:t>nais pas le "pourquoi" de son insistance — car la pensée de Kierk</w:t>
      </w:r>
      <w:r w:rsidRPr="00187A6E">
        <w:t>e</w:t>
      </w:r>
      <w:r w:rsidRPr="00187A6E">
        <w:t>gaard n’a aucun rapport avec celle de Husserl, et il ne d</w:t>
      </w:r>
      <w:r w:rsidRPr="00187A6E">
        <w:t>e</w:t>
      </w:r>
      <w:r w:rsidRPr="00187A6E">
        <w:t>vait pas en raffoler. Je pense aujourd’hui qu’il voulait peut-être que je lusse Kie</w:t>
      </w:r>
      <w:r w:rsidRPr="00187A6E">
        <w:t>r</w:t>
      </w:r>
      <w:r w:rsidRPr="00187A6E">
        <w:t xml:space="preserve">kegaard, afin que je fusse à même de </w:t>
      </w:r>
      <w:r w:rsidRPr="00187A6E">
        <w:rPr>
          <w:i/>
          <w:iCs/>
        </w:rPr>
        <w:t>mieux comprendre</w:t>
      </w:r>
      <w:r w:rsidRPr="00187A6E">
        <w:t xml:space="preserve"> Heidegger. »</w:t>
      </w:r>
    </w:p>
    <w:p w14:paraId="412D0853" w14:textId="77777777" w:rsidR="001F55B0" w:rsidRDefault="001F55B0" w:rsidP="001F55B0">
      <w:pPr>
        <w:spacing w:before="120" w:after="120"/>
        <w:jc w:val="both"/>
      </w:pPr>
      <w:r w:rsidRPr="00187A6E">
        <w:t>[115]</w:t>
      </w:r>
    </w:p>
    <w:p w14:paraId="77A51DFC" w14:textId="77777777" w:rsidR="001F55B0" w:rsidRPr="00187A6E" w:rsidRDefault="001F55B0" w:rsidP="001F55B0">
      <w:pPr>
        <w:spacing w:before="120" w:after="120"/>
        <w:jc w:val="both"/>
      </w:pPr>
    </w:p>
    <w:p w14:paraId="147C317A" w14:textId="77777777" w:rsidR="001F55B0" w:rsidRPr="00187A6E" w:rsidRDefault="001F55B0" w:rsidP="001F55B0">
      <w:pPr>
        <w:spacing w:before="120" w:after="120"/>
        <w:jc w:val="both"/>
        <w:rPr>
          <w:i/>
          <w:iCs/>
        </w:rPr>
      </w:pPr>
      <w:r w:rsidRPr="00187A6E">
        <w:rPr>
          <w:i/>
          <w:iCs/>
        </w:rPr>
        <w:t>28 février 1936</w:t>
      </w:r>
    </w:p>
    <w:p w14:paraId="7B82E291" w14:textId="77777777" w:rsidR="001F55B0" w:rsidRPr="00187A6E" w:rsidRDefault="001F55B0" w:rsidP="001F55B0">
      <w:pPr>
        <w:spacing w:before="120" w:after="120"/>
        <w:jc w:val="both"/>
      </w:pPr>
    </w:p>
    <w:p w14:paraId="673ADF4B" w14:textId="77777777" w:rsidR="001F55B0" w:rsidRPr="00187A6E" w:rsidRDefault="001F55B0" w:rsidP="001F55B0">
      <w:pPr>
        <w:spacing w:before="120" w:after="120"/>
        <w:jc w:val="both"/>
      </w:pPr>
      <w:r w:rsidRPr="00187A6E">
        <w:t>« Mon cher ami, votre lettre m’a apporté beaucoup de joie. Ne r</w:t>
      </w:r>
      <w:r w:rsidRPr="00187A6E">
        <w:t>e</w:t>
      </w:r>
      <w:r w:rsidRPr="00187A6E">
        <w:t>cevant pas de vous de nouve</w:t>
      </w:r>
      <w:r w:rsidRPr="00187A6E">
        <w:t>l</w:t>
      </w:r>
      <w:r w:rsidRPr="00187A6E">
        <w:t>les, j’avais commencé à perdre l’espérance. Mais vous avez déjà des épreuves — c’est donc que votre livre paraîtra bientôt et je vous félicite de tout mon cœur</w:t>
      </w:r>
      <w:r>
        <w:t> </w:t>
      </w:r>
      <w:r w:rsidRPr="00187A6E">
        <w:rPr>
          <w:rStyle w:val="Appelnotedebasdep"/>
        </w:rPr>
        <w:footnoteReference w:id="101"/>
      </w:r>
      <w:r w:rsidRPr="00187A6E">
        <w:t>. Après tout, c’est donc une grande chance que d’avoir un éditeur dévoué ! Quant à vos doutes, ils sont naturels et indi</w:t>
      </w:r>
      <w:r w:rsidRPr="00187A6E">
        <w:t>s</w:t>
      </w:r>
      <w:r w:rsidRPr="00187A6E">
        <w:t>pensables. C’est la loi éternelle : même si les autres sont contents de vous et vous louent, vous-même restez toujours mécontent et vous vous grondez. Tel est le destin de l’écrivain et spécial</w:t>
      </w:r>
      <w:r w:rsidRPr="00187A6E">
        <w:t>e</w:t>
      </w:r>
      <w:r w:rsidRPr="00187A6E">
        <w:t>ment celui du philosophe. Mais vous avez vous-même choisi ce destin. Personne ne vous y a contraint. Chacun d’entre nous peut se dire à soi-même : tu l’as voulu, Georges Dandin !</w:t>
      </w:r>
    </w:p>
    <w:p w14:paraId="58951B95" w14:textId="77777777" w:rsidR="001F55B0" w:rsidRPr="00187A6E" w:rsidRDefault="001F55B0" w:rsidP="001F55B0">
      <w:pPr>
        <w:spacing w:before="120" w:after="120"/>
        <w:jc w:val="both"/>
      </w:pPr>
      <w:r w:rsidRPr="00187A6E">
        <w:t>Je vous envoie aussi... »</w:t>
      </w:r>
    </w:p>
    <w:p w14:paraId="6B500D13" w14:textId="77777777" w:rsidR="001F55B0" w:rsidRPr="00187A6E" w:rsidRDefault="001F55B0" w:rsidP="001F55B0">
      <w:pPr>
        <w:spacing w:before="120" w:after="120"/>
        <w:jc w:val="both"/>
      </w:pPr>
      <w:r>
        <w:br w:type="page"/>
      </w:r>
    </w:p>
    <w:p w14:paraId="79128BF5" w14:textId="77777777" w:rsidR="001F55B0" w:rsidRPr="00187A6E" w:rsidRDefault="001F55B0" w:rsidP="001F55B0">
      <w:pPr>
        <w:spacing w:before="120" w:after="120"/>
        <w:jc w:val="both"/>
      </w:pPr>
    </w:p>
    <w:p w14:paraId="57903229" w14:textId="77777777" w:rsidR="001F55B0" w:rsidRPr="00187A6E" w:rsidRDefault="001F55B0" w:rsidP="001F55B0">
      <w:pPr>
        <w:spacing w:before="120" w:after="120"/>
        <w:jc w:val="both"/>
      </w:pPr>
      <w:r w:rsidRPr="00187A6E">
        <w:rPr>
          <w:i/>
          <w:iCs/>
        </w:rPr>
        <w:t>Le 6 mars 1936</w:t>
      </w:r>
      <w:r>
        <w:t> </w:t>
      </w:r>
      <w:r w:rsidRPr="00187A6E">
        <w:rPr>
          <w:rStyle w:val="Appelnotedebasdep"/>
        </w:rPr>
        <w:footnoteReference w:id="102"/>
      </w:r>
    </w:p>
    <w:p w14:paraId="51E127FC" w14:textId="77777777" w:rsidR="001F55B0" w:rsidRPr="00187A6E" w:rsidRDefault="001F55B0" w:rsidP="001F55B0">
      <w:pPr>
        <w:spacing w:before="120" w:after="120"/>
        <w:jc w:val="both"/>
      </w:pPr>
    </w:p>
    <w:p w14:paraId="45C7C743" w14:textId="77777777" w:rsidR="001F55B0" w:rsidRPr="00187A6E" w:rsidRDefault="001F55B0" w:rsidP="001F55B0">
      <w:pPr>
        <w:spacing w:before="120" w:after="120"/>
        <w:jc w:val="both"/>
      </w:pPr>
      <w:r w:rsidRPr="00187A6E">
        <w:t>Madame Maritain m’écrit pour me demander de passer, ce dima</w:t>
      </w:r>
      <w:r w:rsidRPr="00187A6E">
        <w:t>n</w:t>
      </w:r>
      <w:r w:rsidRPr="00187A6E">
        <w:t>che, à Meudon. Elle m’avertit qu’il y aura également chez elle un je</w:t>
      </w:r>
      <w:r w:rsidRPr="00187A6E">
        <w:t>u</w:t>
      </w:r>
      <w:r w:rsidRPr="00187A6E">
        <w:t>ne indianiste, Olivier Lacombe, qui désirerait rencontrer Chestov, Masson-Oursel l’ayant prié de se mettre à sa disposition pour lui fou</w:t>
      </w:r>
      <w:r w:rsidRPr="00187A6E">
        <w:t>r</w:t>
      </w:r>
      <w:r w:rsidRPr="00187A6E">
        <w:t>nir sur Ramanuja des renseignements que Chestov lui avait demandés. Elle me demande aussi s’il ne serait pas possible que Chestov vienne, lui aussi, ce même d</w:t>
      </w:r>
      <w:r w:rsidRPr="00187A6E">
        <w:t>i</w:t>
      </w:r>
      <w:r w:rsidRPr="00187A6E">
        <w:t>manche, à Meudon ?</w:t>
      </w:r>
    </w:p>
    <w:p w14:paraId="1C343194" w14:textId="77777777" w:rsidR="001F55B0" w:rsidRPr="00187A6E" w:rsidRDefault="001F55B0" w:rsidP="001F55B0">
      <w:pPr>
        <w:spacing w:before="120" w:after="120"/>
        <w:jc w:val="both"/>
      </w:pPr>
      <w:r w:rsidRPr="00187A6E">
        <w:t>Nous sommes à Meudon. Une longue conversation s’engage sur les traductions, les éditions de Çankara et de Ramanuja.</w:t>
      </w:r>
    </w:p>
    <w:p w14:paraId="195EC53F" w14:textId="77777777" w:rsidR="001F55B0" w:rsidRPr="00187A6E" w:rsidRDefault="001F55B0" w:rsidP="001F55B0">
      <w:pPr>
        <w:spacing w:before="120" w:after="120"/>
        <w:jc w:val="both"/>
      </w:pPr>
      <w:r w:rsidRPr="00187A6E">
        <w:t>« J’espère bien que vous ferez un livre là-dessus, dit Maritain.</w:t>
      </w:r>
    </w:p>
    <w:p w14:paraId="63C1CA7E" w14:textId="77777777" w:rsidR="001F55B0" w:rsidRPr="00187A6E" w:rsidRDefault="001F55B0" w:rsidP="001F55B0">
      <w:pPr>
        <w:spacing w:before="120" w:after="120"/>
        <w:jc w:val="both"/>
      </w:pPr>
      <w:r w:rsidRPr="00187A6E">
        <w:t>— Peut-être bien, répond Chestov, mais dans l’autre mo</w:t>
      </w:r>
      <w:r w:rsidRPr="00187A6E">
        <w:t>n</w:t>
      </w:r>
      <w:r w:rsidRPr="00187A6E">
        <w:t>de. Cela me demanderait un tel travail, tant de lectures que je n’y arriverais pas. Mais c’est pour moi un vrai plaisir de lire les Hindous : ils me font mieux voir certains points de notre propre pensée. »</w:t>
      </w:r>
    </w:p>
    <w:p w14:paraId="1C821DFD" w14:textId="77777777" w:rsidR="001F55B0" w:rsidRPr="00187A6E" w:rsidRDefault="001F55B0" w:rsidP="001F55B0">
      <w:pPr>
        <w:spacing w:before="120" w:after="120"/>
        <w:jc w:val="both"/>
      </w:pPr>
      <w:r w:rsidRPr="00187A6E">
        <w:t>[116]</w:t>
      </w:r>
    </w:p>
    <w:p w14:paraId="46C5410F" w14:textId="77777777" w:rsidR="001F55B0" w:rsidRPr="00187A6E" w:rsidRDefault="001F55B0" w:rsidP="001F55B0">
      <w:pPr>
        <w:spacing w:before="120" w:after="120"/>
        <w:jc w:val="both"/>
      </w:pPr>
      <w:r w:rsidRPr="00187A6E">
        <w:t>Après le départ de Lacombe, on questionne Chestov sur mai</w:t>
      </w:r>
      <w:r w:rsidRPr="00187A6E">
        <w:t>n</w:t>
      </w:r>
      <w:r w:rsidRPr="00187A6E">
        <w:t>tes choses :</w:t>
      </w:r>
    </w:p>
    <w:p w14:paraId="185DC799" w14:textId="77777777" w:rsidR="001F55B0" w:rsidRPr="00187A6E" w:rsidRDefault="001F55B0" w:rsidP="001F55B0">
      <w:pPr>
        <w:spacing w:before="120" w:after="120"/>
        <w:jc w:val="both"/>
      </w:pPr>
      <w:r w:rsidRPr="00187A6E">
        <w:t xml:space="preserve">« D’après Aristote, le monde est incréé, et tout ce qui a été créé est imparfait. Or, selon la Bible, Dieu a créé le monde et l’homme à sa propre image, et Il disait après chaque jour de la création : </w:t>
      </w:r>
      <w:r w:rsidRPr="00187A6E">
        <w:rPr>
          <w:i/>
          <w:iCs/>
          <w:lang w:val="la-Latn"/>
        </w:rPr>
        <w:t>Valde bonum</w:t>
      </w:r>
      <w:r w:rsidRPr="00187A6E">
        <w:t>, tout cela est pa</w:t>
      </w:r>
      <w:r w:rsidRPr="00187A6E">
        <w:t>r</w:t>
      </w:r>
      <w:r w:rsidRPr="00187A6E">
        <w:t>fait. C’est le péché originel qui a corrompu cette perfection et non le fait que c’étaient des êtres i</w:t>
      </w:r>
      <w:r w:rsidRPr="00187A6E">
        <w:t>m</w:t>
      </w:r>
      <w:r w:rsidRPr="00187A6E">
        <w:t>parfaits parce que créés. Je ne dis pas que c’est Aristote, ou bien que c’est la Bible qui a raison ; je dis que ce sont des positions di</w:t>
      </w:r>
      <w:r w:rsidRPr="00187A6E">
        <w:t>f</w:t>
      </w:r>
      <w:r w:rsidRPr="00187A6E">
        <w:t>férentes. »</w:t>
      </w:r>
    </w:p>
    <w:p w14:paraId="60BF08AE" w14:textId="77777777" w:rsidR="001F55B0" w:rsidRPr="00187A6E" w:rsidRDefault="001F55B0" w:rsidP="001F55B0">
      <w:pPr>
        <w:spacing w:before="120" w:after="120"/>
        <w:jc w:val="both"/>
      </w:pPr>
      <w:r>
        <w:br w:type="page"/>
      </w:r>
    </w:p>
    <w:p w14:paraId="1BBCDBB9" w14:textId="77777777" w:rsidR="001F55B0" w:rsidRPr="00187A6E" w:rsidRDefault="001F55B0" w:rsidP="001F55B0">
      <w:pPr>
        <w:spacing w:before="120" w:after="120"/>
        <w:jc w:val="both"/>
        <w:rPr>
          <w:i/>
          <w:iCs/>
        </w:rPr>
      </w:pPr>
      <w:r w:rsidRPr="00187A6E">
        <w:rPr>
          <w:i/>
          <w:iCs/>
        </w:rPr>
        <w:t>Sans date</w:t>
      </w:r>
    </w:p>
    <w:p w14:paraId="3745F9E3" w14:textId="77777777" w:rsidR="001F55B0" w:rsidRPr="00187A6E" w:rsidRDefault="001F55B0" w:rsidP="001F55B0">
      <w:pPr>
        <w:spacing w:before="120" w:after="120"/>
        <w:jc w:val="both"/>
      </w:pPr>
    </w:p>
    <w:p w14:paraId="12903D5A" w14:textId="77777777" w:rsidR="001F55B0" w:rsidRPr="00187A6E" w:rsidRDefault="001F55B0" w:rsidP="001F55B0">
      <w:pPr>
        <w:spacing w:before="120" w:after="120"/>
        <w:jc w:val="both"/>
      </w:pPr>
      <w:r w:rsidRPr="00187A6E">
        <w:t>« Pour comprendre Kierk</w:t>
      </w:r>
      <w:r w:rsidRPr="00187A6E">
        <w:t>e</w:t>
      </w:r>
      <w:r w:rsidRPr="00187A6E">
        <w:t xml:space="preserve">gaard, je vous raconterai un texte de Deussen qui, dans son </w:t>
      </w:r>
      <w:r w:rsidRPr="00187A6E">
        <w:rPr>
          <w:i/>
          <w:iCs/>
        </w:rPr>
        <w:t>Histoire de la Philosophie</w:t>
      </w:r>
      <w:r w:rsidRPr="00187A6E">
        <w:t>, dit que dans la pri</w:t>
      </w:r>
      <w:r w:rsidRPr="00187A6E">
        <w:t>è</w:t>
      </w:r>
      <w:r w:rsidRPr="00187A6E">
        <w:t>re chrétienne, il y a sept demandes, et que c’est un grand honneur pour elle que sur sept demandes une seule soit mat</w:t>
      </w:r>
      <w:r w:rsidRPr="00187A6E">
        <w:t>é</w:t>
      </w:r>
      <w:r w:rsidRPr="00187A6E">
        <w:t>rielle, basse : "Donnez-nous n</w:t>
      </w:r>
      <w:r w:rsidRPr="00187A6E">
        <w:t>o</w:t>
      </w:r>
      <w:r w:rsidRPr="00187A6E">
        <w:t>tre pain quotidien". Le reste se maintient dans les pures idées : c’est le sublime. Or, Kierkegaard était mécontent de rencontrer — et ce jusque chez les mystiques — la prédominance des prières sublimes, l’absence de prières basses. Car la philosophie a to</w:t>
      </w:r>
      <w:r w:rsidRPr="00187A6E">
        <w:t>u</w:t>
      </w:r>
      <w:r w:rsidRPr="00187A6E">
        <w:t>jours pensé que les choses basses ne dépendent pas de Dieu, qu’il n’a sur elles aucun pouvoir. Si tu veux avoir ton pain, travaille ou vole. De toutes façons, ce n’est pas en priant que tu l’obtiendras. Dieu peut donner, sur notre prière, l’éternité, l’infini, la béatit</w:t>
      </w:r>
      <w:r w:rsidRPr="00187A6E">
        <w:t>u</w:t>
      </w:r>
      <w:r w:rsidRPr="00187A6E">
        <w:t>de, l’amour, etc. Mais le pain, non ; cela il ne peut nous le do</w:t>
      </w:r>
      <w:r w:rsidRPr="00187A6E">
        <w:t>n</w:t>
      </w:r>
      <w:r w:rsidRPr="00187A6E">
        <w:t>ner. »</w:t>
      </w:r>
    </w:p>
    <w:p w14:paraId="428E6EE7" w14:textId="77777777" w:rsidR="001F55B0" w:rsidRPr="00187A6E" w:rsidRDefault="001F55B0" w:rsidP="001F55B0">
      <w:pPr>
        <w:spacing w:before="120" w:after="120"/>
        <w:jc w:val="both"/>
      </w:pPr>
    </w:p>
    <w:p w14:paraId="6D415926" w14:textId="77777777" w:rsidR="001F55B0" w:rsidRPr="00187A6E" w:rsidRDefault="001F55B0" w:rsidP="001F55B0">
      <w:pPr>
        <w:spacing w:before="120" w:after="120"/>
        <w:jc w:val="both"/>
      </w:pPr>
    </w:p>
    <w:p w14:paraId="7F0600B6" w14:textId="77777777" w:rsidR="001F55B0" w:rsidRPr="00187A6E" w:rsidRDefault="001F55B0" w:rsidP="001F55B0">
      <w:pPr>
        <w:spacing w:before="120" w:after="120"/>
        <w:jc w:val="both"/>
        <w:rPr>
          <w:i/>
          <w:iCs/>
        </w:rPr>
      </w:pPr>
      <w:r w:rsidRPr="00187A6E">
        <w:rPr>
          <w:i/>
          <w:iCs/>
        </w:rPr>
        <w:t>Sans date</w:t>
      </w:r>
    </w:p>
    <w:p w14:paraId="24563457" w14:textId="77777777" w:rsidR="001F55B0" w:rsidRPr="00187A6E" w:rsidRDefault="001F55B0" w:rsidP="001F55B0">
      <w:pPr>
        <w:spacing w:before="120" w:after="120"/>
        <w:jc w:val="both"/>
      </w:pPr>
    </w:p>
    <w:p w14:paraId="1A22A894" w14:textId="77777777" w:rsidR="001F55B0" w:rsidRPr="00187A6E" w:rsidRDefault="001F55B0" w:rsidP="001F55B0">
      <w:pPr>
        <w:spacing w:before="120" w:after="120"/>
        <w:jc w:val="both"/>
      </w:pPr>
      <w:r w:rsidRPr="00187A6E">
        <w:t>« J’ai été révolutionnaire depuis l’âge de huit ans au grand dése</w:t>
      </w:r>
      <w:r w:rsidRPr="00187A6E">
        <w:t>s</w:t>
      </w:r>
      <w:r w:rsidRPr="00187A6E">
        <w:t>poir de mon père. Je n’ai cessé de l’être que beaucoup plus tard, lor</w:t>
      </w:r>
      <w:r w:rsidRPr="00187A6E">
        <w:t>s</w:t>
      </w:r>
      <w:r w:rsidRPr="00187A6E">
        <w:t>que le socialisme "scie</w:t>
      </w:r>
      <w:r w:rsidRPr="00187A6E">
        <w:t>n</w:t>
      </w:r>
      <w:r w:rsidRPr="00187A6E">
        <w:t>tifique", marxiste, eut fait son apparition. »</w:t>
      </w:r>
    </w:p>
    <w:p w14:paraId="3EA9E75E" w14:textId="77777777" w:rsidR="001F55B0" w:rsidRPr="00187A6E" w:rsidRDefault="001F55B0" w:rsidP="001F55B0">
      <w:pPr>
        <w:spacing w:before="120" w:after="120"/>
        <w:jc w:val="both"/>
      </w:pPr>
    </w:p>
    <w:p w14:paraId="171DE46E" w14:textId="77777777" w:rsidR="001F55B0" w:rsidRPr="00187A6E" w:rsidRDefault="001F55B0" w:rsidP="001F55B0">
      <w:pPr>
        <w:spacing w:before="120" w:after="120"/>
        <w:jc w:val="both"/>
      </w:pPr>
      <w:r>
        <w:t>À</w:t>
      </w:r>
      <w:r w:rsidRPr="00187A6E">
        <w:t xml:space="preserve"> propos de Socrate :</w:t>
      </w:r>
    </w:p>
    <w:p w14:paraId="70D11D49" w14:textId="77777777" w:rsidR="001F55B0" w:rsidRPr="00187A6E" w:rsidRDefault="001F55B0" w:rsidP="001F55B0">
      <w:pPr>
        <w:spacing w:before="120" w:after="120"/>
        <w:jc w:val="both"/>
      </w:pPr>
      <w:r w:rsidRPr="00187A6E">
        <w:t>« Pour déterminer un critère certain du Bien et du Mal, Socr</w:t>
      </w:r>
      <w:r w:rsidRPr="00187A6E">
        <w:t>a</w:t>
      </w:r>
      <w:r w:rsidRPr="00187A6E">
        <w:t>te en appelle à l’art du cuisinier qui peut ou vous empoisonner [117] ou bien vous fournir une alimentation saine et robuste. Et n’est-ce pas là le rôle du philos</w:t>
      </w:r>
      <w:r w:rsidRPr="00187A6E">
        <w:t>o</w:t>
      </w:r>
      <w:r w:rsidRPr="00187A6E">
        <w:t xml:space="preserve">phe ? Juste comparaison, semble-t-il. Mais ce même Socrate avait dit que la philosophie était une préparation à la mort ; et qu’il fallait mépriser la chair, etc. Dans ce cas, la comparaison qu’il tire de l’art du cuisinier est fausse : car c’est précisément alors qu’il nous empoisonne que le cuisinier travaille pour le bien de l’homme et c’est précisément en flattant nos appétits et en travaillant à notre santé, </w:t>
      </w:r>
      <w:r w:rsidRPr="00187A6E">
        <w:rPr>
          <w:i/>
          <w:iCs/>
        </w:rPr>
        <w:t>qu’il nous veut du mal</w:t>
      </w:r>
      <w:r w:rsidRPr="00187A6E">
        <w:t>. Que valent donc, des crit</w:t>
      </w:r>
      <w:r w:rsidRPr="00187A6E">
        <w:t>è</w:t>
      </w:r>
      <w:r w:rsidRPr="00187A6E">
        <w:t>res obtenus par ces moyens-là </w:t>
      </w:r>
      <w:r w:rsidRPr="00187A6E">
        <w:rPr>
          <w:rStyle w:val="Appelnotedebasdep"/>
        </w:rPr>
        <w:footnoteReference w:id="103"/>
      </w:r>
      <w:r w:rsidRPr="00187A6E">
        <w:t xml:space="preserve"> ?</w:t>
      </w:r>
    </w:p>
    <w:p w14:paraId="215D64BE" w14:textId="77777777" w:rsidR="001F55B0" w:rsidRPr="00187A6E" w:rsidRDefault="001F55B0" w:rsidP="001F55B0">
      <w:pPr>
        <w:spacing w:before="120" w:after="120"/>
        <w:jc w:val="both"/>
      </w:pPr>
    </w:p>
    <w:p w14:paraId="16EEA42B" w14:textId="77777777" w:rsidR="001F55B0" w:rsidRPr="00187A6E" w:rsidRDefault="001F55B0" w:rsidP="001F55B0">
      <w:pPr>
        <w:spacing w:before="120" w:after="120"/>
        <w:jc w:val="both"/>
      </w:pPr>
    </w:p>
    <w:p w14:paraId="5C1CC29D" w14:textId="77777777" w:rsidR="001F55B0" w:rsidRPr="00187A6E" w:rsidRDefault="001F55B0" w:rsidP="001F55B0">
      <w:pPr>
        <w:spacing w:before="120" w:after="120"/>
        <w:jc w:val="both"/>
        <w:rPr>
          <w:i/>
          <w:iCs/>
        </w:rPr>
      </w:pPr>
      <w:r w:rsidRPr="00187A6E">
        <w:rPr>
          <w:i/>
          <w:iCs/>
        </w:rPr>
        <w:t>Le 21 mars 1936</w:t>
      </w:r>
    </w:p>
    <w:p w14:paraId="5662D554" w14:textId="77777777" w:rsidR="001F55B0" w:rsidRPr="00187A6E" w:rsidRDefault="001F55B0" w:rsidP="001F55B0">
      <w:pPr>
        <w:spacing w:before="120" w:after="120"/>
        <w:jc w:val="both"/>
      </w:pPr>
    </w:p>
    <w:p w14:paraId="289EDE9E" w14:textId="77777777" w:rsidR="001F55B0" w:rsidRPr="00187A6E" w:rsidRDefault="001F55B0" w:rsidP="001F55B0">
      <w:pPr>
        <w:spacing w:before="120" w:after="120"/>
        <w:jc w:val="both"/>
      </w:pPr>
      <w:r w:rsidRPr="00187A6E">
        <w:t>Je lui avais dit que je compr</w:t>
      </w:r>
      <w:r w:rsidRPr="00187A6E">
        <w:t>e</w:t>
      </w:r>
      <w:r w:rsidRPr="00187A6E">
        <w:t>nais mal qu’il eût soixante-dix ans alors qu’il était si jeune...</w:t>
      </w:r>
    </w:p>
    <w:p w14:paraId="71CF2AD6" w14:textId="77777777" w:rsidR="001F55B0" w:rsidRPr="00187A6E" w:rsidRDefault="001F55B0" w:rsidP="001F55B0">
      <w:pPr>
        <w:spacing w:before="120" w:after="120"/>
        <w:jc w:val="both"/>
      </w:pPr>
      <w:r w:rsidRPr="00187A6E">
        <w:t>« Je suis jeune, oui, en un sens. Mais pas celui que vous pensez. Il y a quarante ans, j’avais la même impuissance d</w:t>
      </w:r>
      <w:r w:rsidRPr="00187A6E">
        <w:t>e</w:t>
      </w:r>
      <w:r w:rsidRPr="00187A6E">
        <w:t>vant les choses, les mêmes tou</w:t>
      </w:r>
      <w:r w:rsidRPr="00187A6E">
        <w:t>r</w:t>
      </w:r>
      <w:r w:rsidRPr="00187A6E">
        <w:t>ments qu’aujourd’hui. Rien n’est donc changé. Il n’y a que les cheveux qui ont blanchi. Mais les cheveux blancs, quelle impo</w:t>
      </w:r>
      <w:r w:rsidRPr="00187A6E">
        <w:t>r</w:t>
      </w:r>
      <w:r w:rsidRPr="00187A6E">
        <w:t>tance ça peut avoir, n’est-ce pas ? »</w:t>
      </w:r>
    </w:p>
    <w:p w14:paraId="33AB52F9" w14:textId="77777777" w:rsidR="001F55B0" w:rsidRPr="00187A6E" w:rsidRDefault="001F55B0" w:rsidP="001F55B0">
      <w:pPr>
        <w:spacing w:before="120" w:after="120"/>
        <w:jc w:val="both"/>
      </w:pPr>
    </w:p>
    <w:p w14:paraId="4E9ADE6B" w14:textId="77777777" w:rsidR="001F55B0" w:rsidRPr="00187A6E" w:rsidRDefault="001F55B0" w:rsidP="001F55B0">
      <w:pPr>
        <w:spacing w:before="120" w:after="120"/>
        <w:jc w:val="both"/>
      </w:pPr>
      <w:r w:rsidRPr="00187A6E">
        <w:t>Je lui fais lire, dans les épreuves, mon article : « Chestov à la r</w:t>
      </w:r>
      <w:r w:rsidRPr="00187A6E">
        <w:t>e</w:t>
      </w:r>
      <w:r w:rsidRPr="00187A6E">
        <w:t>cherche du judaïsme perdu</w:t>
      </w:r>
      <w:r>
        <w:t> </w:t>
      </w:r>
      <w:r w:rsidRPr="00187A6E">
        <w:rPr>
          <w:rStyle w:val="Appelnotedebasdep"/>
        </w:rPr>
        <w:footnoteReference w:id="104"/>
      </w:r>
      <w:r w:rsidRPr="00187A6E">
        <w:t> ». En lisant le texte de Niet</w:t>
      </w:r>
      <w:r w:rsidRPr="00187A6E">
        <w:t>z</w:t>
      </w:r>
      <w:r w:rsidRPr="00187A6E">
        <w:t xml:space="preserve">sche, que je cite d’après les </w:t>
      </w:r>
      <w:r w:rsidRPr="00187A6E">
        <w:rPr>
          <w:i/>
          <w:iCs/>
        </w:rPr>
        <w:t>Œuvres posthumes</w:t>
      </w:r>
      <w:r w:rsidRPr="00187A6E">
        <w:t>, parues réce</w:t>
      </w:r>
      <w:r w:rsidRPr="00187A6E">
        <w:t>m</w:t>
      </w:r>
      <w:r w:rsidRPr="00187A6E">
        <w:t>ment, Chestov a un sursaut :</w:t>
      </w:r>
    </w:p>
    <w:p w14:paraId="26537F0C" w14:textId="77777777" w:rsidR="001F55B0" w:rsidRPr="00187A6E" w:rsidRDefault="001F55B0" w:rsidP="001F55B0">
      <w:pPr>
        <w:spacing w:before="120" w:after="120"/>
        <w:jc w:val="both"/>
      </w:pPr>
      <w:r w:rsidRPr="00187A6E">
        <w:t>« Où avez-vous trouvé ce te</w:t>
      </w:r>
      <w:r w:rsidRPr="00187A6E">
        <w:t>x</w:t>
      </w:r>
      <w:r w:rsidRPr="00187A6E">
        <w:t>te ? Je ne le connais pas ! »</w:t>
      </w:r>
    </w:p>
    <w:p w14:paraId="6C3DB078" w14:textId="77777777" w:rsidR="001F55B0" w:rsidRPr="00187A6E" w:rsidRDefault="001F55B0" w:rsidP="001F55B0">
      <w:pPr>
        <w:spacing w:before="120" w:after="120"/>
        <w:jc w:val="both"/>
      </w:pPr>
      <w:r w:rsidRPr="00187A6E">
        <w:t>Je le lui dis :</w:t>
      </w:r>
    </w:p>
    <w:p w14:paraId="15A7E5E1" w14:textId="77777777" w:rsidR="001F55B0" w:rsidRPr="00187A6E" w:rsidRDefault="001F55B0" w:rsidP="001F55B0">
      <w:pPr>
        <w:spacing w:before="120" w:after="120"/>
        <w:jc w:val="both"/>
      </w:pPr>
      <w:r w:rsidRPr="00187A6E">
        <w:t>« Vous voyez ! Et on dira to</w:t>
      </w:r>
      <w:r w:rsidRPr="00187A6E">
        <w:t>u</w:t>
      </w:r>
      <w:r w:rsidRPr="00187A6E">
        <w:t>jours que c’est moi qui fait parler Nietzsche avec mes mots ! Ce texte, mais c’est tout mon livre sur Tolstoï et Nietzsche !</w:t>
      </w:r>
    </w:p>
    <w:p w14:paraId="652AACFF" w14:textId="77777777" w:rsidR="001F55B0" w:rsidRPr="00187A6E" w:rsidRDefault="001F55B0" w:rsidP="001F55B0">
      <w:pPr>
        <w:spacing w:before="120" w:after="120"/>
        <w:jc w:val="both"/>
      </w:pPr>
      <w:r w:rsidRPr="00187A6E">
        <w:t>— C’est ce que je viens de d</w:t>
      </w:r>
      <w:r w:rsidRPr="00187A6E">
        <w:t>i</w:t>
      </w:r>
      <w:r w:rsidRPr="00187A6E">
        <w:t xml:space="preserve">re dans mon étude sur vous, dans </w:t>
      </w:r>
      <w:r w:rsidRPr="00187A6E">
        <w:rPr>
          <w:i/>
          <w:iCs/>
        </w:rPr>
        <w:t>la Conscience malheureuse</w:t>
      </w:r>
      <w:r w:rsidRPr="00187A6E">
        <w:t>. »</w:t>
      </w:r>
    </w:p>
    <w:p w14:paraId="313B9EAF" w14:textId="77777777" w:rsidR="001F55B0" w:rsidRPr="00187A6E" w:rsidRDefault="001F55B0" w:rsidP="001F55B0">
      <w:pPr>
        <w:spacing w:before="120" w:after="120"/>
        <w:jc w:val="both"/>
      </w:pPr>
      <w:r w:rsidRPr="00187A6E">
        <w:t xml:space="preserve">(Le texte de Nietzsche est le suivant : « La réfutation de Dieu : en somme, ce n’est que le </w:t>
      </w:r>
      <w:r w:rsidRPr="00187A6E">
        <w:rPr>
          <w:i/>
          <w:iCs/>
        </w:rPr>
        <w:t>dieu moral</w:t>
      </w:r>
      <w:r w:rsidRPr="00187A6E">
        <w:t xml:space="preserve"> qui est réfuté. »)</w:t>
      </w:r>
    </w:p>
    <w:p w14:paraId="57437691" w14:textId="77777777" w:rsidR="001F55B0" w:rsidRDefault="001F55B0" w:rsidP="001F55B0">
      <w:pPr>
        <w:spacing w:before="120" w:after="120"/>
        <w:jc w:val="both"/>
      </w:pPr>
      <w:r>
        <w:br w:type="page"/>
      </w:r>
      <w:r w:rsidRPr="00187A6E">
        <w:t>[118]</w:t>
      </w:r>
    </w:p>
    <w:p w14:paraId="52286E18" w14:textId="77777777" w:rsidR="001F55B0" w:rsidRPr="00187A6E" w:rsidRDefault="001F55B0" w:rsidP="001F55B0">
      <w:pPr>
        <w:spacing w:before="120" w:after="120"/>
        <w:jc w:val="both"/>
      </w:pPr>
    </w:p>
    <w:p w14:paraId="74146B41" w14:textId="77777777" w:rsidR="001F55B0" w:rsidRPr="00187A6E" w:rsidRDefault="001F55B0" w:rsidP="001F55B0">
      <w:pPr>
        <w:spacing w:before="120" w:after="120"/>
        <w:jc w:val="both"/>
        <w:rPr>
          <w:i/>
          <w:iCs/>
        </w:rPr>
      </w:pPr>
      <w:r w:rsidRPr="00187A6E">
        <w:rPr>
          <w:i/>
          <w:iCs/>
        </w:rPr>
        <w:t>Sans date [20.3.1936]</w:t>
      </w:r>
    </w:p>
    <w:p w14:paraId="4E6382F7" w14:textId="77777777" w:rsidR="001F55B0" w:rsidRPr="00187A6E" w:rsidRDefault="001F55B0" w:rsidP="001F55B0">
      <w:pPr>
        <w:spacing w:before="120" w:after="120"/>
        <w:jc w:val="both"/>
      </w:pPr>
    </w:p>
    <w:p w14:paraId="5AA41C5D" w14:textId="77777777" w:rsidR="001F55B0" w:rsidRPr="00187A6E" w:rsidRDefault="001F55B0" w:rsidP="001F55B0">
      <w:pPr>
        <w:spacing w:before="120" w:after="120"/>
        <w:jc w:val="both"/>
      </w:pPr>
      <w:r w:rsidRPr="00187A6E">
        <w:t>Chestov m’avait écrit de pa</w:t>
      </w:r>
      <w:r w:rsidRPr="00187A6E">
        <w:t>s</w:t>
      </w:r>
      <w:r w:rsidRPr="00187A6E">
        <w:t>ser le voir, avant son départ pour la Palestine. Cela allait avoir lieu enfin ! Je l’avais vu la semaine préc</w:t>
      </w:r>
      <w:r w:rsidRPr="00187A6E">
        <w:t>é</w:t>
      </w:r>
      <w:r w:rsidRPr="00187A6E">
        <w:t>dente lorsque l’Union académique russe l’avait fêté</w:t>
      </w:r>
      <w:r>
        <w:t> </w:t>
      </w:r>
      <w:r w:rsidRPr="00187A6E">
        <w:rPr>
          <w:rStyle w:val="Appelnotedebasdep"/>
        </w:rPr>
        <w:footnoteReference w:id="105"/>
      </w:r>
      <w:r w:rsidRPr="00187A6E">
        <w:t> : on avait e</w:t>
      </w:r>
      <w:r w:rsidRPr="00187A6E">
        <w:t>n</w:t>
      </w:r>
      <w:r w:rsidRPr="00187A6E">
        <w:t>tendu des discours de Milioukov, de Lazareff et de Lévy-Bruhl. Che</w:t>
      </w:r>
      <w:r w:rsidRPr="00187A6E">
        <w:t>s</w:t>
      </w:r>
      <w:r w:rsidRPr="00187A6E">
        <w:t>tov, qui avait refusé d’abord d’assister à cette « fête » avait dû final</w:t>
      </w:r>
      <w:r w:rsidRPr="00187A6E">
        <w:t>e</w:t>
      </w:r>
      <w:r w:rsidRPr="00187A6E">
        <w:t>ment céder, à ca</w:t>
      </w:r>
      <w:r w:rsidRPr="00187A6E">
        <w:t>u</w:t>
      </w:r>
      <w:r w:rsidRPr="00187A6E">
        <w:t>se de la présence de Lévy-Bruhl. Il craignait de le vexer. C’était de la part de Lévy-Bruhl une genti</w:t>
      </w:r>
      <w:r w:rsidRPr="00187A6E">
        <w:t>l</w:t>
      </w:r>
      <w:r w:rsidRPr="00187A6E">
        <w:t>lesse inattendue, tout comme ce</w:t>
      </w:r>
      <w:r w:rsidRPr="00187A6E">
        <w:t>l</w:t>
      </w:r>
      <w:r w:rsidRPr="00187A6E">
        <w:t xml:space="preserve">le — inexplicable — qui lui a fait publier dans la </w:t>
      </w:r>
      <w:r w:rsidRPr="00187A6E">
        <w:rPr>
          <w:i/>
          <w:iCs/>
        </w:rPr>
        <w:t>Revue philos</w:t>
      </w:r>
      <w:r w:rsidRPr="00187A6E">
        <w:rPr>
          <w:i/>
          <w:iCs/>
        </w:rPr>
        <w:t>o</w:t>
      </w:r>
      <w:r w:rsidRPr="00187A6E">
        <w:rPr>
          <w:i/>
          <w:iCs/>
        </w:rPr>
        <w:t>phique</w:t>
      </w:r>
      <w:r w:rsidRPr="00187A6E">
        <w:t xml:space="preserve"> les si longues études de Chestov. Dans son discours, après s’être demandé si Chestov était, ou n’était pas, philosophe, il a conclu par l’affirmative. Il lui a accordé même, avec des </w:t>
      </w:r>
      <w:r w:rsidRPr="00187A6E">
        <w:rPr>
          <w:i/>
          <w:iCs/>
        </w:rPr>
        <w:t>disti</w:t>
      </w:r>
      <w:r w:rsidRPr="00187A6E">
        <w:rPr>
          <w:i/>
          <w:iCs/>
        </w:rPr>
        <w:t>n</w:t>
      </w:r>
      <w:r w:rsidRPr="00187A6E">
        <w:rPr>
          <w:i/>
          <w:iCs/>
        </w:rPr>
        <w:t>guos</w:t>
      </w:r>
      <w:r w:rsidRPr="00187A6E">
        <w:t>, le brevet d’ « historien de la philosophie ». Avec une trop grande orig</w:t>
      </w:r>
      <w:r w:rsidRPr="00187A6E">
        <w:t>i</w:t>
      </w:r>
      <w:r w:rsidRPr="00187A6E">
        <w:t xml:space="preserve">nalité, sans doute, qui déteignait tellement sur « ses modèles », qu’on ne les reconnaissait presque plus. Mais enfin, un discours de </w:t>
      </w:r>
      <w:r w:rsidRPr="00187A6E">
        <w:rPr>
          <w:i/>
          <w:iCs/>
          <w:lang w:val="la-Latn"/>
        </w:rPr>
        <w:t>bona f</w:t>
      </w:r>
      <w:r w:rsidRPr="00187A6E">
        <w:rPr>
          <w:i/>
          <w:iCs/>
          <w:lang w:val="la-Latn"/>
        </w:rPr>
        <w:t>i</w:t>
      </w:r>
      <w:r w:rsidRPr="00187A6E">
        <w:rPr>
          <w:i/>
          <w:iCs/>
          <w:lang w:val="la-Latn"/>
        </w:rPr>
        <w:t>de</w:t>
      </w:r>
      <w:r w:rsidRPr="00187A6E">
        <w:t>. Et un évident désir de faire plaisir à Chestov. « J’ai voulu surtout lui faire plaisir », a-t-il dit, devant moi, après son discours, à Jules de Gaultier.</w:t>
      </w:r>
    </w:p>
    <w:p w14:paraId="64E1056F" w14:textId="77777777" w:rsidR="001F55B0" w:rsidRPr="00187A6E" w:rsidRDefault="001F55B0" w:rsidP="001F55B0">
      <w:pPr>
        <w:spacing w:before="120" w:after="120"/>
        <w:jc w:val="both"/>
      </w:pPr>
      <w:r w:rsidRPr="00187A6E">
        <w:t>Pour poser la question : phil</w:t>
      </w:r>
      <w:r w:rsidRPr="00187A6E">
        <w:t>o</w:t>
      </w:r>
      <w:r w:rsidRPr="00187A6E">
        <w:t>sophe ou pas philosophe, Lévy-Bruhl avait fait allusion à une sienne conversation avec Meye</w:t>
      </w:r>
      <w:r w:rsidRPr="00187A6E">
        <w:t>r</w:t>
      </w:r>
      <w:r w:rsidRPr="00187A6E">
        <w:t>son. Chestov m’en parle :</w:t>
      </w:r>
    </w:p>
    <w:p w14:paraId="279A5183" w14:textId="77777777" w:rsidR="001F55B0" w:rsidRPr="00187A6E" w:rsidRDefault="001F55B0" w:rsidP="001F55B0">
      <w:pPr>
        <w:spacing w:before="120" w:after="120"/>
        <w:jc w:val="both"/>
      </w:pPr>
      <w:r w:rsidRPr="00187A6E">
        <w:t>« Meyerson me l’a dit à moi aussi, bien que d’une manière sou</w:t>
      </w:r>
      <w:r w:rsidRPr="00187A6E">
        <w:t>r</w:t>
      </w:r>
      <w:r w:rsidRPr="00187A6E">
        <w:t>noise. On parlait du refus des philosophes à me lire : "Peut-être ne s</w:t>
      </w:r>
      <w:r w:rsidRPr="00187A6E">
        <w:t>a</w:t>
      </w:r>
      <w:r w:rsidRPr="00187A6E">
        <w:t>vent-ils pas que vous êtes un philosophe et prennent-ils vos livres pour de la littérature ?" C’était un homme prodigieus</w:t>
      </w:r>
      <w:r w:rsidRPr="00187A6E">
        <w:t>e</w:t>
      </w:r>
      <w:r w:rsidRPr="00187A6E">
        <w:t>ment intelligent, Meyerson, et qui avait prodigieusement lu. Mais, pour l’usage de la philos</w:t>
      </w:r>
      <w:r w:rsidRPr="00187A6E">
        <w:t>o</w:t>
      </w:r>
      <w:r w:rsidRPr="00187A6E">
        <w:t>phie, il ne retenait de ses lectures que les choses des sciences. Rien d’autre n’était assez "rigoureux" pour lui. Est-il encore lu mai</w:t>
      </w:r>
      <w:r w:rsidRPr="00187A6E">
        <w:t>n</w:t>
      </w:r>
      <w:r w:rsidRPr="00187A6E">
        <w:t>tenant ? »</w:t>
      </w:r>
    </w:p>
    <w:p w14:paraId="6635CE6D" w14:textId="77777777" w:rsidR="001F55B0" w:rsidRPr="00187A6E" w:rsidRDefault="001F55B0" w:rsidP="001F55B0">
      <w:pPr>
        <w:spacing w:before="120" w:after="120"/>
        <w:jc w:val="both"/>
      </w:pPr>
      <w:r w:rsidRPr="00187A6E">
        <w:t>Je lui dis que sa critique de la science demeure viable.</w:t>
      </w:r>
    </w:p>
    <w:p w14:paraId="393D2282" w14:textId="77777777" w:rsidR="001F55B0" w:rsidRPr="00187A6E" w:rsidRDefault="001F55B0" w:rsidP="001F55B0">
      <w:pPr>
        <w:spacing w:before="120" w:after="120"/>
        <w:jc w:val="both"/>
      </w:pPr>
      <w:r w:rsidRPr="00187A6E">
        <w:t>« Mais ce n’est pas à cela qu’il tenait ; c’est à sa "constru</w:t>
      </w:r>
      <w:r w:rsidRPr="00187A6E">
        <w:t>c</w:t>
      </w:r>
      <w:r w:rsidRPr="00187A6E">
        <w:t>tion". Il était persuadé que sa ph</w:t>
      </w:r>
      <w:r w:rsidRPr="00187A6E">
        <w:t>i</w:t>
      </w:r>
      <w:r w:rsidRPr="00187A6E">
        <w:t>losophie était la meilleure, la plus originale. Spinoza n’était pas un savant, selon lui. Car Spinoza n’avait pas tenu compte de l’astronomie, etc.</w:t>
      </w:r>
    </w:p>
    <w:p w14:paraId="7961B92D" w14:textId="77777777" w:rsidR="001F55B0" w:rsidRPr="00187A6E" w:rsidRDefault="001F55B0" w:rsidP="001F55B0">
      <w:pPr>
        <w:spacing w:before="120" w:after="120"/>
        <w:jc w:val="both"/>
      </w:pPr>
      <w:r w:rsidRPr="00187A6E">
        <w:t>[119]</w:t>
      </w:r>
    </w:p>
    <w:p w14:paraId="3509FF64" w14:textId="77777777" w:rsidR="001F55B0" w:rsidRPr="00187A6E" w:rsidRDefault="001F55B0" w:rsidP="001F55B0">
      <w:pPr>
        <w:spacing w:before="120" w:after="120"/>
        <w:jc w:val="both"/>
      </w:pPr>
      <w:r w:rsidRPr="00187A6E">
        <w:t>Comme il démontrait l’impuissance de la science à toucher à la v</w:t>
      </w:r>
      <w:r w:rsidRPr="00187A6E">
        <w:t>é</w:t>
      </w:r>
      <w:r w:rsidRPr="00187A6E">
        <w:t>rité, et que néa</w:t>
      </w:r>
      <w:r w:rsidRPr="00187A6E">
        <w:t>n</w:t>
      </w:r>
      <w:r w:rsidRPr="00187A6E">
        <w:t>moins il ne voulait accorder qu’à la raison le droit pour ce faire... je lui ai dit, un jour, que, chez lui, la raison même est devenue folle. Il s’est fâché à un tel point que j’ai eu peur... »</w:t>
      </w:r>
    </w:p>
    <w:p w14:paraId="5B976589" w14:textId="77777777" w:rsidR="001F55B0" w:rsidRPr="00187A6E" w:rsidRDefault="001F55B0" w:rsidP="001F55B0">
      <w:pPr>
        <w:spacing w:before="120" w:after="120"/>
        <w:jc w:val="both"/>
      </w:pPr>
    </w:p>
    <w:p w14:paraId="5A1F1A2D" w14:textId="77777777" w:rsidR="001F55B0" w:rsidRDefault="001F55B0" w:rsidP="001F55B0">
      <w:pPr>
        <w:spacing w:before="120" w:after="120"/>
        <w:jc w:val="both"/>
      </w:pPr>
    </w:p>
    <w:p w14:paraId="763C0F47" w14:textId="77777777" w:rsidR="001F55B0" w:rsidRPr="00187A6E" w:rsidRDefault="001F55B0" w:rsidP="001F55B0">
      <w:pPr>
        <w:spacing w:before="120" w:after="120"/>
        <w:jc w:val="both"/>
      </w:pPr>
      <w:r w:rsidRPr="00187A6E">
        <w:t xml:space="preserve">Je lui raconte que les </w:t>
      </w:r>
      <w:r w:rsidRPr="00187A6E">
        <w:rPr>
          <w:i/>
          <w:iCs/>
        </w:rPr>
        <w:t>Cahiers du Sud</w:t>
      </w:r>
      <w:r w:rsidRPr="00187A6E">
        <w:t xml:space="preserve"> m’avaient demandé un article d’éreintement sur Julien Benda, que j’eusse écrit avec plaisir, n’était la perspective de l’insupportable ennui de lire et relire ses œuvres. Chestov me répond :</w:t>
      </w:r>
    </w:p>
    <w:p w14:paraId="79231C50" w14:textId="77777777" w:rsidR="001F55B0" w:rsidRPr="00187A6E" w:rsidRDefault="001F55B0" w:rsidP="001F55B0">
      <w:pPr>
        <w:spacing w:before="120" w:after="120"/>
        <w:jc w:val="both"/>
      </w:pPr>
      <w:r w:rsidRPr="00187A6E">
        <w:t>« Je vais vous raconter une anecdote de mon père, bien e</w:t>
      </w:r>
      <w:r w:rsidRPr="00187A6E">
        <w:t>n</w:t>
      </w:r>
      <w:r w:rsidRPr="00187A6E">
        <w:t>tendu une anecdote juive : Un jour, une diligence dans laquelle se trouvait un respectable rebbe, montait une côte. Tous les gens en descend</w:t>
      </w:r>
      <w:r w:rsidRPr="00187A6E">
        <w:t>i</w:t>
      </w:r>
      <w:r w:rsidRPr="00187A6E">
        <w:t>rent ; le rebbe fit de même. "Pourquoi descendez-vous, vous aussi ? dirent les voyageurs. Nous autres, ça se comprend. Qu’avons-nous de mieux à faire ? Mais vous, vous fatiguer !... — Je vais vous r</w:t>
      </w:r>
      <w:r w:rsidRPr="00187A6E">
        <w:t>é</w:t>
      </w:r>
      <w:r w:rsidRPr="00187A6E">
        <w:t>pondre, dit le rebbe... je crains que le jour où l’on sera jugé au ciel, le cheval ne se plaigne de moi... — Eh bien, dirent les a</w:t>
      </w:r>
      <w:r w:rsidRPr="00187A6E">
        <w:t>u</w:t>
      </w:r>
      <w:r w:rsidRPr="00187A6E">
        <w:t>tres, vous répondrez comme il convient que vous étiez à méditer sur les grandes et saintes choses et que vous étiez pleinement justifié. — Sans doute, dit le re</w:t>
      </w:r>
      <w:r w:rsidRPr="00187A6E">
        <w:t>b</w:t>
      </w:r>
      <w:r w:rsidRPr="00187A6E">
        <w:t>be, mais je préfère marcher à pieds, que d’avoir à discuter avec un cheval." »</w:t>
      </w:r>
    </w:p>
    <w:p w14:paraId="53021D47" w14:textId="77777777" w:rsidR="001F55B0" w:rsidRPr="00187A6E" w:rsidRDefault="001F55B0" w:rsidP="001F55B0">
      <w:pPr>
        <w:spacing w:before="120" w:after="120"/>
        <w:jc w:val="both"/>
      </w:pPr>
    </w:p>
    <w:p w14:paraId="1329FC25" w14:textId="77777777" w:rsidR="001F55B0" w:rsidRPr="00187A6E" w:rsidRDefault="001F55B0" w:rsidP="001F55B0">
      <w:pPr>
        <w:spacing w:before="120" w:after="120"/>
        <w:jc w:val="both"/>
      </w:pPr>
      <w:r w:rsidRPr="00187A6E">
        <w:t>« J’ai lu, lui dis-je, le petit a</w:t>
      </w:r>
      <w:r w:rsidRPr="00187A6E">
        <w:t>r</w:t>
      </w:r>
      <w:r w:rsidRPr="00187A6E">
        <w:t xml:space="preserve">ticle de Remizov sur vous, paru dans </w:t>
      </w:r>
      <w:r w:rsidRPr="00187A6E">
        <w:rPr>
          <w:i/>
          <w:iCs/>
        </w:rPr>
        <w:t>Hippocrate</w:t>
      </w:r>
      <w:r>
        <w:t> </w:t>
      </w:r>
      <w:r w:rsidRPr="00187A6E">
        <w:rPr>
          <w:rStyle w:val="Appelnotedebasdep"/>
        </w:rPr>
        <w:footnoteReference w:id="106"/>
      </w:r>
      <w:r w:rsidRPr="00187A6E">
        <w:t>.</w:t>
      </w:r>
    </w:p>
    <w:p w14:paraId="4CBAD8A1" w14:textId="77777777" w:rsidR="001F55B0" w:rsidRPr="00187A6E" w:rsidRDefault="001F55B0" w:rsidP="001F55B0">
      <w:pPr>
        <w:spacing w:before="120" w:after="120"/>
        <w:jc w:val="both"/>
      </w:pPr>
      <w:r w:rsidRPr="00187A6E">
        <w:t xml:space="preserve">— C’est un vieil article, me dit Chestov. Il a paru il y a trente ans, lors de la publication de mon </w:t>
      </w:r>
      <w:r w:rsidRPr="00187A6E">
        <w:rPr>
          <w:i/>
          <w:iCs/>
        </w:rPr>
        <w:t>Apothéose du dépaysement</w:t>
      </w:r>
      <w:r w:rsidRPr="00187A6E">
        <w:t>. C’est peut-être le seul article aimable qui ait paru alors.</w:t>
      </w:r>
    </w:p>
    <w:p w14:paraId="37157361" w14:textId="77777777" w:rsidR="001F55B0" w:rsidRPr="00187A6E" w:rsidRDefault="001F55B0" w:rsidP="001F55B0">
      <w:pPr>
        <w:spacing w:before="120" w:after="120"/>
        <w:jc w:val="both"/>
      </w:pPr>
      <w:r w:rsidRPr="00187A6E">
        <w:t>— Pourquoi ?</w:t>
      </w:r>
    </w:p>
    <w:p w14:paraId="4CF81060" w14:textId="77777777" w:rsidR="001F55B0" w:rsidRPr="00187A6E" w:rsidRDefault="001F55B0" w:rsidP="001F55B0">
      <w:pPr>
        <w:spacing w:before="120" w:after="120"/>
        <w:jc w:val="both"/>
      </w:pPr>
      <w:r w:rsidRPr="00187A6E">
        <w:t xml:space="preserve">— Mon livre avait fait scandale. J’avais osé écrire des </w:t>
      </w:r>
      <w:r w:rsidRPr="00187A6E">
        <w:rPr>
          <w:i/>
          <w:iCs/>
        </w:rPr>
        <w:t>aphori</w:t>
      </w:r>
      <w:r w:rsidRPr="00187A6E">
        <w:rPr>
          <w:i/>
          <w:iCs/>
        </w:rPr>
        <w:t>s</w:t>
      </w:r>
      <w:r w:rsidRPr="00187A6E">
        <w:rPr>
          <w:i/>
          <w:iCs/>
        </w:rPr>
        <w:t>mes</w:t>
      </w:r>
      <w:r w:rsidRPr="00187A6E">
        <w:t> : c’était inaccoutumé. E</w:t>
      </w:r>
      <w:r w:rsidRPr="00187A6E">
        <w:t>n</w:t>
      </w:r>
      <w:r w:rsidRPr="00187A6E">
        <w:t>suite, je me suis moqué des conclusions. J’ai dit que j’ajournais mes conclusions pour plus tard. Enfin, ça n’était pas sérieux, étant convenu que ju</w:t>
      </w:r>
      <w:r w:rsidRPr="00187A6E">
        <w:t>s</w:t>
      </w:r>
      <w:r w:rsidRPr="00187A6E">
        <w:t>que-là, j’avais été sérieux. Même Aichenvald, qui était un excellent professeur et qui était plein de bienveillance envers moi, fut f</w:t>
      </w:r>
      <w:r w:rsidRPr="00187A6E">
        <w:t>â</w:t>
      </w:r>
      <w:r w:rsidRPr="00187A6E">
        <w:t>ché. C’était un [120] Juif baptisé que ce Aichenvald et déjà crit</w:t>
      </w:r>
      <w:r w:rsidRPr="00187A6E">
        <w:t>i</w:t>
      </w:r>
      <w:r w:rsidRPr="00187A6E">
        <w:t>que réputé, bien que la vie ne fût pas très agréable pour un juif — même baptisé. Mais il avait des aud</w:t>
      </w:r>
      <w:r w:rsidRPr="00187A6E">
        <w:t>i</w:t>
      </w:r>
      <w:r w:rsidRPr="00187A6E">
        <w:t>teurs, des femmes en no</w:t>
      </w:r>
      <w:r w:rsidRPr="00187A6E">
        <w:t>m</w:t>
      </w:r>
      <w:r w:rsidRPr="00187A6E">
        <w:t>bre... Il avait quelque chose dans l’esprit qui "chatouillait" ses a</w:t>
      </w:r>
      <w:r w:rsidRPr="00187A6E">
        <w:t>u</w:t>
      </w:r>
      <w:r w:rsidRPr="00187A6E">
        <w:t>diteurs. Eh bien, il lut mon livre, et lorsqu’il vit ce que j’avais écrit à propos de Socrate et de Xantipe</w:t>
      </w:r>
      <w:r>
        <w:t> </w:t>
      </w:r>
      <w:r w:rsidRPr="00187A6E">
        <w:rPr>
          <w:rStyle w:val="Appelnotedebasdep"/>
        </w:rPr>
        <w:footnoteReference w:id="107"/>
      </w:r>
      <w:r w:rsidRPr="00187A6E">
        <w:t> : "Lorsqu’on s’occupe de ph</w:t>
      </w:r>
      <w:r w:rsidRPr="00187A6E">
        <w:t>i</w:t>
      </w:r>
      <w:r w:rsidRPr="00187A6E">
        <w:t>losophie on est toujours couvert de détritus", il écrivit dix lignes dans un grand journal</w:t>
      </w:r>
      <w:r>
        <w:t> </w:t>
      </w:r>
      <w:r w:rsidRPr="00187A6E">
        <w:rPr>
          <w:rStyle w:val="Appelnotedebasdep"/>
        </w:rPr>
        <w:footnoteReference w:id="108"/>
      </w:r>
      <w:r w:rsidRPr="00187A6E">
        <w:t>, où il déclara que je gaspillais mon "t</w:t>
      </w:r>
      <w:r w:rsidRPr="00187A6E">
        <w:t>a</w:t>
      </w:r>
      <w:r w:rsidRPr="00187A6E">
        <w:t>lent" à des choses pas sérieuses — mais pas sérieuses du tout. Tout le monde en fut content. »</w:t>
      </w:r>
    </w:p>
    <w:p w14:paraId="63991F4B" w14:textId="77777777" w:rsidR="001F55B0" w:rsidRPr="00187A6E" w:rsidRDefault="001F55B0" w:rsidP="001F55B0">
      <w:pPr>
        <w:spacing w:before="120" w:after="120"/>
        <w:jc w:val="both"/>
      </w:pPr>
      <w:r w:rsidRPr="00187A6E">
        <w:t>Quant à Remizov :</w:t>
      </w:r>
    </w:p>
    <w:p w14:paraId="04527A15" w14:textId="77777777" w:rsidR="001F55B0" w:rsidRPr="00187A6E" w:rsidRDefault="001F55B0" w:rsidP="001F55B0">
      <w:pPr>
        <w:spacing w:before="120" w:after="120"/>
        <w:jc w:val="both"/>
      </w:pPr>
      <w:r w:rsidRPr="00187A6E">
        <w:t>— « C’était un écrivain de premier ordre — souvent. Mais souvent aussi, il publie des no</w:t>
      </w:r>
      <w:r w:rsidRPr="00187A6E">
        <w:t>u</w:t>
      </w:r>
      <w:r w:rsidRPr="00187A6E">
        <w:t>velles vraiment médiocres. Il est vrai que, les nouvelles médi</w:t>
      </w:r>
      <w:r w:rsidRPr="00187A6E">
        <w:t>o</w:t>
      </w:r>
      <w:r w:rsidRPr="00187A6E">
        <w:t>cres, on les lui prend et on les lui paie, alors que, par exemple, "La Mort d’Abraham", qu’il a écrit d’après un manuscrit bulgare du XIV</w:t>
      </w:r>
      <w:r w:rsidRPr="00187A6E">
        <w:rPr>
          <w:vertAlign w:val="superscript"/>
        </w:rPr>
        <w:t>e</w:t>
      </w:r>
      <w:r w:rsidRPr="00187A6E">
        <w:t xml:space="preserve"> siècle, je crois, il ne peut la placer nulle part... »</w:t>
      </w:r>
    </w:p>
    <w:p w14:paraId="6B223871" w14:textId="77777777" w:rsidR="001F55B0" w:rsidRPr="00187A6E" w:rsidRDefault="001F55B0" w:rsidP="001F55B0">
      <w:pPr>
        <w:spacing w:before="120" w:after="120"/>
        <w:jc w:val="both"/>
      </w:pPr>
    </w:p>
    <w:p w14:paraId="1ADC2577" w14:textId="77777777" w:rsidR="001F55B0" w:rsidRPr="00187A6E" w:rsidRDefault="001F55B0" w:rsidP="001F55B0">
      <w:pPr>
        <w:spacing w:before="120" w:after="120"/>
        <w:jc w:val="both"/>
      </w:pPr>
    </w:p>
    <w:p w14:paraId="0A95F49D" w14:textId="77777777" w:rsidR="001F55B0" w:rsidRPr="00187A6E" w:rsidRDefault="001F55B0" w:rsidP="001F55B0">
      <w:pPr>
        <w:spacing w:before="120" w:after="120"/>
        <w:jc w:val="both"/>
        <w:rPr>
          <w:i/>
          <w:iCs/>
        </w:rPr>
      </w:pPr>
      <w:r w:rsidRPr="00187A6E">
        <w:rPr>
          <w:i/>
          <w:iCs/>
        </w:rPr>
        <w:t>Mars 1936</w:t>
      </w:r>
    </w:p>
    <w:p w14:paraId="35D5EF39" w14:textId="77777777" w:rsidR="001F55B0" w:rsidRPr="00187A6E" w:rsidRDefault="001F55B0" w:rsidP="001F55B0">
      <w:pPr>
        <w:spacing w:before="120" w:after="120"/>
        <w:jc w:val="both"/>
      </w:pPr>
    </w:p>
    <w:p w14:paraId="6B471C6B" w14:textId="77777777" w:rsidR="001F55B0" w:rsidRPr="00187A6E" w:rsidRDefault="001F55B0" w:rsidP="001F55B0">
      <w:pPr>
        <w:spacing w:before="120" w:after="120"/>
        <w:jc w:val="both"/>
      </w:pPr>
      <w:r w:rsidRPr="00187A6E">
        <w:t>Quelques jours après notre dernière entrevue, Chestov partit pour la Palestine.</w:t>
      </w:r>
    </w:p>
    <w:p w14:paraId="221A3659" w14:textId="77777777" w:rsidR="001F55B0" w:rsidRPr="00187A6E" w:rsidRDefault="001F55B0" w:rsidP="001F55B0">
      <w:pPr>
        <w:spacing w:before="120" w:after="120"/>
        <w:jc w:val="both"/>
      </w:pPr>
    </w:p>
    <w:p w14:paraId="62A3C960" w14:textId="77777777" w:rsidR="001F55B0" w:rsidRPr="00187A6E" w:rsidRDefault="001F55B0" w:rsidP="001F55B0">
      <w:pPr>
        <w:spacing w:before="120" w:after="120"/>
        <w:jc w:val="both"/>
      </w:pPr>
    </w:p>
    <w:p w14:paraId="407147EF" w14:textId="77777777" w:rsidR="001F55B0" w:rsidRPr="00187A6E" w:rsidRDefault="001F55B0" w:rsidP="001F55B0">
      <w:pPr>
        <w:spacing w:before="120" w:after="120"/>
        <w:jc w:val="right"/>
      </w:pPr>
      <w:r w:rsidRPr="00187A6E">
        <w:t>Jérusalem, [avril] 1936</w:t>
      </w:r>
    </w:p>
    <w:p w14:paraId="54E1706B" w14:textId="77777777" w:rsidR="001F55B0" w:rsidRPr="00187A6E" w:rsidRDefault="001F55B0" w:rsidP="001F55B0">
      <w:pPr>
        <w:spacing w:before="120" w:after="120"/>
        <w:jc w:val="both"/>
      </w:pPr>
    </w:p>
    <w:p w14:paraId="67A2957B" w14:textId="77777777" w:rsidR="001F55B0" w:rsidRPr="00187A6E" w:rsidRDefault="001F55B0" w:rsidP="001F55B0">
      <w:pPr>
        <w:spacing w:before="120" w:after="120"/>
        <w:jc w:val="both"/>
      </w:pPr>
      <w:r w:rsidRPr="00187A6E">
        <w:t xml:space="preserve">« Me voilà à Jérusalem et j’ai déjà parlé ici — en allemand. </w:t>
      </w:r>
      <w:r>
        <w:t xml:space="preserve">À </w:t>
      </w:r>
      <w:r w:rsidRPr="00187A6E">
        <w:t>pr</w:t>
      </w:r>
      <w:r w:rsidRPr="00187A6E">
        <w:t>é</w:t>
      </w:r>
      <w:r w:rsidRPr="00187A6E">
        <w:t>sent je vais parler en russe. Mais la Palestine est, je dois vous avouer, au-dessus de tout discours. Aujourd’hui j’étais au jardin de Geths</w:t>
      </w:r>
      <w:r w:rsidRPr="00187A6E">
        <w:t>é</w:t>
      </w:r>
      <w:r w:rsidRPr="00187A6E">
        <w:t>mani... Je vous raconterai tout quand je serai à Paris. Je vous embra</w:t>
      </w:r>
      <w:r w:rsidRPr="00187A6E">
        <w:t>s</w:t>
      </w:r>
      <w:r w:rsidRPr="00187A6E">
        <w:t>se, etc. »</w:t>
      </w:r>
    </w:p>
    <w:p w14:paraId="634D7D01" w14:textId="77777777" w:rsidR="001F55B0" w:rsidRPr="00187A6E" w:rsidRDefault="001F55B0" w:rsidP="001F55B0">
      <w:pPr>
        <w:spacing w:before="120" w:after="120"/>
        <w:jc w:val="both"/>
      </w:pPr>
    </w:p>
    <w:p w14:paraId="2EC169BA" w14:textId="77777777" w:rsidR="001F55B0" w:rsidRPr="00187A6E" w:rsidRDefault="001F55B0" w:rsidP="001F55B0">
      <w:pPr>
        <w:spacing w:before="120" w:after="120"/>
        <w:jc w:val="both"/>
      </w:pPr>
      <w:r w:rsidRPr="00187A6E">
        <w:t>Peu de temps après son départ pour la Palestine, je partais à mon tour, pour Buenos Aires, afin d’y tourner un film. Nous ne [121] nous sommes revus que sept mois plus tard, et nous n’avons plus parlé de la Palestine. En mon absence, Chestov a entretenu une longue corre</w:t>
      </w:r>
      <w:r w:rsidRPr="00187A6E">
        <w:t>s</w:t>
      </w:r>
      <w:r w:rsidRPr="00187A6E">
        <w:t>pondance avec ma sœur et ma femme, pour avoir de mes nouvelles ? Il m’a écrit aussi à Buenos Aires, d’abord de Palestine, puis de P</w:t>
      </w:r>
      <w:r w:rsidRPr="00187A6E">
        <w:t>a</w:t>
      </w:r>
      <w:r w:rsidRPr="00187A6E">
        <w:t>ris.</w:t>
      </w:r>
    </w:p>
    <w:p w14:paraId="4D01E0A8" w14:textId="77777777" w:rsidR="001F55B0" w:rsidRPr="00187A6E" w:rsidRDefault="001F55B0" w:rsidP="001F55B0">
      <w:pPr>
        <w:spacing w:before="120" w:after="120"/>
        <w:jc w:val="both"/>
      </w:pPr>
    </w:p>
    <w:p w14:paraId="5C146FEF" w14:textId="77777777" w:rsidR="001F55B0" w:rsidRPr="00187A6E" w:rsidRDefault="001F55B0" w:rsidP="001F55B0">
      <w:pPr>
        <w:spacing w:before="120" w:after="120"/>
        <w:jc w:val="both"/>
      </w:pPr>
    </w:p>
    <w:p w14:paraId="17171B0A" w14:textId="77777777" w:rsidR="001F55B0" w:rsidRPr="00187A6E" w:rsidRDefault="001F55B0" w:rsidP="001F55B0">
      <w:pPr>
        <w:spacing w:before="120" w:after="120"/>
        <w:jc w:val="right"/>
      </w:pPr>
      <w:r w:rsidRPr="00187A6E">
        <w:t>Tel Aviv, 10 mai 1936</w:t>
      </w:r>
    </w:p>
    <w:p w14:paraId="6C7501BB" w14:textId="77777777" w:rsidR="001F55B0" w:rsidRPr="00187A6E" w:rsidRDefault="001F55B0" w:rsidP="001F55B0">
      <w:pPr>
        <w:spacing w:before="120" w:after="120"/>
        <w:jc w:val="both"/>
      </w:pPr>
    </w:p>
    <w:p w14:paraId="5FD05E7D" w14:textId="77777777" w:rsidR="001F55B0" w:rsidRPr="00187A6E" w:rsidRDefault="001F55B0" w:rsidP="001F55B0">
      <w:pPr>
        <w:spacing w:before="120" w:after="120"/>
        <w:jc w:val="both"/>
      </w:pPr>
      <w:r w:rsidRPr="00187A6E">
        <w:t>« Votre lettre, mon cher ami, et votre article</w:t>
      </w:r>
      <w:r>
        <w:t> </w:t>
      </w:r>
      <w:r w:rsidRPr="00187A6E">
        <w:rPr>
          <w:rStyle w:val="Appelnotedebasdep"/>
        </w:rPr>
        <w:footnoteReference w:id="109"/>
      </w:r>
      <w:r w:rsidRPr="00187A6E">
        <w:t xml:space="preserve"> me sont parv</w:t>
      </w:r>
      <w:r w:rsidRPr="00187A6E">
        <w:t>e</w:t>
      </w:r>
      <w:r w:rsidRPr="00187A6E">
        <w:t>nus il y a déjà deux semaines, mais j’ai ajourné ma réponse ju</w:t>
      </w:r>
      <w:r w:rsidRPr="00187A6E">
        <w:t>s</w:t>
      </w:r>
      <w:r w:rsidRPr="00187A6E">
        <w:t>qu’à mon départ afin de pouvoir vous raconter tout ce que j’ai vu en Palestine, quoiqu’il soit bien étrange d’écrire à l’autre bout de la planète. Y arr</w:t>
      </w:r>
      <w:r w:rsidRPr="00187A6E">
        <w:t>i</w:t>
      </w:r>
      <w:r w:rsidRPr="00187A6E">
        <w:t>vera-t-elle, ma lettre ? Je me réjouis beaucoup de ce que Mme Oca</w:t>
      </w:r>
      <w:r w:rsidRPr="00187A6E">
        <w:t>m</w:t>
      </w:r>
      <w:r w:rsidRPr="00187A6E">
        <w:t>po vous ait invité encore une fois</w:t>
      </w:r>
      <w:r>
        <w:t> </w:t>
      </w:r>
      <w:r w:rsidRPr="00187A6E">
        <w:rPr>
          <w:rStyle w:val="Appelnotedebasdep"/>
        </w:rPr>
        <w:footnoteReference w:id="110"/>
      </w:r>
      <w:r w:rsidRPr="00187A6E">
        <w:t>. Vous écrivez que c’est une pet</w:t>
      </w:r>
      <w:r w:rsidRPr="00187A6E">
        <w:t>i</w:t>
      </w:r>
      <w:r w:rsidRPr="00187A6E">
        <w:t>te affa</w:t>
      </w:r>
      <w:r w:rsidRPr="00187A6E">
        <w:t>i</w:t>
      </w:r>
      <w:r w:rsidRPr="00187A6E">
        <w:t>re ; mais peut-être y trouverez-vous encore quelque chose ; et en tous cas, j’espère que le voyage, comme l’autre fois, sera pour vous un repos dont, sans doute, vous avez grand besoin.</w:t>
      </w:r>
    </w:p>
    <w:p w14:paraId="57C5CF7B" w14:textId="77777777" w:rsidR="001F55B0" w:rsidRPr="00187A6E" w:rsidRDefault="001F55B0" w:rsidP="001F55B0">
      <w:pPr>
        <w:spacing w:before="120" w:after="120"/>
        <w:jc w:val="both"/>
      </w:pPr>
      <w:r>
        <w:t>À</w:t>
      </w:r>
      <w:r w:rsidRPr="00187A6E">
        <w:t xml:space="preserve"> présent, il me faut raconter mes "impressions sur la Palest</w:t>
      </w:r>
      <w:r w:rsidRPr="00187A6E">
        <w:t>i</w:t>
      </w:r>
      <w:r w:rsidRPr="00187A6E">
        <w:t>ne". Hélas, c’est très difficile, d’autant plus que je n’ai pas vu beaucoup. Vous avez sans doute lu, dans les journaux, au sujet des désordres des Arabes. Bien qu’il n’y ait pas eu de "batailles" entre Arabes et Juifs, comme on l’a écrit, la vie ici pendant ces de</w:t>
      </w:r>
      <w:r w:rsidRPr="00187A6E">
        <w:t>r</w:t>
      </w:r>
      <w:r w:rsidRPr="00187A6E">
        <w:t>nières semaines a été très pénible. On ne parlait que des déso</w:t>
      </w:r>
      <w:r w:rsidRPr="00187A6E">
        <w:t>r</w:t>
      </w:r>
      <w:r w:rsidRPr="00187A6E">
        <w:t>dres et j’étais cloué à Tel Aviv, parce que les voyages à travers le pays étaient très dangereux. J’ai eu la chance de pouvoir visiter Jérusalem et quelques villages voisins (jusqu’à la mer Rouge), parce que ma première confére</w:t>
      </w:r>
      <w:r w:rsidRPr="00187A6E">
        <w:t>n</w:t>
      </w:r>
      <w:r w:rsidRPr="00187A6E">
        <w:t>ce était pour Jérusalem. Mais d</w:t>
      </w:r>
      <w:r w:rsidRPr="00187A6E">
        <w:t>e</w:t>
      </w:r>
      <w:r w:rsidRPr="00187A6E">
        <w:t>puis trois semaines je ne bouge pas. Quand je suis arrivé à Haïfa, les désordres éclataient. Quo</w:t>
      </w:r>
      <w:r w:rsidRPr="00187A6E">
        <w:t>i</w:t>
      </w:r>
      <w:r w:rsidRPr="00187A6E">
        <w:t xml:space="preserve">qu’on n’eût pas ajourné mes conférences, tout le monde était plus occupé des désordres que de mes conférences. </w:t>
      </w:r>
      <w:r>
        <w:t xml:space="preserve">À </w:t>
      </w:r>
      <w:r w:rsidRPr="00187A6E">
        <w:t>présent, c’est déjà plus tranquille et mes deux conférences [122] à Tel Aviv ont attiré assez de monde. Dans trois jours nous partons. Peut-être que de Paris, je vous écrirai un peu plus de mes "impressions de P</w:t>
      </w:r>
      <w:r w:rsidRPr="00187A6E">
        <w:t>a</w:t>
      </w:r>
      <w:r w:rsidRPr="00187A6E">
        <w:t>lestine" — mais je n’en suis pas très sûr. Je hais écrire en général, et encore plus je hais écrire des lettres. Que fa</w:t>
      </w:r>
      <w:r w:rsidRPr="00187A6E">
        <w:t>i</w:t>
      </w:r>
      <w:r w:rsidRPr="00187A6E">
        <w:t>re ?</w:t>
      </w:r>
    </w:p>
    <w:p w14:paraId="5AB57501" w14:textId="77777777" w:rsidR="001F55B0" w:rsidRPr="00187A6E" w:rsidRDefault="001F55B0" w:rsidP="001F55B0">
      <w:pPr>
        <w:spacing w:before="120" w:after="120"/>
        <w:jc w:val="both"/>
      </w:pPr>
      <w:r w:rsidRPr="00187A6E">
        <w:t>J’espère trouver déjà à Paris votre livre. Je suis très impatient de le lire et aussi de lire ce qu’on en dit si on veut en parler. Et Jean Wahl ? En parlera-t-il ? J’attends aussi avec impatience vos lettres. La mienne vous arr</w:t>
      </w:r>
      <w:r w:rsidRPr="00187A6E">
        <w:t>i</w:t>
      </w:r>
      <w:r w:rsidRPr="00187A6E">
        <w:t>vera-t-elle ? »</w:t>
      </w:r>
    </w:p>
    <w:p w14:paraId="7E568099" w14:textId="77777777" w:rsidR="001F55B0" w:rsidRPr="00187A6E" w:rsidRDefault="001F55B0" w:rsidP="001F55B0">
      <w:pPr>
        <w:spacing w:before="120" w:after="120"/>
        <w:jc w:val="both"/>
      </w:pPr>
    </w:p>
    <w:p w14:paraId="57907A99" w14:textId="77777777" w:rsidR="001F55B0" w:rsidRPr="00187A6E" w:rsidRDefault="001F55B0" w:rsidP="001F55B0">
      <w:pPr>
        <w:spacing w:before="120" w:after="120"/>
        <w:jc w:val="both"/>
      </w:pPr>
    </w:p>
    <w:p w14:paraId="5CBC13BA" w14:textId="77777777" w:rsidR="001F55B0" w:rsidRPr="00187A6E" w:rsidRDefault="001F55B0" w:rsidP="001F55B0">
      <w:pPr>
        <w:spacing w:before="120" w:after="120"/>
        <w:jc w:val="right"/>
      </w:pPr>
      <w:r w:rsidRPr="00187A6E">
        <w:t>2 juin 1936, Boulogne</w:t>
      </w:r>
    </w:p>
    <w:p w14:paraId="364D9FBC" w14:textId="77777777" w:rsidR="001F55B0" w:rsidRPr="00187A6E" w:rsidRDefault="001F55B0" w:rsidP="001F55B0">
      <w:pPr>
        <w:spacing w:before="120" w:after="120"/>
        <w:jc w:val="both"/>
      </w:pPr>
    </w:p>
    <w:p w14:paraId="5AF5CEFB" w14:textId="77777777" w:rsidR="001F55B0" w:rsidRPr="00187A6E" w:rsidRDefault="001F55B0" w:rsidP="001F55B0">
      <w:pPr>
        <w:spacing w:before="120" w:after="120"/>
        <w:jc w:val="both"/>
      </w:pPr>
      <w:r w:rsidRPr="00187A6E">
        <w:t>« Mon Cher Ami, me voilà depuis déjà dix jours à Paris. Si je ne vous ai encore rien écrit d’ici, de Palestine je vous ai écrit deux fois — une fois une carte à votre adresse de Paris et une a</w:t>
      </w:r>
      <w:r w:rsidRPr="00187A6E">
        <w:t>u</w:t>
      </w:r>
      <w:r w:rsidRPr="00187A6E">
        <w:t>tre fois de Tel Aviv à l’adresse de Mme Ocampo. Avez-vous reçu ces lettres ? — c’est parce que j’attendais toujours votre livre</w:t>
      </w:r>
      <w:r>
        <w:t> </w:t>
      </w:r>
      <w:r w:rsidRPr="00187A6E">
        <w:rPr>
          <w:rStyle w:val="Appelnotedebasdep"/>
        </w:rPr>
        <w:footnoteReference w:id="111"/>
      </w:r>
      <w:r w:rsidRPr="00187A6E">
        <w:t xml:space="preserve"> qui devait paraître le 10-15 mai. Enfin, avant-hier je l’ai reçu, je l’ai déjà lu et, en vous r</w:t>
      </w:r>
      <w:r w:rsidRPr="00187A6E">
        <w:t>e</w:t>
      </w:r>
      <w:r w:rsidRPr="00187A6E">
        <w:t>me</w:t>
      </w:r>
      <w:r w:rsidRPr="00187A6E">
        <w:t>r</w:t>
      </w:r>
      <w:r w:rsidRPr="00187A6E">
        <w:t>ciant, et pour le livre et pour les paroles vraiment touchantes qui l’accompagnaient, je veux à pr</w:t>
      </w:r>
      <w:r w:rsidRPr="00187A6E">
        <w:t>é</w:t>
      </w:r>
      <w:r w:rsidRPr="00187A6E">
        <w:t>sent vous dire quelle impression il a fait sur moi. Somme toute, on peut vous féliciter. Vous avez osé vous poser une tâche énorme, formidable : et vous vous en êtes tiré avec honneur. Bien entendu, chez vous, comme chez tous les écrivains qui se posent des tâches difficiles, toutes les pages ne sont pas égales. Il y a des pages adm</w:t>
      </w:r>
      <w:r w:rsidRPr="00187A6E">
        <w:t>i</w:t>
      </w:r>
      <w:r w:rsidRPr="00187A6E">
        <w:t>rables, il y en a de moins tendues et plus faibles. Par exemple, ce post-scriptum de la préface et le premier chapitre ("Niet</w:t>
      </w:r>
      <w:r w:rsidRPr="00187A6E">
        <w:t>z</w:t>
      </w:r>
      <w:r w:rsidRPr="00187A6E">
        <w:t>sche et la suprême cruauté") que je considère plutôt comme une s</w:t>
      </w:r>
      <w:r w:rsidRPr="00187A6E">
        <w:t>e</w:t>
      </w:r>
      <w:r w:rsidRPr="00187A6E">
        <w:t>conde préface, vous ont réussi on ne peut mieux. "La Conscience malheureuse", à mon avis, n’est pas assez forte, bien qu’il y ait dedans des pensées de première importance. "Gide suivant Mo</w:t>
      </w:r>
      <w:r w:rsidRPr="00187A6E">
        <w:t>n</w:t>
      </w:r>
      <w:r w:rsidRPr="00187A6E">
        <w:t>taigne" est aussi très bien écrit. L’extrait du Nietzsche (page 85) et l’interprétation que vous en tirez font une impression ino</w:t>
      </w:r>
      <w:r w:rsidRPr="00187A6E">
        <w:t>u</w:t>
      </w:r>
      <w:r w:rsidRPr="00187A6E">
        <w:t>bliable et je crois que Gide lui-même, bien qu’en général très gâté par son succès énorme (comme écrivain) et toujours plutôt sûr de lui-même et tra</w:t>
      </w:r>
      <w:r w:rsidRPr="00187A6E">
        <w:t>n</w:t>
      </w:r>
      <w:r w:rsidRPr="00187A6E">
        <w:t>quille, sentira quelque chose comme des remords [123] après avoir lu tout ça — et sera contraint de se dire que vous aviez raison d’écrire, quelques pages auparavant, avec une si fine ironie, les paroles : "Dieu sait combien Gide a mis de ferveur à se laisser troubler par Dostoïev</w:t>
      </w:r>
      <w:r w:rsidRPr="00187A6E">
        <w:t>s</w:t>
      </w:r>
      <w:r w:rsidRPr="00187A6E">
        <w:t>ki et Nietzsche !" Bien entendu, il ne l’avouera à pe</w:t>
      </w:r>
      <w:r w:rsidRPr="00187A6E">
        <w:t>r</w:t>
      </w:r>
      <w:r w:rsidRPr="00187A6E">
        <w:t>sonne — mais il ne vous le pardonnera jamais, je crois, quoique dans les dernières p</w:t>
      </w:r>
      <w:r w:rsidRPr="00187A6E">
        <w:t>a</w:t>
      </w:r>
      <w:r w:rsidRPr="00187A6E">
        <w:t>ges vous ayez beaucoup fait pour adoucir l’impression et "dorer la pilule". On peut dire la même chose à propos des deux études qui su</w:t>
      </w:r>
      <w:r w:rsidRPr="00187A6E">
        <w:t>i</w:t>
      </w:r>
      <w:r w:rsidRPr="00187A6E">
        <w:t>vent "Bergson, Freud et les dieux" et "Martin Heidegger". Tout le monde sera indigné à propos de ça, que vous ayez osé, non seulement critiquer, mais aussi parler ironiquement d’hommes si célèbres dans le monde entier et ayant de si grands mérites. Vous avez beaucoup r</w:t>
      </w:r>
      <w:r w:rsidRPr="00187A6E">
        <w:t>e</w:t>
      </w:r>
      <w:r w:rsidRPr="00187A6E">
        <w:t>manié vos études sur Husserl et Heidegger et vous avez bien fait, d’autant plus que vous avez pu utiliser pour "Hu</w:t>
      </w:r>
      <w:r w:rsidRPr="00187A6E">
        <w:t>s</w:t>
      </w:r>
      <w:r w:rsidRPr="00187A6E">
        <w:t xml:space="preserve">serl" les </w:t>
      </w:r>
      <w:r w:rsidRPr="00187A6E">
        <w:rPr>
          <w:i/>
          <w:iCs/>
        </w:rPr>
        <w:t>Méditations cartésiennes</w:t>
      </w:r>
      <w:r w:rsidRPr="00187A6E">
        <w:t xml:space="preserve"> qui ont été publiées beaucoup plus tard. Quant à vos deux ét</w:t>
      </w:r>
      <w:r w:rsidRPr="00187A6E">
        <w:t>u</w:t>
      </w:r>
      <w:r w:rsidRPr="00187A6E">
        <w:t>des sur Kierkegaard — ici, je dois faire mes réserves. Il y a aussi dans ces études beaucoup de pages excellentes, mais, à mon avis, bien que vous touchiez aux racines mêmes de sa pensée, vous lui faites des reproches qu’il n’a pas mérités ! Cela provient de ce que vous avez oublié sa m</w:t>
      </w:r>
      <w:r w:rsidRPr="00187A6E">
        <w:t>a</w:t>
      </w:r>
      <w:r w:rsidRPr="00187A6E">
        <w:t>nière de parler "indirectement", ou plutôt parce que cette manière de parler, comme vous l’avouez, vous irrite. Etra</w:t>
      </w:r>
      <w:r w:rsidRPr="00187A6E">
        <w:t>n</w:t>
      </w:r>
      <w:r w:rsidRPr="00187A6E">
        <w:t>ge chose ! Be</w:t>
      </w:r>
      <w:r w:rsidRPr="00187A6E">
        <w:t>r</w:t>
      </w:r>
      <w:r w:rsidRPr="00187A6E">
        <w:t>diaeff m’a dit aussi : "</w:t>
      </w:r>
      <w:r>
        <w:t xml:space="preserve">À </w:t>
      </w:r>
      <w:r w:rsidRPr="00187A6E">
        <w:t>quoi bon parler indirectement ? Si tu veux dire quelque chose — parle o</w:t>
      </w:r>
      <w:r w:rsidRPr="00187A6E">
        <w:t>u</w:t>
      </w:r>
      <w:r w:rsidRPr="00187A6E">
        <w:t>vertement." Mais je ne crois pas que Berdiaeff ait raison. Il y a des choses dont on ne peut parler autrement qu’indirectement. C’était aussi le cas de Nietzsche et de Dostoïevski. Et il faut, non seulement, leur "pardonner" leur manière de parler, mais savoir l’apprécier et comprendre aussi le sens caché de leurs écrits. Si vous aviez fait ça, vous auriez senti, peut-être, qu’il y a beaucoup plus de contact entre moi et Kierkegaard qu’il ne vous se</w:t>
      </w:r>
      <w:r w:rsidRPr="00187A6E">
        <w:t>m</w:t>
      </w:r>
      <w:r w:rsidRPr="00187A6E">
        <w:t>ble. Et c’est, sous beaucoup de rapports, comme vous l’avez r</w:t>
      </w:r>
      <w:r w:rsidRPr="00187A6E">
        <w:t>e</w:t>
      </w:r>
      <w:r w:rsidRPr="00187A6E">
        <w:t>marqué vous-même, très impo</w:t>
      </w:r>
      <w:r w:rsidRPr="00187A6E">
        <w:t>r</w:t>
      </w:r>
      <w:r w:rsidRPr="00187A6E">
        <w:t>tant. "La peur devant le rien", comme source du péché originel est le commencement d’une vraie critique de la ra</w:t>
      </w:r>
      <w:r w:rsidRPr="00187A6E">
        <w:t>i</w:t>
      </w:r>
      <w:r w:rsidRPr="00187A6E">
        <w:t>son pure. Mais, néanmoins, la seconde moitié de votre livre montre que les que</w:t>
      </w:r>
      <w:r w:rsidRPr="00187A6E">
        <w:t>s</w:t>
      </w:r>
      <w:r w:rsidRPr="00187A6E">
        <w:t>tions dont vous parlez, vous ne les avez pas apprises dans les livres, que ce sont vos questions propres, que vous voulez et avez le droit d’assumer pleinement la responsabilité de tout ce que vous dites dans votre livre. Et c’est votre grand mérite.</w:t>
      </w:r>
    </w:p>
    <w:p w14:paraId="23124B4D" w14:textId="77777777" w:rsidR="001F55B0" w:rsidRPr="00187A6E" w:rsidRDefault="001F55B0" w:rsidP="001F55B0">
      <w:pPr>
        <w:spacing w:before="120" w:after="120"/>
        <w:jc w:val="both"/>
      </w:pPr>
      <w:r w:rsidRPr="00187A6E">
        <w:t>[124]</w:t>
      </w:r>
    </w:p>
    <w:p w14:paraId="0FDF93D4" w14:textId="77777777" w:rsidR="001F55B0" w:rsidRPr="00187A6E" w:rsidRDefault="001F55B0" w:rsidP="001F55B0">
      <w:pPr>
        <w:spacing w:before="120" w:after="120"/>
        <w:jc w:val="both"/>
      </w:pPr>
      <w:r w:rsidRPr="00187A6E">
        <w:t>Je ne crois pas que votre livre ait une bonne presse, je ne crois pas qu’il ait une presse. Peut-être vous faudra-t-il vous souvenir des par</w:t>
      </w:r>
      <w:r w:rsidRPr="00187A6E">
        <w:t>o</w:t>
      </w:r>
      <w:r w:rsidRPr="00187A6E">
        <w:t>les de Lovtzki : "Fondane est jeune et bête..." Mes mei</w:t>
      </w:r>
      <w:r w:rsidRPr="00187A6E">
        <w:t>l</w:t>
      </w:r>
      <w:r w:rsidRPr="00187A6E">
        <w:t>leurs vœux à Mme Ocampo. J’attends avec impatience vos lettres. Racontez-moi tout ce qui vous arrive en Argentine. Y avez-vous réussi un peu ?</w:t>
      </w:r>
    </w:p>
    <w:p w14:paraId="0F36F11A" w14:textId="77777777" w:rsidR="001F55B0" w:rsidRPr="00187A6E" w:rsidRDefault="001F55B0" w:rsidP="001F55B0">
      <w:pPr>
        <w:spacing w:before="120" w:after="120"/>
        <w:jc w:val="both"/>
      </w:pPr>
      <w:r w:rsidRPr="00187A6E">
        <w:t>P.S. Mon livre sur Kierk</w:t>
      </w:r>
      <w:r w:rsidRPr="00187A6E">
        <w:t>e</w:t>
      </w:r>
      <w:r w:rsidRPr="00187A6E">
        <w:t>gaard n’est pas encore paru. Il ne paraîtra que dans deux ou trois semaines. »</w:t>
      </w:r>
    </w:p>
    <w:p w14:paraId="49CC380E" w14:textId="77777777" w:rsidR="001F55B0" w:rsidRPr="00187A6E" w:rsidRDefault="001F55B0" w:rsidP="001F55B0">
      <w:pPr>
        <w:spacing w:before="120" w:after="120"/>
        <w:jc w:val="both"/>
      </w:pPr>
    </w:p>
    <w:p w14:paraId="3A8F411C" w14:textId="77777777" w:rsidR="001F55B0" w:rsidRPr="00187A6E" w:rsidRDefault="001F55B0" w:rsidP="001F55B0">
      <w:pPr>
        <w:spacing w:before="120" w:after="120"/>
        <w:jc w:val="both"/>
      </w:pPr>
    </w:p>
    <w:p w14:paraId="24C1A8B7" w14:textId="77777777" w:rsidR="001F55B0" w:rsidRPr="00187A6E" w:rsidRDefault="001F55B0" w:rsidP="001F55B0">
      <w:pPr>
        <w:spacing w:before="120" w:after="120"/>
        <w:jc w:val="right"/>
      </w:pPr>
      <w:r w:rsidRPr="00187A6E">
        <w:t>3 juin 1936, Boulogne</w:t>
      </w:r>
    </w:p>
    <w:p w14:paraId="34722A48" w14:textId="77777777" w:rsidR="001F55B0" w:rsidRPr="00187A6E" w:rsidRDefault="001F55B0" w:rsidP="001F55B0">
      <w:pPr>
        <w:spacing w:before="120" w:after="120"/>
        <w:jc w:val="right"/>
      </w:pPr>
      <w:r w:rsidRPr="00187A6E">
        <w:t>Le lendemain</w:t>
      </w:r>
    </w:p>
    <w:p w14:paraId="1ACCCFAB" w14:textId="77777777" w:rsidR="001F55B0" w:rsidRPr="00187A6E" w:rsidRDefault="001F55B0" w:rsidP="001F55B0">
      <w:pPr>
        <w:spacing w:before="120" w:after="120"/>
        <w:jc w:val="both"/>
      </w:pPr>
    </w:p>
    <w:p w14:paraId="3E479FD9" w14:textId="77777777" w:rsidR="001F55B0" w:rsidRPr="00187A6E" w:rsidRDefault="001F55B0" w:rsidP="001F55B0">
      <w:pPr>
        <w:spacing w:before="120" w:after="120"/>
        <w:jc w:val="both"/>
      </w:pPr>
      <w:r w:rsidRPr="00187A6E">
        <w:t>« Mon Cher Ami, je viens de recevoir de votre sœur cette feui</w:t>
      </w:r>
      <w:r w:rsidRPr="00187A6E">
        <w:t>l</w:t>
      </w:r>
      <w:r w:rsidRPr="00187A6E">
        <w:t>le rose pour une lettre par avion, à peine ma lettre pour vous, adressée à Mme Ocampo, était-elle partie — mais par la poste ordinaire. Pour raccourcir le temps, je vous dirai en quelques mots ce que vous lirez dans ma lettre un peu plus tard, et en beaucoup plus développé. Votre livre, écrit avec beaucoup d’entrain, montre que les que</w:t>
      </w:r>
      <w:r w:rsidRPr="00187A6E">
        <w:t>s</w:t>
      </w:r>
      <w:r w:rsidRPr="00187A6E">
        <w:t>tions que vous y traitez ne sont pas pour vous des questions théoriques, autr</w:t>
      </w:r>
      <w:r w:rsidRPr="00187A6E">
        <w:t>e</w:t>
      </w:r>
      <w:r w:rsidRPr="00187A6E">
        <w:t>ment dit qu’il s’agit de la philosophie existentielle ; et c’est, à mon avis, un grand mér</w:t>
      </w:r>
      <w:r w:rsidRPr="00187A6E">
        <w:t>i</w:t>
      </w:r>
      <w:r w:rsidRPr="00187A6E">
        <w:t>te. Voilà pourquoi je ne crois pas que vous ayez ce qu’on appelle une bonne presse. Votre livre irritera plutôt vos crit</w:t>
      </w:r>
      <w:r w:rsidRPr="00187A6E">
        <w:t>i</w:t>
      </w:r>
      <w:r w:rsidRPr="00187A6E">
        <w:t>ques. Plus vraisemblablement vous n’aurez aucune presse. Dans les cas comme le vôtre, on préfère ne pas parler du livre. Et votre éd</w:t>
      </w:r>
      <w:r w:rsidRPr="00187A6E">
        <w:t>i</w:t>
      </w:r>
      <w:r w:rsidRPr="00187A6E">
        <w:t>teur qui se décida néanmoins à le publier sera bien puni pour sa [mot ind</w:t>
      </w:r>
      <w:r w:rsidRPr="00187A6E">
        <w:t>é</w:t>
      </w:r>
      <w:r w:rsidRPr="00187A6E">
        <w:t>chiffrable].</w:t>
      </w:r>
    </w:p>
    <w:p w14:paraId="5CCC21AB" w14:textId="77777777" w:rsidR="001F55B0" w:rsidRPr="00187A6E" w:rsidRDefault="001F55B0" w:rsidP="001F55B0">
      <w:pPr>
        <w:spacing w:before="120" w:after="120"/>
        <w:jc w:val="both"/>
      </w:pPr>
      <w:r w:rsidRPr="00187A6E">
        <w:t>Dans cette lettre vous me parlez de nous quitter pour vous ét</w:t>
      </w:r>
      <w:r w:rsidRPr="00187A6E">
        <w:t>a</w:t>
      </w:r>
      <w:r w:rsidRPr="00187A6E">
        <w:t>blir ailleurs. Que voulez-vous dire ? Est-ce qu’on vous propose de vous établir en Argentine ? J’espère que votre sœur m’expliquera ces mots énigmat</w:t>
      </w:r>
      <w:r w:rsidRPr="00187A6E">
        <w:t>i</w:t>
      </w:r>
      <w:r w:rsidRPr="00187A6E">
        <w:t>ques. En tous cas, j’espère que dans votre prochaine lettre vous me les expliquerez.</w:t>
      </w:r>
    </w:p>
    <w:p w14:paraId="1E349529" w14:textId="77777777" w:rsidR="001F55B0" w:rsidRPr="00187A6E" w:rsidRDefault="001F55B0" w:rsidP="001F55B0">
      <w:pPr>
        <w:spacing w:before="120" w:after="120"/>
        <w:jc w:val="both"/>
      </w:pPr>
      <w:r w:rsidRPr="00187A6E">
        <w:t>Chez nous, rien de nouveau. De Blum et des grèves, vous en lisez assez dans les journaux. Nos nouvelles privées ne sont pas trop joye</w:t>
      </w:r>
      <w:r w:rsidRPr="00187A6E">
        <w:t>u</w:t>
      </w:r>
      <w:r w:rsidRPr="00187A6E">
        <w:t>ses : dans quelques jours on va opérer Schloezer — et son opération est très sérieuse. Espérons qu’elle se passera bien. Je vous embra</w:t>
      </w:r>
      <w:r w:rsidRPr="00187A6E">
        <w:t>s</w:t>
      </w:r>
      <w:r w:rsidRPr="00187A6E">
        <w:t>se... »</w:t>
      </w:r>
    </w:p>
    <w:p w14:paraId="624AF8EB" w14:textId="77777777" w:rsidR="001F55B0" w:rsidRDefault="001F55B0" w:rsidP="001F55B0">
      <w:pPr>
        <w:spacing w:before="120" w:after="120"/>
        <w:jc w:val="both"/>
      </w:pPr>
      <w:r w:rsidRPr="00187A6E">
        <w:t>[125]</w:t>
      </w:r>
    </w:p>
    <w:p w14:paraId="713C43F5" w14:textId="77777777" w:rsidR="001F55B0" w:rsidRPr="00187A6E" w:rsidRDefault="001F55B0" w:rsidP="001F55B0">
      <w:pPr>
        <w:spacing w:before="120" w:after="120"/>
        <w:jc w:val="both"/>
      </w:pPr>
    </w:p>
    <w:p w14:paraId="3008001F" w14:textId="77777777" w:rsidR="001F55B0" w:rsidRPr="00187A6E" w:rsidRDefault="001F55B0" w:rsidP="001F55B0">
      <w:pPr>
        <w:spacing w:before="120" w:after="120"/>
        <w:jc w:val="right"/>
      </w:pPr>
      <w:r w:rsidRPr="00187A6E">
        <w:t>Le 3 juillet 1936</w:t>
      </w:r>
    </w:p>
    <w:p w14:paraId="3DF97150" w14:textId="77777777" w:rsidR="001F55B0" w:rsidRPr="00187A6E" w:rsidRDefault="001F55B0" w:rsidP="001F55B0">
      <w:pPr>
        <w:spacing w:before="120" w:after="120"/>
        <w:jc w:val="both"/>
      </w:pPr>
    </w:p>
    <w:p w14:paraId="257CF1EA" w14:textId="77777777" w:rsidR="001F55B0" w:rsidRPr="00187A6E" w:rsidRDefault="001F55B0" w:rsidP="001F55B0">
      <w:pPr>
        <w:spacing w:before="120" w:after="120"/>
        <w:jc w:val="both"/>
      </w:pPr>
      <w:r w:rsidRPr="00187A6E">
        <w:t>« Vous aviez parfaitement ra</w:t>
      </w:r>
      <w:r w:rsidRPr="00187A6E">
        <w:t>i</w:t>
      </w:r>
      <w:r w:rsidRPr="00187A6E">
        <w:t>son, mon cher ami, de m’écrire ce que vous pensez de Kierkegaard. Mais avec les penseurs qui sont de</w:t>
      </w:r>
      <w:r w:rsidRPr="00187A6E">
        <w:t>s</w:t>
      </w:r>
      <w:r w:rsidRPr="00187A6E">
        <w:t>tinés à être confus afin de pouvoir raconter ce qu’ils do</w:t>
      </w:r>
      <w:r w:rsidRPr="00187A6E">
        <w:t>i</w:t>
      </w:r>
      <w:r w:rsidRPr="00187A6E">
        <w:t>vent raconter — il faut prendre patience. Vous vous rappelez peut-être l’article de Marcel de Corte sur Plotin et saint Jean de la Croix (il me semble que vous l’avez pris chez moi</w:t>
      </w:r>
      <w:r>
        <w:t> </w:t>
      </w:r>
      <w:r w:rsidRPr="00187A6E">
        <w:rPr>
          <w:rStyle w:val="Appelnotedebasdep"/>
        </w:rPr>
        <w:footnoteReference w:id="112"/>
      </w:r>
      <w:r w:rsidRPr="00187A6E">
        <w:t>). L’auteur écrit en connaissance de ca</w:t>
      </w:r>
      <w:r w:rsidRPr="00187A6E">
        <w:t>u</w:t>
      </w:r>
      <w:r w:rsidRPr="00187A6E">
        <w:t>se, mais il souligne trop la "sincérité" de Plotin et son art d’exprimer adéquatement ses idées — et parfois il perd son Plotin. Les penseurs qui osent parler de leur "timiotaton" — le plus important — il les faut plutôt deviner qu’étudier. Néa</w:t>
      </w:r>
      <w:r w:rsidRPr="00187A6E">
        <w:t>n</w:t>
      </w:r>
      <w:r w:rsidRPr="00187A6E">
        <w:t>moins il y a dans votre article sur Kierkegaard beaucoup de pages qui sont très heureuses. Et vous avez des lecteurs. Même Schloezer et Berdiaeff (je ne parle pas déjà de J</w:t>
      </w:r>
      <w:r w:rsidRPr="00187A6E">
        <w:t>u</w:t>
      </w:r>
      <w:r w:rsidRPr="00187A6E">
        <w:t>les de Gaultier) m’ont beaucoup loué votre livre. Tous les deux m’ont dit que vous êtes un homme de talent. Avec des réserves, bien ente</w:t>
      </w:r>
      <w:r w:rsidRPr="00187A6E">
        <w:t>n</w:t>
      </w:r>
      <w:r w:rsidRPr="00187A6E">
        <w:t>du, mais qui me regardaient moi plutôt que vous. En tous cas les louanges de Berdiaeff et de Schloezer, qui sont des juges sévères v</w:t>
      </w:r>
      <w:r w:rsidRPr="00187A6E">
        <w:t>a</w:t>
      </w:r>
      <w:r w:rsidRPr="00187A6E">
        <w:t>lent beaucoup. Et Mme Lovtzki</w:t>
      </w:r>
      <w:r>
        <w:t> </w:t>
      </w:r>
      <w:r w:rsidRPr="00187A6E">
        <w:rPr>
          <w:rStyle w:val="Appelnotedebasdep"/>
        </w:rPr>
        <w:footnoteReference w:id="113"/>
      </w:r>
      <w:r w:rsidRPr="00187A6E">
        <w:t xml:space="preserve"> est mécontente : vous avez offe</w:t>
      </w:r>
      <w:r w:rsidRPr="00187A6E">
        <w:t>n</w:t>
      </w:r>
      <w:r w:rsidRPr="00187A6E">
        <w:t>sé son maître</w:t>
      </w:r>
      <w:r>
        <w:t> </w:t>
      </w:r>
      <w:r w:rsidRPr="00187A6E">
        <w:rPr>
          <w:rStyle w:val="Appelnotedebasdep"/>
        </w:rPr>
        <w:footnoteReference w:id="114"/>
      </w:r>
      <w:r w:rsidRPr="00187A6E">
        <w:t>.</w:t>
      </w:r>
    </w:p>
    <w:p w14:paraId="45596E68" w14:textId="77777777" w:rsidR="001F55B0" w:rsidRPr="00187A6E" w:rsidRDefault="001F55B0" w:rsidP="001F55B0">
      <w:pPr>
        <w:spacing w:before="120" w:after="120"/>
        <w:jc w:val="both"/>
      </w:pPr>
      <w:r w:rsidRPr="00187A6E">
        <w:t>Avez-vous vu le numéro de juin de la Nouvelle Revue fra</w:t>
      </w:r>
      <w:r w:rsidRPr="00187A6E">
        <w:t>n</w:t>
      </w:r>
      <w:r w:rsidRPr="00187A6E">
        <w:t>çaise et le P.S. de Denis de Ro</w:t>
      </w:r>
      <w:r w:rsidRPr="00187A6E">
        <w:t>u</w:t>
      </w:r>
      <w:r w:rsidRPr="00187A6E">
        <w:t>gemont qui vous regarde, dans son article "Kierkegaard en Fra</w:t>
      </w:r>
      <w:r w:rsidRPr="00187A6E">
        <w:t>n</w:t>
      </w:r>
      <w:r w:rsidRPr="00187A6E">
        <w:t>ce" ? Il dit que vous aviez écrit votre article dans les "Cahiers du Sud"</w:t>
      </w:r>
      <w:r>
        <w:t> </w:t>
      </w:r>
      <w:r w:rsidRPr="00187A6E">
        <w:rPr>
          <w:rStyle w:val="Appelnotedebasdep"/>
        </w:rPr>
        <w:footnoteReference w:id="115"/>
      </w:r>
      <w:r w:rsidRPr="00187A6E">
        <w:t xml:space="preserve"> avec violence, mais il ajoute aussitôt : "je ne trouve pas cette violence déplacée, ni l’injustice qui l’accompagne plus onéreuse pour la vérité que ne serait l’affectation de l’impartialité ; et je suis loin de trouver inutile la question que pose Fondane : ils suivent Kie</w:t>
      </w:r>
      <w:r w:rsidRPr="00187A6E">
        <w:t>r</w:t>
      </w:r>
      <w:r w:rsidRPr="00187A6E">
        <w:t>kegaard du regard, mais où en sont-ils de leur propre démarche ? Oui, cette question est g</w:t>
      </w:r>
      <w:r w:rsidRPr="00187A6E">
        <w:t>ê</w:t>
      </w:r>
      <w:r w:rsidRPr="00187A6E">
        <w:t>nante et sérieuse et c’est pou</w:t>
      </w:r>
      <w:r w:rsidRPr="00187A6E">
        <w:t>r</w:t>
      </w:r>
      <w:r w:rsidRPr="00187A6E">
        <w:t xml:space="preserve">quoi je la retourne à son auteur. Mais peut-on y répondre par des mots ? Plusieurs des </w:t>
      </w:r>
      <w:r w:rsidRPr="00187A6E">
        <w:rPr>
          <w:i/>
          <w:iCs/>
        </w:rPr>
        <w:t>Discours religieux</w:t>
      </w:r>
      <w:r w:rsidRPr="00187A6E">
        <w:t xml:space="preserve"> ayant pour objet de prép</w:t>
      </w:r>
      <w:r w:rsidRPr="00187A6E">
        <w:t>a</w:t>
      </w:r>
      <w:r w:rsidRPr="00187A6E">
        <w:t>rer à la communion, je [126] ne vois, pour ma part, qu’un seul moyen de s’engager de toute sa personne à la suite de Kierk</w:t>
      </w:r>
      <w:r w:rsidRPr="00187A6E">
        <w:t>e</w:t>
      </w:r>
      <w:r w:rsidRPr="00187A6E">
        <w:t>gaard."</w:t>
      </w:r>
    </w:p>
    <w:p w14:paraId="12ED61CD" w14:textId="77777777" w:rsidR="001F55B0" w:rsidRPr="00187A6E" w:rsidRDefault="001F55B0" w:rsidP="001F55B0">
      <w:pPr>
        <w:spacing w:before="120" w:after="120"/>
        <w:jc w:val="both"/>
      </w:pPr>
      <w:r w:rsidRPr="00187A6E">
        <w:t>Quelle naïveté ! Comme si ce n’était pas Kierkegaard qui jetait ses foudres sur les chrétiens "baptisés", "communiés" (</w:t>
      </w:r>
      <w:r w:rsidRPr="00187A6E">
        <w:rPr>
          <w:i/>
          <w:iCs/>
        </w:rPr>
        <w:t>sic</w:t>
      </w:r>
      <w:r w:rsidRPr="00187A6E">
        <w:t>), etc. et sur les pasteurs qui enregistraient les baptêmes, les communions, etc. Co</w:t>
      </w:r>
      <w:r w:rsidRPr="00187A6E">
        <w:t>m</w:t>
      </w:r>
      <w:r w:rsidRPr="00187A6E">
        <w:t>munier, c’est plus simple (plus aisé) que de glorifier l’Absurde, que de pre</w:t>
      </w:r>
      <w:r w:rsidRPr="00187A6E">
        <w:t>n</w:t>
      </w:r>
      <w:r w:rsidRPr="00187A6E">
        <w:t>dre pour maître Job au lieu de Hegel, et suspendre l’éthique ! On communie chez le pasteur — et on devient un chrétien parfait, tra</w:t>
      </w:r>
      <w:r w:rsidRPr="00187A6E">
        <w:t>n</w:t>
      </w:r>
      <w:r w:rsidRPr="00187A6E">
        <w:t>quille...</w:t>
      </w:r>
    </w:p>
    <w:p w14:paraId="37CDBD08" w14:textId="77777777" w:rsidR="001F55B0" w:rsidRPr="00187A6E" w:rsidRDefault="001F55B0" w:rsidP="001F55B0">
      <w:pPr>
        <w:spacing w:before="120" w:after="120"/>
        <w:jc w:val="both"/>
      </w:pPr>
      <w:r w:rsidRPr="00187A6E">
        <w:t>Mon livre va paraître la semaine prochaine. Je vous e</w:t>
      </w:r>
      <w:r w:rsidRPr="00187A6E">
        <w:t>m</w:t>
      </w:r>
      <w:r w:rsidRPr="00187A6E">
        <w:t>brasse. »</w:t>
      </w:r>
    </w:p>
    <w:p w14:paraId="6AD9A14A" w14:textId="77777777" w:rsidR="001F55B0" w:rsidRPr="00187A6E" w:rsidRDefault="001F55B0" w:rsidP="001F55B0">
      <w:pPr>
        <w:spacing w:before="120" w:after="120"/>
        <w:jc w:val="both"/>
      </w:pPr>
    </w:p>
    <w:p w14:paraId="3A0D755D" w14:textId="77777777" w:rsidR="001F55B0" w:rsidRPr="00187A6E" w:rsidRDefault="001F55B0" w:rsidP="001F55B0">
      <w:pPr>
        <w:spacing w:before="120" w:after="120"/>
        <w:jc w:val="both"/>
      </w:pPr>
      <w:r>
        <w:br w:type="page"/>
      </w:r>
    </w:p>
    <w:p w14:paraId="315C56C4" w14:textId="77777777" w:rsidR="001F55B0" w:rsidRPr="00187A6E" w:rsidRDefault="001F55B0" w:rsidP="001F55B0">
      <w:pPr>
        <w:spacing w:before="120" w:after="120"/>
        <w:jc w:val="both"/>
        <w:rPr>
          <w:i/>
          <w:iCs/>
        </w:rPr>
      </w:pPr>
      <w:r w:rsidRPr="00187A6E">
        <w:rPr>
          <w:i/>
          <w:iCs/>
        </w:rPr>
        <w:t>12 novembre 1936</w:t>
      </w:r>
    </w:p>
    <w:p w14:paraId="3E7958D9" w14:textId="77777777" w:rsidR="001F55B0" w:rsidRPr="00187A6E" w:rsidRDefault="001F55B0" w:rsidP="001F55B0">
      <w:pPr>
        <w:spacing w:before="120" w:after="120"/>
        <w:jc w:val="both"/>
      </w:pPr>
    </w:p>
    <w:p w14:paraId="505246C9" w14:textId="77777777" w:rsidR="001F55B0" w:rsidRPr="00187A6E" w:rsidRDefault="001F55B0" w:rsidP="001F55B0">
      <w:pPr>
        <w:spacing w:before="120" w:after="120"/>
        <w:jc w:val="both"/>
      </w:pPr>
      <w:r w:rsidRPr="00187A6E">
        <w:t xml:space="preserve">De retour à Paris. Pendant mon absence, ma </w:t>
      </w:r>
      <w:r w:rsidRPr="00187A6E">
        <w:rPr>
          <w:i/>
          <w:iCs/>
        </w:rPr>
        <w:t>Conscience malhe</w:t>
      </w:r>
      <w:r w:rsidRPr="00187A6E">
        <w:rPr>
          <w:i/>
          <w:iCs/>
        </w:rPr>
        <w:t>u</w:t>
      </w:r>
      <w:r w:rsidRPr="00187A6E">
        <w:rPr>
          <w:i/>
          <w:iCs/>
        </w:rPr>
        <w:t>reuse</w:t>
      </w:r>
      <w:r w:rsidRPr="00187A6E">
        <w:t xml:space="preserve"> ayant paru, Chestov m’avait écrit à Buenos Aires une lettre ad</w:t>
      </w:r>
      <w:r w:rsidRPr="00187A6E">
        <w:t>o</w:t>
      </w:r>
      <w:r w:rsidRPr="00187A6E">
        <w:t>rable</w:t>
      </w:r>
      <w:r>
        <w:t> </w:t>
      </w:r>
      <w:r w:rsidRPr="00187A6E">
        <w:rPr>
          <w:rStyle w:val="Appelnotedebasdep"/>
        </w:rPr>
        <w:footnoteReference w:id="116"/>
      </w:r>
      <w:r w:rsidRPr="00187A6E">
        <w:t xml:space="preserve"> et, en somme, assez flatteuse. Car il n’avait pas l’habitude des compliments et, depuis plus de dix ans que je le fréquentais, je n’en avais pas e</w:t>
      </w:r>
      <w:r w:rsidRPr="00187A6E">
        <w:t>n</w:t>
      </w:r>
      <w:r w:rsidRPr="00187A6E">
        <w:t>tendu beaucoup. La seule fois où il m’en avait fait remontait à plusieurs années, à la publication de la traduction frança</w:t>
      </w:r>
      <w:r w:rsidRPr="00187A6E">
        <w:t>i</w:t>
      </w:r>
      <w:r w:rsidRPr="00187A6E">
        <w:t xml:space="preserve">se de sa </w:t>
      </w:r>
      <w:r w:rsidRPr="00187A6E">
        <w:rPr>
          <w:i/>
          <w:iCs/>
        </w:rPr>
        <w:t>Ph</w:t>
      </w:r>
      <w:r w:rsidRPr="00187A6E">
        <w:rPr>
          <w:i/>
          <w:iCs/>
        </w:rPr>
        <w:t>i</w:t>
      </w:r>
      <w:r w:rsidRPr="00187A6E">
        <w:rPr>
          <w:i/>
          <w:iCs/>
        </w:rPr>
        <w:t>losophie de la tragédie</w:t>
      </w:r>
      <w:r>
        <w:t> </w:t>
      </w:r>
      <w:r w:rsidRPr="00187A6E">
        <w:rPr>
          <w:rStyle w:val="Appelnotedebasdep"/>
        </w:rPr>
        <w:footnoteReference w:id="117"/>
      </w:r>
      <w:r w:rsidRPr="00187A6E">
        <w:t>.</w:t>
      </w:r>
    </w:p>
    <w:p w14:paraId="7F727192" w14:textId="77777777" w:rsidR="001F55B0" w:rsidRPr="00187A6E" w:rsidRDefault="001F55B0" w:rsidP="001F55B0">
      <w:pPr>
        <w:spacing w:before="120" w:after="120"/>
        <w:jc w:val="both"/>
      </w:pPr>
      <w:r w:rsidRPr="00187A6E">
        <w:t>Son voyage en Palestine est déjà loin, je ne puis espérer en tirer des images fraîches.</w:t>
      </w:r>
    </w:p>
    <w:p w14:paraId="647BE519" w14:textId="77777777" w:rsidR="001F55B0" w:rsidRPr="00187A6E" w:rsidRDefault="001F55B0" w:rsidP="001F55B0">
      <w:pPr>
        <w:spacing w:before="120" w:after="120"/>
        <w:jc w:val="both"/>
      </w:pPr>
      <w:r w:rsidRPr="00187A6E">
        <w:t>« Mes conférences étaient i</w:t>
      </w:r>
      <w:r w:rsidRPr="00187A6E">
        <w:t>n</w:t>
      </w:r>
      <w:r w:rsidRPr="00187A6E">
        <w:t>terrompues... Les troubles que vous savez. Pendant trois sema</w:t>
      </w:r>
      <w:r w:rsidRPr="00187A6E">
        <w:t>i</w:t>
      </w:r>
      <w:r w:rsidRPr="00187A6E">
        <w:t>nes, je n’ai rien fait littéralement. J’ai une grande capacité, que peu de gens possèdent, à ne rien faire absol</w:t>
      </w:r>
      <w:r w:rsidRPr="00187A6E">
        <w:t>u</w:t>
      </w:r>
      <w:r w:rsidRPr="00187A6E">
        <w:t>ment. Je me souviens qu’une fois — il y a bien lon</w:t>
      </w:r>
      <w:r w:rsidRPr="00187A6E">
        <w:t>g</w:t>
      </w:r>
      <w:r w:rsidRPr="00187A6E">
        <w:t xml:space="preserve">temps, après la parution de mon </w:t>
      </w:r>
      <w:r w:rsidRPr="00187A6E">
        <w:rPr>
          <w:i/>
          <w:iCs/>
        </w:rPr>
        <w:t>Dostoïevski et Nietzsche</w:t>
      </w:r>
      <w:r w:rsidRPr="00187A6E">
        <w:t xml:space="preserve"> — j’étais en Suisse, lorsque j’ai re</w:t>
      </w:r>
      <w:r w:rsidRPr="00187A6E">
        <w:t>n</w:t>
      </w:r>
      <w:r w:rsidRPr="00187A6E">
        <w:t>contré Anski, l’auteur du Dybuk</w:t>
      </w:r>
      <w:r>
        <w:t> </w:t>
      </w:r>
      <w:r w:rsidRPr="00187A6E">
        <w:rPr>
          <w:rStyle w:val="Appelnotedebasdep"/>
        </w:rPr>
        <w:footnoteReference w:id="118"/>
      </w:r>
      <w:r w:rsidRPr="00187A6E">
        <w:t>. C’était un pauvre diable, qui tapait à droite et à gauche, qui faisait, pour vivre, d’incroyables acrobaties. S’il avait pu, alors, avoir un peu de l’argent que sa pièce a rapporté depuis ! Et An</w:t>
      </w:r>
      <w:r w:rsidRPr="00187A6E">
        <w:t>s</w:t>
      </w:r>
      <w:r w:rsidRPr="00187A6E">
        <w:t xml:space="preserve">ki me demande, à brûle-pourpoint, </w:t>
      </w:r>
      <w:r w:rsidRPr="00187A6E">
        <w:rPr>
          <w:i/>
          <w:iCs/>
        </w:rPr>
        <w:t>ce que je préparais</w:t>
      </w:r>
      <w:r w:rsidRPr="00187A6E">
        <w:t>. J’étais si loin de préparer quelque chose, et même de pe</w:t>
      </w:r>
      <w:r w:rsidRPr="00187A6E">
        <w:t>n</w:t>
      </w:r>
      <w:r w:rsidRPr="00187A6E">
        <w:t>ser que l’on pût préparer quelque chose, si libre, si détaché de tout, que [127] j’ai mis du temps à co</w:t>
      </w:r>
      <w:r w:rsidRPr="00187A6E">
        <w:t>m</w:t>
      </w:r>
      <w:r w:rsidRPr="00187A6E">
        <w:t>prendre la question. Ecrire est pour moi un tel supplice ! »</w:t>
      </w:r>
    </w:p>
    <w:p w14:paraId="0010E20D" w14:textId="77777777" w:rsidR="001F55B0" w:rsidRPr="00187A6E" w:rsidRDefault="001F55B0" w:rsidP="001F55B0">
      <w:pPr>
        <w:spacing w:before="120" w:after="120"/>
        <w:jc w:val="both"/>
      </w:pPr>
    </w:p>
    <w:p w14:paraId="22BCCAC4" w14:textId="77777777" w:rsidR="001F55B0" w:rsidRPr="00187A6E" w:rsidRDefault="001F55B0" w:rsidP="001F55B0">
      <w:pPr>
        <w:spacing w:before="120" w:after="120"/>
        <w:jc w:val="both"/>
      </w:pPr>
      <w:r w:rsidRPr="00187A6E">
        <w:t>Nous parlons de la métaph</w:t>
      </w:r>
      <w:r w:rsidRPr="00187A6E">
        <w:t>y</w:t>
      </w:r>
      <w:r w:rsidRPr="00187A6E">
        <w:t>sique hindoue, dont il avait commencé à s’occuper avant son départ pour la Palestine.</w:t>
      </w:r>
    </w:p>
    <w:p w14:paraId="3FBB83F7" w14:textId="77777777" w:rsidR="001F55B0" w:rsidRPr="00187A6E" w:rsidRDefault="001F55B0" w:rsidP="001F55B0">
      <w:pPr>
        <w:spacing w:before="120" w:after="120"/>
        <w:jc w:val="both"/>
      </w:pPr>
      <w:r w:rsidRPr="00187A6E">
        <w:t>« Vous voyez, ma bibliothèque augmente. J’ai passé maint</w:t>
      </w:r>
      <w:r w:rsidRPr="00187A6E">
        <w:t>e</w:t>
      </w:r>
      <w:r w:rsidRPr="00187A6E">
        <w:t>nant des livres sur les Hindous aux écrits authentiques. C’est absolument remarquable ! J’ai de plus en plus l’impression qu’il y a là une force spéculative plus grande que dans la philosophie grecque. Certes, je ne crois plus avoir le temps de faire état de ces études, mais j’y prends un intérêt considérable... »</w:t>
      </w:r>
    </w:p>
    <w:p w14:paraId="17C27C24" w14:textId="77777777" w:rsidR="001F55B0" w:rsidRPr="00187A6E" w:rsidRDefault="001F55B0" w:rsidP="001F55B0">
      <w:pPr>
        <w:spacing w:before="120" w:after="120"/>
        <w:jc w:val="both"/>
      </w:pPr>
    </w:p>
    <w:p w14:paraId="1B2129A7" w14:textId="77777777" w:rsidR="001F55B0" w:rsidRPr="00187A6E" w:rsidRDefault="001F55B0" w:rsidP="001F55B0">
      <w:pPr>
        <w:spacing w:before="120" w:after="120"/>
        <w:jc w:val="both"/>
      </w:pPr>
      <w:r w:rsidRPr="00187A6E">
        <w:t>Je lui fais part d’une observ</w:t>
      </w:r>
      <w:r w:rsidRPr="00187A6E">
        <w:t>a</w:t>
      </w:r>
      <w:r w:rsidRPr="00187A6E">
        <w:t>tion de Maritain, au cours de nos conversations sur le bateau, à notre retour d’Argentine. Comme je lui disais que, selon Chestov, le saint est saint parce que Dieu l’aime et non pas que Dieu l’aime parce qu’il est saint, Mar</w:t>
      </w:r>
      <w:r w:rsidRPr="00187A6E">
        <w:t>i</w:t>
      </w:r>
      <w:r w:rsidRPr="00187A6E">
        <w:t>tain m’a répondu que c’était là également l’avis de saint Th</w:t>
      </w:r>
      <w:r w:rsidRPr="00187A6E">
        <w:t>o</w:t>
      </w:r>
      <w:r w:rsidRPr="00187A6E">
        <w:t>mas.</w:t>
      </w:r>
    </w:p>
    <w:p w14:paraId="6247A476" w14:textId="77777777" w:rsidR="001F55B0" w:rsidRPr="00187A6E" w:rsidRDefault="001F55B0" w:rsidP="001F55B0">
      <w:pPr>
        <w:spacing w:before="120" w:after="120"/>
        <w:jc w:val="both"/>
      </w:pPr>
      <w:r w:rsidRPr="00187A6E">
        <w:t>« C’est très bien, me dit Chestov, mais alors pourquoi a-t-il en ho</w:t>
      </w:r>
      <w:r w:rsidRPr="00187A6E">
        <w:t>r</w:t>
      </w:r>
      <w:r w:rsidRPr="00187A6E">
        <w:t>reur l’arbitraire ? »</w:t>
      </w:r>
    </w:p>
    <w:p w14:paraId="717D36EE" w14:textId="77777777" w:rsidR="001F55B0" w:rsidRPr="00187A6E" w:rsidRDefault="001F55B0" w:rsidP="001F55B0">
      <w:pPr>
        <w:spacing w:before="120" w:after="120"/>
        <w:jc w:val="both"/>
      </w:pPr>
    </w:p>
    <w:p w14:paraId="6BB13029" w14:textId="77777777" w:rsidR="001F55B0" w:rsidRPr="00187A6E" w:rsidRDefault="001F55B0" w:rsidP="001F55B0">
      <w:pPr>
        <w:spacing w:before="120" w:after="120"/>
        <w:jc w:val="both"/>
      </w:pPr>
      <w:r>
        <w:t>À</w:t>
      </w:r>
      <w:r w:rsidRPr="00187A6E">
        <w:t xml:space="preserve"> propos d’un échange de le</w:t>
      </w:r>
      <w:r w:rsidRPr="00187A6E">
        <w:t>t</w:t>
      </w:r>
      <w:r w:rsidRPr="00187A6E">
        <w:t xml:space="preserve">tres entre Chestov et Jean Wahl, au sujet du livre de Chestov : </w:t>
      </w:r>
      <w:r w:rsidRPr="00187A6E">
        <w:rPr>
          <w:i/>
          <w:iCs/>
        </w:rPr>
        <w:t>Kierkegaard et la philosophie existentielle</w:t>
      </w:r>
      <w:r w:rsidRPr="00187A6E">
        <w:t> :</w:t>
      </w:r>
    </w:p>
    <w:p w14:paraId="07917DB9" w14:textId="77777777" w:rsidR="001F55B0" w:rsidRPr="00187A6E" w:rsidRDefault="001F55B0" w:rsidP="001F55B0">
      <w:pPr>
        <w:spacing w:before="120" w:after="120"/>
        <w:jc w:val="both"/>
      </w:pPr>
      <w:r w:rsidRPr="00187A6E">
        <w:t>« Vous voyez, il parle et r</w:t>
      </w:r>
      <w:r w:rsidRPr="00187A6E">
        <w:t>e</w:t>
      </w:r>
      <w:r w:rsidRPr="00187A6E">
        <w:t>parle de l’immutabilité, de l’immanence, il évite de parler de l’impuissance de Kierkegaard. J’en avais parlé cependant, j’ai même fait allusion à la visite que Kierk</w:t>
      </w:r>
      <w:r w:rsidRPr="00187A6E">
        <w:t>e</w:t>
      </w:r>
      <w:r w:rsidRPr="00187A6E">
        <w:t>gaard avait faite à son médecin... C’est là ce qui est difficile à co</w:t>
      </w:r>
      <w:r w:rsidRPr="00187A6E">
        <w:t>m</w:t>
      </w:r>
      <w:r w:rsidRPr="00187A6E">
        <w:t>prendre. Si Kierkegaard avait rencontré un médecin inte</w:t>
      </w:r>
      <w:r w:rsidRPr="00187A6E">
        <w:t>l</w:t>
      </w:r>
      <w:r w:rsidRPr="00187A6E">
        <w:t xml:space="preserve">ligent, qui lui aurait dit "Vous n’avez rien, mariez-vous" (car Kierkegaard n’était pas </w:t>
      </w:r>
      <w:r w:rsidRPr="00187A6E">
        <w:rPr>
          <w:i/>
          <w:iCs/>
        </w:rPr>
        <w:t>réell</w:t>
      </w:r>
      <w:r w:rsidRPr="00187A6E">
        <w:rPr>
          <w:i/>
          <w:iCs/>
        </w:rPr>
        <w:t>e</w:t>
      </w:r>
      <w:r w:rsidRPr="00187A6E">
        <w:rPr>
          <w:i/>
          <w:iCs/>
        </w:rPr>
        <w:t>ment</w:t>
      </w:r>
      <w:r w:rsidRPr="00187A6E">
        <w:t xml:space="preserve"> impuissant), tout eût peut-être, tout eût sûrement, été changé. Kierkegaard se serait marié, eût trouvé que Régine était co</w:t>
      </w:r>
      <w:r w:rsidRPr="00187A6E">
        <w:t>m</w:t>
      </w:r>
      <w:r w:rsidRPr="00187A6E">
        <w:t>me toutes les femmes, ne l’eût plus aimée de ce grand amour, etc. et n’eût plus pensé les choses qu’il nous a dites. Vous vous rappelez ce que Schopenhauer disait au sujet de Jean et de M</w:t>
      </w:r>
      <w:r w:rsidRPr="00187A6E">
        <w:t>a</w:t>
      </w:r>
      <w:r w:rsidRPr="00187A6E">
        <w:t xml:space="preserve">rie. Kierkegaard eût vu, en se mariant, que Régine peut-être était bête, et, après tout, une </w:t>
      </w:r>
      <w:r w:rsidRPr="00187A6E">
        <w:rPr>
          <w:i/>
          <w:iCs/>
        </w:rPr>
        <w:t>femme quelconque</w:t>
      </w:r>
      <w:r w:rsidRPr="00187A6E">
        <w:t>. Car, enfin, elle était charmante, mais l’eussiez-vous connue, vous n’auriez pas compris "pourquoi" Kierk</w:t>
      </w:r>
      <w:r w:rsidRPr="00187A6E">
        <w:t>e</w:t>
      </w:r>
      <w:r w:rsidRPr="00187A6E">
        <w:t>gaard l’aimait tant et, en tous cas, vous n’auriez jamais admis que l’on pût, pour une telle [128] femme, bouleverser tout. Mais qui nous dit lequel des deux Kierkegaard eût eu raison ? Qui nous dit que Jean n’a pas dava</w:t>
      </w:r>
      <w:r w:rsidRPr="00187A6E">
        <w:t>n</w:t>
      </w:r>
      <w:r w:rsidRPr="00187A6E">
        <w:t>tage raison lorsqu’il trouve Marie belle — en l’aimant — que lor</w:t>
      </w:r>
      <w:r w:rsidRPr="00187A6E">
        <w:t>s</w:t>
      </w:r>
      <w:r w:rsidRPr="00187A6E">
        <w:t>qu’il la trouve bête et laide — quand il ne l’aime plus ? »</w:t>
      </w:r>
    </w:p>
    <w:p w14:paraId="7390DA2D" w14:textId="77777777" w:rsidR="001F55B0" w:rsidRPr="00187A6E" w:rsidRDefault="001F55B0" w:rsidP="001F55B0">
      <w:pPr>
        <w:spacing w:before="120" w:after="120"/>
        <w:jc w:val="both"/>
      </w:pPr>
      <w:r>
        <w:br w:type="page"/>
      </w:r>
    </w:p>
    <w:p w14:paraId="170EE47D" w14:textId="77777777" w:rsidR="001F55B0" w:rsidRPr="00187A6E" w:rsidRDefault="001F55B0" w:rsidP="001F55B0">
      <w:pPr>
        <w:spacing w:before="120" w:after="120"/>
        <w:jc w:val="both"/>
        <w:rPr>
          <w:i/>
          <w:iCs/>
        </w:rPr>
      </w:pPr>
      <w:r w:rsidRPr="00187A6E">
        <w:rPr>
          <w:i/>
          <w:iCs/>
        </w:rPr>
        <w:t>Novembre 1936</w:t>
      </w:r>
    </w:p>
    <w:p w14:paraId="316057DE" w14:textId="77777777" w:rsidR="001F55B0" w:rsidRPr="00187A6E" w:rsidRDefault="001F55B0" w:rsidP="001F55B0">
      <w:pPr>
        <w:spacing w:before="120" w:after="120"/>
        <w:jc w:val="both"/>
      </w:pPr>
    </w:p>
    <w:p w14:paraId="5817ABED" w14:textId="77777777" w:rsidR="001F55B0" w:rsidRPr="00187A6E" w:rsidRDefault="001F55B0" w:rsidP="001F55B0">
      <w:pPr>
        <w:spacing w:before="120" w:after="120"/>
        <w:jc w:val="both"/>
      </w:pPr>
      <w:r w:rsidRPr="00187A6E">
        <w:t>Chestov : « J’ai vu des ho</w:t>
      </w:r>
      <w:r w:rsidRPr="00187A6E">
        <w:t>r</w:t>
      </w:r>
      <w:r w:rsidRPr="00187A6E">
        <w:t>reurs sous les Tzars, mais aussi des hommes courageux qui ne cédaient pas, à qui la mort même ne faisait pas peur. Ce qui est le plus grave avec Staline, ce n’est pas qu’il ait tué des hommes ; c’est qu’il ait tué en eux jusqu’au courage. Le prince Mirsky, par exemple. C’est un homme cour</w:t>
      </w:r>
      <w:r w:rsidRPr="00187A6E">
        <w:t>a</w:t>
      </w:r>
      <w:r w:rsidRPr="00187A6E">
        <w:t>geux. Il n’a pas peur de la mort. Il est en prison. Mais il y a pis que la prison : c’est de rendre les hommes lâches. »</w:t>
      </w:r>
    </w:p>
    <w:p w14:paraId="1F2B797E" w14:textId="77777777" w:rsidR="001F55B0" w:rsidRPr="00187A6E" w:rsidRDefault="001F55B0" w:rsidP="001F55B0">
      <w:pPr>
        <w:spacing w:before="120" w:after="120"/>
        <w:jc w:val="both"/>
      </w:pPr>
    </w:p>
    <w:p w14:paraId="61E09ACE" w14:textId="77777777" w:rsidR="001F55B0" w:rsidRPr="00187A6E" w:rsidRDefault="001F55B0" w:rsidP="001F55B0">
      <w:pPr>
        <w:spacing w:before="120" w:after="120"/>
        <w:jc w:val="both"/>
      </w:pPr>
      <w:r>
        <w:t>À</w:t>
      </w:r>
      <w:r w:rsidRPr="00187A6E">
        <w:t xml:space="preserve"> propos de Blum.</w:t>
      </w:r>
    </w:p>
    <w:p w14:paraId="009FCE58" w14:textId="77777777" w:rsidR="001F55B0" w:rsidRPr="00187A6E" w:rsidRDefault="001F55B0" w:rsidP="001F55B0">
      <w:pPr>
        <w:spacing w:before="120" w:after="120"/>
        <w:jc w:val="both"/>
      </w:pPr>
      <w:r w:rsidRPr="00187A6E">
        <w:t>« Il a été élu. Il devrait savoir commander et il prie, il supplie. C’est absolument le ton de K</w:t>
      </w:r>
      <w:r w:rsidRPr="00187A6E">
        <w:t>é</w:t>
      </w:r>
      <w:r w:rsidRPr="00187A6E">
        <w:t>rensky. »</w:t>
      </w:r>
    </w:p>
    <w:p w14:paraId="0DBBC2F7" w14:textId="77777777" w:rsidR="001F55B0" w:rsidRPr="00187A6E" w:rsidRDefault="001F55B0" w:rsidP="001F55B0">
      <w:pPr>
        <w:spacing w:before="120" w:after="120"/>
        <w:jc w:val="both"/>
      </w:pPr>
    </w:p>
    <w:p w14:paraId="77332BA9" w14:textId="77777777" w:rsidR="001F55B0" w:rsidRPr="00187A6E" w:rsidRDefault="001F55B0" w:rsidP="001F55B0">
      <w:pPr>
        <w:spacing w:before="120" w:after="120"/>
        <w:jc w:val="both"/>
      </w:pPr>
      <w:r w:rsidRPr="00187A6E">
        <w:t>« En 1919, on pouvait encore parler en Russie. Il y avait encore un ou deux journaux libres. L’un d’eux avait fait une enquête chez les écrivains, sur le régime. J’ai répondu quelques mots seul</w:t>
      </w:r>
      <w:r w:rsidRPr="00187A6E">
        <w:t>e</w:t>
      </w:r>
      <w:r w:rsidRPr="00187A6E">
        <w:t>ment : "Dans notre parti révolutionnaire de jadis, nous demandions de la l</w:t>
      </w:r>
      <w:r w:rsidRPr="00187A6E">
        <w:t>i</w:t>
      </w:r>
      <w:r w:rsidRPr="00187A6E">
        <w:t>berté et du pain. Mais il faut savoir ceci : que là où il n’y a pas de l</w:t>
      </w:r>
      <w:r w:rsidRPr="00187A6E">
        <w:t>i</w:t>
      </w:r>
      <w:r w:rsidRPr="00187A6E">
        <w:t>berté, il n’y a pas non plus de pain." »</w:t>
      </w:r>
    </w:p>
    <w:p w14:paraId="011EE500" w14:textId="77777777" w:rsidR="001F55B0" w:rsidRPr="00187A6E" w:rsidRDefault="001F55B0" w:rsidP="001F55B0">
      <w:pPr>
        <w:spacing w:before="120" w:after="120"/>
        <w:jc w:val="both"/>
      </w:pPr>
    </w:p>
    <w:p w14:paraId="1943F0C4" w14:textId="77777777" w:rsidR="001F55B0" w:rsidRPr="00187A6E" w:rsidRDefault="001F55B0" w:rsidP="001F55B0">
      <w:pPr>
        <w:spacing w:before="120" w:after="120"/>
        <w:jc w:val="both"/>
      </w:pPr>
      <w:r>
        <w:t>À</w:t>
      </w:r>
      <w:r w:rsidRPr="00187A6E">
        <w:t xml:space="preserve"> propos de Jaspers :</w:t>
      </w:r>
    </w:p>
    <w:p w14:paraId="5E7858C8" w14:textId="77777777" w:rsidR="001F55B0" w:rsidRPr="00187A6E" w:rsidRDefault="001F55B0" w:rsidP="001F55B0">
      <w:pPr>
        <w:spacing w:before="120" w:after="120"/>
        <w:jc w:val="both"/>
      </w:pPr>
      <w:r w:rsidRPr="00187A6E">
        <w:t>« J’ai lu une petite brochure de lui sur Nietzsche et Kierk</w:t>
      </w:r>
      <w:r w:rsidRPr="00187A6E">
        <w:t>e</w:t>
      </w:r>
      <w:r w:rsidRPr="00187A6E">
        <w:t>gaard</w:t>
      </w:r>
      <w:r>
        <w:t> </w:t>
      </w:r>
      <w:r w:rsidRPr="00187A6E">
        <w:rPr>
          <w:rStyle w:val="Appelnotedebasdep"/>
        </w:rPr>
        <w:footnoteReference w:id="119"/>
      </w:r>
      <w:r w:rsidRPr="00187A6E">
        <w:t>. J’ai mis d’abord bea</w:t>
      </w:r>
      <w:r w:rsidRPr="00187A6E">
        <w:t>u</w:t>
      </w:r>
      <w:r w:rsidRPr="00187A6E">
        <w:t xml:space="preserve">coup de temps pour déchiffrer </w:t>
      </w:r>
      <w:r w:rsidRPr="00187A6E">
        <w:rPr>
          <w:i/>
          <w:iCs/>
        </w:rPr>
        <w:t>son</w:t>
      </w:r>
      <w:r w:rsidRPr="00187A6E">
        <w:t xml:space="preserve"> langage, car, comme tous les philosophes allemands, il a le sien. Il met Nietzsche et Kierkegaard au pinacle. Ils sont grands, ils sont m</w:t>
      </w:r>
      <w:r w:rsidRPr="00187A6E">
        <w:t>a</w:t>
      </w:r>
      <w:r w:rsidRPr="00187A6E">
        <w:t>gnifiques, mais... ils nous laissent les mains, le cœur, vides... Il pr</w:t>
      </w:r>
      <w:r w:rsidRPr="00187A6E">
        <w:t>é</w:t>
      </w:r>
      <w:r w:rsidRPr="00187A6E">
        <w:t>tend, bien e</w:t>
      </w:r>
      <w:r w:rsidRPr="00187A6E">
        <w:t>n</w:t>
      </w:r>
      <w:r w:rsidRPr="00187A6E">
        <w:t>tendu, repousser les vérités évidentes — mais sans les vérités évide</w:t>
      </w:r>
      <w:r w:rsidRPr="00187A6E">
        <w:t>n</w:t>
      </w:r>
      <w:r w:rsidRPr="00187A6E">
        <w:t>tes, comment, au nom de quoi, saurait-il que Nietzsche et Kierkegaard nous laissent les mains v</w:t>
      </w:r>
      <w:r w:rsidRPr="00187A6E">
        <w:t>i</w:t>
      </w:r>
      <w:r w:rsidRPr="00187A6E">
        <w:t>des ? C’est un pragmatiste, et je sais qu’il serait fâché de me l’entendre dire. Au fond, c’est encore un "retour à Kant".</w:t>
      </w:r>
    </w:p>
    <w:p w14:paraId="49F2E43C" w14:textId="77777777" w:rsidR="001F55B0" w:rsidRPr="00187A6E" w:rsidRDefault="001F55B0" w:rsidP="001F55B0">
      <w:pPr>
        <w:spacing w:before="120" w:after="120"/>
        <w:jc w:val="both"/>
      </w:pPr>
      <w:r w:rsidRPr="00187A6E">
        <w:t>[129]</w:t>
      </w:r>
    </w:p>
    <w:p w14:paraId="062A9F6D" w14:textId="77777777" w:rsidR="001F55B0" w:rsidRPr="00187A6E" w:rsidRDefault="001F55B0" w:rsidP="001F55B0">
      <w:pPr>
        <w:spacing w:before="120" w:after="120"/>
        <w:jc w:val="both"/>
      </w:pPr>
      <w:r w:rsidRPr="00187A6E">
        <w:t>Il se prosterne devant Nietzsche et Kierkegaard. Et cepe</w:t>
      </w:r>
      <w:r w:rsidRPr="00187A6E">
        <w:t>n</w:t>
      </w:r>
      <w:r w:rsidRPr="00187A6E">
        <w:t>dant, non, ils sont vides. Pour moi, si j’étais convaincu que Nietzsche et Kierk</w:t>
      </w:r>
      <w:r w:rsidRPr="00187A6E">
        <w:t>e</w:t>
      </w:r>
      <w:r w:rsidRPr="00187A6E">
        <w:t>gaard ne nous apportent rien, je ne me proste</w:t>
      </w:r>
      <w:r w:rsidRPr="00187A6E">
        <w:t>r</w:t>
      </w:r>
      <w:r w:rsidRPr="00187A6E">
        <w:t>nerais pas devant eux. Il n’y a à se prosterner, d’abord, devant personne. Je sais que ce sont des hommes qui ont cherché, qui n’ont pas trouvé, etc. Jaspers concède, pour finir, que Kierkegaard avait la foi. La belle affa</w:t>
      </w:r>
      <w:r w:rsidRPr="00187A6E">
        <w:t>i</w:t>
      </w:r>
      <w:r w:rsidRPr="00187A6E">
        <w:t>re ! C’est comme si, après avoir décapité un homme, on lui d</w:t>
      </w:r>
      <w:r w:rsidRPr="00187A6E">
        <w:t>i</w:t>
      </w:r>
      <w:r w:rsidRPr="00187A6E">
        <w:t>sait : et à présent, vis ! Car la foi, sans le possible, la foi sans le pouvoir, c’est pour Kierkegaard la mort. Ses mains sont vides, mais il a la foi. Merci !</w:t>
      </w:r>
    </w:p>
    <w:p w14:paraId="2C32D2F8" w14:textId="77777777" w:rsidR="001F55B0" w:rsidRPr="00187A6E" w:rsidRDefault="001F55B0" w:rsidP="001F55B0">
      <w:pPr>
        <w:spacing w:before="120" w:after="120"/>
        <w:jc w:val="both"/>
      </w:pPr>
      <w:r w:rsidRPr="00187A6E">
        <w:t>Il me semble que dans le gros livre de Jaspers</w:t>
      </w:r>
      <w:r>
        <w:t> </w:t>
      </w:r>
      <w:r w:rsidRPr="00187A6E">
        <w:rPr>
          <w:rStyle w:val="Appelnotedebasdep"/>
        </w:rPr>
        <w:footnoteReference w:id="120"/>
      </w:r>
      <w:r w:rsidRPr="00187A6E">
        <w:t xml:space="preserve"> que je n’ai pas pu lire — il coûte quelque 400 francs ! — il s’attaque à moi, sans me nommer d’ailleurs, il ne nomme personne. On m’avait demandé de lui envoyer un livre, je lui avais envoyé </w:t>
      </w:r>
      <w:r w:rsidRPr="00187A6E">
        <w:rPr>
          <w:i/>
          <w:iCs/>
        </w:rPr>
        <w:t>Sur la balance de Job</w:t>
      </w:r>
      <w:r w:rsidRPr="00187A6E">
        <w:t xml:space="preserve"> (en all</w:t>
      </w:r>
      <w:r w:rsidRPr="00187A6E">
        <w:t>e</w:t>
      </w:r>
      <w:r w:rsidRPr="00187A6E">
        <w:t>mand). Il ne m’a jamais répondu.</w:t>
      </w:r>
    </w:p>
    <w:p w14:paraId="34D43AAD" w14:textId="77777777" w:rsidR="001F55B0" w:rsidRPr="00187A6E" w:rsidRDefault="001F55B0" w:rsidP="001F55B0">
      <w:pPr>
        <w:spacing w:before="120" w:after="120"/>
        <w:jc w:val="both"/>
      </w:pPr>
      <w:r w:rsidRPr="00187A6E">
        <w:t>Sans doute trouve-t-il que Nietzsche et Kierkegaard doivent être tués. Mais il ne le fera pas lui-même... Il dira seulement qu’ils nous laissent les mains v</w:t>
      </w:r>
      <w:r w:rsidRPr="00187A6E">
        <w:t>i</w:t>
      </w:r>
      <w:r w:rsidRPr="00187A6E">
        <w:t>des. C’est pourquoi j’ai intitulé mon article sur lui : "</w:t>
      </w:r>
      <w:r w:rsidRPr="00187A6E">
        <w:rPr>
          <w:i/>
          <w:iCs/>
          <w:lang w:val="la-Latn"/>
        </w:rPr>
        <w:t>Sine effusione sanguinis</w:t>
      </w:r>
      <w:r>
        <w:t> </w:t>
      </w:r>
      <w:r w:rsidRPr="00187A6E">
        <w:rPr>
          <w:rStyle w:val="Appelnotedebasdep"/>
        </w:rPr>
        <w:footnoteReference w:id="121"/>
      </w:r>
      <w:r w:rsidRPr="00187A6E">
        <w:t>". Il tue seulement en esprit. Pour le reste, d’autres s’en chargeront. »</w:t>
      </w:r>
    </w:p>
    <w:p w14:paraId="4CDBDCBB" w14:textId="77777777" w:rsidR="001F55B0" w:rsidRPr="00187A6E" w:rsidRDefault="001F55B0" w:rsidP="001F55B0">
      <w:pPr>
        <w:spacing w:before="120" w:after="120"/>
        <w:jc w:val="both"/>
      </w:pPr>
    </w:p>
    <w:p w14:paraId="29AFE2A1" w14:textId="77777777" w:rsidR="001F55B0" w:rsidRPr="00187A6E" w:rsidRDefault="001F55B0" w:rsidP="001F55B0">
      <w:pPr>
        <w:spacing w:before="120" w:after="120"/>
        <w:jc w:val="both"/>
      </w:pPr>
      <w:r w:rsidRPr="00187A6E">
        <w:t>« J’étais jeune et je cherchais et je n’osais pas encore, lorsque j’ai rencontré le texte de Tertu</w:t>
      </w:r>
      <w:r w:rsidRPr="00187A6E">
        <w:t>l</w:t>
      </w:r>
      <w:r w:rsidRPr="00187A6E">
        <w:t>lien. (</w:t>
      </w:r>
      <w:r w:rsidRPr="00187A6E">
        <w:rPr>
          <w:i/>
          <w:iCs/>
          <w:lang w:val="la-Latn"/>
        </w:rPr>
        <w:t>Et mortuus est Dei filius ; non pudet quia pudendum est. Et sepultus resurrexit ; certum est quia impossibile.</w:t>
      </w:r>
      <w:r w:rsidRPr="00187A6E">
        <w:t>) Mais où ? dans un gros livre de Harnack</w:t>
      </w:r>
      <w:r>
        <w:t> </w:t>
      </w:r>
      <w:r w:rsidRPr="00187A6E">
        <w:rPr>
          <w:rStyle w:val="Appelnotedebasdep"/>
        </w:rPr>
        <w:footnoteReference w:id="122"/>
      </w:r>
      <w:r w:rsidRPr="00187A6E">
        <w:t>, au bas d’une page, dans une note. Il le donnait comme une "curios</w:t>
      </w:r>
      <w:r w:rsidRPr="00187A6E">
        <w:t>i</w:t>
      </w:r>
      <w:r w:rsidRPr="00187A6E">
        <w:t>té" ; assez bon pour le sous-sol, mais pas assez pour être imprimé dans le texte. »</w:t>
      </w:r>
    </w:p>
    <w:p w14:paraId="5B95F528" w14:textId="77777777" w:rsidR="001F55B0" w:rsidRPr="00187A6E" w:rsidRDefault="001F55B0" w:rsidP="001F55B0">
      <w:pPr>
        <w:spacing w:before="120" w:after="120"/>
        <w:jc w:val="both"/>
      </w:pPr>
    </w:p>
    <w:p w14:paraId="22EAE1FD" w14:textId="77777777" w:rsidR="001F55B0" w:rsidRPr="00187A6E" w:rsidRDefault="001F55B0" w:rsidP="001F55B0">
      <w:pPr>
        <w:spacing w:before="120" w:after="120"/>
        <w:jc w:val="both"/>
      </w:pPr>
      <w:r w:rsidRPr="00187A6E">
        <w:t>En parlant d’un jeune paysan, écrivain, misérable, qui était v</w:t>
      </w:r>
      <w:r w:rsidRPr="00187A6E">
        <w:t>e</w:t>
      </w:r>
      <w:r w:rsidRPr="00187A6E">
        <w:t>nu le voir :</w:t>
      </w:r>
    </w:p>
    <w:p w14:paraId="27EC7450" w14:textId="77777777" w:rsidR="001F55B0" w:rsidRPr="00187A6E" w:rsidRDefault="001F55B0" w:rsidP="001F55B0">
      <w:pPr>
        <w:spacing w:before="120" w:after="120"/>
        <w:jc w:val="both"/>
      </w:pPr>
      <w:r w:rsidRPr="00187A6E">
        <w:t>« Mon lecteur... car je peux les compter... »</w:t>
      </w:r>
    </w:p>
    <w:p w14:paraId="3536ECE4" w14:textId="77777777" w:rsidR="001F55B0" w:rsidRDefault="001F55B0" w:rsidP="001F55B0">
      <w:pPr>
        <w:spacing w:before="120" w:after="120"/>
        <w:jc w:val="both"/>
      </w:pPr>
      <w:r w:rsidRPr="00187A6E">
        <w:t>[130]</w:t>
      </w:r>
    </w:p>
    <w:p w14:paraId="172AB9C7" w14:textId="77777777" w:rsidR="001F55B0" w:rsidRDefault="001F55B0" w:rsidP="001F55B0">
      <w:pPr>
        <w:spacing w:before="120" w:after="120"/>
        <w:jc w:val="both"/>
      </w:pPr>
    </w:p>
    <w:p w14:paraId="5D25BDB1" w14:textId="77777777" w:rsidR="001F55B0" w:rsidRPr="00187A6E" w:rsidRDefault="001F55B0" w:rsidP="001F55B0">
      <w:pPr>
        <w:spacing w:before="120" w:after="120"/>
        <w:jc w:val="both"/>
      </w:pPr>
    </w:p>
    <w:p w14:paraId="0BEB0433" w14:textId="77777777" w:rsidR="001F55B0" w:rsidRPr="00187A6E" w:rsidRDefault="001F55B0" w:rsidP="001F55B0">
      <w:pPr>
        <w:spacing w:before="120" w:after="120"/>
        <w:jc w:val="both"/>
        <w:rPr>
          <w:i/>
          <w:iCs/>
        </w:rPr>
      </w:pPr>
      <w:r w:rsidRPr="00187A6E">
        <w:rPr>
          <w:i/>
          <w:iCs/>
        </w:rPr>
        <w:t>Le 5 janvier 1937 chez Mme Lovtzki</w:t>
      </w:r>
    </w:p>
    <w:p w14:paraId="520CC449" w14:textId="77777777" w:rsidR="001F55B0" w:rsidRPr="00187A6E" w:rsidRDefault="001F55B0" w:rsidP="001F55B0">
      <w:pPr>
        <w:spacing w:before="120" w:after="120"/>
        <w:jc w:val="both"/>
      </w:pPr>
    </w:p>
    <w:p w14:paraId="4ED3015B" w14:textId="77777777" w:rsidR="001F55B0" w:rsidRPr="00187A6E" w:rsidRDefault="001F55B0" w:rsidP="001F55B0">
      <w:pPr>
        <w:spacing w:before="120" w:after="120"/>
        <w:jc w:val="both"/>
      </w:pPr>
      <w:r w:rsidRPr="00187A6E">
        <w:t>Chestov, en parlant de ses cours à l’Institut slave, sur Kie</w:t>
      </w:r>
      <w:r w:rsidRPr="00187A6E">
        <w:t>r</w:t>
      </w:r>
      <w:r w:rsidRPr="00187A6E">
        <w:t>kegaard :</w:t>
      </w:r>
    </w:p>
    <w:p w14:paraId="0FE7DBED" w14:textId="77777777" w:rsidR="001F55B0" w:rsidRPr="00187A6E" w:rsidRDefault="001F55B0" w:rsidP="001F55B0">
      <w:pPr>
        <w:spacing w:before="120" w:after="120"/>
        <w:jc w:val="both"/>
      </w:pPr>
      <w:r w:rsidRPr="00187A6E">
        <w:t>« Que voulez-vous ? Je ne pouvais tout de même pas leur parler de "la suspension de l’éthique". Ils m’auraient planté là et seraient allés au café cha</w:t>
      </w:r>
      <w:r w:rsidRPr="00187A6E">
        <w:t>n</w:t>
      </w:r>
      <w:r w:rsidRPr="00187A6E">
        <w:t>tant. »</w:t>
      </w:r>
    </w:p>
    <w:p w14:paraId="4CECBABC" w14:textId="77777777" w:rsidR="001F55B0" w:rsidRPr="00187A6E" w:rsidRDefault="001F55B0" w:rsidP="001F55B0">
      <w:pPr>
        <w:spacing w:before="120" w:after="120"/>
        <w:jc w:val="both"/>
      </w:pPr>
      <w:r w:rsidRPr="00187A6E">
        <w:t>En parlant de Berdiaeff et de Maritain :</w:t>
      </w:r>
    </w:p>
    <w:p w14:paraId="30C49B82" w14:textId="77777777" w:rsidR="001F55B0" w:rsidRPr="00187A6E" w:rsidRDefault="001F55B0" w:rsidP="001F55B0">
      <w:pPr>
        <w:spacing w:before="120" w:after="120"/>
        <w:jc w:val="both"/>
      </w:pPr>
      <w:r w:rsidRPr="00187A6E">
        <w:t>« Ils sont professeurs. Ils do</w:t>
      </w:r>
      <w:r w:rsidRPr="00187A6E">
        <w:t>i</w:t>
      </w:r>
      <w:r w:rsidRPr="00187A6E">
        <w:t>vent enseigner. C’est-à-dire qu’ils doivent répondre à la question muette que leur pose l’élève : Que fa</w:t>
      </w:r>
      <w:r w:rsidRPr="00187A6E">
        <w:t>i</w:t>
      </w:r>
      <w:r w:rsidRPr="00187A6E">
        <w:t>re ? Comment, dans ce cas, serait-on libre ?</w:t>
      </w:r>
    </w:p>
    <w:p w14:paraId="018EA292" w14:textId="77777777" w:rsidR="001F55B0" w:rsidRPr="00187A6E" w:rsidRDefault="001F55B0" w:rsidP="001F55B0">
      <w:pPr>
        <w:spacing w:before="120" w:after="120"/>
        <w:jc w:val="both"/>
      </w:pPr>
      <w:r w:rsidRPr="00187A6E">
        <w:t>Je me souviens — il y a longtemps de ça — un lecteur avait co</w:t>
      </w:r>
      <w:r w:rsidRPr="00187A6E">
        <w:t>m</w:t>
      </w:r>
      <w:r w:rsidRPr="00187A6E">
        <w:t>mencé par m’écrire que j’étais un "héros de la pensée" etc. Puis, un jour, plus tard, il m’écrivit à nouveau. Cette fois-ci il me demandait : "Que faire ?" J’allais justement le lui dema</w:t>
      </w:r>
      <w:r w:rsidRPr="00187A6E">
        <w:t>n</w:t>
      </w:r>
      <w:r w:rsidRPr="00187A6E">
        <w:t>der.</w:t>
      </w:r>
    </w:p>
    <w:p w14:paraId="57FF746F" w14:textId="77777777" w:rsidR="001F55B0" w:rsidRPr="00187A6E" w:rsidRDefault="001F55B0" w:rsidP="001F55B0">
      <w:pPr>
        <w:spacing w:before="120" w:after="120"/>
        <w:jc w:val="both"/>
      </w:pPr>
      <w:r w:rsidRPr="00187A6E">
        <w:t>Il m’est arrivé, en parlant, de sentir l’auditoire étranger, host</w:t>
      </w:r>
      <w:r w:rsidRPr="00187A6E">
        <w:t>i</w:t>
      </w:r>
      <w:r w:rsidRPr="00187A6E">
        <w:t>le. Et alors, insensiblement, je changeais de thème ; sans doute avons-nous aussi, comme les musiciens, le moyen d’exécuter quelques accords intermédiaires. Et voilà que je ne parlais plus de Kierkegaard, mais de Soloviev. Tout de suite, la salle respirait. Au cours suivant, le nombre de mes auditeurs augmentait du double. Il y avait jusqu’à 80 perso</w:t>
      </w:r>
      <w:r w:rsidRPr="00187A6E">
        <w:t>n</w:t>
      </w:r>
      <w:r w:rsidRPr="00187A6E">
        <w:t>nes dans la salle. »</w:t>
      </w:r>
    </w:p>
    <w:p w14:paraId="7E22A568" w14:textId="77777777" w:rsidR="001F55B0" w:rsidRPr="00187A6E" w:rsidRDefault="001F55B0" w:rsidP="001F55B0">
      <w:pPr>
        <w:spacing w:before="120" w:after="120"/>
        <w:jc w:val="both"/>
      </w:pPr>
    </w:p>
    <w:p w14:paraId="12307F58" w14:textId="77777777" w:rsidR="001F55B0" w:rsidRPr="00187A6E" w:rsidRDefault="001F55B0" w:rsidP="001F55B0">
      <w:pPr>
        <w:spacing w:before="120" w:after="120"/>
        <w:jc w:val="both"/>
      </w:pPr>
      <w:r>
        <w:br w:type="page"/>
      </w:r>
    </w:p>
    <w:p w14:paraId="6992107C" w14:textId="77777777" w:rsidR="001F55B0" w:rsidRPr="00187A6E" w:rsidRDefault="001F55B0" w:rsidP="001F55B0">
      <w:pPr>
        <w:spacing w:before="120" w:after="120"/>
        <w:jc w:val="both"/>
        <w:rPr>
          <w:i/>
          <w:iCs/>
        </w:rPr>
      </w:pPr>
      <w:r w:rsidRPr="00187A6E">
        <w:rPr>
          <w:i/>
          <w:iCs/>
        </w:rPr>
        <w:t>Le 18 janvier 1937, Boulogne</w:t>
      </w:r>
    </w:p>
    <w:p w14:paraId="238F43C2" w14:textId="77777777" w:rsidR="001F55B0" w:rsidRPr="00187A6E" w:rsidRDefault="001F55B0" w:rsidP="001F55B0">
      <w:pPr>
        <w:spacing w:before="120" w:after="120"/>
        <w:jc w:val="both"/>
      </w:pPr>
    </w:p>
    <w:p w14:paraId="4A2733BB" w14:textId="77777777" w:rsidR="001F55B0" w:rsidRPr="00187A6E" w:rsidRDefault="001F55B0" w:rsidP="001F55B0">
      <w:pPr>
        <w:spacing w:before="120" w:after="120"/>
        <w:jc w:val="both"/>
      </w:pPr>
      <w:r w:rsidRPr="00187A6E">
        <w:t>Il y a une semaine, chez moi, Chestov m’a demandé de lui donner lecture de mon article : « </w:t>
      </w:r>
      <w:r>
        <w:t xml:space="preserve">À </w:t>
      </w:r>
      <w:r w:rsidRPr="00187A6E">
        <w:t xml:space="preserve">propos du livre de Léon Chestov : </w:t>
      </w:r>
      <w:r w:rsidRPr="00187A6E">
        <w:rPr>
          <w:i/>
          <w:iCs/>
        </w:rPr>
        <w:t>Kierk</w:t>
      </w:r>
      <w:r w:rsidRPr="00187A6E">
        <w:rPr>
          <w:i/>
          <w:iCs/>
        </w:rPr>
        <w:t>e</w:t>
      </w:r>
      <w:r w:rsidRPr="00187A6E">
        <w:rPr>
          <w:i/>
          <w:iCs/>
        </w:rPr>
        <w:t>gaard et la ph</w:t>
      </w:r>
      <w:r w:rsidRPr="00187A6E">
        <w:rPr>
          <w:i/>
          <w:iCs/>
        </w:rPr>
        <w:t>i</w:t>
      </w:r>
      <w:r w:rsidRPr="00187A6E">
        <w:rPr>
          <w:i/>
          <w:iCs/>
        </w:rPr>
        <w:t>losophie existentielle</w:t>
      </w:r>
      <w:r>
        <w:t> </w:t>
      </w:r>
      <w:r w:rsidRPr="00187A6E">
        <w:rPr>
          <w:rStyle w:val="Appelnotedebasdep"/>
        </w:rPr>
        <w:footnoteReference w:id="123"/>
      </w:r>
      <w:r w:rsidRPr="00187A6E">
        <w:t xml:space="preserve"> », article destiné à la </w:t>
      </w:r>
      <w:r w:rsidRPr="00187A6E">
        <w:rPr>
          <w:i/>
          <w:iCs/>
        </w:rPr>
        <w:t>Revue de philosophie</w:t>
      </w:r>
      <w:r w:rsidRPr="00187A6E">
        <w:t>, revue thomiste et cathol</w:t>
      </w:r>
      <w:r w:rsidRPr="00187A6E">
        <w:t>i</w:t>
      </w:r>
      <w:r w:rsidRPr="00187A6E">
        <w:t>que. Chestov trouve mon étude mal bâtie, la polémique que j’ai entreprise contre Maritain rej</w:t>
      </w:r>
      <w:r w:rsidRPr="00187A6E">
        <w:t>e</w:t>
      </w:r>
      <w:r w:rsidRPr="00187A6E">
        <w:t>tant au second plan la figure de Kierkegaard.</w:t>
      </w:r>
    </w:p>
    <w:p w14:paraId="5CF866FF" w14:textId="77777777" w:rsidR="001F55B0" w:rsidRPr="00187A6E" w:rsidRDefault="001F55B0" w:rsidP="001F55B0">
      <w:pPr>
        <w:spacing w:before="120" w:after="120"/>
        <w:jc w:val="both"/>
      </w:pPr>
      <w:r w:rsidRPr="00187A6E">
        <w:t>J’ai refait cet article. Une le</w:t>
      </w:r>
      <w:r w:rsidRPr="00187A6E">
        <w:t>t</w:t>
      </w:r>
      <w:r w:rsidRPr="00187A6E">
        <w:t>tre de Chestov me prie de passer le voir.</w:t>
      </w:r>
    </w:p>
    <w:p w14:paraId="40942B37" w14:textId="77777777" w:rsidR="001F55B0" w:rsidRDefault="001F55B0" w:rsidP="001F55B0">
      <w:pPr>
        <w:spacing w:before="120" w:after="120"/>
        <w:jc w:val="both"/>
      </w:pPr>
      <w:r w:rsidRPr="00187A6E">
        <w:t>[131]</w:t>
      </w:r>
    </w:p>
    <w:p w14:paraId="0F4AAA03" w14:textId="77777777" w:rsidR="001F55B0" w:rsidRPr="00187A6E" w:rsidRDefault="001F55B0" w:rsidP="001F55B0">
      <w:pPr>
        <w:spacing w:before="120" w:after="120"/>
        <w:jc w:val="both"/>
      </w:pPr>
    </w:p>
    <w:p w14:paraId="3E68DE13" w14:textId="77777777" w:rsidR="001F55B0" w:rsidRPr="00187A6E" w:rsidRDefault="001F55B0" w:rsidP="001F55B0">
      <w:pPr>
        <w:spacing w:before="120" w:after="120"/>
        <w:jc w:val="right"/>
      </w:pPr>
      <w:r w:rsidRPr="00187A6E">
        <w:t>Le 18 janvier 1937, Boulogne</w:t>
      </w:r>
    </w:p>
    <w:p w14:paraId="581C6674" w14:textId="77777777" w:rsidR="001F55B0" w:rsidRPr="00187A6E" w:rsidRDefault="001F55B0" w:rsidP="001F55B0">
      <w:pPr>
        <w:spacing w:before="120" w:after="120"/>
        <w:jc w:val="both"/>
      </w:pPr>
    </w:p>
    <w:p w14:paraId="54934B07" w14:textId="77777777" w:rsidR="001F55B0" w:rsidRPr="00187A6E" w:rsidRDefault="001F55B0" w:rsidP="001F55B0">
      <w:pPr>
        <w:spacing w:before="120" w:after="120"/>
        <w:jc w:val="both"/>
      </w:pPr>
      <w:r w:rsidRPr="00187A6E">
        <w:t>« Mon cher ami, depuis que vous m’avez lu votre article, j’y ai pensé et repensé beaucoup et il me semble que ça serait bien ut</w:t>
      </w:r>
      <w:r w:rsidRPr="00187A6E">
        <w:t>i</w:t>
      </w:r>
      <w:r w:rsidRPr="00187A6E">
        <w:t>le — même nécessaire — que nous en parlions une fois de plus. Choisissez donc un jour pour passer chez moi et prévenez-m’en, comme d’habitude. En a</w:t>
      </w:r>
      <w:r w:rsidRPr="00187A6E">
        <w:t>t</w:t>
      </w:r>
      <w:r w:rsidRPr="00187A6E">
        <w:t>tendant, etc. »</w:t>
      </w:r>
    </w:p>
    <w:p w14:paraId="31B2320C" w14:textId="77777777" w:rsidR="001F55B0" w:rsidRPr="00187A6E" w:rsidRDefault="001F55B0" w:rsidP="001F55B0">
      <w:pPr>
        <w:spacing w:before="120" w:after="120"/>
        <w:jc w:val="both"/>
      </w:pPr>
    </w:p>
    <w:p w14:paraId="1C36BC6B" w14:textId="77777777" w:rsidR="001F55B0" w:rsidRPr="00187A6E" w:rsidRDefault="001F55B0" w:rsidP="001F55B0">
      <w:pPr>
        <w:spacing w:before="120" w:after="120"/>
        <w:jc w:val="both"/>
      </w:pPr>
    </w:p>
    <w:p w14:paraId="7AE72857" w14:textId="77777777" w:rsidR="001F55B0" w:rsidRPr="00187A6E" w:rsidRDefault="001F55B0" w:rsidP="001F55B0">
      <w:pPr>
        <w:spacing w:before="120" w:after="120"/>
        <w:jc w:val="both"/>
        <w:rPr>
          <w:i/>
          <w:iCs/>
        </w:rPr>
      </w:pPr>
      <w:r w:rsidRPr="00187A6E">
        <w:rPr>
          <w:i/>
          <w:iCs/>
        </w:rPr>
        <w:t>21 janvier 1937</w:t>
      </w:r>
    </w:p>
    <w:p w14:paraId="110378C9" w14:textId="77777777" w:rsidR="001F55B0" w:rsidRPr="00187A6E" w:rsidRDefault="001F55B0" w:rsidP="001F55B0">
      <w:pPr>
        <w:spacing w:before="120" w:after="120"/>
        <w:jc w:val="both"/>
      </w:pPr>
    </w:p>
    <w:p w14:paraId="4D3D6F24" w14:textId="77777777" w:rsidR="001F55B0" w:rsidRPr="00187A6E" w:rsidRDefault="001F55B0" w:rsidP="001F55B0">
      <w:pPr>
        <w:spacing w:before="120" w:after="120"/>
        <w:jc w:val="both"/>
      </w:pPr>
      <w:r w:rsidRPr="00187A6E">
        <w:t>Je viens chez lui. Il lit le m</w:t>
      </w:r>
      <w:r w:rsidRPr="00187A6E">
        <w:t>a</w:t>
      </w:r>
      <w:r w:rsidRPr="00187A6E">
        <w:t>nuscrit dactylographié, un crayon à la main.</w:t>
      </w:r>
    </w:p>
    <w:p w14:paraId="48DD93CA" w14:textId="77777777" w:rsidR="001F55B0" w:rsidRPr="00187A6E" w:rsidRDefault="001F55B0" w:rsidP="001F55B0">
      <w:pPr>
        <w:spacing w:before="120" w:after="120"/>
        <w:jc w:val="both"/>
      </w:pPr>
      <w:r w:rsidRPr="00187A6E">
        <w:t>« Ce n’est pas encore ça, me dit-il. Beaucoup de digressions. Le plus important s’y perd. Il est des choses qu’il faut dire... et puisqu’on ne me lit pas, et qu’on vous lit, c’est vous qui devez dire ces choses. On a trop hâte de se débarrasser de Kierkegaard ; il est dangereux, alors on s’efforce de le rendre moins nuisible. C’est pourquoi il faut insister sur ce qu’est la philosophie existentielle [il dit : existentio</w:t>
      </w:r>
      <w:r w:rsidRPr="00187A6E">
        <w:t>n</w:t>
      </w:r>
      <w:r w:rsidRPr="00187A6E">
        <w:t>nelle]. Il ne faut pas leur abandonner la phil</w:t>
      </w:r>
      <w:r w:rsidRPr="00187A6E">
        <w:t>o</w:t>
      </w:r>
      <w:r w:rsidRPr="00187A6E">
        <w:t xml:space="preserve">sophie avec mépris ! Il faut attaquer </w:t>
      </w:r>
      <w:r w:rsidRPr="00187A6E">
        <w:rPr>
          <w:i/>
          <w:iCs/>
        </w:rPr>
        <w:t>leur</w:t>
      </w:r>
      <w:r w:rsidRPr="00187A6E">
        <w:t xml:space="preserve"> philosophie, mais insister sur le fait que la philos</w:t>
      </w:r>
      <w:r w:rsidRPr="00187A6E">
        <w:t>o</w:t>
      </w:r>
      <w:r w:rsidRPr="00187A6E">
        <w:t xml:space="preserve">phie existentielle </w:t>
      </w:r>
      <w:r w:rsidRPr="00187A6E">
        <w:rPr>
          <w:i/>
          <w:iCs/>
        </w:rPr>
        <w:t>est une philosophie</w:t>
      </w:r>
      <w:r w:rsidRPr="00187A6E">
        <w:t>. Leur philosophie ignorait que la philosophie a deux dimensions ; la foi est la seconde dimension de la pensée — et non de la myst</w:t>
      </w:r>
      <w:r w:rsidRPr="00187A6E">
        <w:t>i</w:t>
      </w:r>
      <w:r w:rsidRPr="00187A6E">
        <w:t>que. Je vous ai raconté que Janet, dans un de ses cours, m’a appelé non seulement mystique, mais grand myst</w:t>
      </w:r>
      <w:r w:rsidRPr="00187A6E">
        <w:t>i</w:t>
      </w:r>
      <w:r w:rsidRPr="00187A6E">
        <w:t>que. Cela veut dire : "Il dit des bêtises, mais c’est un mystique ; il en a le droit. Nous, qui sommes intelligents, nous devons nous méfier des bêtises." Ça me rappelle ce que Madame Hipius, la femme de Mere</w:t>
      </w:r>
      <w:r w:rsidRPr="00187A6E">
        <w:t>j</w:t>
      </w:r>
      <w:r w:rsidRPr="00187A6E">
        <w:t>kov</w:t>
      </w:r>
      <w:r w:rsidRPr="00187A6E">
        <w:t>s</w:t>
      </w:r>
      <w:r w:rsidRPr="00187A6E">
        <w:t>ki, me racontait, il y a longtemps de cela. Elle était très bien, dans le temps, Zénaïde Hipius. Un jeune homme lui faisait la cour, qu’elle tenait à distance. Alors, le jeune homme lui écrivit un jour : "Si vous m’interdisez de passer vous voir, alors, je rentrerai chez moi, je... (je ne me souviens pas quoi)... et je lirai Chestov." C’est la suprême bêt</w:t>
      </w:r>
      <w:r w:rsidRPr="00187A6E">
        <w:t>i</w:t>
      </w:r>
      <w:r w:rsidRPr="00187A6E">
        <w:t>se qu’il pouvait faire ! »</w:t>
      </w:r>
    </w:p>
    <w:p w14:paraId="777B92CF" w14:textId="77777777" w:rsidR="001F55B0" w:rsidRPr="00187A6E" w:rsidRDefault="001F55B0" w:rsidP="001F55B0">
      <w:pPr>
        <w:spacing w:before="120" w:after="120"/>
        <w:jc w:val="both"/>
      </w:pPr>
      <w:r w:rsidRPr="00187A6E">
        <w:t>Il me parle ensuite de la ph</w:t>
      </w:r>
      <w:r w:rsidRPr="00187A6E">
        <w:t>i</w:t>
      </w:r>
      <w:r w:rsidRPr="00187A6E">
        <w:t>losophie hindoue de Çankara :</w:t>
      </w:r>
    </w:p>
    <w:p w14:paraId="5ABBF4A7" w14:textId="77777777" w:rsidR="001F55B0" w:rsidRPr="00187A6E" w:rsidRDefault="001F55B0" w:rsidP="001F55B0">
      <w:pPr>
        <w:spacing w:before="120" w:after="120"/>
        <w:jc w:val="both"/>
      </w:pPr>
      <w:r w:rsidRPr="00187A6E">
        <w:t>« Pensez donc ! Ces gens étaient aussi ignorants que les prophètes de la Bible. Ils ne savent rien de la chimie, de la ph</w:t>
      </w:r>
      <w:r w:rsidRPr="00187A6E">
        <w:t>y</w:t>
      </w:r>
      <w:r w:rsidRPr="00187A6E">
        <w:t>sique, etc., mais en raison pure, ils atteignaient une puissance, une [132] finesse, r</w:t>
      </w:r>
      <w:r w:rsidRPr="00187A6E">
        <w:t>e</w:t>
      </w:r>
      <w:r w:rsidRPr="00187A6E">
        <w:t>marquables. Elégance, précision, Çankara me fait penser à saint Th</w:t>
      </w:r>
      <w:r w:rsidRPr="00187A6E">
        <w:t>o</w:t>
      </w:r>
      <w:r w:rsidRPr="00187A6E">
        <w:t xml:space="preserve">mas. C’est presque un </w:t>
      </w:r>
      <w:r w:rsidRPr="00187A6E">
        <w:rPr>
          <w:i/>
          <w:iCs/>
        </w:rPr>
        <w:t>système</w:t>
      </w:r>
      <w:r w:rsidRPr="00187A6E">
        <w:t xml:space="preserve"> de pensée. »</w:t>
      </w:r>
    </w:p>
    <w:p w14:paraId="77A58268" w14:textId="77777777" w:rsidR="001F55B0" w:rsidRPr="00187A6E" w:rsidRDefault="001F55B0" w:rsidP="001F55B0">
      <w:pPr>
        <w:spacing w:before="120" w:after="120"/>
        <w:jc w:val="both"/>
      </w:pPr>
    </w:p>
    <w:p w14:paraId="2388C486" w14:textId="77777777" w:rsidR="001F55B0" w:rsidRPr="00187A6E" w:rsidRDefault="001F55B0" w:rsidP="001F55B0">
      <w:pPr>
        <w:spacing w:before="120" w:after="120"/>
        <w:jc w:val="both"/>
      </w:pPr>
    </w:p>
    <w:p w14:paraId="50E7FC28" w14:textId="77777777" w:rsidR="001F55B0" w:rsidRPr="00187A6E" w:rsidRDefault="001F55B0" w:rsidP="001F55B0">
      <w:pPr>
        <w:spacing w:before="120" w:after="120"/>
        <w:jc w:val="both"/>
        <w:rPr>
          <w:i/>
          <w:iCs/>
        </w:rPr>
      </w:pPr>
      <w:r w:rsidRPr="00187A6E">
        <w:rPr>
          <w:i/>
          <w:iCs/>
        </w:rPr>
        <w:t>Le 17 février 1937</w:t>
      </w:r>
    </w:p>
    <w:p w14:paraId="6EC15C33" w14:textId="77777777" w:rsidR="001F55B0" w:rsidRPr="00187A6E" w:rsidRDefault="001F55B0" w:rsidP="001F55B0">
      <w:pPr>
        <w:spacing w:before="120" w:after="120"/>
        <w:jc w:val="both"/>
      </w:pPr>
    </w:p>
    <w:p w14:paraId="0AFB1049" w14:textId="77777777" w:rsidR="001F55B0" w:rsidRPr="00187A6E" w:rsidRDefault="001F55B0" w:rsidP="001F55B0">
      <w:pPr>
        <w:spacing w:before="120" w:after="120"/>
        <w:jc w:val="both"/>
      </w:pPr>
      <w:r w:rsidRPr="00187A6E">
        <w:t>« Vous vous rappelez Cass</w:t>
      </w:r>
      <w:r w:rsidRPr="00187A6E">
        <w:t>e</w:t>
      </w:r>
      <w:r w:rsidRPr="00187A6E">
        <w:t>res (l’écrivain américain). Je vous ai dit qu’il a publié un livre sur quatre ou cinq hommes : Bouddha, Sp</w:t>
      </w:r>
      <w:r w:rsidRPr="00187A6E">
        <w:t>i</w:t>
      </w:r>
      <w:r w:rsidRPr="00187A6E">
        <w:t>noza, Nietzsche, Jules de Gaultier. Je ne me souviens pas du cinqui</w:t>
      </w:r>
      <w:r w:rsidRPr="00187A6E">
        <w:t>è</w:t>
      </w:r>
      <w:r w:rsidRPr="00187A6E">
        <w:t xml:space="preserve">me. J. de Gaultier a dû lui envoyer mon </w:t>
      </w:r>
      <w:r w:rsidRPr="00187A6E">
        <w:rPr>
          <w:i/>
          <w:iCs/>
        </w:rPr>
        <w:t>Idée du Bien chez Tolstoï et Nietzsche</w:t>
      </w:r>
      <w:r w:rsidRPr="00187A6E">
        <w:t>, à cause de la préface qu’il a écrite. Je suppose que c’est ainsi que Casseres a pris connaissance de mes livres. Il vient de p</w:t>
      </w:r>
      <w:r w:rsidRPr="00187A6E">
        <w:t>u</w:t>
      </w:r>
      <w:r w:rsidRPr="00187A6E">
        <w:t>blier un article sur moi : "Samson dans le Temple du Fatum"</w:t>
      </w:r>
      <w:r>
        <w:t> </w:t>
      </w:r>
      <w:r w:rsidRPr="00187A6E">
        <w:rPr>
          <w:rStyle w:val="Appelnotedebasdep"/>
        </w:rPr>
        <w:footnoteReference w:id="124"/>
      </w:r>
      <w:r w:rsidRPr="00187A6E">
        <w:t>. D’après le titre, j’ai cru qu’il avait compris de quoi il s’agit. Mais, d’après le peu que j’ai pu comprendre (c’est en a</w:t>
      </w:r>
      <w:r w:rsidRPr="00187A6E">
        <w:t>n</w:t>
      </w:r>
      <w:r w:rsidRPr="00187A6E">
        <w:t>glais), il commence par parler de moi comme styliste ; j’ai vu tout de suite que mes affa</w:t>
      </w:r>
      <w:r w:rsidRPr="00187A6E">
        <w:t>i</w:t>
      </w:r>
      <w:r w:rsidRPr="00187A6E">
        <w:t>res allaient mal. Je me souviens d’un phil</w:t>
      </w:r>
      <w:r w:rsidRPr="00187A6E">
        <w:t>o</w:t>
      </w:r>
      <w:r w:rsidRPr="00187A6E">
        <w:t>sophe qui m’a écrit naguère que mon style était si beau qu’il fa</w:t>
      </w:r>
      <w:r w:rsidRPr="00187A6E">
        <w:t>i</w:t>
      </w:r>
      <w:r w:rsidRPr="00187A6E">
        <w:t>sait oublier tout le reste. C’est ainsi que Jaspers parle de Niet</w:t>
      </w:r>
      <w:r w:rsidRPr="00187A6E">
        <w:t>z</w:t>
      </w:r>
      <w:r w:rsidRPr="00187A6E">
        <w:t>sche. Car il se prosterne devant Nietzsche. Je vous le répète : il se prosterne. Je ne crois pas m’être prosterné j</w:t>
      </w:r>
      <w:r w:rsidRPr="00187A6E">
        <w:t>a</w:t>
      </w:r>
      <w:r w:rsidRPr="00187A6E">
        <w:t>mais devant Nietzsche ; et vous qui l’aimez tell</w:t>
      </w:r>
      <w:r w:rsidRPr="00187A6E">
        <w:t>e</w:t>
      </w:r>
      <w:r w:rsidRPr="00187A6E">
        <w:t>ment, non plus. Il se prosterne, mais... hélas du point de vue dogmatique, il doit reconnaître qu’en fin de compte ses mains et son cœur restent vides. De même, pour le style de Kierkegaard. Je ne crois pas que, dans mon livre, j’aie jamais parlé de cela. Il est vrai que le style de Kierkegaard n’est pas celui de Nietzsche ; mais même pour Nietzsche je n’y avais jamais pensé. Je me so</w:t>
      </w:r>
      <w:r w:rsidRPr="00187A6E">
        <w:t>u</w:t>
      </w:r>
      <w:r w:rsidRPr="00187A6E">
        <w:t>viens qu’autrefois j’avais lu Nietzsche, en allemand, bien e</w:t>
      </w:r>
      <w:r w:rsidRPr="00187A6E">
        <w:t>n</w:t>
      </w:r>
      <w:r w:rsidRPr="00187A6E">
        <w:t>tendu. Or, un jour, en rentrant en Russie, je lis une traduction de Nietzsche et le traducteur du livre l’appelait un philosophe all</w:t>
      </w:r>
      <w:r w:rsidRPr="00187A6E">
        <w:t>e</w:t>
      </w:r>
      <w:r w:rsidRPr="00187A6E">
        <w:t>mand. J’ai été très frappé : je n’avais jamais pensé que Niet</w:t>
      </w:r>
      <w:r w:rsidRPr="00187A6E">
        <w:t>z</w:t>
      </w:r>
      <w:r w:rsidRPr="00187A6E">
        <w:t xml:space="preserve">sche était un philosophe </w:t>
      </w:r>
      <w:r w:rsidRPr="00187A6E">
        <w:rPr>
          <w:i/>
          <w:iCs/>
        </w:rPr>
        <w:t>all</w:t>
      </w:r>
      <w:r w:rsidRPr="00187A6E">
        <w:rPr>
          <w:i/>
          <w:iCs/>
        </w:rPr>
        <w:t>e</w:t>
      </w:r>
      <w:r w:rsidRPr="00187A6E">
        <w:rPr>
          <w:i/>
          <w:iCs/>
        </w:rPr>
        <w:t>mand</w:t>
      </w:r>
      <w:r w:rsidRPr="00187A6E">
        <w:t>, bien que je l’eusse lu en allemand. »</w:t>
      </w:r>
    </w:p>
    <w:p w14:paraId="5CAC6874" w14:textId="77777777" w:rsidR="001F55B0" w:rsidRPr="00187A6E" w:rsidRDefault="001F55B0" w:rsidP="001F55B0">
      <w:pPr>
        <w:spacing w:before="120" w:after="120"/>
        <w:jc w:val="both"/>
      </w:pPr>
    </w:p>
    <w:p w14:paraId="5D302339" w14:textId="77777777" w:rsidR="001F55B0" w:rsidRPr="00187A6E" w:rsidRDefault="001F55B0" w:rsidP="001F55B0">
      <w:pPr>
        <w:spacing w:before="120" w:after="120"/>
        <w:jc w:val="both"/>
      </w:pPr>
      <w:r w:rsidRPr="00187A6E">
        <w:t>« Vous connaissez Louis Guilloux ? L’autre jour, je reçois un p</w:t>
      </w:r>
      <w:r w:rsidRPr="00187A6E">
        <w:t>a</w:t>
      </w:r>
      <w:r w:rsidRPr="00187A6E">
        <w:t>pier du ministère des Fina</w:t>
      </w:r>
      <w:r w:rsidRPr="00187A6E">
        <w:t>n</w:t>
      </w:r>
      <w:r w:rsidRPr="00187A6E">
        <w:t>ces, qui me demandait je ne sais [133] quels impôts arriérés. Bon. Le lendemain, je reçois une lettre à l’en-tête du ministère des Po</w:t>
      </w:r>
      <w:r w:rsidRPr="00187A6E">
        <w:t>s</w:t>
      </w:r>
      <w:r w:rsidRPr="00187A6E">
        <w:t>tes. J’ai cru que c’était encore une tuile. Non, c’était Guilloux qui m’écrivait et me demandait de faire cinq conf</w:t>
      </w:r>
      <w:r w:rsidRPr="00187A6E">
        <w:t>é</w:t>
      </w:r>
      <w:r w:rsidRPr="00187A6E">
        <w:t>rences</w:t>
      </w:r>
      <w:r>
        <w:t> </w:t>
      </w:r>
      <w:r w:rsidRPr="00187A6E">
        <w:rPr>
          <w:rStyle w:val="Appelnotedebasdep"/>
        </w:rPr>
        <w:footnoteReference w:id="125"/>
      </w:r>
      <w:r w:rsidRPr="00187A6E">
        <w:t xml:space="preserve"> d’un quart d’heure à la radio, sur Dostoïevski ; Copeau f</w:t>
      </w:r>
      <w:r w:rsidRPr="00187A6E">
        <w:t>e</w:t>
      </w:r>
      <w:r w:rsidRPr="00187A6E">
        <w:t>rait des lect</w:t>
      </w:r>
      <w:r w:rsidRPr="00187A6E">
        <w:t>u</w:t>
      </w:r>
      <w:r w:rsidRPr="00187A6E">
        <w:t xml:space="preserve">res d’un quart d’heure, après moi. Je lui ai demandé de passer me voir. Il voudrait que les pages lues fussent tirées des </w:t>
      </w:r>
      <w:r w:rsidRPr="00187A6E">
        <w:rPr>
          <w:i/>
          <w:iCs/>
        </w:rPr>
        <w:t>M</w:t>
      </w:r>
      <w:r w:rsidRPr="00187A6E">
        <w:rPr>
          <w:i/>
          <w:iCs/>
        </w:rPr>
        <w:t>é</w:t>
      </w:r>
      <w:r w:rsidRPr="00187A6E">
        <w:rPr>
          <w:i/>
          <w:iCs/>
        </w:rPr>
        <w:t>moires d’un souterrain</w:t>
      </w:r>
      <w:r w:rsidRPr="00187A6E">
        <w:t xml:space="preserve">, de </w:t>
      </w:r>
      <w:r w:rsidRPr="00187A6E">
        <w:rPr>
          <w:i/>
          <w:iCs/>
        </w:rPr>
        <w:t>la Douce</w:t>
      </w:r>
      <w:r w:rsidRPr="00187A6E">
        <w:t xml:space="preserve">, du </w:t>
      </w:r>
      <w:r w:rsidRPr="00187A6E">
        <w:rPr>
          <w:i/>
          <w:iCs/>
        </w:rPr>
        <w:t>Songe d’un homme ridicule</w:t>
      </w:r>
      <w:r w:rsidRPr="00187A6E">
        <w:t>... Alors j’ai pensé que, peut-être, il m’avait lu. Vous savez qu’en g</w:t>
      </w:r>
      <w:r w:rsidRPr="00187A6E">
        <w:t>é</w:t>
      </w:r>
      <w:r w:rsidRPr="00187A6E">
        <w:t xml:space="preserve">néral personne n’a jamais parlé de ces textes ; on ne cite jamais, parmi les œuvres de Dostoïevski, </w:t>
      </w:r>
      <w:r w:rsidRPr="00187A6E">
        <w:rPr>
          <w:i/>
          <w:iCs/>
        </w:rPr>
        <w:t>les Mémoires d’un souterrain</w:t>
      </w:r>
      <w:r w:rsidRPr="00187A6E">
        <w:t>, Gide pas plus que les autres. »</w:t>
      </w:r>
    </w:p>
    <w:p w14:paraId="1AC42FEE" w14:textId="77777777" w:rsidR="001F55B0" w:rsidRPr="00187A6E" w:rsidRDefault="001F55B0" w:rsidP="001F55B0">
      <w:pPr>
        <w:spacing w:before="120" w:after="120"/>
        <w:jc w:val="both"/>
      </w:pPr>
      <w:r w:rsidRPr="00187A6E">
        <w:t xml:space="preserve">Je lui dis que Copeau avait jadis adapté au théâtre </w:t>
      </w:r>
      <w:r w:rsidRPr="00187A6E">
        <w:rPr>
          <w:i/>
          <w:iCs/>
        </w:rPr>
        <w:t>les Frères K</w:t>
      </w:r>
      <w:r w:rsidRPr="00187A6E">
        <w:rPr>
          <w:i/>
          <w:iCs/>
        </w:rPr>
        <w:t>a</w:t>
      </w:r>
      <w:r w:rsidRPr="00187A6E">
        <w:rPr>
          <w:i/>
          <w:iCs/>
        </w:rPr>
        <w:t>ramazoff</w:t>
      </w:r>
      <w:r w:rsidRPr="00187A6E">
        <w:t>, et joué lui-même le rôle d’Ivan.</w:t>
      </w:r>
    </w:p>
    <w:p w14:paraId="736F785A" w14:textId="77777777" w:rsidR="001F55B0" w:rsidRPr="00187A6E" w:rsidRDefault="001F55B0" w:rsidP="001F55B0">
      <w:pPr>
        <w:spacing w:before="120" w:after="120"/>
        <w:jc w:val="both"/>
      </w:pPr>
      <w:r w:rsidRPr="00187A6E">
        <w:t xml:space="preserve">« J’ai pensé aux </w:t>
      </w:r>
      <w:r w:rsidRPr="00187A6E">
        <w:rPr>
          <w:i/>
          <w:iCs/>
        </w:rPr>
        <w:t>Frères K</w:t>
      </w:r>
      <w:r w:rsidRPr="00187A6E">
        <w:rPr>
          <w:i/>
          <w:iCs/>
        </w:rPr>
        <w:t>a</w:t>
      </w:r>
      <w:r w:rsidRPr="00187A6E">
        <w:rPr>
          <w:i/>
          <w:iCs/>
        </w:rPr>
        <w:t>ramazoff</w:t>
      </w:r>
      <w:r w:rsidRPr="00187A6E">
        <w:t>. Mais il est difficile de choisir un texte... Le rêve de l’Inquisiteur, c’est beaucoup trop long. Etrange ! Dostoïevski qui avait une telle puissance à poser des personnages, qui avait si bien brossé Hippolyte, l’Inquisiteur et tant d’autres, quand il arrive au Staretz Zossima, ses moyens l’abandonnent. Il n’a rien à d</w:t>
      </w:r>
      <w:r w:rsidRPr="00187A6E">
        <w:t>i</w:t>
      </w:r>
      <w:r w:rsidRPr="00187A6E">
        <w:t xml:space="preserve">re. Je ne sais si vous vous rappelez sa préface aux </w:t>
      </w:r>
      <w:r w:rsidRPr="00187A6E">
        <w:rPr>
          <w:i/>
          <w:iCs/>
        </w:rPr>
        <w:t>Frères Karam</w:t>
      </w:r>
      <w:r w:rsidRPr="00187A6E">
        <w:rPr>
          <w:i/>
          <w:iCs/>
        </w:rPr>
        <w:t>a</w:t>
      </w:r>
      <w:r w:rsidRPr="00187A6E">
        <w:rPr>
          <w:i/>
          <w:iCs/>
        </w:rPr>
        <w:t>zoff</w:t>
      </w:r>
      <w:r w:rsidRPr="00187A6E">
        <w:t>. Il y annonce que ce livre n’est qu’un premier tome, où il décrit encore mal, mais que le second tome remettra tout en pl</w:t>
      </w:r>
      <w:r w:rsidRPr="00187A6E">
        <w:t>a</w:t>
      </w:r>
      <w:r w:rsidRPr="00187A6E">
        <w:t xml:space="preserve">ce. Au moment des </w:t>
      </w:r>
      <w:r w:rsidRPr="00187A6E">
        <w:rPr>
          <w:i/>
          <w:iCs/>
        </w:rPr>
        <w:t>Frères Karamazoff</w:t>
      </w:r>
      <w:r w:rsidRPr="00187A6E">
        <w:t>, Dostoïevski avait déjà fait la connaissance de S</w:t>
      </w:r>
      <w:r w:rsidRPr="00187A6E">
        <w:t>o</w:t>
      </w:r>
      <w:r w:rsidRPr="00187A6E">
        <w:t xml:space="preserve">loviev, il fréquentait l’héritier du trône, le futur Alexandre III, le chef du Synode... C’est ce dernier qui, après avoir lu </w:t>
      </w:r>
      <w:r w:rsidRPr="00187A6E">
        <w:rPr>
          <w:i/>
          <w:iCs/>
        </w:rPr>
        <w:t>les Frères Karam</w:t>
      </w:r>
      <w:r w:rsidRPr="00187A6E">
        <w:rPr>
          <w:i/>
          <w:iCs/>
        </w:rPr>
        <w:t>a</w:t>
      </w:r>
      <w:r w:rsidRPr="00187A6E">
        <w:rPr>
          <w:i/>
          <w:iCs/>
        </w:rPr>
        <w:t>zoff</w:t>
      </w:r>
      <w:r w:rsidRPr="00187A6E">
        <w:t>, a dit qu’on ne pouvait pas guérir, quoi que l’on fasse, avec un second volume, le mal que Dostoïevski avait ouvert avec le premier. Il avait vu juste.</w:t>
      </w:r>
    </w:p>
    <w:p w14:paraId="16690C0F" w14:textId="77777777" w:rsidR="001F55B0" w:rsidRPr="00187A6E" w:rsidRDefault="001F55B0" w:rsidP="001F55B0">
      <w:pPr>
        <w:spacing w:before="120" w:after="120"/>
        <w:jc w:val="both"/>
      </w:pPr>
      <w:r w:rsidRPr="00187A6E">
        <w:t>Que voulez-vous que je dise en des conférences d’un quart d’heure ? et à la radio ? Rien de ce que j’ai déjà écrit ne se prête à c</w:t>
      </w:r>
      <w:r w:rsidRPr="00187A6E">
        <w:t>e</w:t>
      </w:r>
      <w:r w:rsidRPr="00187A6E">
        <w:t>la. Alors, il me faudra relire tout Dostoïevski. De toutes f</w:t>
      </w:r>
      <w:r w:rsidRPr="00187A6E">
        <w:t>a</w:t>
      </w:r>
      <w:r w:rsidRPr="00187A6E">
        <w:t>çons, on ne peut rien faire de s</w:t>
      </w:r>
      <w:r w:rsidRPr="00187A6E">
        <w:t>é</w:t>
      </w:r>
      <w:r w:rsidRPr="00187A6E">
        <w:t>rieux. Mais je dois gagner mon pain.</w:t>
      </w:r>
    </w:p>
    <w:p w14:paraId="57005C90" w14:textId="77777777" w:rsidR="001F55B0" w:rsidRPr="00187A6E" w:rsidRDefault="001F55B0" w:rsidP="001F55B0">
      <w:pPr>
        <w:spacing w:before="120" w:after="120"/>
        <w:jc w:val="both"/>
      </w:pPr>
      <w:r w:rsidRPr="00187A6E">
        <w:t>Connaissez-vous Boulg</w:t>
      </w:r>
      <w:r w:rsidRPr="00187A6E">
        <w:t>a</w:t>
      </w:r>
      <w:r w:rsidRPr="00187A6E">
        <w:t>koff ? C’était, avec Plekhanov, Berdiaeff, Boukharine, un des premiers socialistes-marxistes de Russie. Ils s’opposaient aux s</w:t>
      </w:r>
      <w:r w:rsidRPr="00187A6E">
        <w:t>o</w:t>
      </w:r>
      <w:r w:rsidRPr="00187A6E">
        <w:t>ciaux-révolutionnaires qui n’étaient pas marxistes, sinon au point de vue économique, du moins au point [134] de vue métaphysique, éthique, etc. Boulg</w:t>
      </w:r>
      <w:r w:rsidRPr="00187A6E">
        <w:t>a</w:t>
      </w:r>
      <w:r w:rsidRPr="00187A6E">
        <w:t>koff, plus tard, découvrit Kant et voulut faire la paix entre Marx et Kant, comme on avait voulu conc</w:t>
      </w:r>
      <w:r w:rsidRPr="00187A6E">
        <w:t>i</w:t>
      </w:r>
      <w:r w:rsidRPr="00187A6E">
        <w:t>lier Marx et Nietzsche. Finalement, lui, comme Berdiaeff, devint chr</w:t>
      </w:r>
      <w:r w:rsidRPr="00187A6E">
        <w:t>é</w:t>
      </w:r>
      <w:r w:rsidRPr="00187A6E">
        <w:t>tien orthodoxe. Bou</w:t>
      </w:r>
      <w:r w:rsidRPr="00187A6E">
        <w:t>l</w:t>
      </w:r>
      <w:r w:rsidRPr="00187A6E">
        <w:t>gakoff est très connu, même ici, mais surtout en Angleterre. Récemment, il a tenu une confére</w:t>
      </w:r>
      <w:r w:rsidRPr="00187A6E">
        <w:t>n</w:t>
      </w:r>
      <w:r w:rsidRPr="00187A6E">
        <w:t xml:space="preserve">ce sur les miracles de l’Evangile. Eh bien ! il expliqua ces miracles de la façon la plus </w:t>
      </w:r>
      <w:r w:rsidRPr="00187A6E">
        <w:rPr>
          <w:i/>
          <w:iCs/>
        </w:rPr>
        <w:t>nat</w:t>
      </w:r>
      <w:r w:rsidRPr="00187A6E">
        <w:rPr>
          <w:i/>
          <w:iCs/>
        </w:rPr>
        <w:t>u</w:t>
      </w:r>
      <w:r w:rsidRPr="00187A6E">
        <w:rPr>
          <w:i/>
          <w:iCs/>
        </w:rPr>
        <w:t>relle</w:t>
      </w:r>
      <w:r w:rsidRPr="00187A6E">
        <w:t>... Que voulez-vous ? On sait bien que pour avoir son pain il faut travailler, ou mendier, ou même voler, mais qu’il ne suffit pas de prier : Notre Père qui êtes aux cieux, donnez-nous notre pain quot</w:t>
      </w:r>
      <w:r w:rsidRPr="00187A6E">
        <w:t>i</w:t>
      </w:r>
      <w:r w:rsidRPr="00187A6E">
        <w:t>dien.</w:t>
      </w:r>
    </w:p>
    <w:p w14:paraId="43EBD43B" w14:textId="77777777" w:rsidR="001F55B0" w:rsidRPr="00187A6E" w:rsidRDefault="001F55B0" w:rsidP="001F55B0">
      <w:pPr>
        <w:spacing w:before="120" w:after="120"/>
        <w:jc w:val="both"/>
      </w:pPr>
      <w:r w:rsidRPr="00187A6E">
        <w:t xml:space="preserve">L’autre jour, je parlais avec de Schloezer de Mme Bespaloff. "Que voulez-vous, me dit-il, elle éprouve une </w:t>
      </w:r>
      <w:r w:rsidRPr="00187A6E">
        <w:rPr>
          <w:i/>
          <w:iCs/>
        </w:rPr>
        <w:t>résistance</w:t>
      </w:r>
      <w:r w:rsidRPr="00187A6E">
        <w:t>, tout comme moi. — Oui, vous, vous résistez et le savez. C’est très bien. Mais elle, elle résiste, et fait l’impossible pour ignorer sa pr</w:t>
      </w:r>
      <w:r w:rsidRPr="00187A6E">
        <w:t>o</w:t>
      </w:r>
      <w:r w:rsidRPr="00187A6E">
        <w:t>pre résistance. Elle dit que, même sans le Savoir, il est évident qu’il y aurait fêlure dans l’existence. Mais, sans le Savoir, d’où tie</w:t>
      </w:r>
      <w:r w:rsidRPr="00187A6E">
        <w:t>n</w:t>
      </w:r>
      <w:r w:rsidRPr="00187A6E">
        <w:t xml:space="preserve">drait-elle cette évidence ? Vous vous rappelez ma citation de Leibniz dans </w:t>
      </w:r>
      <w:r w:rsidRPr="00187A6E">
        <w:rPr>
          <w:i/>
          <w:iCs/>
        </w:rPr>
        <w:t>Athènes et Jérus</w:t>
      </w:r>
      <w:r w:rsidRPr="00187A6E">
        <w:rPr>
          <w:i/>
          <w:iCs/>
        </w:rPr>
        <w:t>a</w:t>
      </w:r>
      <w:r w:rsidRPr="00187A6E">
        <w:rPr>
          <w:i/>
          <w:iCs/>
        </w:rPr>
        <w:t>lem</w:t>
      </w:r>
      <w:r w:rsidRPr="00187A6E">
        <w:t> : la vérité veut non seulement contraindre, mais encore nous pe</w:t>
      </w:r>
      <w:r w:rsidRPr="00187A6E">
        <w:t>r</w:t>
      </w:r>
      <w:r w:rsidRPr="00187A6E">
        <w:t>suader. C’est là le problème fondamental. Tant que la vérité veut me contraindre, elle réussit ; et si elle veut, par la contrainte, obtenir de moi que je me déclare persuadé, elle réussit encore. Mais persuader, me persuader, non, cela elle ne le peut pas ; je peux toujours refuser, lui tirer la langue comme Dostoïevski. Comment font-ils pour ne pas voir que c’est là un argument capital — un argument philosoph</w:t>
      </w:r>
      <w:r w:rsidRPr="00187A6E">
        <w:t>i</w:t>
      </w:r>
      <w:r w:rsidRPr="00187A6E">
        <w:t>que ? On peut me contraindre à accepter que l’existence est fêlée. Mais on ne peut me persuader. C’est ici qu’intervient l’éthique qui sent qu’il y a là un argument, que si nous refusons d’être pe</w:t>
      </w:r>
      <w:r w:rsidRPr="00187A6E">
        <w:t>r</w:t>
      </w:r>
      <w:r w:rsidRPr="00187A6E">
        <w:t>suadés il y a quelque chose qui cloche. Alors, elle introduit l’obligation, le devoir." »</w:t>
      </w:r>
    </w:p>
    <w:p w14:paraId="4939C60E" w14:textId="77777777" w:rsidR="001F55B0" w:rsidRPr="00187A6E" w:rsidRDefault="001F55B0" w:rsidP="001F55B0">
      <w:pPr>
        <w:spacing w:before="120" w:after="120"/>
        <w:jc w:val="both"/>
      </w:pPr>
    </w:p>
    <w:p w14:paraId="486FF322" w14:textId="77777777" w:rsidR="001F55B0" w:rsidRPr="00187A6E" w:rsidRDefault="001F55B0" w:rsidP="001F55B0">
      <w:pPr>
        <w:spacing w:before="120" w:after="120"/>
        <w:jc w:val="both"/>
      </w:pPr>
    </w:p>
    <w:p w14:paraId="09CF3659" w14:textId="77777777" w:rsidR="001F55B0" w:rsidRPr="00187A6E" w:rsidRDefault="001F55B0" w:rsidP="001F55B0">
      <w:pPr>
        <w:spacing w:before="120" w:after="120"/>
        <w:jc w:val="right"/>
      </w:pPr>
      <w:r w:rsidRPr="00187A6E">
        <w:t>Le 15 juin 1937, Boulogne</w:t>
      </w:r>
    </w:p>
    <w:p w14:paraId="6D64A362" w14:textId="77777777" w:rsidR="001F55B0" w:rsidRPr="00187A6E" w:rsidRDefault="001F55B0" w:rsidP="001F55B0">
      <w:pPr>
        <w:spacing w:before="120" w:after="120"/>
        <w:jc w:val="both"/>
      </w:pPr>
    </w:p>
    <w:p w14:paraId="48DCE980" w14:textId="77777777" w:rsidR="001F55B0" w:rsidRPr="00187A6E" w:rsidRDefault="001F55B0" w:rsidP="001F55B0">
      <w:pPr>
        <w:spacing w:before="120" w:after="120"/>
        <w:jc w:val="both"/>
      </w:pPr>
      <w:r w:rsidRPr="00187A6E">
        <w:t>« Cette fois, mon cher ami, je suis, contre mon habitude, un peu en retard avec ma lettre. Mais j’ai voulu, avant de vous écrire, avoir les renseignements nécessaires pour pouvoir répondre à vos questions : il a fallu que Tatiana téléphone à Vrin et que moi je passe au consulat d’Argentine. Chez Vrin on a répondu qu’on a [135] envoyé le livre</w:t>
      </w:r>
      <w:r>
        <w:t> </w:t>
      </w:r>
      <w:r w:rsidRPr="00187A6E">
        <w:rPr>
          <w:rStyle w:val="Appelnotedebasdep"/>
        </w:rPr>
        <w:footnoteReference w:id="126"/>
      </w:r>
      <w:r w:rsidRPr="00187A6E">
        <w:t xml:space="preserve"> à un i</w:t>
      </w:r>
      <w:r w:rsidRPr="00187A6E">
        <w:t>m</w:t>
      </w:r>
      <w:r w:rsidRPr="00187A6E">
        <w:t>primeur en Belgique et qu’on attend les épreuves... Et au consulat on m’a dit : on ne comprend pas pourquoi on veut cert</w:t>
      </w:r>
      <w:r w:rsidRPr="00187A6E">
        <w:t>i</w:t>
      </w:r>
      <w:r w:rsidRPr="00187A6E">
        <w:t>fier la signature. Mais, si on le veut absolument, il faut leur a</w:t>
      </w:r>
      <w:r w:rsidRPr="00187A6E">
        <w:t>p</w:t>
      </w:r>
      <w:r w:rsidRPr="00187A6E">
        <w:t>porter encore trois certificats : du commissariat, de la préfecture, du ministère des Affaires étra</w:t>
      </w:r>
      <w:r w:rsidRPr="00187A6E">
        <w:t>n</w:t>
      </w:r>
      <w:r w:rsidRPr="00187A6E">
        <w:t>gères, leur payer 75 F et on aura la signature du consulat d’Argentine</w:t>
      </w:r>
      <w:r>
        <w:t> </w:t>
      </w:r>
      <w:r w:rsidRPr="00187A6E">
        <w:rPr>
          <w:rStyle w:val="Appelnotedebasdep"/>
        </w:rPr>
        <w:footnoteReference w:id="127"/>
      </w:r>
      <w:r w:rsidRPr="00187A6E">
        <w:t>. Ça veut dire qu’il faudra courir pendant une semaine au moins et, si les autres demandent autant d’argent que le consulat, il faudra dépenser la totalité des honoraires à recevoir. Et encore c’est au-dessus de mes forces de tant courir. Voilà pou</w:t>
      </w:r>
      <w:r w:rsidRPr="00187A6E">
        <w:t>r</w:t>
      </w:r>
      <w:r w:rsidRPr="00187A6E">
        <w:t>quoi je vous envoie le papier s</w:t>
      </w:r>
      <w:r w:rsidRPr="00187A6E">
        <w:t>i</w:t>
      </w:r>
      <w:r w:rsidRPr="00187A6E">
        <w:t>gné et je vous prie d’écrire à Mme Ocampo...</w:t>
      </w:r>
    </w:p>
    <w:p w14:paraId="5DF6B9ED" w14:textId="77777777" w:rsidR="001F55B0" w:rsidRPr="00187A6E" w:rsidRDefault="001F55B0" w:rsidP="001F55B0">
      <w:pPr>
        <w:spacing w:before="120" w:after="120"/>
        <w:jc w:val="both"/>
      </w:pPr>
      <w:r w:rsidRPr="00187A6E">
        <w:t>Votre chronique de l’Ordre Nouveau</w:t>
      </w:r>
      <w:r>
        <w:t> </w:t>
      </w:r>
      <w:r w:rsidRPr="00187A6E">
        <w:rPr>
          <w:rStyle w:val="Appelnotedebasdep"/>
        </w:rPr>
        <w:footnoteReference w:id="128"/>
      </w:r>
      <w:r w:rsidRPr="00187A6E">
        <w:t>, je l’ai cherchée dans mes papiers et ne l’ai pas trouvée, mais j’espère la trouver en fin de com</w:t>
      </w:r>
      <w:r w:rsidRPr="00187A6E">
        <w:t>p</w:t>
      </w:r>
      <w:r w:rsidRPr="00187A6E">
        <w:t>te. Quant à Mme Bespaloff, vous avez donc, dans votre article sur Wahl, deviné ce qu’elle allait écrire sur moi. Vous pouvez être sati</w:t>
      </w:r>
      <w:r w:rsidRPr="00187A6E">
        <w:t>s</w:t>
      </w:r>
      <w:r w:rsidRPr="00187A6E">
        <w:t>fait à présent. Quand vous serez à Paris, venez me voir, nous caus</w:t>
      </w:r>
      <w:r w:rsidRPr="00187A6E">
        <w:t>e</w:t>
      </w:r>
      <w:r w:rsidRPr="00187A6E">
        <w:t>rons. Exc</w:t>
      </w:r>
      <w:r w:rsidRPr="00187A6E">
        <w:t>u</w:t>
      </w:r>
      <w:r w:rsidRPr="00187A6E">
        <w:t>sez-moi de vous accabler de commissions, etc. »</w:t>
      </w:r>
    </w:p>
    <w:p w14:paraId="5D479E8D" w14:textId="77777777" w:rsidR="001F55B0" w:rsidRPr="00187A6E" w:rsidRDefault="001F55B0" w:rsidP="001F55B0">
      <w:pPr>
        <w:spacing w:before="120" w:after="120"/>
        <w:jc w:val="both"/>
      </w:pPr>
    </w:p>
    <w:p w14:paraId="1F9A5ED1" w14:textId="77777777" w:rsidR="001F55B0" w:rsidRPr="00187A6E" w:rsidRDefault="001F55B0" w:rsidP="001F55B0">
      <w:pPr>
        <w:spacing w:before="120" w:after="120"/>
        <w:jc w:val="both"/>
      </w:pPr>
    </w:p>
    <w:p w14:paraId="0034385E" w14:textId="77777777" w:rsidR="001F55B0" w:rsidRPr="00187A6E" w:rsidRDefault="001F55B0" w:rsidP="001F55B0">
      <w:pPr>
        <w:spacing w:before="120" w:after="120"/>
        <w:jc w:val="right"/>
      </w:pPr>
      <w:r w:rsidRPr="00187A6E">
        <w:t>Le 7 juillet 1937, Boulogne</w:t>
      </w:r>
    </w:p>
    <w:p w14:paraId="6E6329B7" w14:textId="77777777" w:rsidR="001F55B0" w:rsidRPr="00187A6E" w:rsidRDefault="001F55B0" w:rsidP="001F55B0">
      <w:pPr>
        <w:spacing w:before="120" w:after="120"/>
        <w:jc w:val="both"/>
      </w:pPr>
    </w:p>
    <w:p w14:paraId="6D443AD4" w14:textId="77777777" w:rsidR="001F55B0" w:rsidRPr="00187A6E" w:rsidRDefault="001F55B0" w:rsidP="001F55B0">
      <w:pPr>
        <w:spacing w:before="120" w:after="120"/>
        <w:jc w:val="both"/>
      </w:pPr>
      <w:r w:rsidRPr="00187A6E">
        <w:t>« Votre carte, mon cher ami, m’est arrivée — et je me sens très confus, il me semble que j’abuse déjà de votre amitié. Vous corre</w:t>
      </w:r>
      <w:r w:rsidRPr="00187A6E">
        <w:t>s</w:t>
      </w:r>
      <w:r w:rsidRPr="00187A6E">
        <w:t>pondez pour moi avec Mme Ocampo, vous lisez les épreuves</w:t>
      </w:r>
      <w:r>
        <w:t> </w:t>
      </w:r>
      <w:r w:rsidRPr="00187A6E">
        <w:rPr>
          <w:rStyle w:val="Appelnotedebasdep"/>
        </w:rPr>
        <w:footnoteReference w:id="129"/>
      </w:r>
      <w:r w:rsidRPr="00187A6E">
        <w:t>, etc. ça vous donne beaucoup trop de travail. Mais comment faire autr</w:t>
      </w:r>
      <w:r w:rsidRPr="00187A6E">
        <w:t>e</w:t>
      </w:r>
      <w:r w:rsidRPr="00187A6E">
        <w:t>ment ? SUR s’est adressé à vous et, avec mes yeux et mon insomnie (qui me fatigue beaucoup), je suis parfaitement incapable de faire moi-même beaucoup de choses que je faisais d’habitude. J’espère que ce sera pour la dernière fois et qu’à l’avenir vous n’aurez plus autant d’ennuis avec mes affaires. En attendant, je vous reme</w:t>
      </w:r>
      <w:r w:rsidRPr="00187A6E">
        <w:t>r</w:t>
      </w:r>
      <w:r w:rsidRPr="00187A6E">
        <w:t>cie de toute mon âme de tout ce que vous faites pour moi — la seule chose qui me reste c’est ma profonde reconnaissance envers vous.</w:t>
      </w:r>
    </w:p>
    <w:p w14:paraId="6D91CE13" w14:textId="77777777" w:rsidR="001F55B0" w:rsidRPr="00187A6E" w:rsidRDefault="001F55B0" w:rsidP="001F55B0">
      <w:pPr>
        <w:spacing w:before="120" w:after="120"/>
        <w:jc w:val="both"/>
      </w:pPr>
      <w:r>
        <w:br w:type="page"/>
      </w:r>
      <w:r w:rsidRPr="00187A6E">
        <w:t>[136]</w:t>
      </w:r>
    </w:p>
    <w:p w14:paraId="0D9BA0DF" w14:textId="77777777" w:rsidR="001F55B0" w:rsidRPr="00187A6E" w:rsidRDefault="001F55B0" w:rsidP="001F55B0">
      <w:pPr>
        <w:spacing w:before="120" w:after="120"/>
        <w:jc w:val="both"/>
      </w:pPr>
      <w:r w:rsidRPr="00187A6E">
        <w:t>Bien entendu, je suis très content que votre article</w:t>
      </w:r>
      <w:r>
        <w:t> </w:t>
      </w:r>
      <w:r w:rsidRPr="00187A6E">
        <w:rPr>
          <w:rStyle w:val="Appelnotedebasdep"/>
        </w:rPr>
        <w:footnoteReference w:id="130"/>
      </w:r>
      <w:r w:rsidRPr="00187A6E">
        <w:t xml:space="preserve"> soit trouvé magnifique (par la rédaction de la </w:t>
      </w:r>
      <w:r w:rsidRPr="00187A6E">
        <w:rPr>
          <w:i/>
          <w:iCs/>
        </w:rPr>
        <w:t>Revue de Philosophie</w:t>
      </w:r>
      <w:r w:rsidRPr="00187A6E">
        <w:t>) et qu’il p</w:t>
      </w:r>
      <w:r w:rsidRPr="00187A6E">
        <w:t>a</w:t>
      </w:r>
      <w:r w:rsidRPr="00187A6E">
        <w:t>raisse dans une revue catholique. Ce n’est pas que j’espère qu’après votre "exposé" on voudra se donner la peine de réfléchir sur les pr</w:t>
      </w:r>
      <w:r w:rsidRPr="00187A6E">
        <w:t>o</w:t>
      </w:r>
      <w:r w:rsidRPr="00187A6E">
        <w:t>blèmes de Kierkegaard — sous ce rapport on peut être certain que l’on continuera à regarder Kierk</w:t>
      </w:r>
      <w:r w:rsidRPr="00187A6E">
        <w:t>e</w:t>
      </w:r>
      <w:r w:rsidRPr="00187A6E">
        <w:t>gaard à travers Jaspers et Wahl — mais vous avez tant travaillé sur cet article que je suis vraiment ravi de s</w:t>
      </w:r>
      <w:r w:rsidRPr="00187A6E">
        <w:t>a</w:t>
      </w:r>
      <w:r w:rsidRPr="00187A6E">
        <w:t>voir que même les juges étrangers le trouvent m</w:t>
      </w:r>
      <w:r w:rsidRPr="00187A6E">
        <w:t>a</w:t>
      </w:r>
      <w:r w:rsidRPr="00187A6E">
        <w:t>gnifique. Et croyez-vous que Maritain tiendra sa promesse de vous répondre avec "viole</w:t>
      </w:r>
      <w:r w:rsidRPr="00187A6E">
        <w:t>n</w:t>
      </w:r>
      <w:r w:rsidRPr="00187A6E">
        <w:t>ce" ? etc. »</w:t>
      </w:r>
    </w:p>
    <w:p w14:paraId="26774921" w14:textId="77777777" w:rsidR="001F55B0" w:rsidRPr="00187A6E" w:rsidRDefault="001F55B0" w:rsidP="001F55B0">
      <w:pPr>
        <w:spacing w:before="120" w:after="120"/>
        <w:jc w:val="both"/>
      </w:pPr>
    </w:p>
    <w:p w14:paraId="493D40B8" w14:textId="77777777" w:rsidR="001F55B0" w:rsidRPr="00187A6E" w:rsidRDefault="001F55B0" w:rsidP="001F55B0">
      <w:pPr>
        <w:spacing w:before="120" w:after="120"/>
        <w:jc w:val="both"/>
      </w:pPr>
    </w:p>
    <w:p w14:paraId="4DE8A27E" w14:textId="77777777" w:rsidR="001F55B0" w:rsidRPr="00187A6E" w:rsidRDefault="001F55B0" w:rsidP="001F55B0">
      <w:pPr>
        <w:spacing w:before="120" w:after="120"/>
        <w:jc w:val="both"/>
        <w:rPr>
          <w:i/>
          <w:iCs/>
        </w:rPr>
      </w:pPr>
      <w:r w:rsidRPr="00187A6E">
        <w:rPr>
          <w:i/>
          <w:iCs/>
        </w:rPr>
        <w:t>Le 26 juillet 1937</w:t>
      </w:r>
    </w:p>
    <w:p w14:paraId="70AE98D5" w14:textId="77777777" w:rsidR="001F55B0" w:rsidRPr="00187A6E" w:rsidRDefault="001F55B0" w:rsidP="001F55B0">
      <w:pPr>
        <w:spacing w:before="120" w:after="120"/>
        <w:jc w:val="both"/>
      </w:pPr>
    </w:p>
    <w:p w14:paraId="752A1425" w14:textId="77777777" w:rsidR="001F55B0" w:rsidRPr="00187A6E" w:rsidRDefault="001F55B0" w:rsidP="001F55B0">
      <w:pPr>
        <w:spacing w:before="120" w:after="120"/>
        <w:jc w:val="both"/>
      </w:pPr>
      <w:r w:rsidRPr="00187A6E">
        <w:t xml:space="preserve">Je parle à Chestov du livre roumain de A.L. Zissu, </w:t>
      </w:r>
      <w:r w:rsidRPr="00187A6E">
        <w:rPr>
          <w:i/>
          <w:iCs/>
        </w:rPr>
        <w:t>les L</w:t>
      </w:r>
      <w:r w:rsidRPr="00187A6E">
        <w:rPr>
          <w:i/>
          <w:iCs/>
        </w:rPr>
        <w:t>o</w:t>
      </w:r>
      <w:r w:rsidRPr="00187A6E">
        <w:rPr>
          <w:i/>
          <w:iCs/>
        </w:rPr>
        <w:t>ges, Israël, l’Eglise</w:t>
      </w:r>
      <w:r w:rsidRPr="00187A6E">
        <w:t>. Je résume : Paul a falsifié les textes pour pouvoir remplacer la prêtrise l</w:t>
      </w:r>
      <w:r w:rsidRPr="00187A6E">
        <w:t>é</w:t>
      </w:r>
      <w:r w:rsidRPr="00187A6E">
        <w:t>vitique par la prêtrise spirituelle (Jésus étant de la tribu de Juda qui ne pouvait fournir des prêtres selon la Loi — d’où le nouvel ordre de Melchisedec). Ensuite, la suppression de la Loi n’est pas conforme au Vieux Testament, etc.</w:t>
      </w:r>
    </w:p>
    <w:p w14:paraId="6A53B784" w14:textId="77777777" w:rsidR="001F55B0" w:rsidRPr="00187A6E" w:rsidRDefault="001F55B0" w:rsidP="001F55B0">
      <w:pPr>
        <w:spacing w:before="120" w:after="120"/>
        <w:jc w:val="both"/>
      </w:pPr>
      <w:r w:rsidRPr="00187A6E">
        <w:t>« Je crois, me dit Chestov, que Hitler a beaucoup plus d’intuition : il déteste saint Paul ; c’est de la véritable pensée juda</w:t>
      </w:r>
      <w:r w:rsidRPr="00187A6E">
        <w:t>ï</w:t>
      </w:r>
      <w:r w:rsidRPr="00187A6E">
        <w:t>que. Oui, je pense que saint Paul a raison lorsqu’il dit que la Loi est venue pour que le péché soit. Sans doute, on voudrait bien que la Bible ne co</w:t>
      </w:r>
      <w:r w:rsidRPr="00187A6E">
        <w:t>m</w:t>
      </w:r>
      <w:r w:rsidRPr="00187A6E">
        <w:t>mençât que par le Décalogue ; déjà du temps de Moïse on avait oublié l’histoire du péché originel. Il ne faut pas perdre de vue que Moïse n’apporte pas que de la foi, mais aussi une législation civile et p</w:t>
      </w:r>
      <w:r w:rsidRPr="00187A6E">
        <w:t>é</w:t>
      </w:r>
      <w:r w:rsidRPr="00187A6E">
        <w:t>nale. En outre, on a toujours "interprété" l’Ancien Testament, non seul</w:t>
      </w:r>
      <w:r w:rsidRPr="00187A6E">
        <w:t>e</w:t>
      </w:r>
      <w:r w:rsidRPr="00187A6E">
        <w:t>ment plus tard, mais même pendant qu’on l’élaborait. Chaque copiste "interprétait". Il y a aussi quantité d’interpolations.</w:t>
      </w:r>
    </w:p>
    <w:p w14:paraId="28B42855" w14:textId="77777777" w:rsidR="001F55B0" w:rsidRPr="00187A6E" w:rsidRDefault="001F55B0" w:rsidP="001F55B0">
      <w:pPr>
        <w:spacing w:before="120" w:after="120"/>
        <w:jc w:val="both"/>
      </w:pPr>
      <w:r w:rsidRPr="00187A6E">
        <w:t>— Croyez-vous, dis-je, que saint Paul ait trahi l’esprit de la Bible, quand il alla porter aux Gentils les privilèges du peuple élu ? Dieu n’avait-il pas dit : "J’ai aimé Jacob, et j’ai haï Esaü" ? entendant par là qu’il distinguait entre les hommes ?</w:t>
      </w:r>
    </w:p>
    <w:p w14:paraId="227C1581" w14:textId="77777777" w:rsidR="001F55B0" w:rsidRPr="00187A6E" w:rsidRDefault="001F55B0" w:rsidP="001F55B0">
      <w:pPr>
        <w:spacing w:before="120" w:after="120"/>
        <w:jc w:val="both"/>
      </w:pPr>
      <w:r w:rsidRPr="00187A6E">
        <w:t>— Sans doute ! Et cepe</w:t>
      </w:r>
      <w:r w:rsidRPr="00187A6E">
        <w:t>n</w:t>
      </w:r>
      <w:r w:rsidRPr="00187A6E">
        <w:t>dant... au commencement, il n’y a [137] pas de Juifs et de non-Juifs... Dieu voulut aussi punir Sodome et ra</w:t>
      </w:r>
      <w:r w:rsidRPr="00187A6E">
        <w:t>p</w:t>
      </w:r>
      <w:r w:rsidRPr="00187A6E">
        <w:t>pelez-vous les interventions d’Abraham. Et aussi : "Je me suis man</w:t>
      </w:r>
      <w:r w:rsidRPr="00187A6E">
        <w:t>i</w:t>
      </w:r>
      <w:r w:rsidRPr="00187A6E">
        <w:t>festé à ceux qui ne me cherchaient pas". Sans doute, préfère-t-on la Loi. On a besoin de se rapporter à une structure du monde, et fut-ce au besoin la Loi. D’un Dieu arbitra</w:t>
      </w:r>
      <w:r w:rsidRPr="00187A6E">
        <w:t>i</w:t>
      </w:r>
      <w:r w:rsidRPr="00187A6E">
        <w:t>re, personne ne veut. »</w:t>
      </w:r>
    </w:p>
    <w:p w14:paraId="0D51BA6D" w14:textId="77777777" w:rsidR="001F55B0" w:rsidRPr="00187A6E" w:rsidRDefault="001F55B0" w:rsidP="001F55B0">
      <w:pPr>
        <w:spacing w:before="120" w:after="120"/>
        <w:jc w:val="both"/>
      </w:pPr>
    </w:p>
    <w:p w14:paraId="1369A2CB" w14:textId="77777777" w:rsidR="001F55B0" w:rsidRPr="00187A6E" w:rsidRDefault="001F55B0" w:rsidP="001F55B0">
      <w:pPr>
        <w:spacing w:before="120" w:after="120"/>
        <w:jc w:val="both"/>
      </w:pPr>
      <w:r w:rsidRPr="00187A6E">
        <w:t>« J’ai reçu plusieurs lettres d’un jeune Belge nommé Gilbert</w:t>
      </w:r>
      <w:r>
        <w:t> </w:t>
      </w:r>
      <w:r w:rsidRPr="00187A6E">
        <w:rPr>
          <w:rStyle w:val="Appelnotedebasdep"/>
        </w:rPr>
        <w:footnoteReference w:id="131"/>
      </w:r>
      <w:r w:rsidRPr="00187A6E">
        <w:t>. Il m’écrit qu’à travers mon "Taureau de Phalaris</w:t>
      </w:r>
      <w:r>
        <w:t> </w:t>
      </w:r>
      <w:r w:rsidRPr="00187A6E">
        <w:rPr>
          <w:rStyle w:val="Appelnotedebasdep"/>
        </w:rPr>
        <w:footnoteReference w:id="132"/>
      </w:r>
      <w:r w:rsidRPr="00187A6E">
        <w:t>", l’idée lui est v</w:t>
      </w:r>
      <w:r w:rsidRPr="00187A6E">
        <w:t>e</w:t>
      </w:r>
      <w:r w:rsidRPr="00187A6E">
        <w:t>nue que c’était Samson qui représentait le véritable pe</w:t>
      </w:r>
      <w:r w:rsidRPr="00187A6E">
        <w:t>r</w:t>
      </w:r>
      <w:r w:rsidRPr="00187A6E">
        <w:t>sonnage de la Bible, qui réalisait le mieux sa signification. Je lui ai répondu que, par une étrange coïncidence, un écrivain américain, Benjamin de Cass</w:t>
      </w:r>
      <w:r w:rsidRPr="00187A6E">
        <w:t>e</w:t>
      </w:r>
      <w:r w:rsidRPr="00187A6E">
        <w:t>res, avait publié sur moi un article intitulé : "Samson dans le Temple du Fatum</w:t>
      </w:r>
      <w:r>
        <w:t> </w:t>
      </w:r>
      <w:r w:rsidRPr="00187A6E">
        <w:rPr>
          <w:rStyle w:val="Appelnotedebasdep"/>
        </w:rPr>
        <w:footnoteReference w:id="133"/>
      </w:r>
      <w:r w:rsidRPr="00187A6E">
        <w:t>". Depuis, Gilbert m’a exposé sa philosophie. C’est pa</w:t>
      </w:r>
      <w:r w:rsidRPr="00187A6E">
        <w:t>r</w:t>
      </w:r>
      <w:r w:rsidRPr="00187A6E">
        <w:t>ce que athée, écrit-il, qu’il est arrivé à croire au Christ. Au fond, c’est ça. On croit au Christ comme à Socrate, un Socrate cent fois, mille fois plus grand, n’importe ! On croit au Christ pour se dispenser de croire à Dieu. Ils savent que le Christ est mort pour nos péchés, mais ne r</w:t>
      </w:r>
      <w:r w:rsidRPr="00187A6E">
        <w:t>e</w:t>
      </w:r>
      <w:r w:rsidRPr="00187A6E">
        <w:t xml:space="preserve">tiennent que ceci : qu’il est mort, qu’il a satisfait à l’éthique. Mais qu’il soit mort </w:t>
      </w:r>
      <w:r w:rsidRPr="00187A6E">
        <w:rPr>
          <w:i/>
          <w:iCs/>
        </w:rPr>
        <w:t>pour nos péchés</w:t>
      </w:r>
      <w:r w:rsidRPr="00187A6E">
        <w:t>, ils ne s’en souviennent pas. C’est là, néanmoins, le plus important. Car alors, c’est lui et non pas David qui a commis l’adultère, lui et non Pierre qui a renié, lui et non Adam qui a mangé le fruit : et tout cela pour que ces hommes n’aient pas p</w:t>
      </w:r>
      <w:r w:rsidRPr="00187A6E">
        <w:t>é</w:t>
      </w:r>
      <w:r w:rsidRPr="00187A6E">
        <w:t>ché, pour que le péché n’ait pas été. Tenez, c’est comme Berdiaeff : pe</w:t>
      </w:r>
      <w:r w:rsidRPr="00187A6E">
        <w:t>n</w:t>
      </w:r>
      <w:r w:rsidRPr="00187A6E">
        <w:t>dant longtemps il n’a parlé dans ses livres que du Dieu-Homme et vo</w:t>
      </w:r>
      <w:r w:rsidRPr="00187A6E">
        <w:t>i</w:t>
      </w:r>
      <w:r w:rsidRPr="00187A6E">
        <w:t>là que j’ai le se</w:t>
      </w:r>
      <w:r w:rsidRPr="00187A6E">
        <w:t>n</w:t>
      </w:r>
      <w:r w:rsidRPr="00187A6E">
        <w:t>timent qu’il ne parle plus que de l’Homme-Dieu. Ce jeune Gilbert est quelqu’un qui pense. Pourvu toutefois qu’il ne m’envoie pas son manuscrit. Je suis tellement fatigué, mes yeux ne travaillent plus.</w:t>
      </w:r>
    </w:p>
    <w:p w14:paraId="56970C41" w14:textId="77777777" w:rsidR="001F55B0" w:rsidRPr="00187A6E" w:rsidRDefault="001F55B0" w:rsidP="001F55B0">
      <w:pPr>
        <w:spacing w:before="120" w:after="120"/>
        <w:jc w:val="both"/>
      </w:pPr>
      <w:r w:rsidRPr="00187A6E">
        <w:t>— Et ne pouvez-vous pas tr</w:t>
      </w:r>
      <w:r w:rsidRPr="00187A6E">
        <w:t>i</w:t>
      </w:r>
      <w:r w:rsidRPr="00187A6E">
        <w:t>cher ? Feuilleter seulement.</w:t>
      </w:r>
    </w:p>
    <w:p w14:paraId="7BBDF087" w14:textId="77777777" w:rsidR="001F55B0" w:rsidRPr="00187A6E" w:rsidRDefault="001F55B0" w:rsidP="001F55B0">
      <w:pPr>
        <w:spacing w:before="120" w:after="120"/>
        <w:jc w:val="both"/>
      </w:pPr>
      <w:r w:rsidRPr="00187A6E">
        <w:t>[138]</w:t>
      </w:r>
    </w:p>
    <w:p w14:paraId="40C15FDB" w14:textId="77777777" w:rsidR="001F55B0" w:rsidRPr="00187A6E" w:rsidRDefault="001F55B0" w:rsidP="001F55B0">
      <w:pPr>
        <w:spacing w:before="120" w:after="120"/>
        <w:jc w:val="both"/>
      </w:pPr>
      <w:r w:rsidRPr="00187A6E">
        <w:t>— Non, je vous dis que c’est vraiment quelqu’un qui pense</w:t>
      </w:r>
      <w:r>
        <w:t> </w:t>
      </w:r>
      <w:r w:rsidRPr="00187A6E">
        <w:rPr>
          <w:rStyle w:val="Appelnotedebasdep"/>
        </w:rPr>
        <w:footnoteReference w:id="134"/>
      </w:r>
      <w:r w:rsidRPr="00187A6E">
        <w:t>... »</w:t>
      </w:r>
    </w:p>
    <w:p w14:paraId="5587354A" w14:textId="77777777" w:rsidR="001F55B0" w:rsidRPr="00187A6E" w:rsidRDefault="001F55B0" w:rsidP="001F55B0">
      <w:pPr>
        <w:spacing w:before="120" w:after="120"/>
        <w:jc w:val="both"/>
      </w:pPr>
      <w:r w:rsidRPr="00187A6E">
        <w:t>« Avec chaque livre, je me sens de plus en plus isolé. J’ai encore de la chance qu’on me publie ici et là. Mais je sens que je suis isolé. »</w:t>
      </w:r>
    </w:p>
    <w:p w14:paraId="3F1444D4" w14:textId="77777777" w:rsidR="001F55B0" w:rsidRPr="00187A6E" w:rsidRDefault="001F55B0" w:rsidP="001F55B0">
      <w:pPr>
        <w:spacing w:before="120" w:after="120"/>
        <w:jc w:val="both"/>
      </w:pPr>
    </w:p>
    <w:p w14:paraId="07A156E8" w14:textId="77777777" w:rsidR="001F55B0" w:rsidRPr="00187A6E" w:rsidRDefault="001F55B0" w:rsidP="001F55B0">
      <w:pPr>
        <w:spacing w:before="120" w:after="120"/>
        <w:jc w:val="both"/>
      </w:pPr>
      <w:r w:rsidRPr="00187A6E">
        <w:t>Je lui dis que le livre de Zissu est excellent, mais difficilement tr</w:t>
      </w:r>
      <w:r w:rsidRPr="00187A6E">
        <w:t>a</w:t>
      </w:r>
      <w:r w:rsidRPr="00187A6E">
        <w:t>duisible, parce qu’il traite sans façon saint Paul et l’Eglise, et dans un langage violent.</w:t>
      </w:r>
    </w:p>
    <w:p w14:paraId="538FA63F" w14:textId="77777777" w:rsidR="001F55B0" w:rsidRPr="00187A6E" w:rsidRDefault="001F55B0" w:rsidP="001F55B0">
      <w:pPr>
        <w:spacing w:before="120" w:after="120"/>
        <w:jc w:val="both"/>
      </w:pPr>
      <w:r w:rsidRPr="00187A6E">
        <w:t>« Il a tort de mépriser son a</w:t>
      </w:r>
      <w:r w:rsidRPr="00187A6E">
        <w:t>d</w:t>
      </w:r>
      <w:r w:rsidRPr="00187A6E">
        <w:t>versaire. C’est parce que moi-même je lutte, que je comprends un Husserl, un Jaspers. Je sens que chez eux la probité (</w:t>
      </w:r>
      <w:r w:rsidRPr="00187A6E">
        <w:rPr>
          <w:i/>
          <w:iCs/>
          <w:lang w:val="de-DE"/>
        </w:rPr>
        <w:t>die Re</w:t>
      </w:r>
      <w:r w:rsidRPr="00187A6E">
        <w:rPr>
          <w:i/>
          <w:iCs/>
          <w:lang w:val="de-DE"/>
        </w:rPr>
        <w:t>d</w:t>
      </w:r>
      <w:r w:rsidRPr="00187A6E">
        <w:rPr>
          <w:i/>
          <w:iCs/>
          <w:lang w:val="de-DE"/>
        </w:rPr>
        <w:t>lichkeit</w:t>
      </w:r>
      <w:r w:rsidRPr="00187A6E">
        <w:t xml:space="preserve">) est un mérite, bien que pour moi ce soit un défaut. Je sens qu’ils ne peuvent pas faire autrement. Ce n’est pas, chez eux, telle ou telle idée que j’attaque, mais justement cette idée-là </w:t>
      </w:r>
      <w:r w:rsidRPr="00187A6E">
        <w:rPr>
          <w:i/>
          <w:iCs/>
        </w:rPr>
        <w:t>parce que</w:t>
      </w:r>
      <w:r w:rsidRPr="00187A6E">
        <w:t xml:space="preserve"> défendue par eux. »</w:t>
      </w:r>
    </w:p>
    <w:p w14:paraId="48E99FEB" w14:textId="77777777" w:rsidR="001F55B0" w:rsidRPr="00187A6E" w:rsidRDefault="001F55B0" w:rsidP="001F55B0">
      <w:pPr>
        <w:spacing w:before="120" w:after="120"/>
        <w:jc w:val="both"/>
      </w:pPr>
    </w:p>
    <w:p w14:paraId="45A8DCD4" w14:textId="77777777" w:rsidR="001F55B0" w:rsidRPr="00187A6E" w:rsidRDefault="001F55B0" w:rsidP="001F55B0">
      <w:pPr>
        <w:spacing w:before="120" w:after="120"/>
        <w:jc w:val="both"/>
      </w:pPr>
      <w:r w:rsidRPr="00187A6E">
        <w:t>« Je lutte, et voilà : le mur est toujours debout. Donc le mur a ra</w:t>
      </w:r>
      <w:r w:rsidRPr="00187A6E">
        <w:t>i</w:t>
      </w:r>
      <w:r w:rsidRPr="00187A6E">
        <w:t xml:space="preserve">son : </w:t>
      </w:r>
      <w:r w:rsidRPr="00187A6E">
        <w:rPr>
          <w:i/>
          <w:iCs/>
          <w:lang w:val="la-Latn"/>
        </w:rPr>
        <w:t>muro locutus, causa finita</w:t>
      </w:r>
      <w:r w:rsidRPr="00187A6E">
        <w:t>. Si on acceptait la défaite, ça irait ; tout le monde serait s</w:t>
      </w:r>
      <w:r w:rsidRPr="00187A6E">
        <w:t>a</w:t>
      </w:r>
      <w:r w:rsidRPr="00187A6E">
        <w:t>tisfait. Mais ils ne comprennent pas que l’on puisse recommencer la lutte au même point tous les jours. Vous voyez, il n’y a pas d’âge pour lutter. Moi aussi je croyais qu’avec le temps... Mais plus le temps passe, et plus il faut lutter, et plus c’est dur... »</w:t>
      </w:r>
    </w:p>
    <w:p w14:paraId="7A2C7E6A" w14:textId="77777777" w:rsidR="001F55B0" w:rsidRPr="00187A6E" w:rsidRDefault="001F55B0" w:rsidP="001F55B0">
      <w:pPr>
        <w:spacing w:before="120" w:after="120"/>
        <w:jc w:val="both"/>
      </w:pPr>
    </w:p>
    <w:p w14:paraId="17FA9AB4" w14:textId="77777777" w:rsidR="001F55B0" w:rsidRPr="00187A6E" w:rsidRDefault="001F55B0" w:rsidP="001F55B0">
      <w:pPr>
        <w:spacing w:before="120" w:after="120"/>
        <w:jc w:val="both"/>
      </w:pPr>
      <w:r w:rsidRPr="00187A6E">
        <w:t>« J’ai beaucoup de choses à faire, mais je suis fatigué. Je dois écr</w:t>
      </w:r>
      <w:r w:rsidRPr="00187A6E">
        <w:t>i</w:t>
      </w:r>
      <w:r w:rsidRPr="00187A6E">
        <w:t>re un article sur Berdiaeff</w:t>
      </w:r>
      <w:r>
        <w:t> </w:t>
      </w:r>
      <w:r w:rsidRPr="00187A6E">
        <w:rPr>
          <w:rStyle w:val="Appelnotedebasdep"/>
        </w:rPr>
        <w:footnoteReference w:id="135"/>
      </w:r>
      <w:r w:rsidRPr="00187A6E">
        <w:t xml:space="preserve"> sur lequel, injustement, la presse russe n’a encore rien publié de sérieux. Et je dois, pour la Radio</w:t>
      </w:r>
      <w:r>
        <w:t> </w:t>
      </w:r>
      <w:r w:rsidRPr="00187A6E">
        <w:rPr>
          <w:rStyle w:val="Appelnotedebasdep"/>
        </w:rPr>
        <w:footnoteReference w:id="136"/>
      </w:r>
      <w:r w:rsidRPr="00187A6E">
        <w:t>, prép</w:t>
      </w:r>
      <w:r w:rsidRPr="00187A6E">
        <w:t>a</w:t>
      </w:r>
      <w:r w:rsidRPr="00187A6E">
        <w:t>rer quelques confére</w:t>
      </w:r>
      <w:r w:rsidRPr="00187A6E">
        <w:t>n</w:t>
      </w:r>
      <w:r w:rsidRPr="00187A6E">
        <w:t>ces sur Kierkegaard</w:t>
      </w:r>
      <w:r>
        <w:t> </w:t>
      </w:r>
      <w:r w:rsidRPr="00187A6E">
        <w:rPr>
          <w:rStyle w:val="Appelnotedebasdep"/>
        </w:rPr>
        <w:footnoteReference w:id="137"/>
      </w:r>
      <w:r w:rsidRPr="00187A6E">
        <w:t>... Je ne sais plus si je pourrai le faire... »</w:t>
      </w:r>
    </w:p>
    <w:p w14:paraId="040D97FA" w14:textId="77777777" w:rsidR="001F55B0" w:rsidRPr="00187A6E" w:rsidRDefault="001F55B0" w:rsidP="001F55B0">
      <w:pPr>
        <w:spacing w:before="120" w:after="120"/>
        <w:jc w:val="both"/>
      </w:pPr>
    </w:p>
    <w:p w14:paraId="188C0839" w14:textId="77777777" w:rsidR="001F55B0" w:rsidRPr="00187A6E" w:rsidRDefault="001F55B0" w:rsidP="001F55B0">
      <w:pPr>
        <w:spacing w:before="120" w:after="120"/>
        <w:jc w:val="both"/>
      </w:pPr>
      <w:r w:rsidRPr="00187A6E">
        <w:t>Nous parlons de la conversion de Bergson au catholicisme. Deux professeurs de l’école ra</w:t>
      </w:r>
      <w:r w:rsidRPr="00187A6E">
        <w:t>b</w:t>
      </w:r>
      <w:r w:rsidRPr="00187A6E">
        <w:t>binique, dont Lévinas, ont assuré à [139] Chestov que Bergson s’est converti. Je m’étonne qu’on n’ait pas fait de publicité autour de cet événement.</w:t>
      </w:r>
    </w:p>
    <w:p w14:paraId="4F24213D" w14:textId="77777777" w:rsidR="001F55B0" w:rsidRPr="00187A6E" w:rsidRDefault="001F55B0" w:rsidP="001F55B0">
      <w:pPr>
        <w:spacing w:before="120" w:after="120"/>
        <w:jc w:val="both"/>
      </w:pPr>
      <w:r w:rsidRPr="00187A6E">
        <w:t>« Il a dû demander qu’on n’en parle qu’après sa mort. Il est vieux, il attend la mort. »</w:t>
      </w:r>
    </w:p>
    <w:p w14:paraId="381BF348" w14:textId="77777777" w:rsidR="001F55B0" w:rsidRPr="00187A6E" w:rsidRDefault="001F55B0" w:rsidP="001F55B0">
      <w:pPr>
        <w:spacing w:before="120" w:after="120"/>
        <w:jc w:val="both"/>
      </w:pPr>
      <w:r w:rsidRPr="00187A6E">
        <w:t>Je sens qu’il pense à la sienne. Je lui rappelle que Lévy-Bruhl, que Husserl, sont plus âgés.</w:t>
      </w:r>
    </w:p>
    <w:p w14:paraId="2350EDFF" w14:textId="77777777" w:rsidR="001F55B0" w:rsidRPr="00187A6E" w:rsidRDefault="001F55B0" w:rsidP="001F55B0">
      <w:pPr>
        <w:spacing w:before="120" w:after="120"/>
        <w:jc w:val="both"/>
      </w:pPr>
      <w:r w:rsidRPr="00187A6E">
        <w:t>« N’importe, ce sont de sol</w:t>
      </w:r>
      <w:r w:rsidRPr="00187A6E">
        <w:t>i</w:t>
      </w:r>
      <w:r w:rsidRPr="00187A6E">
        <w:t>des gaillards. Mais à mon âge... On me falsifiera aussi après ma mort. On me fera dire ce que je n’ai pas dit. (J’insiste sur la pureté, sur le manque de contradi</w:t>
      </w:r>
      <w:r w:rsidRPr="00187A6E">
        <w:t>c</w:t>
      </w:r>
      <w:r w:rsidRPr="00187A6E">
        <w:t>tion de sa doctrine.) Et cepe</w:t>
      </w:r>
      <w:r w:rsidRPr="00187A6E">
        <w:t>n</w:t>
      </w:r>
      <w:r w:rsidRPr="00187A6E">
        <w:t>dant, dit-il, voyez ce qu’ils ont fait de Kierkegaard. »</w:t>
      </w:r>
    </w:p>
    <w:p w14:paraId="72C70522" w14:textId="77777777" w:rsidR="001F55B0" w:rsidRPr="00187A6E" w:rsidRDefault="001F55B0" w:rsidP="001F55B0">
      <w:pPr>
        <w:spacing w:before="120" w:after="120"/>
        <w:jc w:val="both"/>
      </w:pPr>
    </w:p>
    <w:p w14:paraId="581CDDB7" w14:textId="77777777" w:rsidR="001F55B0" w:rsidRPr="00187A6E" w:rsidRDefault="001F55B0" w:rsidP="001F55B0">
      <w:pPr>
        <w:spacing w:before="120" w:after="120"/>
        <w:jc w:val="both"/>
      </w:pPr>
      <w:r w:rsidRPr="00187A6E">
        <w:t>« J’étais très mécontent, Schloezer m’avait dit, et avait insisté là-dessus, que mon "Taureau de Phalaris"</w:t>
      </w:r>
      <w:r>
        <w:t> </w:t>
      </w:r>
      <w:r w:rsidRPr="00187A6E">
        <w:rPr>
          <w:rStyle w:val="Appelnotedebasdep"/>
        </w:rPr>
        <w:footnoteReference w:id="138"/>
      </w:r>
      <w:r w:rsidRPr="00187A6E">
        <w:t xml:space="preserve"> était littérairement inf</w:t>
      </w:r>
      <w:r w:rsidRPr="00187A6E">
        <w:t>é</w:t>
      </w:r>
      <w:r w:rsidRPr="00187A6E">
        <w:t>rieur, raté, par rapport à mon Parménide l’Enchainé</w:t>
      </w:r>
      <w:r>
        <w:t> </w:t>
      </w:r>
      <w:r w:rsidRPr="00187A6E">
        <w:rPr>
          <w:rStyle w:val="Appelnotedebasdep"/>
        </w:rPr>
        <w:footnoteReference w:id="139"/>
      </w:r>
      <w:r w:rsidRPr="00187A6E">
        <w:t>. C’est donc que je n’avais pas réussi à exprimer ce que je voulais ; j’étais m</w:t>
      </w:r>
      <w:r w:rsidRPr="00187A6E">
        <w:t>é</w:t>
      </w:r>
      <w:r w:rsidRPr="00187A6E">
        <w:t>content parce que c’est là qu’apparaît ma première rencontre avec Kierkegaard. Mais, maintenant, ayant relu les épreuves, Schloezer vient de me dire qu’il a changé d’avis... Je suis très content. »</w:t>
      </w:r>
    </w:p>
    <w:p w14:paraId="667292C4" w14:textId="77777777" w:rsidR="001F55B0" w:rsidRPr="00187A6E" w:rsidRDefault="001F55B0" w:rsidP="001F55B0">
      <w:pPr>
        <w:spacing w:before="120" w:after="120"/>
        <w:jc w:val="both"/>
      </w:pPr>
      <w:r>
        <w:br w:type="page"/>
      </w:r>
    </w:p>
    <w:p w14:paraId="54754883" w14:textId="77777777" w:rsidR="001F55B0" w:rsidRPr="00187A6E" w:rsidRDefault="001F55B0" w:rsidP="001F55B0">
      <w:pPr>
        <w:spacing w:before="120" w:after="120"/>
        <w:jc w:val="right"/>
      </w:pPr>
      <w:r w:rsidRPr="00187A6E">
        <w:t>Le 20 août 1937, Boulogne</w:t>
      </w:r>
      <w:r>
        <w:t> </w:t>
      </w:r>
      <w:r w:rsidRPr="00187A6E">
        <w:rPr>
          <w:rStyle w:val="Appelnotedebasdep"/>
        </w:rPr>
        <w:footnoteReference w:id="140"/>
      </w:r>
    </w:p>
    <w:p w14:paraId="326BA53A" w14:textId="77777777" w:rsidR="001F55B0" w:rsidRPr="00187A6E" w:rsidRDefault="001F55B0" w:rsidP="001F55B0">
      <w:pPr>
        <w:spacing w:before="120" w:after="120"/>
        <w:jc w:val="both"/>
      </w:pPr>
    </w:p>
    <w:p w14:paraId="66AE8187" w14:textId="77777777" w:rsidR="001F55B0" w:rsidRPr="00187A6E" w:rsidRDefault="001F55B0" w:rsidP="001F55B0">
      <w:pPr>
        <w:spacing w:before="120" w:after="120"/>
        <w:jc w:val="both"/>
      </w:pPr>
      <w:r w:rsidRPr="00187A6E">
        <w:t xml:space="preserve">« Votre lettre, mon cher ami, est, cette fois-ci, arrivée à temps ! Il y a longtemps que je n’avais plus eu de vos nouvelles et ça commençait à m’inquiéter. Quant à vos reproches, peut-être sont-ils justes ! </w:t>
      </w:r>
      <w:r>
        <w:t xml:space="preserve">À </w:t>
      </w:r>
      <w:r w:rsidRPr="00187A6E">
        <w:t>tr</w:t>
      </w:r>
      <w:r w:rsidRPr="00187A6E">
        <w:t>a</w:t>
      </w:r>
      <w:r w:rsidRPr="00187A6E">
        <w:t>vers ma fatigue générale et celle de mes yeux, le travail que vous fa</w:t>
      </w:r>
      <w:r w:rsidRPr="00187A6E">
        <w:t>i</w:t>
      </w:r>
      <w:r w:rsidRPr="00187A6E">
        <w:t>tes pour moi me paraît si énorme qu’il me semblait que j’abuse de v</w:t>
      </w:r>
      <w:r w:rsidRPr="00187A6E">
        <w:t>o</w:t>
      </w:r>
      <w:r w:rsidRPr="00187A6E">
        <w:t>tre amitié... Je vous attends avec i</w:t>
      </w:r>
      <w:r w:rsidRPr="00187A6E">
        <w:t>m</w:t>
      </w:r>
      <w:r w:rsidRPr="00187A6E">
        <w:t>patience, vous pouvez venir n’importe quel jour et quelle heure : si vous me prévenez seul</w:t>
      </w:r>
      <w:r w:rsidRPr="00187A6E">
        <w:t>e</w:t>
      </w:r>
      <w:r w:rsidRPr="00187A6E">
        <w:t>ment, je vous attendrai.</w:t>
      </w:r>
    </w:p>
    <w:p w14:paraId="4FAC019E" w14:textId="77777777" w:rsidR="001F55B0" w:rsidRPr="00187A6E" w:rsidRDefault="001F55B0" w:rsidP="001F55B0">
      <w:pPr>
        <w:spacing w:before="120" w:after="120"/>
        <w:jc w:val="both"/>
      </w:pPr>
      <w:r w:rsidRPr="00187A6E">
        <w:t>Tatiana est partie pour ses vacances ; on lui enverra les épre</w:t>
      </w:r>
      <w:r w:rsidRPr="00187A6E">
        <w:t>u</w:t>
      </w:r>
      <w:r w:rsidRPr="00187A6E">
        <w:t>ves</w:t>
      </w:r>
      <w:r>
        <w:t> </w:t>
      </w:r>
      <w:r w:rsidRPr="00187A6E">
        <w:rPr>
          <w:rStyle w:val="Appelnotedebasdep"/>
        </w:rPr>
        <w:footnoteReference w:id="141"/>
      </w:r>
      <w:r w:rsidRPr="00187A6E">
        <w:t xml:space="preserve"> à Villeneuve... et, de Vi</w:t>
      </w:r>
      <w:r w:rsidRPr="00187A6E">
        <w:t>l</w:t>
      </w:r>
      <w:r w:rsidRPr="00187A6E">
        <w:t>leneuve, elle les renverra à vous et à [140] Schloezer. Il y avait une petite interruption, mais à présent l’imprimerie recomme</w:t>
      </w:r>
      <w:r w:rsidRPr="00187A6E">
        <w:t>n</w:t>
      </w:r>
      <w:r w:rsidRPr="00187A6E">
        <w:t>ce à les envoyer régulièrement. Dans deux semaines j’espère pouvoir partir pour Châtel, je n’attendrai même pas la fin du congrès</w:t>
      </w:r>
      <w:r>
        <w:t> </w:t>
      </w:r>
      <w:r w:rsidRPr="00187A6E">
        <w:rPr>
          <w:rStyle w:val="Appelnotedebasdep"/>
        </w:rPr>
        <w:footnoteReference w:id="142"/>
      </w:r>
      <w:r w:rsidRPr="00187A6E">
        <w:t xml:space="preserve"> qui, d’ailleurs, autant que je peux en juger, ne présente pas beaucoup d’intérêt. Or, à bientôt, j’espère... »</w:t>
      </w:r>
    </w:p>
    <w:p w14:paraId="14C6E19E" w14:textId="77777777" w:rsidR="001F55B0" w:rsidRPr="00187A6E" w:rsidRDefault="001F55B0" w:rsidP="001F55B0">
      <w:pPr>
        <w:spacing w:before="120" w:after="120"/>
        <w:jc w:val="both"/>
      </w:pPr>
    </w:p>
    <w:p w14:paraId="2CCA2E5C" w14:textId="77777777" w:rsidR="001F55B0" w:rsidRPr="00187A6E" w:rsidRDefault="001F55B0" w:rsidP="001F55B0">
      <w:pPr>
        <w:spacing w:before="120" w:after="120"/>
        <w:jc w:val="both"/>
      </w:pPr>
    </w:p>
    <w:p w14:paraId="63614F98" w14:textId="77777777" w:rsidR="001F55B0" w:rsidRPr="00187A6E" w:rsidRDefault="001F55B0" w:rsidP="001F55B0">
      <w:pPr>
        <w:spacing w:before="120" w:after="120"/>
        <w:jc w:val="right"/>
      </w:pPr>
      <w:r w:rsidRPr="00187A6E">
        <w:t>Le 6 septembre 1937, Châtel-Guyon</w:t>
      </w:r>
    </w:p>
    <w:p w14:paraId="273761B2" w14:textId="77777777" w:rsidR="001F55B0" w:rsidRPr="00187A6E" w:rsidRDefault="001F55B0" w:rsidP="001F55B0">
      <w:pPr>
        <w:spacing w:before="120" w:after="120"/>
        <w:jc w:val="both"/>
      </w:pPr>
    </w:p>
    <w:p w14:paraId="12ABBD96" w14:textId="77777777" w:rsidR="001F55B0" w:rsidRPr="00187A6E" w:rsidRDefault="001F55B0" w:rsidP="001F55B0">
      <w:pPr>
        <w:spacing w:before="120" w:after="120"/>
        <w:jc w:val="both"/>
      </w:pPr>
      <w:r w:rsidRPr="00187A6E">
        <w:t>« Voilà, mon cher ami, ma dernière lettre de Châtel-Guyon. D</w:t>
      </w:r>
      <w:r w:rsidRPr="00187A6E">
        <w:t>i</w:t>
      </w:r>
      <w:r w:rsidRPr="00187A6E">
        <w:t xml:space="preserve">manche prochain, je retourne à Boulogne. </w:t>
      </w:r>
      <w:r>
        <w:t>À</w:t>
      </w:r>
      <w:r w:rsidRPr="00187A6E">
        <w:t xml:space="preserve"> vrai dire, il serait bea</w:t>
      </w:r>
      <w:r w:rsidRPr="00187A6E">
        <w:t>u</w:t>
      </w:r>
      <w:r w:rsidRPr="00187A6E">
        <w:t>coup plus commode de nous entretenir au sujet du "refus" de vive voix — quand nous nous reverrons. Je vous dirai donc se</w:t>
      </w:r>
      <w:r w:rsidRPr="00187A6E">
        <w:t>u</w:t>
      </w:r>
      <w:r w:rsidRPr="00187A6E">
        <w:t>lement qu’à moi ce "refus" me paraît à présent plutôt naturel. Quand on vous dit que la vérité : "on a empoisonné Socrate" n’est pas une vérité aussi indiscutable que la vérité : "on a empoisonné un chien", la pensée o</w:t>
      </w:r>
      <w:r w:rsidRPr="00187A6E">
        <w:t>r</w:t>
      </w:r>
      <w:r w:rsidRPr="00187A6E">
        <w:t>dinaire se hérisse et s’indigne (la seule e</w:t>
      </w:r>
      <w:r w:rsidRPr="00187A6E">
        <w:t>x</w:t>
      </w:r>
      <w:r w:rsidRPr="00187A6E">
        <w:t>ception entre les philosophes a été Husserl), et il est encore plus insupportable pour elle que nous puissions dire que Socrate n’a jamais été empoisonné. Et c’est ici, je crois, qu’il faut chercher la raison de ce "refus"</w:t>
      </w:r>
      <w:r>
        <w:t> </w:t>
      </w:r>
      <w:r w:rsidRPr="00187A6E">
        <w:rPr>
          <w:rStyle w:val="Appelnotedebasdep"/>
        </w:rPr>
        <w:footnoteReference w:id="143"/>
      </w:r>
      <w:r w:rsidRPr="00187A6E">
        <w:t xml:space="preserve"> dont vous parliez dans votre dernière lettre. Nous en causerons à Boulogne.</w:t>
      </w:r>
    </w:p>
    <w:p w14:paraId="6194E7C0" w14:textId="77777777" w:rsidR="001F55B0" w:rsidRPr="00187A6E" w:rsidRDefault="001F55B0" w:rsidP="001F55B0">
      <w:pPr>
        <w:spacing w:before="120" w:after="120"/>
        <w:jc w:val="both"/>
      </w:pPr>
      <w:r w:rsidRPr="00187A6E">
        <w:t>Le chèque (de Sur) se fait to</w:t>
      </w:r>
      <w:r w:rsidRPr="00187A6E">
        <w:t>u</w:t>
      </w:r>
      <w:r w:rsidRPr="00187A6E">
        <w:t>jours attendre... Quant aux épreuves, je ne crois pas que vous les ayez eues toutes ; il manque la quatrième partie (La Seconde Dimension de la Pe</w:t>
      </w:r>
      <w:r w:rsidRPr="00187A6E">
        <w:t>n</w:t>
      </w:r>
      <w:r w:rsidRPr="00187A6E">
        <w:t>sée) et la préface. En tous cas, sauf imprévu, le livre</w:t>
      </w:r>
      <w:r>
        <w:t> </w:t>
      </w:r>
      <w:r w:rsidRPr="00187A6E">
        <w:rPr>
          <w:rStyle w:val="Appelnotedebasdep"/>
        </w:rPr>
        <w:footnoteReference w:id="144"/>
      </w:r>
      <w:r w:rsidRPr="00187A6E">
        <w:t xml:space="preserve"> pourra paraître cet automne. Mes amitiés etc. »</w:t>
      </w:r>
    </w:p>
    <w:p w14:paraId="288B9CCC" w14:textId="77777777" w:rsidR="001F55B0" w:rsidRPr="00187A6E" w:rsidRDefault="001F55B0" w:rsidP="001F55B0">
      <w:pPr>
        <w:spacing w:before="120" w:after="120"/>
        <w:jc w:val="both"/>
      </w:pPr>
    </w:p>
    <w:p w14:paraId="0F0B151B" w14:textId="77777777" w:rsidR="001F55B0" w:rsidRPr="00187A6E" w:rsidRDefault="001F55B0" w:rsidP="001F55B0">
      <w:pPr>
        <w:spacing w:before="120" w:after="120"/>
        <w:jc w:val="both"/>
      </w:pPr>
    </w:p>
    <w:p w14:paraId="37355BDD" w14:textId="77777777" w:rsidR="001F55B0" w:rsidRPr="00187A6E" w:rsidRDefault="001F55B0" w:rsidP="001F55B0">
      <w:pPr>
        <w:spacing w:before="120" w:after="120"/>
        <w:jc w:val="both"/>
        <w:rPr>
          <w:i/>
          <w:iCs/>
        </w:rPr>
      </w:pPr>
      <w:r w:rsidRPr="00187A6E">
        <w:rPr>
          <w:i/>
          <w:iCs/>
        </w:rPr>
        <w:t>Le 23 septembre 1937</w:t>
      </w:r>
    </w:p>
    <w:p w14:paraId="151209D3" w14:textId="77777777" w:rsidR="001F55B0" w:rsidRPr="00187A6E" w:rsidRDefault="001F55B0" w:rsidP="001F55B0">
      <w:pPr>
        <w:spacing w:before="120" w:after="120"/>
        <w:jc w:val="both"/>
      </w:pPr>
    </w:p>
    <w:p w14:paraId="700FA3A3" w14:textId="77777777" w:rsidR="001F55B0" w:rsidRPr="00187A6E" w:rsidRDefault="001F55B0" w:rsidP="001F55B0">
      <w:pPr>
        <w:spacing w:before="120" w:after="120"/>
        <w:jc w:val="both"/>
      </w:pPr>
      <w:r w:rsidRPr="00187A6E">
        <w:t xml:space="preserve">« Vous ne comprenez pas qu’on puisse ne pas </w:t>
      </w:r>
      <w:r w:rsidRPr="00187A6E">
        <w:rPr>
          <w:i/>
          <w:iCs/>
        </w:rPr>
        <w:t>entendre</w:t>
      </w:r>
      <w:r w:rsidRPr="00187A6E">
        <w:t xml:space="preserve"> la question alors même qu’elle est clairement expliquée. Et cepe</w:t>
      </w:r>
      <w:r w:rsidRPr="00187A6E">
        <w:t>n</w:t>
      </w:r>
      <w:r w:rsidRPr="00187A6E">
        <w:t>dant, cela se peut. Lorsque j’ai rappelé à Wahl que Kierkegaard avait écrit que c</w:t>
      </w:r>
      <w:r w:rsidRPr="00187A6E">
        <w:t>e</w:t>
      </w:r>
      <w:r w:rsidRPr="00187A6E">
        <w:t>lui qui n’a pas compris sa suspension de l’éthique [141] n’entend rien à sa pensée, Wahl m’a avoué ne pas se souvenir de ce texte. Et pou</w:t>
      </w:r>
      <w:r w:rsidRPr="00187A6E">
        <w:t>r</w:t>
      </w:r>
      <w:r w:rsidRPr="00187A6E">
        <w:t>tant, il connaît bien son Kierk</w:t>
      </w:r>
      <w:r w:rsidRPr="00187A6E">
        <w:t>e</w:t>
      </w:r>
      <w:r w:rsidRPr="00187A6E">
        <w:t>gaard ! Mais lui, tout comme Berdiaeff, ne peut s’arrêter à des textes comme ceux qui opposent le penseur pr</w:t>
      </w:r>
      <w:r w:rsidRPr="00187A6E">
        <w:t>i</w:t>
      </w:r>
      <w:r w:rsidRPr="00187A6E">
        <w:t>vé Job à Hegel. Ils passent dessus, ils ferment les yeux, ils essaient d’ignorer que leur auteur a pu dire de ces bêtises :</w:t>
      </w:r>
      <w:r w:rsidRPr="00187A6E">
        <w:rPr>
          <w:i/>
          <w:iCs/>
        </w:rPr>
        <w:t xml:space="preserve"> ils rougissent int</w:t>
      </w:r>
      <w:r w:rsidRPr="00187A6E">
        <w:rPr>
          <w:i/>
          <w:iCs/>
        </w:rPr>
        <w:t>é</w:t>
      </w:r>
      <w:r w:rsidRPr="00187A6E">
        <w:rPr>
          <w:i/>
          <w:iCs/>
        </w:rPr>
        <w:t>rieurement pour lui</w:t>
      </w:r>
      <w:r w:rsidRPr="00187A6E">
        <w:t>. »</w:t>
      </w:r>
    </w:p>
    <w:p w14:paraId="2305A911" w14:textId="77777777" w:rsidR="001F55B0" w:rsidRPr="00187A6E" w:rsidRDefault="001F55B0" w:rsidP="001F55B0">
      <w:pPr>
        <w:spacing w:before="120" w:after="120"/>
        <w:jc w:val="both"/>
      </w:pPr>
    </w:p>
    <w:p w14:paraId="2B33A69A" w14:textId="77777777" w:rsidR="001F55B0" w:rsidRPr="00187A6E" w:rsidRDefault="001F55B0" w:rsidP="001F55B0">
      <w:pPr>
        <w:spacing w:before="120" w:after="120"/>
        <w:jc w:val="both"/>
      </w:pPr>
      <w:r w:rsidRPr="00187A6E">
        <w:t>« Kierkegaard avait une b</w:t>
      </w:r>
      <w:r w:rsidRPr="00187A6E">
        <w:t>i</w:t>
      </w:r>
      <w:r w:rsidRPr="00187A6E">
        <w:t>bliothèque de dix mille livres. Il y avait de tout, là-dedans : phil</w:t>
      </w:r>
      <w:r w:rsidRPr="00187A6E">
        <w:t>o</w:t>
      </w:r>
      <w:r w:rsidRPr="00187A6E">
        <w:t>sophie, sciences. Il avait tout lu. Il savait donc parfaitement ce que les autres feignent de vouloir lui enseigner. Pour moi-même, c’est dur ; je sais que deux et deux font quatre, je ne le sais que trop ; par instants, c’est par un considérable effort que je parviens à surmonter ça ; je pense que les gens avertis s’en aperço</w:t>
      </w:r>
      <w:r w:rsidRPr="00187A6E">
        <w:t>i</w:t>
      </w:r>
      <w:r w:rsidRPr="00187A6E">
        <w:t>vent. »</w:t>
      </w:r>
    </w:p>
    <w:p w14:paraId="778B28F9" w14:textId="77777777" w:rsidR="001F55B0" w:rsidRPr="00187A6E" w:rsidRDefault="001F55B0" w:rsidP="001F55B0">
      <w:pPr>
        <w:spacing w:before="120" w:after="120"/>
        <w:jc w:val="both"/>
      </w:pPr>
      <w:r>
        <w:br w:type="page"/>
      </w:r>
    </w:p>
    <w:p w14:paraId="30AFE027" w14:textId="77777777" w:rsidR="001F55B0" w:rsidRPr="00187A6E" w:rsidRDefault="001F55B0" w:rsidP="001F55B0">
      <w:pPr>
        <w:spacing w:before="120" w:after="120"/>
        <w:jc w:val="right"/>
      </w:pPr>
      <w:r w:rsidRPr="00187A6E">
        <w:t>Le 4 octobre 1937, Boulogne</w:t>
      </w:r>
    </w:p>
    <w:p w14:paraId="66371035" w14:textId="77777777" w:rsidR="001F55B0" w:rsidRPr="00187A6E" w:rsidRDefault="001F55B0" w:rsidP="001F55B0">
      <w:pPr>
        <w:spacing w:before="120" w:after="120"/>
        <w:jc w:val="both"/>
      </w:pPr>
    </w:p>
    <w:p w14:paraId="6975AB80" w14:textId="77777777" w:rsidR="001F55B0" w:rsidRPr="00187A6E" w:rsidRDefault="001F55B0" w:rsidP="001F55B0">
      <w:pPr>
        <w:spacing w:before="120" w:after="120"/>
        <w:jc w:val="both"/>
      </w:pPr>
      <w:r w:rsidRPr="00187A6E">
        <w:t>« Merci, mon cher ami, pour votre lettre. J’ai écrit à Sur co</w:t>
      </w:r>
      <w:r w:rsidRPr="00187A6E">
        <w:t>m</w:t>
      </w:r>
      <w:r w:rsidRPr="00187A6E">
        <w:t>me vous me l’avez conseillé — peut-être répondront-ils !</w:t>
      </w:r>
    </w:p>
    <w:p w14:paraId="62413D11" w14:textId="77777777" w:rsidR="001F55B0" w:rsidRPr="00187A6E" w:rsidRDefault="001F55B0" w:rsidP="001F55B0">
      <w:pPr>
        <w:spacing w:before="120" w:after="120"/>
        <w:jc w:val="both"/>
      </w:pPr>
      <w:r w:rsidRPr="00187A6E">
        <w:t>Merci aussi pour vos articles. L’article sur Lévy-Bruhl est, sous tous les rapports, excellent. Vous avez su, avec telle finesse, faire voir Lévy-Bruhl philosophe et métaphysicien que lui-même, après avoir lu l’article, en sera persuadé. Le lui avez-vous donc envoyé ? Il faut le faire absol</w:t>
      </w:r>
      <w:r w:rsidRPr="00187A6E">
        <w:t>u</w:t>
      </w:r>
      <w:r w:rsidRPr="00187A6E">
        <w:t>ment. Et si vous l’envoyez dans une lettre avec quelques paroles adressées "au Cher Maître", je suis sûr qu’il vous répondra bie</w:t>
      </w:r>
      <w:r w:rsidRPr="00187A6E">
        <w:t>n</w:t>
      </w:r>
      <w:r w:rsidRPr="00187A6E">
        <w:t>tôt — et sa réponse peut être très intéressante !</w:t>
      </w:r>
    </w:p>
    <w:p w14:paraId="7BD0A0C5" w14:textId="77777777" w:rsidR="001F55B0" w:rsidRPr="00187A6E" w:rsidRDefault="001F55B0" w:rsidP="001F55B0">
      <w:pPr>
        <w:spacing w:before="120" w:after="120"/>
        <w:jc w:val="both"/>
      </w:pPr>
      <w:r w:rsidRPr="00187A6E">
        <w:t>Quant à l’autre article — sur Luther — lui aussi est bien écrit, mais il me semble que la première moitié n’est pas assez dév</w:t>
      </w:r>
      <w:r w:rsidRPr="00187A6E">
        <w:t>e</w:t>
      </w:r>
      <w:r w:rsidRPr="00187A6E">
        <w:t>loppée. Vos idées sont tellement étrangères au grand public qu’il fallait davantage préparer le lecteur à la seconde partie de votre article (qui est magnif</w:t>
      </w:r>
      <w:r w:rsidRPr="00187A6E">
        <w:t>i</w:t>
      </w:r>
      <w:r w:rsidRPr="00187A6E">
        <w:t>que) que vous ne l’avez fait. Mais, somme toute, la série de vos art</w:t>
      </w:r>
      <w:r w:rsidRPr="00187A6E">
        <w:t>i</w:t>
      </w:r>
      <w:r w:rsidRPr="00187A6E">
        <w:t>cles éveillera peut-être la curiosité des lecteurs, même belges — il faut que vous écriviez dans ce journal le plus souvent possible. Bien e</w:t>
      </w:r>
      <w:r w:rsidRPr="00187A6E">
        <w:t>n</w:t>
      </w:r>
      <w:r w:rsidRPr="00187A6E">
        <w:t>tendu, c’est dommage que vos articles doivent paraître dans un journal quotidien et non pas dans quelque revue, et spécialement une revue philosophique. Mais que faire ? Il faut toujours se r</w:t>
      </w:r>
      <w:r w:rsidRPr="00187A6E">
        <w:t>é</w:t>
      </w:r>
      <w:r w:rsidRPr="00187A6E">
        <w:t>signer...</w:t>
      </w:r>
    </w:p>
    <w:p w14:paraId="0DB49F7A" w14:textId="77777777" w:rsidR="001F55B0" w:rsidRPr="00187A6E" w:rsidRDefault="001F55B0" w:rsidP="001F55B0">
      <w:pPr>
        <w:spacing w:before="120" w:after="120"/>
        <w:jc w:val="both"/>
      </w:pPr>
      <w:r w:rsidRPr="00187A6E">
        <w:t>Je vous serre cordialement la main... »</w:t>
      </w:r>
    </w:p>
    <w:p w14:paraId="6556D32D" w14:textId="77777777" w:rsidR="001F55B0" w:rsidRDefault="001F55B0" w:rsidP="001F55B0">
      <w:pPr>
        <w:spacing w:before="120" w:after="120"/>
        <w:jc w:val="both"/>
      </w:pPr>
      <w:r w:rsidRPr="00187A6E">
        <w:t>[142]</w:t>
      </w:r>
    </w:p>
    <w:p w14:paraId="4EF0469B" w14:textId="77777777" w:rsidR="001F55B0" w:rsidRPr="00187A6E" w:rsidRDefault="001F55B0" w:rsidP="001F55B0">
      <w:pPr>
        <w:spacing w:before="120" w:after="120"/>
        <w:jc w:val="both"/>
      </w:pPr>
    </w:p>
    <w:p w14:paraId="72D1794E" w14:textId="77777777" w:rsidR="001F55B0" w:rsidRPr="00187A6E" w:rsidRDefault="001F55B0" w:rsidP="001F55B0">
      <w:pPr>
        <w:spacing w:before="120" w:after="120"/>
        <w:jc w:val="both"/>
        <w:rPr>
          <w:i/>
          <w:iCs/>
        </w:rPr>
      </w:pPr>
      <w:r w:rsidRPr="00187A6E">
        <w:rPr>
          <w:i/>
          <w:iCs/>
        </w:rPr>
        <w:t>Le 16 novembre 1937</w:t>
      </w:r>
    </w:p>
    <w:p w14:paraId="69278CBC" w14:textId="77777777" w:rsidR="001F55B0" w:rsidRPr="00187A6E" w:rsidRDefault="001F55B0" w:rsidP="001F55B0">
      <w:pPr>
        <w:spacing w:before="120" w:after="120"/>
        <w:jc w:val="both"/>
      </w:pPr>
    </w:p>
    <w:p w14:paraId="2D4EFB9D" w14:textId="77777777" w:rsidR="001F55B0" w:rsidRPr="00187A6E" w:rsidRDefault="001F55B0" w:rsidP="001F55B0">
      <w:pPr>
        <w:spacing w:before="120" w:after="120"/>
        <w:jc w:val="both"/>
      </w:pPr>
      <w:r w:rsidRPr="00187A6E">
        <w:t>Chestov : « Plus les années passent et plus s’accroissent en moi les difficultés de croire que l’on peut renverser le mur, briser l’impossible. Loin de m’y être habitué, de trouver dans la lutte une vertu pacifiante, elle m’apparaît de plus en plus dure, malaisée, do</w:t>
      </w:r>
      <w:r w:rsidRPr="00187A6E">
        <w:t>u</w:t>
      </w:r>
      <w:r w:rsidRPr="00187A6E">
        <w:t>loureuse. Mais tant qu’il restera en moi de l’espoir, aussi fin qu’un cheveu, je refuserai d’appeler la nécessité "sainte" (comme Sche</w:t>
      </w:r>
      <w:r w:rsidRPr="00187A6E">
        <w:t>l</w:t>
      </w:r>
      <w:r w:rsidRPr="00187A6E">
        <w:t>ling)... et même si je n’avais plus d’espoir du tout... »</w:t>
      </w:r>
    </w:p>
    <w:p w14:paraId="4A177E6A" w14:textId="77777777" w:rsidR="001F55B0" w:rsidRPr="00187A6E" w:rsidRDefault="001F55B0" w:rsidP="001F55B0">
      <w:pPr>
        <w:spacing w:before="120" w:after="120"/>
        <w:jc w:val="both"/>
      </w:pPr>
    </w:p>
    <w:p w14:paraId="0259942F" w14:textId="77777777" w:rsidR="001F55B0" w:rsidRPr="00187A6E" w:rsidRDefault="001F55B0" w:rsidP="001F55B0">
      <w:pPr>
        <w:spacing w:before="120" w:after="120"/>
        <w:jc w:val="both"/>
      </w:pPr>
      <w:r w:rsidRPr="00187A6E">
        <w:t>« Berdiaeff se dit philosophe existentiel. Mais il retourne to</w:t>
      </w:r>
      <w:r w:rsidRPr="00187A6E">
        <w:t>u</w:t>
      </w:r>
      <w:r w:rsidRPr="00187A6E">
        <w:t>jours aux mêmes questions : "Kierkegaard a-t-il obtenu Rég</w:t>
      </w:r>
      <w:r w:rsidRPr="00187A6E">
        <w:t>i</w:t>
      </w:r>
      <w:r w:rsidRPr="00187A6E">
        <w:t>ne Olsen ? Job a-t-il obtenu ses fils et ses filles morts ? Y eut-il jamais un seul chr</w:t>
      </w:r>
      <w:r w:rsidRPr="00187A6E">
        <w:t>é</w:t>
      </w:r>
      <w:r w:rsidRPr="00187A6E">
        <w:t xml:space="preserve">tien qui ait déplacé des montagnes ? Tu sais aussi bien que moi qu’il n’en est rien." Je lui réponds : "Et crois-tu que Kierkegaard l’ignorait ? Et pourtant, c’est </w:t>
      </w:r>
      <w:r w:rsidRPr="00187A6E">
        <w:rPr>
          <w:i/>
          <w:iCs/>
        </w:rPr>
        <w:t>à partir de là</w:t>
      </w:r>
      <w:r w:rsidRPr="00187A6E">
        <w:t xml:space="preserve"> que débute sa philosophie ; c’est contre ce qu’il ne sait que trop bien, qu’il entreprend la lutte ; et c’est pour cela qu’il se dit un penseur existentiel. Mais puisque toi, tu ne peux le suivre </w:t>
      </w:r>
      <w:r w:rsidRPr="00187A6E">
        <w:rPr>
          <w:i/>
          <w:iCs/>
        </w:rPr>
        <w:t>là</w:t>
      </w:r>
      <w:r w:rsidRPr="00187A6E">
        <w:t>, que c’est là justement que tu le qui</w:t>
      </w:r>
      <w:r w:rsidRPr="00187A6E">
        <w:t>t</w:t>
      </w:r>
      <w:r w:rsidRPr="00187A6E">
        <w:t>tes, pourquoi te dis-tu penseur existentiel ?" »</w:t>
      </w:r>
    </w:p>
    <w:p w14:paraId="41968339" w14:textId="77777777" w:rsidR="001F55B0" w:rsidRPr="00187A6E" w:rsidRDefault="001F55B0" w:rsidP="001F55B0">
      <w:pPr>
        <w:spacing w:before="120" w:after="120"/>
        <w:jc w:val="both"/>
      </w:pPr>
    </w:p>
    <w:p w14:paraId="46350BBC" w14:textId="77777777" w:rsidR="001F55B0" w:rsidRPr="00187A6E" w:rsidRDefault="001F55B0" w:rsidP="001F55B0">
      <w:pPr>
        <w:spacing w:before="120" w:after="120"/>
        <w:jc w:val="both"/>
      </w:pPr>
      <w:r w:rsidRPr="00187A6E">
        <w:t>« Plus le temps passe et plus je me persuade qu’il n’y a, à to</w:t>
      </w:r>
      <w:r w:rsidRPr="00187A6E">
        <w:t>u</w:t>
      </w:r>
      <w:r w:rsidRPr="00187A6E">
        <w:t>tes ces énigmes, que la seule e</w:t>
      </w:r>
      <w:r w:rsidRPr="00187A6E">
        <w:t>x</w:t>
      </w:r>
      <w:r w:rsidRPr="00187A6E">
        <w:t>plication du péché. »</w:t>
      </w:r>
    </w:p>
    <w:p w14:paraId="7C0FF699" w14:textId="77777777" w:rsidR="001F55B0" w:rsidRDefault="001F55B0" w:rsidP="001F55B0">
      <w:pPr>
        <w:spacing w:before="120" w:after="120"/>
        <w:jc w:val="both"/>
      </w:pPr>
    </w:p>
    <w:p w14:paraId="0B743A7B" w14:textId="77777777" w:rsidR="001F55B0" w:rsidRPr="00187A6E" w:rsidRDefault="001F55B0" w:rsidP="001F55B0">
      <w:pPr>
        <w:spacing w:before="120" w:after="120"/>
        <w:jc w:val="both"/>
      </w:pPr>
    </w:p>
    <w:p w14:paraId="04F42D92" w14:textId="77777777" w:rsidR="001F55B0" w:rsidRPr="00187A6E" w:rsidRDefault="001F55B0" w:rsidP="001F55B0">
      <w:pPr>
        <w:spacing w:before="120" w:after="120"/>
        <w:jc w:val="both"/>
      </w:pPr>
      <w:r w:rsidRPr="00187A6E">
        <w:t>« Keyserling m’avait demandé un article pour sa revue (il so</w:t>
      </w:r>
      <w:r w:rsidRPr="00187A6E">
        <w:t>r</w:t>
      </w:r>
      <w:r w:rsidRPr="00187A6E">
        <w:t>tait en ces temps une revue), mais m’en commandait le thème et presque le contenu</w:t>
      </w:r>
      <w:r>
        <w:t> </w:t>
      </w:r>
      <w:r w:rsidRPr="00187A6E">
        <w:rPr>
          <w:rStyle w:val="Appelnotedebasdep"/>
        </w:rPr>
        <w:footnoteReference w:id="145"/>
      </w:r>
      <w:r w:rsidRPr="00187A6E">
        <w:t>. Je lui ai répondu que s’il voulait un article de moi, v</w:t>
      </w:r>
      <w:r w:rsidRPr="00187A6E">
        <w:t>o</w:t>
      </w:r>
      <w:r w:rsidRPr="00187A6E">
        <w:t>lontiers je le ferais, mais que j’écrirais ce que moi j’avais l’intention d’écrire. Il se fâcha. Plus tard, il m’envoya un livre</w:t>
      </w:r>
      <w:r>
        <w:t> </w:t>
      </w:r>
      <w:r w:rsidRPr="00187A6E">
        <w:rPr>
          <w:rStyle w:val="Appelnotedebasdep"/>
        </w:rPr>
        <w:footnoteReference w:id="146"/>
      </w:r>
      <w:r w:rsidRPr="00187A6E">
        <w:t xml:space="preserve"> suivi d’une le</w:t>
      </w:r>
      <w:r w:rsidRPr="00187A6E">
        <w:t>t</w:t>
      </w:r>
      <w:r w:rsidRPr="00187A6E">
        <w:t>tre dans laquelle il m’avertissait que c’était là sa "révélation". Je lui répondis par quelques louanges, mais j’ajoutais [143] que sa révél</w:t>
      </w:r>
      <w:r w:rsidRPr="00187A6E">
        <w:t>a</w:t>
      </w:r>
      <w:r w:rsidRPr="00187A6E">
        <w:t>tion n’en était pas moins une révélation "naturelle". Il me fit tenir une lettre de dix pages dont il tira plusieurs copies ; il en e</w:t>
      </w:r>
      <w:r w:rsidRPr="00187A6E">
        <w:t>n</w:t>
      </w:r>
      <w:r w:rsidRPr="00187A6E">
        <w:t>voya une à Berdiaeff. »</w:t>
      </w:r>
    </w:p>
    <w:p w14:paraId="2684E5F3" w14:textId="77777777" w:rsidR="001F55B0" w:rsidRPr="00187A6E" w:rsidRDefault="001F55B0" w:rsidP="001F55B0">
      <w:pPr>
        <w:spacing w:before="120" w:after="120"/>
        <w:jc w:val="both"/>
      </w:pPr>
      <w:r>
        <w:br w:type="page"/>
      </w:r>
    </w:p>
    <w:p w14:paraId="53765FB0" w14:textId="77777777" w:rsidR="001F55B0" w:rsidRPr="00187A6E" w:rsidRDefault="001F55B0" w:rsidP="001F55B0">
      <w:pPr>
        <w:spacing w:before="120" w:after="120"/>
        <w:jc w:val="both"/>
      </w:pPr>
      <w:r w:rsidRPr="00187A6E">
        <w:t>« Personne n’a parlé de mon livre sur Kierkegaard, sinon vous (car je ne compte guère des art</w:t>
      </w:r>
      <w:r w:rsidRPr="00187A6E">
        <w:t>i</w:t>
      </w:r>
      <w:r w:rsidRPr="00187A6E">
        <w:t xml:space="preserve">cles comme celui de </w:t>
      </w:r>
      <w:r w:rsidRPr="00187A6E">
        <w:rPr>
          <w:i/>
          <w:iCs/>
        </w:rPr>
        <w:t>la N.R.F.</w:t>
      </w:r>
      <w:r>
        <w:t> </w:t>
      </w:r>
      <w:r w:rsidRPr="00187A6E">
        <w:rPr>
          <w:rStyle w:val="Appelnotedebasdep"/>
        </w:rPr>
        <w:footnoteReference w:id="147"/>
      </w:r>
      <w:r w:rsidRPr="00187A6E">
        <w:t>, où l’on y expose plutôt la pensée de Jean Wahl que la mienne). Comment cela se fait-il qu’on parle davantage de votre livre et qu’on vous accueille, bien que vous vous soyez co</w:t>
      </w:r>
      <w:r w:rsidRPr="00187A6E">
        <w:t>m</w:t>
      </w:r>
      <w:r w:rsidRPr="00187A6E">
        <w:t>promis en affichant votre amitié pour moi ? »</w:t>
      </w:r>
    </w:p>
    <w:p w14:paraId="7F41B68E" w14:textId="77777777" w:rsidR="001F55B0" w:rsidRPr="00187A6E" w:rsidRDefault="001F55B0" w:rsidP="001F55B0">
      <w:pPr>
        <w:spacing w:before="120" w:after="120"/>
        <w:jc w:val="both"/>
      </w:pPr>
    </w:p>
    <w:p w14:paraId="17055AB4" w14:textId="77777777" w:rsidR="001F55B0" w:rsidRPr="00187A6E" w:rsidRDefault="001F55B0" w:rsidP="001F55B0">
      <w:pPr>
        <w:spacing w:before="120" w:after="120"/>
        <w:jc w:val="both"/>
      </w:pPr>
      <w:r w:rsidRPr="00187A6E">
        <w:t xml:space="preserve">« Schloezer m’a dit, lorsque votre </w:t>
      </w:r>
      <w:r w:rsidRPr="00187A6E">
        <w:rPr>
          <w:i/>
          <w:iCs/>
        </w:rPr>
        <w:t>Conscience malheureuse</w:t>
      </w:r>
      <w:r w:rsidRPr="00187A6E">
        <w:t xml:space="preserve"> est so</w:t>
      </w:r>
      <w:r w:rsidRPr="00187A6E">
        <w:t>r</w:t>
      </w:r>
      <w:r w:rsidRPr="00187A6E">
        <w:t>tie, et qu’elle a été très bien accueillie dans les cercles de philosophie catholique : "Je pense que votre philosophie a plus de chances de p</w:t>
      </w:r>
      <w:r w:rsidRPr="00187A6E">
        <w:t>é</w:t>
      </w:r>
      <w:r w:rsidRPr="00187A6E">
        <w:t>nétrer dans le monde à travers Fondane, qu’à travers vous." »</w:t>
      </w:r>
    </w:p>
    <w:p w14:paraId="43755B45" w14:textId="77777777" w:rsidR="001F55B0" w:rsidRPr="00187A6E" w:rsidRDefault="001F55B0" w:rsidP="001F55B0">
      <w:pPr>
        <w:spacing w:before="120" w:after="120"/>
        <w:jc w:val="both"/>
      </w:pPr>
    </w:p>
    <w:p w14:paraId="083B4288" w14:textId="77777777" w:rsidR="001F55B0" w:rsidRPr="00187A6E" w:rsidRDefault="001F55B0" w:rsidP="001F55B0">
      <w:pPr>
        <w:spacing w:before="120" w:after="120"/>
        <w:jc w:val="both"/>
      </w:pPr>
      <w:r w:rsidRPr="00187A6E">
        <w:t>« On a demandé à Schloezer un article sur mon Kierkegaard, dans une revue catholique. Mais depuis qu’il est catholique, il est devenu hésitant. Il n’ose plus. »</w:t>
      </w:r>
    </w:p>
    <w:p w14:paraId="6474146D" w14:textId="77777777" w:rsidR="001F55B0" w:rsidRPr="00187A6E" w:rsidRDefault="001F55B0" w:rsidP="001F55B0">
      <w:pPr>
        <w:spacing w:before="120" w:after="120"/>
        <w:jc w:val="both"/>
      </w:pPr>
    </w:p>
    <w:p w14:paraId="54407C34" w14:textId="77777777" w:rsidR="001F55B0" w:rsidRPr="00187A6E" w:rsidRDefault="001F55B0" w:rsidP="001F55B0">
      <w:pPr>
        <w:spacing w:before="120" w:after="120"/>
        <w:jc w:val="both"/>
      </w:pPr>
      <w:r w:rsidRPr="00187A6E">
        <w:t>« Vous avez remarquablement réussi votre article (</w:t>
      </w:r>
      <w:r>
        <w:t xml:space="preserve">À </w:t>
      </w:r>
      <w:r w:rsidRPr="00187A6E">
        <w:t>propos du l</w:t>
      </w:r>
      <w:r w:rsidRPr="00187A6E">
        <w:t>i</w:t>
      </w:r>
      <w:r w:rsidRPr="00187A6E">
        <w:t xml:space="preserve">vre de Chestov : </w:t>
      </w:r>
      <w:r w:rsidRPr="00187A6E">
        <w:rPr>
          <w:i/>
          <w:iCs/>
        </w:rPr>
        <w:t>Kierkegaard et la philosophie existentielle</w:t>
      </w:r>
      <w:r>
        <w:t> </w:t>
      </w:r>
      <w:r w:rsidRPr="00187A6E">
        <w:rPr>
          <w:rStyle w:val="Appelnotedebasdep"/>
        </w:rPr>
        <w:footnoteReference w:id="148"/>
      </w:r>
      <w:r w:rsidRPr="00187A6E">
        <w:t>). Cette fois-ci, la question y est, et exprimée avec beaucoup de concision. J’ai souligné, voyez, les passages réussis. Vous dites que vous ne vous êtes pas engagé à me suivre jusqu’au bout ; mais vous n’avez pas r</w:t>
      </w:r>
      <w:r w:rsidRPr="00187A6E">
        <w:t>e</w:t>
      </w:r>
      <w:r w:rsidRPr="00187A6E">
        <w:t xml:space="preserve">fusé </w:t>
      </w:r>
      <w:r w:rsidRPr="00187A6E">
        <w:rPr>
          <w:i/>
          <w:iCs/>
        </w:rPr>
        <w:t>d’entendre</w:t>
      </w:r>
      <w:r w:rsidRPr="00187A6E">
        <w:t xml:space="preserve"> au moins. » (Je l’assure qu’il ne s’agit pas d’un </w:t>
      </w:r>
      <w:r w:rsidRPr="00187A6E">
        <w:rPr>
          <w:i/>
          <w:iCs/>
        </w:rPr>
        <w:t>refus</w:t>
      </w:r>
      <w:r w:rsidRPr="00187A6E">
        <w:t xml:space="preserve"> de ma part, et encore moins de réserves, mais de quelque chose co</w:t>
      </w:r>
      <w:r w:rsidRPr="00187A6E">
        <w:t>m</w:t>
      </w:r>
      <w:r w:rsidRPr="00187A6E">
        <w:t>me le : "Je n’ai pas le courage de la foi" de Kierk</w:t>
      </w:r>
      <w:r w:rsidRPr="00187A6E">
        <w:t>e</w:t>
      </w:r>
      <w:r w:rsidRPr="00187A6E">
        <w:t>gaard.)</w:t>
      </w:r>
    </w:p>
    <w:p w14:paraId="48E9B23A" w14:textId="77777777" w:rsidR="001F55B0" w:rsidRPr="00187A6E" w:rsidRDefault="001F55B0" w:rsidP="001F55B0">
      <w:pPr>
        <w:spacing w:before="120" w:after="120"/>
        <w:jc w:val="both"/>
      </w:pPr>
    </w:p>
    <w:p w14:paraId="48674505" w14:textId="77777777" w:rsidR="001F55B0" w:rsidRPr="00187A6E" w:rsidRDefault="001F55B0" w:rsidP="001F55B0">
      <w:pPr>
        <w:spacing w:before="120" w:after="120"/>
        <w:jc w:val="both"/>
      </w:pPr>
    </w:p>
    <w:p w14:paraId="3CCFA483" w14:textId="77777777" w:rsidR="001F55B0" w:rsidRPr="00187A6E" w:rsidRDefault="001F55B0" w:rsidP="001F55B0">
      <w:pPr>
        <w:spacing w:before="120" w:after="120"/>
        <w:jc w:val="both"/>
      </w:pPr>
      <w:r w:rsidRPr="00187A6E">
        <w:t xml:space="preserve">Chestov : « Je sais bien que la Nécessité règne actuellement, et qu’elle existait il y a mille, deux mille ans. Mais qui me prouve qu’elle existe depuis </w:t>
      </w:r>
      <w:r w:rsidRPr="00187A6E">
        <w:rPr>
          <w:i/>
          <w:iCs/>
        </w:rPr>
        <w:t>toujours</w:t>
      </w:r>
      <w:r w:rsidRPr="00187A6E">
        <w:t> ? Qu’avant il n’y avait pas quelque [144] chose d’autre ? Et qu’après il n’y aura pas autre chose non plus ? C’est aux hommes de s’en tenir à la Nécessité, peut-être... Mais le philosophe, lui, doit chercher les Sources, au-delà de la Nécessité, au-delà du Bien et du Mal... »</w:t>
      </w:r>
    </w:p>
    <w:p w14:paraId="04E70B50" w14:textId="77777777" w:rsidR="001F55B0" w:rsidRPr="00187A6E" w:rsidRDefault="001F55B0" w:rsidP="001F55B0">
      <w:pPr>
        <w:spacing w:before="120" w:after="120"/>
        <w:jc w:val="both"/>
      </w:pPr>
    </w:p>
    <w:p w14:paraId="2EA9A7BF" w14:textId="77777777" w:rsidR="001F55B0" w:rsidRPr="00187A6E" w:rsidRDefault="001F55B0" w:rsidP="001F55B0">
      <w:pPr>
        <w:spacing w:before="120" w:after="120"/>
        <w:jc w:val="both"/>
      </w:pPr>
      <w:r w:rsidRPr="00187A6E">
        <w:t>Il cite souvent les vers de Heine :</w:t>
      </w:r>
    </w:p>
    <w:p w14:paraId="3D952041" w14:textId="77777777" w:rsidR="001F55B0" w:rsidRPr="00187A6E" w:rsidRDefault="001F55B0" w:rsidP="001F55B0">
      <w:pPr>
        <w:spacing w:before="120" w:after="120"/>
        <w:jc w:val="both"/>
        <w:rPr>
          <w:i/>
          <w:iCs/>
          <w:lang w:val="de-DE"/>
        </w:rPr>
      </w:pPr>
      <w:r w:rsidRPr="00187A6E">
        <w:rPr>
          <w:i/>
          <w:iCs/>
          <w:lang w:val="de-DE"/>
        </w:rPr>
        <w:t>Oh weh ! oh weh !</w:t>
      </w:r>
    </w:p>
    <w:p w14:paraId="1D033D99" w14:textId="77777777" w:rsidR="001F55B0" w:rsidRPr="00187A6E" w:rsidRDefault="001F55B0" w:rsidP="001F55B0">
      <w:pPr>
        <w:spacing w:before="120" w:after="120"/>
        <w:jc w:val="both"/>
        <w:rPr>
          <w:i/>
          <w:iCs/>
          <w:lang w:val="de-DE"/>
        </w:rPr>
      </w:pPr>
      <w:r w:rsidRPr="00187A6E">
        <w:rPr>
          <w:i/>
          <w:iCs/>
          <w:lang w:val="de-DE"/>
        </w:rPr>
        <w:t>Philosophie ist ein schlechtes Metier</w:t>
      </w:r>
    </w:p>
    <w:p w14:paraId="205EE436" w14:textId="77777777" w:rsidR="001F55B0" w:rsidRPr="00187A6E" w:rsidRDefault="001F55B0" w:rsidP="001F55B0">
      <w:pPr>
        <w:spacing w:before="120" w:after="120"/>
        <w:jc w:val="both"/>
      </w:pPr>
      <w:r w:rsidRPr="00187A6E">
        <w:t>et de Baudelaire :</w:t>
      </w:r>
    </w:p>
    <w:p w14:paraId="7365A5FC" w14:textId="77777777" w:rsidR="001F55B0" w:rsidRPr="00187A6E" w:rsidRDefault="001F55B0" w:rsidP="001F55B0">
      <w:pPr>
        <w:spacing w:before="120" w:after="120"/>
        <w:jc w:val="both"/>
        <w:rPr>
          <w:i/>
          <w:iCs/>
        </w:rPr>
      </w:pPr>
      <w:r w:rsidRPr="00187A6E">
        <w:rPr>
          <w:i/>
          <w:iCs/>
        </w:rPr>
        <w:t>Résigne-toi, mon cœur ! Dors ton sommeil de brute !</w:t>
      </w:r>
    </w:p>
    <w:p w14:paraId="1D9DA17F" w14:textId="77777777" w:rsidR="001F55B0" w:rsidRPr="00187A6E" w:rsidRDefault="001F55B0" w:rsidP="001F55B0">
      <w:pPr>
        <w:spacing w:before="120" w:after="120"/>
        <w:jc w:val="both"/>
      </w:pPr>
      <w:r w:rsidRPr="00187A6E">
        <w:t>et :</w:t>
      </w:r>
    </w:p>
    <w:p w14:paraId="43493CCF" w14:textId="77777777" w:rsidR="001F55B0" w:rsidRPr="00187A6E" w:rsidRDefault="001F55B0" w:rsidP="001F55B0">
      <w:pPr>
        <w:spacing w:before="120" w:after="120"/>
        <w:jc w:val="both"/>
        <w:rPr>
          <w:i/>
          <w:iCs/>
        </w:rPr>
      </w:pPr>
      <w:r w:rsidRPr="00187A6E">
        <w:rPr>
          <w:i/>
          <w:iCs/>
        </w:rPr>
        <w:t>Dis, connais-tu l’irrémissible ?</w:t>
      </w:r>
    </w:p>
    <w:p w14:paraId="6BAEA976" w14:textId="77777777" w:rsidR="001F55B0" w:rsidRDefault="001F55B0" w:rsidP="001F55B0">
      <w:pPr>
        <w:spacing w:before="120" w:after="120"/>
        <w:ind w:firstLine="0"/>
        <w:jc w:val="both"/>
      </w:pPr>
      <w:r w:rsidRPr="00187A6E">
        <w:t>et aussi</w:t>
      </w:r>
      <w:r>
        <w:t> </w:t>
      </w:r>
      <w:r w:rsidRPr="00187A6E">
        <w:rPr>
          <w:rStyle w:val="Appelnotedebasdep"/>
        </w:rPr>
        <w:footnoteReference w:id="149"/>
      </w:r>
      <w:r w:rsidRPr="00187A6E">
        <w:t> :</w:t>
      </w:r>
    </w:p>
    <w:p w14:paraId="26A81306" w14:textId="77777777" w:rsidR="001F55B0" w:rsidRPr="00187A6E" w:rsidRDefault="001F55B0" w:rsidP="001F55B0">
      <w:pPr>
        <w:spacing w:before="120" w:after="120"/>
        <w:ind w:firstLine="0"/>
        <w:jc w:val="both"/>
      </w:pPr>
    </w:p>
    <w:p w14:paraId="18EE8A19" w14:textId="77777777" w:rsidR="001F55B0" w:rsidRPr="00187A6E" w:rsidRDefault="001F55B0" w:rsidP="001F55B0">
      <w:pPr>
        <w:spacing w:before="120" w:after="120"/>
        <w:jc w:val="both"/>
        <w:rPr>
          <w:i/>
          <w:iCs/>
        </w:rPr>
      </w:pPr>
      <w:r w:rsidRPr="00187A6E">
        <w:rPr>
          <w:i/>
          <w:iCs/>
        </w:rPr>
        <w:t>Enfin je m’en vais de ce mo</w:t>
      </w:r>
      <w:r w:rsidRPr="00187A6E">
        <w:rPr>
          <w:i/>
          <w:iCs/>
        </w:rPr>
        <w:t>n</w:t>
      </w:r>
      <w:r w:rsidRPr="00187A6E">
        <w:rPr>
          <w:i/>
          <w:iCs/>
        </w:rPr>
        <w:t>de,</w:t>
      </w:r>
    </w:p>
    <w:p w14:paraId="1234AE69" w14:textId="77777777" w:rsidR="001F55B0" w:rsidRPr="00187A6E" w:rsidRDefault="001F55B0" w:rsidP="001F55B0">
      <w:pPr>
        <w:spacing w:before="120" w:after="120"/>
        <w:jc w:val="both"/>
        <w:rPr>
          <w:i/>
          <w:iCs/>
        </w:rPr>
      </w:pPr>
      <w:r w:rsidRPr="00187A6E">
        <w:rPr>
          <w:i/>
          <w:iCs/>
        </w:rPr>
        <w:t>Où il faut que le cœur se brise ou se bronze.</w:t>
      </w:r>
    </w:p>
    <w:p w14:paraId="0A13B702" w14:textId="77777777" w:rsidR="001F55B0" w:rsidRPr="00187A6E" w:rsidRDefault="001F55B0" w:rsidP="001F55B0">
      <w:pPr>
        <w:spacing w:before="120" w:after="120"/>
        <w:jc w:val="both"/>
      </w:pPr>
    </w:p>
    <w:p w14:paraId="3160786E" w14:textId="77777777" w:rsidR="001F55B0" w:rsidRPr="00187A6E" w:rsidRDefault="001F55B0" w:rsidP="001F55B0">
      <w:pPr>
        <w:spacing w:before="120" w:after="120"/>
        <w:jc w:val="both"/>
      </w:pPr>
    </w:p>
    <w:p w14:paraId="5CF8F059" w14:textId="77777777" w:rsidR="001F55B0" w:rsidRPr="00187A6E" w:rsidRDefault="001F55B0" w:rsidP="001F55B0">
      <w:pPr>
        <w:spacing w:before="120" w:after="120"/>
        <w:jc w:val="both"/>
        <w:rPr>
          <w:i/>
          <w:iCs/>
        </w:rPr>
      </w:pPr>
      <w:r w:rsidRPr="00187A6E">
        <w:rPr>
          <w:i/>
          <w:iCs/>
        </w:rPr>
        <w:t>Le 4 décembre 1937</w:t>
      </w:r>
    </w:p>
    <w:p w14:paraId="55295EBF" w14:textId="77777777" w:rsidR="001F55B0" w:rsidRPr="00187A6E" w:rsidRDefault="001F55B0" w:rsidP="001F55B0">
      <w:pPr>
        <w:spacing w:before="120" w:after="120"/>
        <w:jc w:val="both"/>
      </w:pPr>
    </w:p>
    <w:p w14:paraId="2F24AC1D" w14:textId="77777777" w:rsidR="001F55B0" w:rsidRPr="00187A6E" w:rsidRDefault="001F55B0" w:rsidP="001F55B0">
      <w:pPr>
        <w:spacing w:before="120" w:after="120"/>
        <w:jc w:val="both"/>
      </w:pPr>
      <w:r w:rsidRPr="00187A6E">
        <w:t>Je lui lis la lettre que Jean Wahl vient de m’adresser au s</w:t>
      </w:r>
      <w:r w:rsidRPr="00187A6E">
        <w:t>u</w:t>
      </w:r>
      <w:r w:rsidRPr="00187A6E">
        <w:t xml:space="preserve">jet de mon article de la </w:t>
      </w:r>
      <w:r w:rsidRPr="00187A6E">
        <w:rPr>
          <w:i/>
          <w:iCs/>
        </w:rPr>
        <w:t>Revue de philosophie</w:t>
      </w:r>
      <w:r>
        <w:t> </w:t>
      </w:r>
      <w:r w:rsidRPr="00187A6E">
        <w:rPr>
          <w:rStyle w:val="Appelnotedebasdep"/>
        </w:rPr>
        <w:footnoteReference w:id="150"/>
      </w:r>
      <w:r w:rsidRPr="00187A6E">
        <w:t>. « </w:t>
      </w:r>
      <w:r>
        <w:t xml:space="preserve">À </w:t>
      </w:r>
      <w:r w:rsidRPr="00187A6E">
        <w:t>quel "livre" de la Bible Chestov se réfère-t-il ? », demande Wahl ?</w:t>
      </w:r>
    </w:p>
    <w:p w14:paraId="2CEBAF80" w14:textId="77777777" w:rsidR="001F55B0" w:rsidRPr="00187A6E" w:rsidRDefault="001F55B0" w:rsidP="001F55B0">
      <w:pPr>
        <w:spacing w:before="120" w:after="120"/>
        <w:jc w:val="both"/>
      </w:pPr>
      <w:r w:rsidRPr="00187A6E">
        <w:t>Chestov : « Votre étude mo</w:t>
      </w:r>
      <w:r w:rsidRPr="00187A6E">
        <w:t>n</w:t>
      </w:r>
      <w:r w:rsidRPr="00187A6E">
        <w:t>tre que vous avez compris, mais Wahl n’a pas compris ; pour moi la Bible ce n’est pas "l’autorité". J’ai lu la Bible, comme j’ai lu Platon ; et je me suis rendu compte qu’elle r</w:t>
      </w:r>
      <w:r w:rsidRPr="00187A6E">
        <w:t>é</w:t>
      </w:r>
      <w:r w:rsidRPr="00187A6E">
        <w:t>pondait à des questions que non seulement la philosophie ne posait pas, mais qu’elle empêchait qu’on posât. »</w:t>
      </w:r>
    </w:p>
    <w:p w14:paraId="68B8889B" w14:textId="77777777" w:rsidR="001F55B0" w:rsidRPr="00187A6E" w:rsidRDefault="001F55B0" w:rsidP="001F55B0">
      <w:pPr>
        <w:spacing w:before="120" w:after="120"/>
        <w:jc w:val="both"/>
      </w:pPr>
    </w:p>
    <w:p w14:paraId="0A5D8A9D" w14:textId="77777777" w:rsidR="001F55B0" w:rsidRPr="00187A6E" w:rsidRDefault="001F55B0" w:rsidP="001F55B0">
      <w:pPr>
        <w:spacing w:before="120" w:after="120"/>
        <w:jc w:val="both"/>
      </w:pPr>
      <w:r w:rsidRPr="00187A6E">
        <w:t>« Schloezer m’a dit que votre étude était la meilleure introdu</w:t>
      </w:r>
      <w:r w:rsidRPr="00187A6E">
        <w:t>c</w:t>
      </w:r>
      <w:r w:rsidRPr="00187A6E">
        <w:t>tion à la philosophie existentielle que l’on ait faite jusqu’à pr</w:t>
      </w:r>
      <w:r w:rsidRPr="00187A6E">
        <w:t>é</w:t>
      </w:r>
      <w:r w:rsidRPr="00187A6E">
        <w:t>sent. »</w:t>
      </w:r>
    </w:p>
    <w:p w14:paraId="419B5684" w14:textId="77777777" w:rsidR="001F55B0" w:rsidRPr="00187A6E" w:rsidRDefault="001F55B0" w:rsidP="001F55B0">
      <w:pPr>
        <w:spacing w:before="120" w:after="120"/>
        <w:jc w:val="both"/>
      </w:pPr>
    </w:p>
    <w:p w14:paraId="7F52E99B" w14:textId="77777777" w:rsidR="001F55B0" w:rsidRPr="00187A6E" w:rsidRDefault="001F55B0" w:rsidP="001F55B0">
      <w:pPr>
        <w:spacing w:before="120" w:after="120"/>
        <w:jc w:val="both"/>
      </w:pPr>
      <w:r w:rsidRPr="00187A6E">
        <w:t>Mme Bespaloff vient de lui envoyer le manuscrit de son ét</w:t>
      </w:r>
      <w:r w:rsidRPr="00187A6E">
        <w:t>u</w:t>
      </w:r>
      <w:r w:rsidRPr="00187A6E">
        <w:t>de : « Chestov devant Nietzsche », qui a déçu Chestov terr</w:t>
      </w:r>
      <w:r w:rsidRPr="00187A6E">
        <w:t>i</w:t>
      </w:r>
      <w:r w:rsidRPr="00187A6E">
        <w:t>blement. [145] Il a eu, et a, bea</w:t>
      </w:r>
      <w:r w:rsidRPr="00187A6E">
        <w:t>u</w:t>
      </w:r>
      <w:r w:rsidRPr="00187A6E">
        <w:t>coup d’affection pour elle, et je comprends qu’il en avait espéré, sinon une parfaite adhésion, du moins une meilleure compréhe</w:t>
      </w:r>
      <w:r w:rsidRPr="00187A6E">
        <w:t>n</w:t>
      </w:r>
      <w:r w:rsidRPr="00187A6E">
        <w:t>sion.</w:t>
      </w:r>
    </w:p>
    <w:p w14:paraId="2AD8CF7A" w14:textId="77777777" w:rsidR="001F55B0" w:rsidRPr="00187A6E" w:rsidRDefault="001F55B0" w:rsidP="001F55B0">
      <w:pPr>
        <w:spacing w:before="120" w:after="120"/>
        <w:jc w:val="both"/>
      </w:pPr>
      <w:r w:rsidRPr="00187A6E">
        <w:t xml:space="preserve">« Si elle disait : je ne peux pas aller plus loin que la nécessité et comprendre Chestov, </w:t>
      </w:r>
      <w:r w:rsidRPr="00187A6E">
        <w:rPr>
          <w:i/>
          <w:iCs/>
        </w:rPr>
        <w:t>dans le sens psychologique</w:t>
      </w:r>
      <w:r w:rsidRPr="00187A6E">
        <w:t xml:space="preserve"> (c’est-à-dire : je peux porter 50 kg, mais non soixante), cela serait tout naturel. Mais elle le dit en un autre sens ; elle dit : je ne peux pas compre</w:t>
      </w:r>
      <w:r w:rsidRPr="00187A6E">
        <w:t>n</w:t>
      </w:r>
      <w:r w:rsidRPr="00187A6E">
        <w:t>dre, parce qu’</w:t>
      </w:r>
      <w:r w:rsidRPr="00187A6E">
        <w:rPr>
          <w:i/>
          <w:iCs/>
        </w:rPr>
        <w:t>on</w:t>
      </w:r>
      <w:r w:rsidRPr="00187A6E">
        <w:t xml:space="preserve"> ne peut pas comprendre ; il n’y a là rien à comprendre. Lisez ce paragr</w:t>
      </w:r>
      <w:r w:rsidRPr="00187A6E">
        <w:t>a</w:t>
      </w:r>
      <w:r w:rsidRPr="00187A6E">
        <w:t>phe ; elle y dit que pendant que l’homme est tombé à l’eau, Chestov est sur la rive qui lui ordo</w:t>
      </w:r>
      <w:r w:rsidRPr="00187A6E">
        <w:t>n</w:t>
      </w:r>
      <w:r w:rsidRPr="00187A6E">
        <w:t>ne : ne te noie pas ; tu le peux. On ne m’a jamais plus mal co</w:t>
      </w:r>
      <w:r w:rsidRPr="00187A6E">
        <w:t>m</w:t>
      </w:r>
      <w:r w:rsidRPr="00187A6E">
        <w:t xml:space="preserve">pris ! Moi, </w:t>
      </w:r>
      <w:r w:rsidRPr="00187A6E">
        <w:rPr>
          <w:i/>
          <w:iCs/>
        </w:rPr>
        <w:t>rester sur la rive</w:t>
      </w:r>
      <w:r w:rsidRPr="00187A6E">
        <w:t xml:space="preserve"> ! </w:t>
      </w:r>
      <w:r w:rsidRPr="00187A6E">
        <w:rPr>
          <w:i/>
          <w:iCs/>
        </w:rPr>
        <w:t>regarder</w:t>
      </w:r>
      <w:r w:rsidRPr="00187A6E">
        <w:t xml:space="preserve"> ! quand on se noie ! moi, </w:t>
      </w:r>
      <w:r w:rsidRPr="00187A6E">
        <w:rPr>
          <w:i/>
          <w:iCs/>
        </w:rPr>
        <w:t>ordonner</w:t>
      </w:r>
      <w:r w:rsidRPr="00187A6E">
        <w:t> ! et dire encore : tu peux ! Comme si tout le pr</w:t>
      </w:r>
      <w:r w:rsidRPr="00187A6E">
        <w:t>o</w:t>
      </w:r>
      <w:r w:rsidRPr="00187A6E">
        <w:t xml:space="preserve">blème n’était pas là justement ! Je ne peux pas, tout le monde sait que je ne peux pas, moi-même je ne le sais que trop ! et cependant, </w:t>
      </w:r>
      <w:r w:rsidRPr="00187A6E">
        <w:rPr>
          <w:i/>
          <w:iCs/>
        </w:rPr>
        <w:t>peut-être</w:t>
      </w:r>
      <w:r w:rsidRPr="00187A6E">
        <w:t xml:space="preserve"> que je peux tout de même ? peut-être m’a-t-on tro</w:t>
      </w:r>
      <w:r w:rsidRPr="00187A6E">
        <w:t>m</w:t>
      </w:r>
      <w:r w:rsidRPr="00187A6E">
        <w:t>pé là-dessus, peut-être bien qu’</w:t>
      </w:r>
      <w:r w:rsidRPr="00187A6E">
        <w:rPr>
          <w:i/>
          <w:iCs/>
        </w:rPr>
        <w:t>en essayant</w:t>
      </w:r>
      <w:r w:rsidRPr="00187A6E">
        <w:t>... ? Mais essayer c’est déjà suspendre l’éthique, la ra</w:t>
      </w:r>
      <w:r w:rsidRPr="00187A6E">
        <w:t>i</w:t>
      </w:r>
      <w:r w:rsidRPr="00187A6E">
        <w:t xml:space="preserve">son, c’est déjà la tragédie... Si elle avait dit encore que j’accourais quand on se noyait, que j’essayais </w:t>
      </w:r>
      <w:r w:rsidRPr="00187A6E">
        <w:rPr>
          <w:i/>
          <w:iCs/>
        </w:rPr>
        <w:t>d’aider</w:t>
      </w:r>
      <w:r w:rsidRPr="00187A6E">
        <w:t xml:space="preserve"> le malheureux, au lieu de le consoler se</w:t>
      </w:r>
      <w:r w:rsidRPr="00187A6E">
        <w:t>u</w:t>
      </w:r>
      <w:r w:rsidRPr="00187A6E">
        <w:t>lement en lui disant : il n’y a rien à faire devant la nécessité ! Une anecdote russe conte qu’un homme étant en train de se noyer, de la rive quelqu’un lui criait : sa</w:t>
      </w:r>
      <w:r w:rsidRPr="00187A6E">
        <w:t>u</w:t>
      </w:r>
      <w:r w:rsidRPr="00187A6E">
        <w:t>ve ta santé, noie-toi ! C’est-à-dire : épargne tes forces, renonce aux efforts inutiles.</w:t>
      </w:r>
    </w:p>
    <w:p w14:paraId="5A9C5203" w14:textId="77777777" w:rsidR="001F55B0" w:rsidRPr="00187A6E" w:rsidRDefault="001F55B0" w:rsidP="001F55B0">
      <w:pPr>
        <w:spacing w:before="120" w:after="120"/>
        <w:jc w:val="both"/>
      </w:pPr>
      <w:r>
        <w:t xml:space="preserve">À </w:t>
      </w:r>
      <w:r w:rsidRPr="00187A6E">
        <w:t>la fin de son étude, elle écrit : "peut-être ai-je tort ?" Et elle ajo</w:t>
      </w:r>
      <w:r w:rsidRPr="00187A6E">
        <w:t>u</w:t>
      </w:r>
      <w:r w:rsidRPr="00187A6E">
        <w:t>te : "Chestov n’est que le témoin de sa propre vérité." Pourquoi alors écrire : peut-être ai-je tort ? quand elle sait pert</w:t>
      </w:r>
      <w:r w:rsidRPr="00187A6E">
        <w:t>i</w:t>
      </w:r>
      <w:r w:rsidRPr="00187A6E">
        <w:t>nemment qu’elle n’a pas tort, qu’elle sait, de toute évidence, que je ne suis le témoin d’aucune vérité possible ? Pourtant, elle est sincère, elle m’aime. Qu’elle écrive alors ce qu’elle pense ! Mais pourquoi m’envoyer son manuscrit ? Et puis-je lui dire : vous avez compris ? C’est cela m</w:t>
      </w:r>
      <w:r w:rsidRPr="00187A6E">
        <w:t>ê</w:t>
      </w:r>
      <w:r w:rsidRPr="00187A6E">
        <w:t>me ? »</w:t>
      </w:r>
    </w:p>
    <w:p w14:paraId="3A031D00" w14:textId="77777777" w:rsidR="001F55B0" w:rsidRDefault="001F55B0" w:rsidP="001F55B0">
      <w:pPr>
        <w:spacing w:before="120" w:after="120"/>
        <w:jc w:val="both"/>
      </w:pPr>
    </w:p>
    <w:p w14:paraId="247C4FA9" w14:textId="77777777" w:rsidR="001F55B0" w:rsidRPr="00187A6E" w:rsidRDefault="001F55B0" w:rsidP="001F55B0">
      <w:pPr>
        <w:spacing w:before="120" w:after="120"/>
        <w:jc w:val="both"/>
      </w:pPr>
    </w:p>
    <w:p w14:paraId="5008C4E2" w14:textId="77777777" w:rsidR="001F55B0" w:rsidRPr="00187A6E" w:rsidRDefault="001F55B0" w:rsidP="001F55B0">
      <w:pPr>
        <w:spacing w:before="120" w:after="120"/>
        <w:jc w:val="both"/>
        <w:rPr>
          <w:i/>
          <w:iCs/>
        </w:rPr>
      </w:pPr>
      <w:r w:rsidRPr="00187A6E">
        <w:rPr>
          <w:i/>
          <w:iCs/>
        </w:rPr>
        <w:t>Le 5 janvier 1938</w:t>
      </w:r>
    </w:p>
    <w:p w14:paraId="7B75FEAB" w14:textId="77777777" w:rsidR="001F55B0" w:rsidRPr="00187A6E" w:rsidRDefault="001F55B0" w:rsidP="001F55B0">
      <w:pPr>
        <w:spacing w:before="120" w:after="120"/>
        <w:jc w:val="both"/>
      </w:pPr>
    </w:p>
    <w:p w14:paraId="78B7EDE3" w14:textId="77777777" w:rsidR="001F55B0" w:rsidRPr="00187A6E" w:rsidRDefault="001F55B0" w:rsidP="001F55B0">
      <w:pPr>
        <w:spacing w:before="120" w:after="120"/>
        <w:jc w:val="both"/>
      </w:pPr>
      <w:r w:rsidRPr="00187A6E">
        <w:t>Chestov est encore alité, après deux semaines de maladie. Je le préviens que son grand désir s’est réalisé. Sur son initiative, j’ai [146] demandé à Lévy-Bruhl s’il voulait bien publier une étude</w:t>
      </w:r>
      <w:r>
        <w:t> </w:t>
      </w:r>
      <w:r w:rsidRPr="00187A6E">
        <w:rPr>
          <w:rStyle w:val="Appelnotedebasdep"/>
        </w:rPr>
        <w:footnoteReference w:id="151"/>
      </w:r>
      <w:r w:rsidRPr="00187A6E">
        <w:t xml:space="preserve"> de moi sur Chestov dans la </w:t>
      </w:r>
      <w:r w:rsidRPr="00187A6E">
        <w:rPr>
          <w:i/>
          <w:iCs/>
        </w:rPr>
        <w:t>Revue philosophique</w:t>
      </w:r>
      <w:r w:rsidRPr="00187A6E">
        <w:t xml:space="preserve">, à propos de son livre </w:t>
      </w:r>
      <w:r w:rsidRPr="00187A6E">
        <w:rPr>
          <w:i/>
          <w:iCs/>
        </w:rPr>
        <w:t>Ath</w:t>
      </w:r>
      <w:r w:rsidRPr="00187A6E">
        <w:rPr>
          <w:i/>
          <w:iCs/>
        </w:rPr>
        <w:t>è</w:t>
      </w:r>
      <w:r w:rsidRPr="00187A6E">
        <w:rPr>
          <w:i/>
          <w:iCs/>
        </w:rPr>
        <w:t>nes et Jérusalem</w:t>
      </w:r>
      <w:r w:rsidRPr="00187A6E">
        <w:t xml:space="preserve"> qui est sous presse. Lévy-Bruhl a favorablement a</w:t>
      </w:r>
      <w:r w:rsidRPr="00187A6E">
        <w:t>c</w:t>
      </w:r>
      <w:r w:rsidRPr="00187A6E">
        <w:t>cueilli ma proposition. J’ai été le voir. Il m’a a</w:t>
      </w:r>
      <w:r w:rsidRPr="00187A6E">
        <w:t>c</w:t>
      </w:r>
      <w:r w:rsidRPr="00187A6E">
        <w:t>cordé 40 pages pour cette étude, ce qui est beaucoup plus que je n’espérais. Chestov s’en réjouit vivement et ne cesse de me faire remarquer l’importance que cet événement a pour lui et pour moi : mon admission au rang de ph</w:t>
      </w:r>
      <w:r w:rsidRPr="00187A6E">
        <w:t>i</w:t>
      </w:r>
      <w:r w:rsidRPr="00187A6E">
        <w:t>losophe par la première revue philosophique de France ! Et il insiste :</w:t>
      </w:r>
    </w:p>
    <w:p w14:paraId="432E22C3" w14:textId="77777777" w:rsidR="001F55B0" w:rsidRPr="00187A6E" w:rsidRDefault="001F55B0" w:rsidP="001F55B0">
      <w:pPr>
        <w:spacing w:before="120" w:after="120"/>
        <w:jc w:val="both"/>
      </w:pPr>
      <w:r w:rsidRPr="00187A6E">
        <w:t>« Il faudra écrire serré, un a</w:t>
      </w:r>
      <w:r w:rsidRPr="00187A6E">
        <w:t>r</w:t>
      </w:r>
      <w:r w:rsidRPr="00187A6E">
        <w:t>ticle purement philosophique ; ça sera difficile ; pas de littérature ; il faudra prendre l’éloquence et lui tordre le cou vous savez. »</w:t>
      </w:r>
    </w:p>
    <w:p w14:paraId="5BF87213" w14:textId="77777777" w:rsidR="001F55B0" w:rsidRPr="00187A6E" w:rsidRDefault="001F55B0" w:rsidP="001F55B0">
      <w:pPr>
        <w:spacing w:before="120" w:after="120"/>
        <w:jc w:val="both"/>
      </w:pPr>
      <w:r w:rsidRPr="00187A6E">
        <w:t>J’essaie de le taquiner :</w:t>
      </w:r>
    </w:p>
    <w:p w14:paraId="653D1792" w14:textId="77777777" w:rsidR="001F55B0" w:rsidRPr="00187A6E" w:rsidRDefault="001F55B0" w:rsidP="001F55B0">
      <w:pPr>
        <w:spacing w:before="120" w:after="120"/>
        <w:jc w:val="both"/>
      </w:pPr>
      <w:r w:rsidRPr="00187A6E">
        <w:t>« Un tout petit peu de littér</w:t>
      </w:r>
      <w:r w:rsidRPr="00187A6E">
        <w:t>a</w:t>
      </w:r>
      <w:r w:rsidRPr="00187A6E">
        <w:t>ture, tout de même !</w:t>
      </w:r>
    </w:p>
    <w:p w14:paraId="73BE1F9E" w14:textId="77777777" w:rsidR="001F55B0" w:rsidRPr="00187A6E" w:rsidRDefault="001F55B0" w:rsidP="001F55B0">
      <w:pPr>
        <w:spacing w:before="120" w:after="120"/>
        <w:jc w:val="both"/>
      </w:pPr>
      <w:r w:rsidRPr="00187A6E">
        <w:t>— Non, rien de cela... Avez-vous déjà réfléchi au plan de votre a</w:t>
      </w:r>
      <w:r w:rsidRPr="00187A6E">
        <w:t>r</w:t>
      </w:r>
      <w:r w:rsidRPr="00187A6E">
        <w:t>ticle ? Si oui, racontez ! »</w:t>
      </w:r>
    </w:p>
    <w:p w14:paraId="5FCFD999" w14:textId="77777777" w:rsidR="001F55B0" w:rsidRPr="00187A6E" w:rsidRDefault="001F55B0" w:rsidP="001F55B0">
      <w:pPr>
        <w:spacing w:before="120" w:after="120"/>
        <w:jc w:val="both"/>
      </w:pPr>
      <w:r w:rsidRPr="00187A6E">
        <w:t>Je raconte.</w:t>
      </w:r>
    </w:p>
    <w:p w14:paraId="43DB9D52" w14:textId="77777777" w:rsidR="001F55B0" w:rsidRPr="00187A6E" w:rsidRDefault="001F55B0" w:rsidP="001F55B0">
      <w:pPr>
        <w:spacing w:before="120" w:after="120"/>
        <w:jc w:val="both"/>
      </w:pPr>
      <w:r w:rsidRPr="00187A6E">
        <w:t>« C’est excellent : vous y êtes ! J’ai moi-même jeté sur le papier les choses les plus impo</w:t>
      </w:r>
      <w:r w:rsidRPr="00187A6E">
        <w:t>r</w:t>
      </w:r>
      <w:r w:rsidRPr="00187A6E">
        <w:t>tantes sur lesquelles j’aimerais bien que vous insistiez. Et d’abord le titre : Les sources de la vérité métaphysique. »</w:t>
      </w:r>
    </w:p>
    <w:p w14:paraId="5B2F2B5A" w14:textId="77777777" w:rsidR="001F55B0" w:rsidRPr="00187A6E" w:rsidRDefault="001F55B0" w:rsidP="001F55B0">
      <w:pPr>
        <w:spacing w:before="120" w:after="120"/>
        <w:jc w:val="both"/>
      </w:pPr>
      <w:r w:rsidRPr="00187A6E">
        <w:t>Je proteste :</w:t>
      </w:r>
    </w:p>
    <w:p w14:paraId="3B9F105C" w14:textId="77777777" w:rsidR="001F55B0" w:rsidRPr="00187A6E" w:rsidRDefault="001F55B0" w:rsidP="001F55B0">
      <w:pPr>
        <w:spacing w:before="120" w:after="120"/>
        <w:jc w:val="both"/>
      </w:pPr>
      <w:r w:rsidRPr="00187A6E">
        <w:t>« Non vraiment, c’est trop prétentieux pour moi, trop tém</w:t>
      </w:r>
      <w:r w:rsidRPr="00187A6E">
        <w:t>é</w:t>
      </w:r>
      <w:r w:rsidRPr="00187A6E">
        <w:t>raire. Si vous y tenez toutefois je vous propose de l’appeler : Che</w:t>
      </w:r>
      <w:r w:rsidRPr="00187A6E">
        <w:t>s</w:t>
      </w:r>
      <w:r w:rsidRPr="00187A6E">
        <w:t>tov et les sources... cela limite le sujet et le cadre. »</w:t>
      </w:r>
    </w:p>
    <w:p w14:paraId="60436C24" w14:textId="77777777" w:rsidR="001F55B0" w:rsidRDefault="001F55B0" w:rsidP="001F55B0">
      <w:pPr>
        <w:spacing w:before="120" w:after="120"/>
        <w:jc w:val="both"/>
      </w:pPr>
      <w:r>
        <w:br w:type="page"/>
      </w:r>
      <w:r w:rsidRPr="00187A6E">
        <w:t>Chestov acquiesce :</w:t>
      </w:r>
    </w:p>
    <w:p w14:paraId="15988F4D" w14:textId="77777777" w:rsidR="001F55B0" w:rsidRPr="00187A6E" w:rsidRDefault="001F55B0" w:rsidP="001F55B0">
      <w:pPr>
        <w:spacing w:before="120" w:after="120"/>
        <w:jc w:val="both"/>
      </w:pPr>
      <w:r w:rsidRPr="00187A6E">
        <w:t xml:space="preserve">« J’aimerais ensuite que vous missiez deux épigraphes à l’article : le </w:t>
      </w:r>
      <w:r w:rsidRPr="00187A6E">
        <w:rPr>
          <w:i/>
          <w:iCs/>
          <w:lang w:val="la-Latn"/>
        </w:rPr>
        <w:t>non ridere</w:t>
      </w:r>
      <w:r>
        <w:t> </w:t>
      </w:r>
      <w:r w:rsidRPr="00187A6E">
        <w:rPr>
          <w:rStyle w:val="Appelnotedebasdep"/>
        </w:rPr>
        <w:footnoteReference w:id="152"/>
      </w:r>
      <w:r w:rsidRPr="00187A6E">
        <w:t xml:space="preserve">, etc. de Spinoza, et la proposition de la préface de mon </w:t>
      </w:r>
      <w:r w:rsidRPr="00187A6E">
        <w:rPr>
          <w:i/>
          <w:iCs/>
        </w:rPr>
        <w:t>Kierkegaard</w:t>
      </w:r>
      <w:r w:rsidRPr="00187A6E">
        <w:t> : "les cris de Job ne sont pas seulement des cris, a</w:t>
      </w:r>
      <w:r w:rsidRPr="00187A6E">
        <w:t>u</w:t>
      </w:r>
      <w:r w:rsidRPr="00187A6E">
        <w:t>trement dit des clameurs absurdes, inutiles, fat</w:t>
      </w:r>
      <w:r w:rsidRPr="00187A6E">
        <w:t>i</w:t>
      </w:r>
      <w:r w:rsidRPr="00187A6E">
        <w:t>gantes</w:t>
      </w:r>
      <w:r>
        <w:t> </w:t>
      </w:r>
      <w:r w:rsidRPr="00187A6E">
        <w:rPr>
          <w:rStyle w:val="Appelnotedebasdep"/>
        </w:rPr>
        <w:footnoteReference w:id="153"/>
      </w:r>
      <w:r w:rsidRPr="00187A6E">
        <w:t xml:space="preserve">..." </w:t>
      </w:r>
      <w:r>
        <w:t xml:space="preserve">À </w:t>
      </w:r>
      <w:r w:rsidRPr="00187A6E">
        <w:t xml:space="preserve">propos, j’aimerais comme sous-titre quelque chose dans le genre du : </w:t>
      </w:r>
      <w:r w:rsidRPr="00187A6E">
        <w:rPr>
          <w:i/>
          <w:iCs/>
          <w:lang w:val="de-DE"/>
        </w:rPr>
        <w:t>Zur Kr</w:t>
      </w:r>
      <w:r w:rsidRPr="00187A6E">
        <w:rPr>
          <w:i/>
          <w:iCs/>
          <w:lang w:val="de-DE"/>
        </w:rPr>
        <w:t>i</w:t>
      </w:r>
      <w:r w:rsidRPr="00187A6E">
        <w:rPr>
          <w:i/>
          <w:iCs/>
          <w:lang w:val="de-DE"/>
        </w:rPr>
        <w:t>tik</w:t>
      </w:r>
      <w:r w:rsidRPr="00187A6E">
        <w:rPr>
          <w:lang w:val="de-DE"/>
        </w:rPr>
        <w:t xml:space="preserve"> des Reinen Vernunft</w:t>
      </w:r>
      <w:r w:rsidRPr="00187A6E">
        <w:t>.</w:t>
      </w:r>
    </w:p>
    <w:p w14:paraId="18BE37DE" w14:textId="77777777" w:rsidR="001F55B0" w:rsidRPr="00187A6E" w:rsidRDefault="001F55B0" w:rsidP="001F55B0">
      <w:pPr>
        <w:spacing w:before="120" w:after="120"/>
        <w:jc w:val="both"/>
      </w:pPr>
      <w:r w:rsidRPr="00187A6E">
        <w:t>— Mais ça ne rend pas en français !</w:t>
      </w:r>
    </w:p>
    <w:p w14:paraId="547210A5" w14:textId="77777777" w:rsidR="001F55B0" w:rsidRPr="00187A6E" w:rsidRDefault="001F55B0" w:rsidP="001F55B0">
      <w:pPr>
        <w:spacing w:before="120" w:after="120"/>
        <w:jc w:val="both"/>
      </w:pPr>
      <w:r w:rsidRPr="00187A6E">
        <w:t>— Eh bien alors : Le savoir en tant que problème. »</w:t>
      </w:r>
    </w:p>
    <w:p w14:paraId="36F57158" w14:textId="77777777" w:rsidR="001F55B0" w:rsidRPr="00187A6E" w:rsidRDefault="001F55B0" w:rsidP="001F55B0">
      <w:pPr>
        <w:spacing w:before="120" w:after="120"/>
        <w:jc w:val="both"/>
      </w:pPr>
      <w:r w:rsidRPr="00187A6E">
        <w:t>[147]</w:t>
      </w:r>
    </w:p>
    <w:p w14:paraId="010A09ED" w14:textId="77777777" w:rsidR="001F55B0" w:rsidRPr="00187A6E" w:rsidRDefault="001F55B0" w:rsidP="001F55B0">
      <w:pPr>
        <w:spacing w:before="120" w:after="120"/>
        <w:jc w:val="both"/>
      </w:pPr>
      <w:r w:rsidRPr="00187A6E">
        <w:t>Je me rebiffe à nouveau. Mme Chestov est là aussi. Certes j’aimerais lui faire plaisir, mais je ne puis écrire que ce que j’éprouve, comme je l’éprouve. Je lui demande de ne pas exiger de moi de m</w:t>
      </w:r>
      <w:r w:rsidRPr="00187A6E">
        <w:t>a</w:t>
      </w:r>
      <w:r w:rsidRPr="00187A6E">
        <w:t>quiller mes insuff</w:t>
      </w:r>
      <w:r w:rsidRPr="00187A6E">
        <w:t>i</w:t>
      </w:r>
      <w:r w:rsidRPr="00187A6E">
        <w:t>sances, de boucher les trous de mon ignorance. Je ne veux pas citer de textes grecs et des latins, quelques-uns seulement, le strict nécessaire. Je ne veux pas me donner les apparences d’un app</w:t>
      </w:r>
      <w:r w:rsidRPr="00187A6E">
        <w:t>a</w:t>
      </w:r>
      <w:r w:rsidRPr="00187A6E">
        <w:t>reil d’érudition qui n’est pas le mien. Il sourit, discute, insiste, puis accepte.</w:t>
      </w:r>
    </w:p>
    <w:p w14:paraId="792B6B1D" w14:textId="77777777" w:rsidR="001F55B0" w:rsidRPr="00187A6E" w:rsidRDefault="001F55B0" w:rsidP="001F55B0">
      <w:pPr>
        <w:spacing w:before="120" w:after="120"/>
        <w:jc w:val="both"/>
      </w:pPr>
      <w:r w:rsidRPr="00187A6E">
        <w:t>« Toutefois, dit-il, si je vous demande de citer en grec c’est un</w:t>
      </w:r>
      <w:r w:rsidRPr="00187A6E">
        <w:t>i</w:t>
      </w:r>
      <w:r w:rsidRPr="00187A6E">
        <w:t>quement parce qu’on ne vous croira pas autrement : il est si aisé de prétendre que vous avez inventé ! »</w:t>
      </w:r>
    </w:p>
    <w:p w14:paraId="11B92336" w14:textId="77777777" w:rsidR="001F55B0" w:rsidRPr="00187A6E" w:rsidRDefault="001F55B0" w:rsidP="001F55B0">
      <w:pPr>
        <w:spacing w:before="120" w:after="120"/>
        <w:jc w:val="both"/>
      </w:pPr>
      <w:r w:rsidRPr="00187A6E">
        <w:t>Puis il sort son papier avec des textes en russe. Il me les tr</w:t>
      </w:r>
      <w:r w:rsidRPr="00187A6E">
        <w:t>a</w:t>
      </w:r>
      <w:r w:rsidRPr="00187A6E">
        <w:t>duit. Je les copie sur sa demande. J’avais pensé à la plupart d’entre eux. Mais il y en a beaucoup plus qu’il n’est possible de mettre dans un article de 40 pages.</w:t>
      </w:r>
    </w:p>
    <w:p w14:paraId="06888E63" w14:textId="77777777" w:rsidR="001F55B0" w:rsidRPr="00187A6E" w:rsidRDefault="001F55B0" w:rsidP="001F55B0">
      <w:pPr>
        <w:spacing w:before="120" w:after="120"/>
        <w:jc w:val="both"/>
      </w:pPr>
      <w:r w:rsidRPr="00187A6E">
        <w:t>« J’ai noté cela, dit-il, puisque personne n’en souffle mot. Même Bespaloff ne veut pas parler de la question. Mais je me suis aperçu, en vous en faisant part, que vous avez entendu ces problèmes et les savez par cœur. Donc, ce sera moins difficile que je ne l’avais pensé. Il ne vous reste plus que la difficulté de rassembler tout ça et de l’écrire. »</w:t>
      </w:r>
    </w:p>
    <w:p w14:paraId="3FCB0F2E" w14:textId="77777777" w:rsidR="001F55B0" w:rsidRPr="00187A6E" w:rsidRDefault="001F55B0" w:rsidP="001F55B0">
      <w:pPr>
        <w:spacing w:before="120" w:after="120"/>
        <w:jc w:val="both"/>
      </w:pPr>
      <w:r w:rsidRPr="00187A6E">
        <w:t>« Savez-vous comment j’ai commencé à écrire pour Lévy-Bruhl ? Quand je suis venu en France, on recevait beaucoup les Russes (la mode n’était pas aux communistes), nous étions fêtés. Or, j’étais dans le salon de Boyer, on me présentait à toutes sortes de gens et voici Lévy-Bruhl. Et tout de suite :</w:t>
      </w:r>
    </w:p>
    <w:p w14:paraId="6C123FC9" w14:textId="77777777" w:rsidR="001F55B0" w:rsidRPr="00187A6E" w:rsidRDefault="001F55B0" w:rsidP="001F55B0">
      <w:pPr>
        <w:spacing w:before="120" w:after="120"/>
        <w:jc w:val="both"/>
      </w:pPr>
      <w:r w:rsidRPr="00187A6E">
        <w:t>"J’ai lu vos deux ouvrages traduits en français</w:t>
      </w:r>
      <w:r>
        <w:t> </w:t>
      </w:r>
      <w:r w:rsidRPr="00187A6E">
        <w:rPr>
          <w:rStyle w:val="Appelnotedebasdep"/>
        </w:rPr>
        <w:footnoteReference w:id="154"/>
      </w:r>
      <w:r w:rsidRPr="00187A6E">
        <w:t>, me dit-il ; on ne peut mieux exprimer ce que vous aviez à dire que de la manière dont vous l’avez exprimé." Et un instant après : "Mais gardez-vous de pe</w:t>
      </w:r>
      <w:r w:rsidRPr="00187A6E">
        <w:t>n</w:t>
      </w:r>
      <w:r w:rsidRPr="00187A6E">
        <w:t>ser que vous m’avez persuadé !" Et après : "</w:t>
      </w:r>
      <w:r>
        <w:t xml:space="preserve">À </w:t>
      </w:r>
      <w:r w:rsidRPr="00187A6E">
        <w:t>quoi cela sert-il ?" J’ai levé la main droite vers le ciel.</w:t>
      </w:r>
    </w:p>
    <w:p w14:paraId="1325E753" w14:textId="77777777" w:rsidR="001F55B0" w:rsidRPr="00187A6E" w:rsidRDefault="001F55B0" w:rsidP="001F55B0">
      <w:pPr>
        <w:spacing w:before="120" w:after="120"/>
        <w:jc w:val="both"/>
      </w:pPr>
      <w:r w:rsidRPr="00187A6E">
        <w:t>Je pensais qu’après cela il ne voudrait pas de moi pour collabor</w:t>
      </w:r>
      <w:r w:rsidRPr="00187A6E">
        <w:t>a</w:t>
      </w:r>
      <w:r w:rsidRPr="00187A6E">
        <w:t>teur. Cependant, plus tard, comme j’avais aidé Koyré à devenir pr</w:t>
      </w:r>
      <w:r w:rsidRPr="00187A6E">
        <w:t>o</w:t>
      </w:r>
      <w:r w:rsidRPr="00187A6E">
        <w:t>fesseur à la Faculté ru</w:t>
      </w:r>
      <w:r w:rsidRPr="00187A6E">
        <w:t>s</w:t>
      </w:r>
      <w:r w:rsidRPr="00187A6E">
        <w:t>se, je lui demandai de mettre mon nom sur le tapis quand il parlerait avec Lévy-Bruhl. Il n’en a rien fait. Un autre jour, Jules de Gau</w:t>
      </w:r>
      <w:r w:rsidRPr="00187A6E">
        <w:t>l</w:t>
      </w:r>
      <w:r w:rsidRPr="00187A6E">
        <w:t>tier allant voir Lévy-Bruhl, je lui [148] demandai la même chose. Jules de Gaultier, lui, n’a pas eu peur de parler. Et dès le lend</w:t>
      </w:r>
      <w:r w:rsidRPr="00187A6E">
        <w:t>e</w:t>
      </w:r>
      <w:r w:rsidRPr="00187A6E">
        <w:t>main, Lévy-Bruhl me demandait de passer le voir. Quand je lui eus raconté le thème de mon art</w:t>
      </w:r>
      <w:r w:rsidRPr="00187A6E">
        <w:t>i</w:t>
      </w:r>
      <w:r w:rsidRPr="00187A6E">
        <w:t>cle sur Husserl, il ne laissa pas d’être un peu épouvanté. Mais il fut rassuré aussitôt que je lui eus dit que l’article avait paru dans une revue philosophique russe qui dépendait de l’Université de Moscou</w:t>
      </w:r>
      <w:r>
        <w:t> </w:t>
      </w:r>
      <w:r w:rsidRPr="00187A6E">
        <w:rPr>
          <w:rStyle w:val="Appelnotedebasdep"/>
        </w:rPr>
        <w:footnoteReference w:id="155"/>
      </w:r>
      <w:r w:rsidRPr="00187A6E">
        <w:t>. »</w:t>
      </w:r>
    </w:p>
    <w:p w14:paraId="302824CF" w14:textId="77777777" w:rsidR="001F55B0" w:rsidRPr="00187A6E" w:rsidRDefault="001F55B0" w:rsidP="001F55B0">
      <w:pPr>
        <w:spacing w:before="120" w:after="120"/>
        <w:jc w:val="both"/>
      </w:pPr>
    </w:p>
    <w:p w14:paraId="0F18E1E2" w14:textId="77777777" w:rsidR="001F55B0" w:rsidRPr="00187A6E" w:rsidRDefault="001F55B0" w:rsidP="001F55B0">
      <w:pPr>
        <w:spacing w:before="120" w:after="120"/>
        <w:jc w:val="both"/>
      </w:pPr>
      <w:r w:rsidRPr="00187A6E">
        <w:t xml:space="preserve">« Vous savez que Koyré n’a pas publié mon article sur Lévy-Bruhl dans </w:t>
      </w:r>
      <w:r w:rsidRPr="00187A6E">
        <w:rPr>
          <w:i/>
          <w:iCs/>
        </w:rPr>
        <w:t>les Recherches phil</w:t>
      </w:r>
      <w:r w:rsidRPr="00187A6E">
        <w:rPr>
          <w:i/>
          <w:iCs/>
        </w:rPr>
        <w:t>o</w:t>
      </w:r>
      <w:r w:rsidRPr="00187A6E">
        <w:rPr>
          <w:i/>
          <w:iCs/>
        </w:rPr>
        <w:t>sophiques</w:t>
      </w:r>
      <w:r>
        <w:t> </w:t>
      </w:r>
      <w:r w:rsidRPr="00187A6E">
        <w:rPr>
          <w:rStyle w:val="Appelnotedebasdep"/>
        </w:rPr>
        <w:footnoteReference w:id="156"/>
      </w:r>
      <w:r w:rsidRPr="00187A6E">
        <w:t xml:space="preserve">. Il y a là quelques juifs pieux qui ne veulent publier que du </w:t>
      </w:r>
      <w:r w:rsidRPr="00187A6E">
        <w:rPr>
          <w:i/>
          <w:iCs/>
        </w:rPr>
        <w:t>cashère</w:t>
      </w:r>
      <w:r w:rsidRPr="00187A6E">
        <w:t>. Or, seule la pe</w:t>
      </w:r>
      <w:r w:rsidRPr="00187A6E">
        <w:t>n</w:t>
      </w:r>
      <w:r w:rsidRPr="00187A6E">
        <w:t xml:space="preserve">sée spéculative est, pour eux, </w:t>
      </w:r>
      <w:r w:rsidRPr="00187A6E">
        <w:rPr>
          <w:i/>
          <w:iCs/>
        </w:rPr>
        <w:t>cashère</w:t>
      </w:r>
      <w:r w:rsidRPr="00187A6E">
        <w:t>. Alors... »</w:t>
      </w:r>
    </w:p>
    <w:p w14:paraId="489E55EC" w14:textId="77777777" w:rsidR="001F55B0" w:rsidRPr="00187A6E" w:rsidRDefault="001F55B0" w:rsidP="001F55B0">
      <w:pPr>
        <w:spacing w:before="120" w:after="120"/>
        <w:jc w:val="both"/>
      </w:pPr>
    </w:p>
    <w:p w14:paraId="7D5308C3" w14:textId="77777777" w:rsidR="001F55B0" w:rsidRPr="00187A6E" w:rsidRDefault="001F55B0" w:rsidP="001F55B0">
      <w:pPr>
        <w:spacing w:before="120" w:after="120"/>
        <w:jc w:val="both"/>
      </w:pPr>
      <w:r w:rsidRPr="00187A6E">
        <w:t>« J’ai reçu une lettre de Mme Bespaloff, en réponse à la mie</w:t>
      </w:r>
      <w:r w:rsidRPr="00187A6E">
        <w:t>n</w:t>
      </w:r>
      <w:r w:rsidRPr="00187A6E">
        <w:t>ne, à propos de son étude. Elle ne comprend rien à mon désappoi</w:t>
      </w:r>
      <w:r w:rsidRPr="00187A6E">
        <w:t>n</w:t>
      </w:r>
      <w:r w:rsidRPr="00187A6E">
        <w:t>tement — bien que je le lui aie dissimulé le mieux que j’ai pu. "Mais, dit-elle, je vous compare à Nietzsche ; c’est dire l’admiration que j’ai pour vous !" En vérité elle me comparait à Nietzsche, mais je n’ai même pas remarqué cela. Comme si la question était là ! »</w:t>
      </w:r>
    </w:p>
    <w:p w14:paraId="75840C5C" w14:textId="77777777" w:rsidR="001F55B0" w:rsidRPr="00187A6E" w:rsidRDefault="001F55B0" w:rsidP="001F55B0">
      <w:pPr>
        <w:spacing w:before="120" w:after="120"/>
        <w:jc w:val="both"/>
      </w:pPr>
    </w:p>
    <w:p w14:paraId="65DB186F" w14:textId="77777777" w:rsidR="001F55B0" w:rsidRPr="00187A6E" w:rsidRDefault="001F55B0" w:rsidP="001F55B0">
      <w:pPr>
        <w:spacing w:before="120" w:after="120"/>
        <w:jc w:val="both"/>
      </w:pPr>
      <w:r w:rsidRPr="00187A6E">
        <w:t>« Mon premier maître a été Shakespeare. Lorsque j’eus lu le vers : "</w:t>
      </w:r>
      <w:r w:rsidRPr="00187A6E">
        <w:rPr>
          <w:lang w:val="en-GB"/>
        </w:rPr>
        <w:t>The time is out of joints</w:t>
      </w:r>
      <w:r w:rsidRPr="00187A6E">
        <w:t>", j’ai commencé à comprendre. »</w:t>
      </w:r>
    </w:p>
    <w:p w14:paraId="214553A3" w14:textId="77777777" w:rsidR="001F55B0" w:rsidRPr="00187A6E" w:rsidRDefault="001F55B0" w:rsidP="001F55B0">
      <w:pPr>
        <w:spacing w:before="120" w:after="120"/>
        <w:jc w:val="both"/>
      </w:pPr>
    </w:p>
    <w:p w14:paraId="7BA64A9C" w14:textId="77777777" w:rsidR="001F55B0" w:rsidRPr="00187A6E" w:rsidRDefault="001F55B0" w:rsidP="001F55B0">
      <w:pPr>
        <w:spacing w:before="120" w:after="120"/>
        <w:jc w:val="both"/>
      </w:pPr>
    </w:p>
    <w:p w14:paraId="35893DEE" w14:textId="77777777" w:rsidR="001F55B0" w:rsidRPr="00187A6E" w:rsidRDefault="001F55B0" w:rsidP="001F55B0">
      <w:pPr>
        <w:spacing w:before="120" w:after="120"/>
        <w:jc w:val="both"/>
        <w:rPr>
          <w:i/>
          <w:iCs/>
        </w:rPr>
      </w:pPr>
      <w:r w:rsidRPr="00187A6E">
        <w:rPr>
          <w:i/>
          <w:iCs/>
        </w:rPr>
        <w:t>Le 17 janvier 1938</w:t>
      </w:r>
    </w:p>
    <w:p w14:paraId="6D19A5A8" w14:textId="77777777" w:rsidR="001F55B0" w:rsidRPr="00187A6E" w:rsidRDefault="001F55B0" w:rsidP="001F55B0">
      <w:pPr>
        <w:spacing w:before="120" w:after="120"/>
        <w:jc w:val="both"/>
      </w:pPr>
    </w:p>
    <w:p w14:paraId="0BF501D7" w14:textId="77777777" w:rsidR="001F55B0" w:rsidRPr="00187A6E" w:rsidRDefault="001F55B0" w:rsidP="001F55B0">
      <w:pPr>
        <w:spacing w:before="120" w:after="120"/>
        <w:jc w:val="both"/>
      </w:pPr>
      <w:r w:rsidRPr="00187A6E">
        <w:t>« Le conflit entre Descartes et Leibniz, à propos des vérités créées et incréées, est d’une i</w:t>
      </w:r>
      <w:r w:rsidRPr="00187A6E">
        <w:t>m</w:t>
      </w:r>
      <w:r w:rsidRPr="00187A6E">
        <w:t xml:space="preserve">portance si considérable qu’il est tout à fait </w:t>
      </w:r>
      <w:r w:rsidRPr="00187A6E">
        <w:rPr>
          <w:i/>
          <w:iCs/>
        </w:rPr>
        <w:t>digne de l’oubli</w:t>
      </w:r>
      <w:r w:rsidRPr="00187A6E">
        <w:t xml:space="preserve"> où l’a plongé l’Histoire de la Philos</w:t>
      </w:r>
      <w:r w:rsidRPr="00187A6E">
        <w:t>o</w:t>
      </w:r>
      <w:r w:rsidRPr="00187A6E">
        <w:t>phie. »</w:t>
      </w:r>
    </w:p>
    <w:p w14:paraId="5154467C" w14:textId="77777777" w:rsidR="001F55B0" w:rsidRPr="00187A6E" w:rsidRDefault="001F55B0" w:rsidP="001F55B0">
      <w:pPr>
        <w:spacing w:before="120" w:after="120"/>
        <w:jc w:val="both"/>
      </w:pPr>
    </w:p>
    <w:p w14:paraId="2920D16C" w14:textId="77777777" w:rsidR="001F55B0" w:rsidRPr="00187A6E" w:rsidRDefault="001F55B0" w:rsidP="001F55B0">
      <w:pPr>
        <w:spacing w:before="120" w:after="120"/>
        <w:jc w:val="both"/>
      </w:pPr>
    </w:p>
    <w:p w14:paraId="6B0EF5EC" w14:textId="77777777" w:rsidR="001F55B0" w:rsidRPr="00187A6E" w:rsidRDefault="001F55B0" w:rsidP="001F55B0">
      <w:pPr>
        <w:spacing w:before="120" w:after="120"/>
        <w:jc w:val="both"/>
        <w:rPr>
          <w:i/>
          <w:iCs/>
        </w:rPr>
      </w:pPr>
      <w:r w:rsidRPr="00187A6E">
        <w:rPr>
          <w:i/>
          <w:iCs/>
        </w:rPr>
        <w:t>Le 21 janvier 1938</w:t>
      </w:r>
    </w:p>
    <w:p w14:paraId="37FD48D5" w14:textId="77777777" w:rsidR="001F55B0" w:rsidRPr="00187A6E" w:rsidRDefault="001F55B0" w:rsidP="001F55B0">
      <w:pPr>
        <w:spacing w:before="120" w:after="120"/>
        <w:jc w:val="both"/>
      </w:pPr>
    </w:p>
    <w:p w14:paraId="0ADFF504" w14:textId="77777777" w:rsidR="001F55B0" w:rsidRPr="00187A6E" w:rsidRDefault="001F55B0" w:rsidP="001F55B0">
      <w:pPr>
        <w:spacing w:before="120" w:after="120"/>
        <w:jc w:val="both"/>
      </w:pPr>
      <w:r w:rsidRPr="00187A6E">
        <w:t xml:space="preserve">« J’avais 28 ans quand j’ai lu Nietzsche. D’abord j’ai lu </w:t>
      </w:r>
      <w:r w:rsidRPr="00187A6E">
        <w:rPr>
          <w:i/>
          <w:iCs/>
        </w:rPr>
        <w:t>Par delà le Bien et le Mal</w:t>
      </w:r>
      <w:r w:rsidRPr="00187A6E">
        <w:t xml:space="preserve">, mais je n’avais pas très bien compris... la [149] forme aphoristique peut-être... Il m’a fallu du temps pour arriver à saisir. Puis ce fut </w:t>
      </w:r>
      <w:r w:rsidRPr="00187A6E">
        <w:rPr>
          <w:i/>
          <w:iCs/>
        </w:rPr>
        <w:t>la G</w:t>
      </w:r>
      <w:r w:rsidRPr="00187A6E">
        <w:rPr>
          <w:i/>
          <w:iCs/>
        </w:rPr>
        <w:t>é</w:t>
      </w:r>
      <w:r w:rsidRPr="00187A6E">
        <w:rPr>
          <w:i/>
          <w:iCs/>
        </w:rPr>
        <w:t>néalogie de la morale</w:t>
      </w:r>
      <w:r w:rsidRPr="00187A6E">
        <w:t>. J’en ai commencé la lecture à huit heures du soir ; je ne l’ai achevée qu’à deux heures du matin. C</w:t>
      </w:r>
      <w:r w:rsidRPr="00187A6E">
        <w:t>e</w:t>
      </w:r>
      <w:r w:rsidRPr="00187A6E">
        <w:t>la m’a remué, bouleversé, je ne pouvais dormir, je cherchais des ra</w:t>
      </w:r>
      <w:r w:rsidRPr="00187A6E">
        <w:t>i</w:t>
      </w:r>
      <w:r w:rsidRPr="00187A6E">
        <w:t>sons pour m’opposer à cette pensée affreuse, cruelle... Sans doute la Nature était dure, indi</w:t>
      </w:r>
      <w:r w:rsidRPr="00187A6E">
        <w:t>f</w:t>
      </w:r>
      <w:r w:rsidRPr="00187A6E">
        <w:t>férente ; sans aucun doute tuait-elle calmement, implacabl</w:t>
      </w:r>
      <w:r w:rsidRPr="00187A6E">
        <w:t>e</w:t>
      </w:r>
      <w:r w:rsidRPr="00187A6E">
        <w:t xml:space="preserve">ment... Mais la pensée, ce n’était pas la Nature ; il n’y avait aucune raison pour qu’elle aussi voulut tuer les faibles, les pousser. Pourquoi aider encore la Nature dans sa tâche effrayante ? J’étais hors de moi... </w:t>
      </w:r>
      <w:r>
        <w:t xml:space="preserve">À </w:t>
      </w:r>
      <w:r w:rsidRPr="00187A6E">
        <w:t>ce moment-là, j’ignorais tout de Nietzsche ; je ne savais pas ce qu’était sa vie. Puis, un jour, dans une édition de Brokhaus, je crois, j’ai lu une note biographique sur lui. Il était aussi un de ceux avec qui la Nature avait été dure, implacable ; elle l’avait trouvé fa</w:t>
      </w:r>
      <w:r w:rsidRPr="00187A6E">
        <w:t>i</w:t>
      </w:r>
      <w:r w:rsidRPr="00187A6E">
        <w:t>ble, l’avait poussé. Ce jour-là, je compris.</w:t>
      </w:r>
    </w:p>
    <w:p w14:paraId="4CC74191" w14:textId="77777777" w:rsidR="001F55B0" w:rsidRPr="00187A6E" w:rsidRDefault="001F55B0" w:rsidP="001F55B0">
      <w:pPr>
        <w:spacing w:before="120" w:after="120"/>
        <w:jc w:val="both"/>
      </w:pPr>
      <w:r w:rsidRPr="00187A6E">
        <w:t>Nietzsche était si faible, si malade, si misérable... Mais il ne se croyait pas le droit de parler de tout cela ; et il parlait du Surho</w:t>
      </w:r>
      <w:r w:rsidRPr="00187A6E">
        <w:t>m</w:t>
      </w:r>
      <w:r w:rsidRPr="00187A6E">
        <w:t>me... »</w:t>
      </w:r>
    </w:p>
    <w:p w14:paraId="132B2A79" w14:textId="77777777" w:rsidR="001F55B0" w:rsidRPr="00187A6E" w:rsidRDefault="001F55B0" w:rsidP="001F55B0">
      <w:pPr>
        <w:spacing w:before="120" w:after="120"/>
        <w:jc w:val="both"/>
      </w:pPr>
    </w:p>
    <w:p w14:paraId="7A0932C7" w14:textId="77777777" w:rsidR="001F55B0" w:rsidRPr="00187A6E" w:rsidRDefault="001F55B0" w:rsidP="001F55B0">
      <w:pPr>
        <w:spacing w:before="120" w:after="120"/>
        <w:jc w:val="both"/>
      </w:pPr>
    </w:p>
    <w:p w14:paraId="4DEDFFCB" w14:textId="77777777" w:rsidR="001F55B0" w:rsidRPr="00187A6E" w:rsidRDefault="001F55B0" w:rsidP="001F55B0">
      <w:pPr>
        <w:spacing w:before="120" w:after="120"/>
        <w:jc w:val="both"/>
        <w:rPr>
          <w:i/>
          <w:iCs/>
        </w:rPr>
      </w:pPr>
      <w:r w:rsidRPr="00187A6E">
        <w:rPr>
          <w:i/>
          <w:iCs/>
        </w:rPr>
        <w:t>Le 15 février 1938</w:t>
      </w:r>
    </w:p>
    <w:p w14:paraId="3E7AE032" w14:textId="77777777" w:rsidR="001F55B0" w:rsidRPr="00187A6E" w:rsidRDefault="001F55B0" w:rsidP="001F55B0">
      <w:pPr>
        <w:spacing w:before="120" w:after="120"/>
        <w:jc w:val="both"/>
      </w:pPr>
    </w:p>
    <w:p w14:paraId="0AF7A2A7" w14:textId="77777777" w:rsidR="001F55B0" w:rsidRPr="00187A6E" w:rsidRDefault="001F55B0" w:rsidP="001F55B0">
      <w:pPr>
        <w:spacing w:before="120" w:after="120"/>
        <w:jc w:val="both"/>
      </w:pPr>
      <w:r w:rsidRPr="00187A6E">
        <w:t>Chestov me montre un texte de Maritain qui le concerne, et que Lazareff ayant lu a copié à son intention... Il s’agit d’un art</w:t>
      </w:r>
      <w:r w:rsidRPr="00187A6E">
        <w:t>i</w:t>
      </w:r>
      <w:r w:rsidRPr="00187A6E">
        <w:t xml:space="preserve">cle paru dans le livre </w:t>
      </w:r>
      <w:r w:rsidRPr="00187A6E">
        <w:rPr>
          <w:i/>
          <w:iCs/>
        </w:rPr>
        <w:t>les Juifs</w:t>
      </w:r>
      <w:r>
        <w:t> </w:t>
      </w:r>
      <w:r w:rsidRPr="00187A6E">
        <w:rPr>
          <w:rStyle w:val="Appelnotedebasdep"/>
        </w:rPr>
        <w:footnoteReference w:id="157"/>
      </w:r>
      <w:r w:rsidRPr="00187A6E">
        <w:t xml:space="preserve"> : « Une Foi qui fasse violence à tout l’ordre des choses pour me donner aujourd’hui, </w:t>
      </w:r>
      <w:r w:rsidRPr="00187A6E">
        <w:rPr>
          <w:i/>
          <w:iCs/>
        </w:rPr>
        <w:t>tangiblement</w:t>
      </w:r>
      <w:r w:rsidRPr="00187A6E">
        <w:t xml:space="preserve"> (souligné par Chestov) la sub</w:t>
      </w:r>
      <w:r w:rsidRPr="00187A6E">
        <w:t>s</w:t>
      </w:r>
      <w:r w:rsidRPr="00187A6E">
        <w:t>tance que j’espère, et l’accomplissement du désir que Dieu a mis en moi, et donc qui me fasse tout récupérer, voilà sa foi (celle du judaïsme) tel qu’il brûle de l’avoir et doute en même temps s’il l’a — car s’il savait, il aurait toutes choses. D’une telle notion de la foi, si profondément juive, la philosophie de Chestov est un témoin incomparable. »</w:t>
      </w:r>
    </w:p>
    <w:p w14:paraId="592794E4" w14:textId="77777777" w:rsidR="001F55B0" w:rsidRPr="00187A6E" w:rsidRDefault="001F55B0" w:rsidP="001F55B0">
      <w:pPr>
        <w:spacing w:before="120" w:after="120"/>
        <w:jc w:val="both"/>
      </w:pPr>
      <w:r w:rsidRPr="00187A6E">
        <w:t>« Bien sûr, dit Chestov, "i</w:t>
      </w:r>
      <w:r w:rsidRPr="00187A6E">
        <w:t>n</w:t>
      </w:r>
      <w:r w:rsidRPr="00187A6E">
        <w:t>comparable témoin", etc. Mais, ce qui est clair, c’est que Mar</w:t>
      </w:r>
      <w:r w:rsidRPr="00187A6E">
        <w:t>i</w:t>
      </w:r>
      <w:r w:rsidRPr="00187A6E">
        <w:t>tain n’a jamais rien lu de moi ; cela se voit. Il aurait compris, autrement, que ce sont les stru</w:t>
      </w:r>
      <w:r w:rsidRPr="00187A6E">
        <w:t>c</w:t>
      </w:r>
      <w:r w:rsidRPr="00187A6E">
        <w:t xml:space="preserve">tures, les vérités, les certitudes dont la raison est si avide, qui sont choses </w:t>
      </w:r>
      <w:r w:rsidRPr="00187A6E">
        <w:rPr>
          <w:i/>
          <w:iCs/>
        </w:rPr>
        <w:t>tangibles</w:t>
      </w:r>
      <w:r w:rsidRPr="00187A6E">
        <w:t>, que c’est là et non chez Job qu’il faut che</w:t>
      </w:r>
      <w:r w:rsidRPr="00187A6E">
        <w:t>r</w:t>
      </w:r>
      <w:r w:rsidRPr="00187A6E">
        <w:t xml:space="preserve">cher la </w:t>
      </w:r>
      <w:r w:rsidRPr="00187A6E">
        <w:rPr>
          <w:i/>
          <w:iCs/>
          <w:lang w:val="la-Latn"/>
        </w:rPr>
        <w:t>concupiscentia irresistibilis</w:t>
      </w:r>
      <w:r w:rsidRPr="00187A6E">
        <w:t>. »</w:t>
      </w:r>
    </w:p>
    <w:p w14:paraId="5E87DFD2" w14:textId="77777777" w:rsidR="001F55B0" w:rsidRPr="00187A6E" w:rsidRDefault="001F55B0" w:rsidP="001F55B0">
      <w:pPr>
        <w:spacing w:before="120" w:after="120"/>
        <w:jc w:val="both"/>
      </w:pPr>
      <w:r w:rsidRPr="00187A6E">
        <w:t>[150]</w:t>
      </w:r>
    </w:p>
    <w:p w14:paraId="1DA251D5" w14:textId="77777777" w:rsidR="001F55B0" w:rsidRPr="00187A6E" w:rsidRDefault="001F55B0" w:rsidP="001F55B0">
      <w:pPr>
        <w:spacing w:before="120" w:after="120"/>
        <w:jc w:val="both"/>
      </w:pPr>
      <w:r w:rsidRPr="00187A6E">
        <w:t xml:space="preserve">Puis, il me parle de mon article (destiné à la </w:t>
      </w:r>
      <w:r w:rsidRPr="00187A6E">
        <w:rPr>
          <w:i/>
          <w:iCs/>
        </w:rPr>
        <w:t>Revue philos</w:t>
      </w:r>
      <w:r w:rsidRPr="00187A6E">
        <w:rPr>
          <w:i/>
          <w:iCs/>
        </w:rPr>
        <w:t>o</w:t>
      </w:r>
      <w:r w:rsidRPr="00187A6E">
        <w:rPr>
          <w:i/>
          <w:iCs/>
        </w:rPr>
        <w:t>phique</w:t>
      </w:r>
      <w:r w:rsidRPr="00187A6E">
        <w:t>) qu’il vient de relire pour la seconde fois et me signale e</w:t>
      </w:r>
      <w:r w:rsidRPr="00187A6E">
        <w:t>n</w:t>
      </w:r>
      <w:r w:rsidRPr="00187A6E">
        <w:t>tre autres une citation que j’ai faite de Maritain.</w:t>
      </w:r>
    </w:p>
    <w:p w14:paraId="772A2A59" w14:textId="77777777" w:rsidR="001F55B0" w:rsidRPr="00187A6E" w:rsidRDefault="001F55B0" w:rsidP="001F55B0">
      <w:pPr>
        <w:spacing w:before="120" w:after="120"/>
        <w:jc w:val="both"/>
      </w:pPr>
      <w:r w:rsidRPr="00187A6E">
        <w:t>« Parlez de lui dans un autre article, d’accord ; mais si vous voulez me faire plaisir, supprimez cette citation dans cet art</w:t>
      </w:r>
      <w:r w:rsidRPr="00187A6E">
        <w:t>i</w:t>
      </w:r>
      <w:r w:rsidRPr="00187A6E">
        <w:t>cle-ci ; je crois qu’il n’a rien à y chercher. Cependant, quand vous parlez de Jaspers, de ses satisfactions ineffables, des mains "ple</w:t>
      </w:r>
      <w:r w:rsidRPr="00187A6E">
        <w:t>i</w:t>
      </w:r>
      <w:r w:rsidRPr="00187A6E">
        <w:t>nes" qu’il exige de la philos</w:t>
      </w:r>
      <w:r w:rsidRPr="00187A6E">
        <w:t>o</w:t>
      </w:r>
      <w:r w:rsidRPr="00187A6E">
        <w:t xml:space="preserve">phie, introduisez donc le mot "tangible" pour désigner les biens de la raison — </w:t>
      </w:r>
      <w:r w:rsidRPr="00187A6E">
        <w:rPr>
          <w:i/>
          <w:iCs/>
        </w:rPr>
        <w:t>et soulignez</w:t>
      </w:r>
      <w:r w:rsidRPr="00187A6E">
        <w:t>. »</w:t>
      </w:r>
    </w:p>
    <w:p w14:paraId="27A78D99" w14:textId="77777777" w:rsidR="001F55B0" w:rsidRPr="00187A6E" w:rsidRDefault="001F55B0" w:rsidP="001F55B0">
      <w:pPr>
        <w:spacing w:before="120" w:after="120"/>
        <w:jc w:val="both"/>
      </w:pPr>
    </w:p>
    <w:p w14:paraId="61EFE465" w14:textId="77777777" w:rsidR="001F55B0" w:rsidRPr="00187A6E" w:rsidRDefault="001F55B0" w:rsidP="001F55B0">
      <w:pPr>
        <w:spacing w:before="120" w:after="120"/>
        <w:jc w:val="both"/>
      </w:pPr>
    </w:p>
    <w:p w14:paraId="4B19F146" w14:textId="77777777" w:rsidR="001F55B0" w:rsidRPr="00187A6E" w:rsidRDefault="001F55B0" w:rsidP="001F55B0">
      <w:pPr>
        <w:spacing w:before="120" w:after="120"/>
        <w:jc w:val="both"/>
        <w:rPr>
          <w:i/>
          <w:iCs/>
        </w:rPr>
      </w:pPr>
      <w:r w:rsidRPr="00187A6E">
        <w:rPr>
          <w:i/>
          <w:iCs/>
        </w:rPr>
        <w:t>Le 26 février 1938</w:t>
      </w:r>
    </w:p>
    <w:p w14:paraId="3D49EA90" w14:textId="77777777" w:rsidR="001F55B0" w:rsidRPr="00187A6E" w:rsidRDefault="001F55B0" w:rsidP="001F55B0">
      <w:pPr>
        <w:spacing w:before="120" w:after="120"/>
        <w:jc w:val="both"/>
      </w:pPr>
    </w:p>
    <w:p w14:paraId="57B871E0" w14:textId="77777777" w:rsidR="001F55B0" w:rsidRPr="00187A6E" w:rsidRDefault="001F55B0" w:rsidP="001F55B0">
      <w:pPr>
        <w:spacing w:before="120" w:after="120"/>
        <w:jc w:val="both"/>
      </w:pPr>
      <w:r w:rsidRPr="00187A6E">
        <w:t>Chestov vient de relire mon article pour la troisième fois ; cette fois-ci, il lui va. Ce qu’il m’avait constamment demandé de faire, c’est de souligner, d’approfondir, les questions que j’avais touchées : le moment de la lutte, Socrate empoisonné, et il m’avait fait ôter une p</w:t>
      </w:r>
      <w:r w:rsidRPr="00187A6E">
        <w:t>e</w:t>
      </w:r>
      <w:r w:rsidRPr="00187A6E">
        <w:t>tite phrase que j’avais écrite : "honnête Ja</w:t>
      </w:r>
      <w:r w:rsidRPr="00187A6E">
        <w:t>s</w:t>
      </w:r>
      <w:r w:rsidRPr="00187A6E">
        <w:t>pers ! audacieux Jaspers ! etc.... »</w:t>
      </w:r>
    </w:p>
    <w:p w14:paraId="59F576DD" w14:textId="77777777" w:rsidR="001F55B0" w:rsidRPr="00187A6E" w:rsidRDefault="001F55B0" w:rsidP="001F55B0">
      <w:pPr>
        <w:spacing w:before="120" w:after="120"/>
        <w:jc w:val="both"/>
      </w:pPr>
      <w:r w:rsidRPr="00187A6E">
        <w:t>« Ce n’est pas bien ! Quand vous vous donnez un adversaire, c’est que vous avez de l’estime pour lui, que vous ne le prenez pas pour une quantité néglige</w:t>
      </w:r>
      <w:r w:rsidRPr="00187A6E">
        <w:t>a</w:t>
      </w:r>
      <w:r w:rsidRPr="00187A6E">
        <w:t>ble ; il faut donc le respecter. Et puis... la pensée que vous co</w:t>
      </w:r>
      <w:r w:rsidRPr="00187A6E">
        <w:t>m</w:t>
      </w:r>
      <w:r w:rsidRPr="00187A6E">
        <w:t>battez, c’est ma pensée aussi, la vôtre. Il ne faut pas croire que vous l’avez dépassée... Elle est encore en nous... »</w:t>
      </w:r>
    </w:p>
    <w:p w14:paraId="38DDE9FB" w14:textId="77777777" w:rsidR="001F55B0" w:rsidRPr="00187A6E" w:rsidRDefault="001F55B0" w:rsidP="001F55B0">
      <w:pPr>
        <w:spacing w:before="120" w:after="120"/>
        <w:jc w:val="both"/>
      </w:pPr>
    </w:p>
    <w:p w14:paraId="34661907" w14:textId="77777777" w:rsidR="001F55B0" w:rsidRPr="00187A6E" w:rsidRDefault="001F55B0" w:rsidP="001F55B0">
      <w:pPr>
        <w:spacing w:before="120" w:after="120"/>
        <w:jc w:val="both"/>
      </w:pPr>
      <w:r w:rsidRPr="00187A6E">
        <w:t>« Je suis toujours dans la pe</w:t>
      </w:r>
      <w:r w:rsidRPr="00187A6E">
        <w:t>n</w:t>
      </w:r>
      <w:r w:rsidRPr="00187A6E">
        <w:t>sée des Hindous. Remarquable. Les Européens l’expliquent to</w:t>
      </w:r>
      <w:r w:rsidRPr="00187A6E">
        <w:t>u</w:t>
      </w:r>
      <w:r w:rsidRPr="00187A6E">
        <w:t>jours tout comme ils ont expliqué la Bible : on met de côté ce qui nous gêne, on garde le reste. C</w:t>
      </w:r>
      <w:r w:rsidRPr="00187A6E">
        <w:t>e</w:t>
      </w:r>
      <w:r w:rsidRPr="00187A6E">
        <w:t xml:space="preserve">pendant, si le côté </w:t>
      </w:r>
      <w:r w:rsidRPr="00187A6E">
        <w:rPr>
          <w:i/>
          <w:iCs/>
        </w:rPr>
        <w:t>exotérique</w:t>
      </w:r>
      <w:r w:rsidRPr="00187A6E">
        <w:t xml:space="preserve"> de leur pensée correspond à la pe</w:t>
      </w:r>
      <w:r w:rsidRPr="00187A6E">
        <w:t>n</w:t>
      </w:r>
      <w:r w:rsidRPr="00187A6E">
        <w:t>sée grecque, leur côté ésotérique, non. Ils ont vu les difficultés, ils ont une extraordina</w:t>
      </w:r>
      <w:r w:rsidRPr="00187A6E">
        <w:t>i</w:t>
      </w:r>
      <w:r w:rsidRPr="00187A6E">
        <w:t xml:space="preserve">re tension, une grande volonté de liberté. Dans les </w:t>
      </w:r>
      <w:r w:rsidRPr="00187A6E">
        <w:rPr>
          <w:i/>
          <w:iCs/>
        </w:rPr>
        <w:t>Rig-Veda</w:t>
      </w:r>
      <w:r w:rsidRPr="00187A6E">
        <w:t xml:space="preserve">, les </w:t>
      </w:r>
      <w:r w:rsidRPr="00187A6E">
        <w:rPr>
          <w:i/>
          <w:iCs/>
        </w:rPr>
        <w:t>Up</w:t>
      </w:r>
      <w:r w:rsidRPr="00187A6E">
        <w:rPr>
          <w:i/>
          <w:iCs/>
        </w:rPr>
        <w:t>a</w:t>
      </w:r>
      <w:r w:rsidRPr="00187A6E">
        <w:rPr>
          <w:i/>
          <w:iCs/>
        </w:rPr>
        <w:t>nishads</w:t>
      </w:r>
      <w:r w:rsidRPr="00187A6E">
        <w:t>, on sent une tout autre pe</w:t>
      </w:r>
      <w:r w:rsidRPr="00187A6E">
        <w:t>n</w:t>
      </w:r>
      <w:r w:rsidRPr="00187A6E">
        <w:t>sée, dont personne ne parle, pas même votre Guénon, bien qu’il insiste tellement sur le fait que les E</w:t>
      </w:r>
      <w:r w:rsidRPr="00187A6E">
        <w:t>u</w:t>
      </w:r>
      <w:r w:rsidRPr="00187A6E">
        <w:t>ropéens n’y peuvent rien comprendre. Même dans Çank</w:t>
      </w:r>
      <w:r w:rsidRPr="00187A6E">
        <w:t>a</w:t>
      </w:r>
      <w:r w:rsidRPr="00187A6E">
        <w:t>ra... Oui, ce n’est pas toujours devant l’impossible qu’ils s’arrêtent ; ils veulent aller plus loin. Je ne crois pas, hélas, po</w:t>
      </w:r>
      <w:r w:rsidRPr="00187A6E">
        <w:t>u</w:t>
      </w:r>
      <w:r w:rsidRPr="00187A6E">
        <w:t>voir écrire là-dessus. Je n’ai pas la résistance physique de Lévy-Bruhl. Mais cela m’intéresse pr</w:t>
      </w:r>
      <w:r w:rsidRPr="00187A6E">
        <w:t>o</w:t>
      </w:r>
      <w:r w:rsidRPr="00187A6E">
        <w:t>digieusement. [151] J’y suis plongé. Malheureusement, je suis trop fatigué ; et j’ai immens</w:t>
      </w:r>
      <w:r w:rsidRPr="00187A6E">
        <w:t>é</w:t>
      </w:r>
      <w:r w:rsidRPr="00187A6E">
        <w:t>ment de textes à lire. »</w:t>
      </w:r>
    </w:p>
    <w:p w14:paraId="4BDAE906" w14:textId="77777777" w:rsidR="001F55B0" w:rsidRPr="00187A6E" w:rsidRDefault="001F55B0" w:rsidP="001F55B0">
      <w:pPr>
        <w:spacing w:before="120" w:after="120"/>
        <w:jc w:val="both"/>
      </w:pPr>
      <w:r>
        <w:br w:type="page"/>
      </w:r>
    </w:p>
    <w:p w14:paraId="282A6FF6" w14:textId="77777777" w:rsidR="001F55B0" w:rsidRPr="00187A6E" w:rsidRDefault="001F55B0" w:rsidP="001F55B0">
      <w:pPr>
        <w:spacing w:before="120" w:after="120"/>
        <w:jc w:val="both"/>
      </w:pPr>
      <w:r w:rsidRPr="00187A6E">
        <w:t>« Oui, votre article dit ce qu’il faut. Rien de tout cela, aucun de ces problèmes dans l’étude de Mme Bespaloff. Elle m’écrit to</w:t>
      </w:r>
      <w:r w:rsidRPr="00187A6E">
        <w:t>u</w:t>
      </w:r>
      <w:r w:rsidRPr="00187A6E">
        <w:t>jours que je suis grand, admir</w:t>
      </w:r>
      <w:r w:rsidRPr="00187A6E">
        <w:t>a</w:t>
      </w:r>
      <w:r w:rsidRPr="00187A6E">
        <w:t>ble, mais... Je pense que, peut-être après tout, manque-t-elle de préparation philosophique suff</w:t>
      </w:r>
      <w:r w:rsidRPr="00187A6E">
        <w:t>i</w:t>
      </w:r>
      <w:r w:rsidRPr="00187A6E">
        <w:t>sante : elle n’a pas lu Leibniz, Aristote...</w:t>
      </w:r>
    </w:p>
    <w:p w14:paraId="7F15EF9A" w14:textId="77777777" w:rsidR="001F55B0" w:rsidRPr="00187A6E" w:rsidRDefault="001F55B0" w:rsidP="001F55B0">
      <w:pPr>
        <w:spacing w:before="120" w:after="120"/>
        <w:jc w:val="both"/>
      </w:pPr>
      <w:r w:rsidRPr="00187A6E">
        <w:t>Je proteste et lui cite mon propre cas. N’ai-je pas publié plusieurs articles sur lui, avant de le connaître, quand j’étais en Roumanie, il y a seize ans ? Mon bagage philosophique était presque nul ; et cepe</w:t>
      </w:r>
      <w:r w:rsidRPr="00187A6E">
        <w:t>n</w:t>
      </w:r>
      <w:r w:rsidRPr="00187A6E">
        <w:t>dant, déjà, je m’étais saisi de la question bien qu’en m’en défendant. Je m’étais révolté contre sa lutte contre les évidences, mais je l’ai i</w:t>
      </w:r>
      <w:r w:rsidRPr="00187A6E">
        <w:t>m</w:t>
      </w:r>
      <w:r w:rsidRPr="00187A6E">
        <w:t>médi</w:t>
      </w:r>
      <w:r w:rsidRPr="00187A6E">
        <w:t>a</w:t>
      </w:r>
      <w:r w:rsidRPr="00187A6E">
        <w:t>tement comprise comme étant le centre de sa pensée. « Chestov et la lutte contre les évidences », tel était déjà le titre de la conférence que j’ai tenue en 1929, à Buenos Aires.</w:t>
      </w:r>
    </w:p>
    <w:p w14:paraId="0795F2D7" w14:textId="77777777" w:rsidR="001F55B0" w:rsidRPr="00187A6E" w:rsidRDefault="001F55B0" w:rsidP="001F55B0">
      <w:pPr>
        <w:spacing w:before="120" w:after="120"/>
        <w:jc w:val="both"/>
      </w:pPr>
      <w:r w:rsidRPr="00187A6E">
        <w:t>« Vous m’avez fait comprendre, lui dis-je, l’Histoire de la Philos</w:t>
      </w:r>
      <w:r w:rsidRPr="00187A6E">
        <w:t>o</w:t>
      </w:r>
      <w:r w:rsidRPr="00187A6E">
        <w:t>phie, ce qui se cachait de tension, de ruse, d’impuissance derrière l’ennui mortel qu’elle dégageait pour moi jusque-là. »</w:t>
      </w:r>
    </w:p>
    <w:p w14:paraId="1E91DA61" w14:textId="77777777" w:rsidR="001F55B0" w:rsidRPr="00187A6E" w:rsidRDefault="001F55B0" w:rsidP="001F55B0">
      <w:pPr>
        <w:spacing w:before="120" w:after="120"/>
        <w:jc w:val="both"/>
      </w:pPr>
      <w:r w:rsidRPr="00187A6E">
        <w:t xml:space="preserve">Il ne songe pas à contester cet ennui. Il me raconte une anecdote sur un philosophe russe qui disait avoir </w:t>
      </w:r>
      <w:r w:rsidRPr="00187A6E">
        <w:rPr>
          <w:i/>
          <w:iCs/>
        </w:rPr>
        <w:t>pris du plaisir</w:t>
      </w:r>
      <w:r w:rsidRPr="00187A6E">
        <w:t xml:space="preserve"> à lire Kant : « J’ai toujours douté qu’il l’ait lu... Car on peut prendre à Kant de </w:t>
      </w:r>
      <w:r w:rsidRPr="00187A6E">
        <w:rPr>
          <w:i/>
          <w:iCs/>
        </w:rPr>
        <w:t>l’intérêt</w:t>
      </w:r>
      <w:r w:rsidRPr="00187A6E">
        <w:t xml:space="preserve">, on peut s’y </w:t>
      </w:r>
      <w:r w:rsidRPr="00187A6E">
        <w:rPr>
          <w:i/>
          <w:iCs/>
        </w:rPr>
        <w:t>instruire</w:t>
      </w:r>
      <w:r w:rsidRPr="00187A6E">
        <w:t>, on peut tout ce qu’on voudra, sauf y prendre du plaisir. »</w:t>
      </w:r>
    </w:p>
    <w:p w14:paraId="5C737E86" w14:textId="77777777" w:rsidR="001F55B0" w:rsidRPr="00187A6E" w:rsidRDefault="001F55B0" w:rsidP="001F55B0">
      <w:pPr>
        <w:spacing w:before="120" w:after="120"/>
        <w:jc w:val="both"/>
      </w:pPr>
    </w:p>
    <w:p w14:paraId="55C9B8DD" w14:textId="77777777" w:rsidR="001F55B0" w:rsidRPr="00187A6E" w:rsidRDefault="001F55B0" w:rsidP="001F55B0">
      <w:pPr>
        <w:spacing w:before="120" w:after="120"/>
        <w:jc w:val="both"/>
      </w:pPr>
      <w:r w:rsidRPr="00187A6E">
        <w:t>« Mme Bespaloff va faire paraître son livre</w:t>
      </w:r>
      <w:r>
        <w:t> </w:t>
      </w:r>
      <w:r w:rsidRPr="00187A6E">
        <w:rPr>
          <w:rStyle w:val="Appelnotedebasdep"/>
        </w:rPr>
        <w:footnoteReference w:id="158"/>
      </w:r>
      <w:r w:rsidRPr="00187A6E">
        <w:t> ; j’y serai donc, avec Gabriel Marcel, Malraux et Green ! Bien... » (d’un ton amer, r</w:t>
      </w:r>
      <w:r w:rsidRPr="00187A6E">
        <w:t>é</w:t>
      </w:r>
      <w:r w:rsidRPr="00187A6E">
        <w:t>signé, avec un so</w:t>
      </w:r>
      <w:r w:rsidRPr="00187A6E">
        <w:t>u</w:t>
      </w:r>
      <w:r w:rsidRPr="00187A6E">
        <w:t>pir).</w:t>
      </w:r>
    </w:p>
    <w:p w14:paraId="36C5DC7D" w14:textId="77777777" w:rsidR="001F55B0" w:rsidRPr="00187A6E" w:rsidRDefault="001F55B0" w:rsidP="001F55B0">
      <w:pPr>
        <w:spacing w:before="120" w:after="120"/>
        <w:jc w:val="both"/>
      </w:pPr>
    </w:p>
    <w:p w14:paraId="5FA877F5" w14:textId="77777777" w:rsidR="001F55B0" w:rsidRPr="00187A6E" w:rsidRDefault="001F55B0" w:rsidP="001F55B0">
      <w:pPr>
        <w:spacing w:before="120" w:after="120"/>
        <w:jc w:val="both"/>
      </w:pPr>
      <w:r w:rsidRPr="00187A6E">
        <w:t>Il insiste à nouveau pour que je cite en grec les textes d’Aristote : « Autrement, on ne vous croira pas. Il faut citer en grec, et bien ind</w:t>
      </w:r>
      <w:r w:rsidRPr="00187A6E">
        <w:t>i</w:t>
      </w:r>
      <w:r w:rsidRPr="00187A6E">
        <w:t>quer la source. »</w:t>
      </w:r>
    </w:p>
    <w:p w14:paraId="5D0ED5F5" w14:textId="77777777" w:rsidR="001F55B0" w:rsidRDefault="001F55B0" w:rsidP="001F55B0">
      <w:pPr>
        <w:spacing w:before="120" w:after="120"/>
        <w:jc w:val="both"/>
      </w:pPr>
      <w:r>
        <w:br w:type="page"/>
      </w:r>
      <w:r w:rsidRPr="00187A6E">
        <w:t>[152]</w:t>
      </w:r>
    </w:p>
    <w:p w14:paraId="1D32FDAF" w14:textId="77777777" w:rsidR="001F55B0" w:rsidRDefault="001F55B0" w:rsidP="001F55B0">
      <w:pPr>
        <w:spacing w:before="120" w:after="120"/>
        <w:jc w:val="both"/>
      </w:pPr>
    </w:p>
    <w:p w14:paraId="483AE8B5" w14:textId="77777777" w:rsidR="001F55B0" w:rsidRPr="00187A6E" w:rsidRDefault="001F55B0" w:rsidP="001F55B0">
      <w:pPr>
        <w:spacing w:before="120" w:after="120"/>
        <w:jc w:val="right"/>
      </w:pPr>
      <w:r w:rsidRPr="00187A6E">
        <w:t>Le 9 mars 1938, Boulogne</w:t>
      </w:r>
    </w:p>
    <w:p w14:paraId="16FE4232" w14:textId="77777777" w:rsidR="001F55B0" w:rsidRPr="00187A6E" w:rsidRDefault="001F55B0" w:rsidP="001F55B0">
      <w:pPr>
        <w:spacing w:before="120" w:after="120"/>
        <w:jc w:val="both"/>
      </w:pPr>
    </w:p>
    <w:p w14:paraId="333E34DB" w14:textId="77777777" w:rsidR="001F55B0" w:rsidRPr="00187A6E" w:rsidRDefault="001F55B0" w:rsidP="001F55B0">
      <w:pPr>
        <w:spacing w:before="120" w:after="120"/>
        <w:jc w:val="both"/>
      </w:pPr>
      <w:r w:rsidRPr="00187A6E">
        <w:t xml:space="preserve">« Mon cher ami, Merci pour votre lettre : bien entendu on pourra envoyer à </w:t>
      </w:r>
      <w:r w:rsidRPr="00187A6E">
        <w:rPr>
          <w:i/>
          <w:iCs/>
        </w:rPr>
        <w:t>SUR</w:t>
      </w:r>
      <w:r w:rsidRPr="00187A6E">
        <w:t xml:space="preserve"> les tradu</w:t>
      </w:r>
      <w:r w:rsidRPr="00187A6E">
        <w:t>c</w:t>
      </w:r>
      <w:r w:rsidRPr="00187A6E">
        <w:t>tions françaises, s’ils veulent de mes articles.</w:t>
      </w:r>
    </w:p>
    <w:p w14:paraId="747E9457" w14:textId="77777777" w:rsidR="001F55B0" w:rsidRPr="00187A6E" w:rsidRDefault="001F55B0" w:rsidP="001F55B0">
      <w:pPr>
        <w:spacing w:before="120" w:after="120"/>
        <w:jc w:val="both"/>
      </w:pPr>
      <w:r w:rsidRPr="00187A6E">
        <w:t>Je viens de recevoir une lettre de Lévy-Bruhl où il y a quelques l</w:t>
      </w:r>
      <w:r w:rsidRPr="00187A6E">
        <w:t>i</w:t>
      </w:r>
      <w:r w:rsidRPr="00187A6E">
        <w:t>gnes qui vous concernent : "J’ai l’article de M. Fondane</w:t>
      </w:r>
      <w:r>
        <w:t> </w:t>
      </w:r>
      <w:r w:rsidRPr="00187A6E">
        <w:rPr>
          <w:rStyle w:val="Appelnotedebasdep"/>
        </w:rPr>
        <w:footnoteReference w:id="159"/>
      </w:r>
      <w:r w:rsidRPr="00187A6E">
        <w:t xml:space="preserve"> et un pr</w:t>
      </w:r>
      <w:r w:rsidRPr="00187A6E">
        <w:t>e</w:t>
      </w:r>
      <w:r w:rsidRPr="00187A6E">
        <w:t>mier coup d’œil jeté dessus m’a fait penser qu’il est très bon, comme je m’y attendais, et que vous en serez content." C’est tout ce qu’il faut !</w:t>
      </w:r>
    </w:p>
    <w:p w14:paraId="370DC531" w14:textId="77777777" w:rsidR="001F55B0" w:rsidRPr="00187A6E" w:rsidRDefault="001F55B0" w:rsidP="001F55B0">
      <w:pPr>
        <w:spacing w:before="120" w:after="120"/>
        <w:jc w:val="both"/>
      </w:pPr>
      <w:r w:rsidRPr="00187A6E">
        <w:t xml:space="preserve">Avez-vous déjà vu </w:t>
      </w:r>
      <w:r w:rsidRPr="00187A6E">
        <w:rPr>
          <w:i/>
          <w:iCs/>
        </w:rPr>
        <w:t>Hermès</w:t>
      </w:r>
      <w:r>
        <w:t> </w:t>
      </w:r>
      <w:r w:rsidRPr="00187A6E">
        <w:rPr>
          <w:rStyle w:val="Appelnotedebasdep"/>
        </w:rPr>
        <w:footnoteReference w:id="160"/>
      </w:r>
      <w:r w:rsidRPr="00187A6E">
        <w:t> ? Il y a aussi (dans ce numéro), e</w:t>
      </w:r>
      <w:r w:rsidRPr="00187A6E">
        <w:t>n</w:t>
      </w:r>
      <w:r w:rsidRPr="00187A6E">
        <w:t>tre autres, un petit compte rendu sur mon Kierkegaard qui est très i</w:t>
      </w:r>
      <w:r w:rsidRPr="00187A6E">
        <w:t>n</w:t>
      </w:r>
      <w:r w:rsidRPr="00187A6E">
        <w:t xml:space="preserve">téressant, et aussi sur vos derniers articles des </w:t>
      </w:r>
      <w:r w:rsidRPr="00187A6E">
        <w:rPr>
          <w:i/>
          <w:iCs/>
        </w:rPr>
        <w:t>Cahiers</w:t>
      </w:r>
      <w:r w:rsidRPr="00187A6E">
        <w:t>. J’ai reçu aussi un petit livre de Gaston Derycke (</w:t>
      </w:r>
      <w:r w:rsidRPr="00187A6E">
        <w:rPr>
          <w:i/>
          <w:iCs/>
        </w:rPr>
        <w:t>Le Rouge et le Noir</w:t>
      </w:r>
      <w:r>
        <w:t> </w:t>
      </w:r>
      <w:r w:rsidRPr="00187A6E">
        <w:rPr>
          <w:rStyle w:val="Appelnotedebasdep"/>
        </w:rPr>
        <w:footnoteReference w:id="161"/>
      </w:r>
      <w:r w:rsidRPr="00187A6E">
        <w:t>) où on parle et de vous et de moi, un petit livre qui vaut la peine d’être lu ! Quand vous viendrez chez moi, et j’espère que ce sera bientôt, je vous mo</w:t>
      </w:r>
      <w:r w:rsidRPr="00187A6E">
        <w:t>n</w:t>
      </w:r>
      <w:r w:rsidRPr="00187A6E">
        <w:t>trerai tout ça. En attendant, etc.</w:t>
      </w:r>
    </w:p>
    <w:p w14:paraId="2652BEBF" w14:textId="77777777" w:rsidR="001F55B0" w:rsidRPr="00187A6E" w:rsidRDefault="001F55B0" w:rsidP="001F55B0">
      <w:pPr>
        <w:spacing w:before="120" w:after="120"/>
        <w:jc w:val="both"/>
      </w:pPr>
    </w:p>
    <w:p w14:paraId="4F6C65F9" w14:textId="77777777" w:rsidR="001F55B0" w:rsidRPr="00187A6E" w:rsidRDefault="001F55B0" w:rsidP="001F55B0">
      <w:pPr>
        <w:spacing w:before="120" w:after="120"/>
        <w:jc w:val="both"/>
      </w:pPr>
    </w:p>
    <w:p w14:paraId="0C90F154" w14:textId="77777777" w:rsidR="001F55B0" w:rsidRPr="00187A6E" w:rsidRDefault="001F55B0" w:rsidP="001F55B0">
      <w:pPr>
        <w:spacing w:before="120" w:after="120"/>
        <w:jc w:val="both"/>
        <w:rPr>
          <w:i/>
          <w:iCs/>
        </w:rPr>
      </w:pPr>
      <w:r w:rsidRPr="00187A6E">
        <w:rPr>
          <w:i/>
          <w:iCs/>
        </w:rPr>
        <w:t>Le 26 mars 1938</w:t>
      </w:r>
    </w:p>
    <w:p w14:paraId="2F86DE43" w14:textId="77777777" w:rsidR="001F55B0" w:rsidRPr="00187A6E" w:rsidRDefault="001F55B0" w:rsidP="001F55B0">
      <w:pPr>
        <w:spacing w:before="120" w:after="120"/>
        <w:jc w:val="both"/>
      </w:pPr>
    </w:p>
    <w:p w14:paraId="64097366" w14:textId="77777777" w:rsidR="001F55B0" w:rsidRPr="00187A6E" w:rsidRDefault="001F55B0" w:rsidP="001F55B0">
      <w:pPr>
        <w:spacing w:before="120" w:after="120"/>
        <w:jc w:val="both"/>
      </w:pPr>
      <w:r w:rsidRPr="00187A6E">
        <w:t>Chestov est fatigué, amaigri, sa parole est faible. Les évén</w:t>
      </w:r>
      <w:r w:rsidRPr="00187A6E">
        <w:t>e</w:t>
      </w:r>
      <w:r w:rsidRPr="00187A6E">
        <w:t>ments politiques de ces derniers temps : entrée de Hitler en Autriche, pers</w:t>
      </w:r>
      <w:r w:rsidRPr="00187A6E">
        <w:t>é</w:t>
      </w:r>
      <w:r w:rsidRPr="00187A6E">
        <w:t>cution des juifs, procès de Moscou, l’ont beaucoup to</w:t>
      </w:r>
      <w:r w:rsidRPr="00187A6E">
        <w:t>u</w:t>
      </w:r>
      <w:r w:rsidRPr="00187A6E">
        <w:t>ché. Comme toujours, ces pr</w:t>
      </w:r>
      <w:r w:rsidRPr="00187A6E">
        <w:t>o</w:t>
      </w:r>
      <w:r w:rsidRPr="00187A6E">
        <w:t>blèmes posés brutalement par le réel résonnent au centre même de résistance de sa philosophie.</w:t>
      </w:r>
    </w:p>
    <w:p w14:paraId="599CFFB2" w14:textId="77777777" w:rsidR="001F55B0" w:rsidRPr="00187A6E" w:rsidRDefault="001F55B0" w:rsidP="001F55B0">
      <w:pPr>
        <w:spacing w:before="120" w:after="120"/>
        <w:jc w:val="both"/>
      </w:pPr>
      <w:r w:rsidRPr="00187A6E">
        <w:t xml:space="preserve">« Hitler est entré en </w:t>
      </w:r>
      <w:r>
        <w:t>Autriche </w:t>
      </w:r>
      <w:r w:rsidRPr="00187A6E">
        <w:rPr>
          <w:rStyle w:val="Appelnotedebasdep"/>
        </w:rPr>
        <w:footnoteReference w:id="162"/>
      </w:r>
      <w:r w:rsidRPr="00187A6E">
        <w:t xml:space="preserve"> : je suis </w:t>
      </w:r>
      <w:r w:rsidRPr="00187A6E">
        <w:rPr>
          <w:i/>
          <w:iCs/>
        </w:rPr>
        <w:t>contraint</w:t>
      </w:r>
      <w:r w:rsidRPr="00187A6E">
        <w:t xml:space="preserve"> d’admettre que cela </w:t>
      </w:r>
      <w:r w:rsidRPr="00187A6E">
        <w:rPr>
          <w:i/>
          <w:iCs/>
        </w:rPr>
        <w:t>devait</w:t>
      </w:r>
      <w:r w:rsidRPr="00187A6E">
        <w:t xml:space="preserve"> arriver, que cela </w:t>
      </w:r>
      <w:r w:rsidRPr="00187A6E">
        <w:rPr>
          <w:i/>
          <w:iCs/>
        </w:rPr>
        <w:t>est</w:t>
      </w:r>
      <w:r w:rsidRPr="00187A6E">
        <w:t xml:space="preserve">. Mais je ne suis pas </w:t>
      </w:r>
      <w:r w:rsidRPr="00187A6E">
        <w:rPr>
          <w:i/>
          <w:iCs/>
        </w:rPr>
        <w:t>persu</w:t>
      </w:r>
      <w:r w:rsidRPr="00187A6E">
        <w:rPr>
          <w:i/>
          <w:iCs/>
        </w:rPr>
        <w:t>a</w:t>
      </w:r>
      <w:r w:rsidRPr="00187A6E">
        <w:rPr>
          <w:i/>
          <w:iCs/>
        </w:rPr>
        <w:t>dé</w:t>
      </w:r>
      <w:r w:rsidRPr="00187A6E">
        <w:t>. »</w:t>
      </w:r>
    </w:p>
    <w:p w14:paraId="770A423A" w14:textId="77777777" w:rsidR="001F55B0" w:rsidRPr="00187A6E" w:rsidRDefault="001F55B0" w:rsidP="001F55B0">
      <w:pPr>
        <w:spacing w:before="120" w:after="120"/>
        <w:jc w:val="both"/>
      </w:pPr>
    </w:p>
    <w:p w14:paraId="5F9BA0DB" w14:textId="77777777" w:rsidR="001F55B0" w:rsidRPr="00187A6E" w:rsidRDefault="001F55B0" w:rsidP="001F55B0">
      <w:pPr>
        <w:spacing w:before="120" w:after="120"/>
        <w:jc w:val="both"/>
      </w:pPr>
      <w:r w:rsidRPr="00187A6E">
        <w:t>« Il y a une différence considérable entre Staline et le tzari</w:t>
      </w:r>
      <w:r w:rsidRPr="00187A6E">
        <w:t>s</w:t>
      </w:r>
      <w:r w:rsidRPr="00187A6E">
        <w:t>me, à l’avantage du tzarisme. Bien entendu, il y avait alors la censure ; il était entendu que ce</w:t>
      </w:r>
      <w:r w:rsidRPr="00187A6E">
        <w:t>r</w:t>
      </w:r>
      <w:r w:rsidRPr="00187A6E">
        <w:t xml:space="preserve">taines choses étaient interdites ; mais jamais l’idée ne leur serait venue de nous obliger à écrire sur telle ou telle chose, à </w:t>
      </w:r>
      <w:r w:rsidRPr="00187A6E">
        <w:rPr>
          <w:i/>
          <w:iCs/>
        </w:rPr>
        <w:t>penser</w:t>
      </w:r>
      <w:r w:rsidRPr="00187A6E">
        <w:t xml:space="preserve"> de telle ou telle manière. On était [153] "libre" au moins de ne pas dire ce qu’on n’avait pas envie de dire. »</w:t>
      </w:r>
    </w:p>
    <w:p w14:paraId="7076E013" w14:textId="77777777" w:rsidR="001F55B0" w:rsidRPr="00187A6E" w:rsidRDefault="001F55B0" w:rsidP="001F55B0">
      <w:pPr>
        <w:spacing w:before="120" w:after="120"/>
        <w:jc w:val="both"/>
      </w:pPr>
    </w:p>
    <w:p w14:paraId="1B7F3609" w14:textId="77777777" w:rsidR="001F55B0" w:rsidRPr="00187A6E" w:rsidRDefault="001F55B0" w:rsidP="001F55B0">
      <w:pPr>
        <w:spacing w:before="120" w:after="120"/>
        <w:jc w:val="both"/>
      </w:pPr>
    </w:p>
    <w:p w14:paraId="7A48B7EE" w14:textId="77777777" w:rsidR="001F55B0" w:rsidRPr="00187A6E" w:rsidRDefault="001F55B0" w:rsidP="001F55B0">
      <w:pPr>
        <w:spacing w:before="120" w:after="120"/>
        <w:jc w:val="both"/>
        <w:rPr>
          <w:i/>
          <w:iCs/>
        </w:rPr>
      </w:pPr>
      <w:r w:rsidRPr="00187A6E">
        <w:rPr>
          <w:i/>
          <w:iCs/>
        </w:rPr>
        <w:t>[Mars 1938]</w:t>
      </w:r>
    </w:p>
    <w:p w14:paraId="52C51C4C" w14:textId="77777777" w:rsidR="001F55B0" w:rsidRPr="00187A6E" w:rsidRDefault="001F55B0" w:rsidP="001F55B0">
      <w:pPr>
        <w:spacing w:before="120" w:after="120"/>
        <w:jc w:val="both"/>
      </w:pPr>
    </w:p>
    <w:p w14:paraId="6EDB6CBE" w14:textId="77777777" w:rsidR="001F55B0" w:rsidRPr="00187A6E" w:rsidRDefault="001F55B0" w:rsidP="001F55B0">
      <w:pPr>
        <w:spacing w:before="120" w:after="120"/>
        <w:jc w:val="both"/>
      </w:pPr>
      <w:r w:rsidRPr="00187A6E">
        <w:t>« Mon livre, en Autriche, était prêt : traduit, épreuves corrigées, on avait payé intégralement le traducteur, et moi la moitié. Et voilà, à présent, le silence. Je voulais que ce livre parût</w:t>
      </w:r>
      <w:r>
        <w:t> </w:t>
      </w:r>
      <w:r w:rsidRPr="00187A6E">
        <w:rPr>
          <w:rStyle w:val="Appelnotedebasdep"/>
        </w:rPr>
        <w:footnoteReference w:id="163"/>
      </w:r>
      <w:r w:rsidRPr="00187A6E">
        <w:t>, parce qu’il me semble que là j’ai véritablement posé le problème. Mais après tout, quelle importance ? Et même si le livre ne p</w:t>
      </w:r>
      <w:r w:rsidRPr="00187A6E">
        <w:t>a</w:t>
      </w:r>
      <w:r w:rsidRPr="00187A6E">
        <w:t>raissait jamais, s’il n’avait pas pu paraître même en français... L’important, c’est que le probl</w:t>
      </w:r>
      <w:r w:rsidRPr="00187A6E">
        <w:t>è</w:t>
      </w:r>
      <w:r w:rsidRPr="00187A6E">
        <w:t>me ait été posé : tout cela, est-ce l’évidence, ou bien n’est-ce qu’un cauchemar ?</w:t>
      </w:r>
    </w:p>
    <w:p w14:paraId="72E7ACC2" w14:textId="77777777" w:rsidR="001F55B0" w:rsidRPr="00187A6E" w:rsidRDefault="001F55B0" w:rsidP="001F55B0">
      <w:pPr>
        <w:spacing w:before="120" w:after="120"/>
        <w:jc w:val="both"/>
      </w:pPr>
      <w:r w:rsidRPr="00187A6E">
        <w:t xml:space="preserve">C’est pourquoi j’ai tant </w:t>
      </w:r>
      <w:r w:rsidRPr="00187A6E">
        <w:rPr>
          <w:i/>
          <w:iCs/>
        </w:rPr>
        <w:t>insisté</w:t>
      </w:r>
      <w:r w:rsidRPr="00187A6E">
        <w:t>, comme vous me le reprochez pre</w:t>
      </w:r>
      <w:r w:rsidRPr="00187A6E">
        <w:t>s</w:t>
      </w:r>
      <w:r w:rsidRPr="00187A6E">
        <w:t>que, pour que dans votre ét</w:t>
      </w:r>
      <w:r w:rsidRPr="00187A6E">
        <w:t>u</w:t>
      </w:r>
      <w:r w:rsidRPr="00187A6E">
        <w:t>de vous vous en teniez à l’essentiel. Je sais que votre première manière avait pour but de faire mieux co</w:t>
      </w:r>
      <w:r w:rsidRPr="00187A6E">
        <w:t>m</w:t>
      </w:r>
      <w:r w:rsidRPr="00187A6E">
        <w:t>prendre, de rendre accessible ; mais si j’ai insisté pour que vous qui</w:t>
      </w:r>
      <w:r w:rsidRPr="00187A6E">
        <w:t>t</w:t>
      </w:r>
      <w:r w:rsidRPr="00187A6E">
        <w:t>tiez certains accessoires, certains développ</w:t>
      </w:r>
      <w:r w:rsidRPr="00187A6E">
        <w:t>e</w:t>
      </w:r>
      <w:r w:rsidRPr="00187A6E">
        <w:t>ments, c’est parce que je ne me soucie pas du seul lecteur ; le plus important, ce n’est pas le lecteur ; le plus important, c’est que le problème soit bien posé, pour vous-même... et pour moi. Tout est là. Vous dites que j’insiste ? Eh bien ! j’insiste. Pourquoi employer d’autres mots ? Socrate a été e</w:t>
      </w:r>
      <w:r w:rsidRPr="00187A6E">
        <w:t>m</w:t>
      </w:r>
      <w:r w:rsidRPr="00187A6E">
        <w:t xml:space="preserve">poisonné, c’est un fait d’expérience. Mais qu’il ait été </w:t>
      </w:r>
      <w:r w:rsidRPr="00187A6E">
        <w:rPr>
          <w:i/>
          <w:iCs/>
        </w:rPr>
        <w:t>à jamais</w:t>
      </w:r>
      <w:r w:rsidRPr="00187A6E">
        <w:t xml:space="preserve"> e</w:t>
      </w:r>
      <w:r w:rsidRPr="00187A6E">
        <w:t>m</w:t>
      </w:r>
      <w:r w:rsidRPr="00187A6E">
        <w:t>poiso</w:t>
      </w:r>
      <w:r w:rsidRPr="00187A6E">
        <w:t>n</w:t>
      </w:r>
      <w:r w:rsidRPr="00187A6E">
        <w:t>né, qu’il ne puisse pas ne pas avoir été empoisonné, que nul ne puisse changer cette vérité dev</w:t>
      </w:r>
      <w:r w:rsidRPr="00187A6E">
        <w:t>e</w:t>
      </w:r>
      <w:r w:rsidRPr="00187A6E">
        <w:t>nue éternelle, d’où tenons-nous cette évidence ? Est-ce à la source de la vérité que nous l’avons prise ? Ce</w:t>
      </w:r>
      <w:r w:rsidRPr="00187A6E">
        <w:t>t</w:t>
      </w:r>
      <w:r w:rsidRPr="00187A6E">
        <w:t>te vérité est-elle de nature ontologique ?</w:t>
      </w:r>
    </w:p>
    <w:p w14:paraId="3CDB7282" w14:textId="77777777" w:rsidR="001F55B0" w:rsidRPr="00187A6E" w:rsidRDefault="001F55B0" w:rsidP="001F55B0">
      <w:pPr>
        <w:spacing w:before="120" w:after="120"/>
        <w:jc w:val="both"/>
      </w:pPr>
      <w:r w:rsidRPr="00187A6E">
        <w:t>Je suis plongé dans la pensée hindoue. Je lis peu, car je suis fat</w:t>
      </w:r>
      <w:r w:rsidRPr="00187A6E">
        <w:t>i</w:t>
      </w:r>
      <w:r w:rsidRPr="00187A6E">
        <w:t>gué. Mais je relis tout le temps, pour comparer saint Jean de la Croix, Maître Eckhart, Thomas de Kempis. Au fond, ici et là, c’est la même chose. Et jusqu’à la volonté de Jean de la Croix de vider l’esprit des images, des visions... Sans doute, des écarts, mais secondaires. So</w:t>
      </w:r>
      <w:r w:rsidRPr="00187A6E">
        <w:t>n</w:t>
      </w:r>
      <w:r w:rsidRPr="00187A6E">
        <w:t>gez : Çankara et Ramanuja se disputent autour du Prakrit, R</w:t>
      </w:r>
      <w:r w:rsidRPr="00187A6E">
        <w:t>a</w:t>
      </w:r>
      <w:r w:rsidRPr="00187A6E">
        <w:t>manuja reproche à Çankara les liens matériels... il les remplace par des liens spirituels... mais toujours des [154] liens. Au fond, la dispute entre les Grecs et Leibniz : les Grecs prétendaient que la source du mal était dans la matière, que la volonté des dieux était limitée par la matière ; Leibniz dit que le mal est enfe</w:t>
      </w:r>
      <w:r w:rsidRPr="00187A6E">
        <w:t>r</w:t>
      </w:r>
      <w:r w:rsidRPr="00187A6E">
        <w:t>mé dans les vérités éternelles qui se sont introduites dans l’entendement de Dieu, malgré sa volonté... Ici et là, Dieu est limité, mais ici par des liens matériels, là par des liens sp</w:t>
      </w:r>
      <w:r w:rsidRPr="00187A6E">
        <w:t>i</w:t>
      </w:r>
      <w:r w:rsidRPr="00187A6E">
        <w:t>rituels. Et que m’importe que la contrainte soit matérielle ou spiritue</w:t>
      </w:r>
      <w:r w:rsidRPr="00187A6E">
        <w:t>l</w:t>
      </w:r>
      <w:r w:rsidRPr="00187A6E">
        <w:t>le, puisque contrainte il y a ! Toute contrainte est matérielle. Cepe</w:t>
      </w:r>
      <w:r w:rsidRPr="00187A6E">
        <w:t>n</w:t>
      </w:r>
      <w:r w:rsidRPr="00187A6E">
        <w:t>dant, dans la prière de l’Evangile il est dit : donnez-nous notre pain quotidien... Cela indignait Deu</w:t>
      </w:r>
      <w:r w:rsidRPr="00187A6E">
        <w:t>s</w:t>
      </w:r>
      <w:r w:rsidRPr="00187A6E">
        <w:t xml:space="preserve">sen ; au fond, cela indigne tout le monde. Maritain dit que je ne recherche que du </w:t>
      </w:r>
      <w:r w:rsidRPr="00187A6E">
        <w:rPr>
          <w:i/>
          <w:iCs/>
        </w:rPr>
        <w:t>tangible</w:t>
      </w:r>
      <w:r w:rsidRPr="00187A6E">
        <w:t> ! Be</w:t>
      </w:r>
      <w:r w:rsidRPr="00187A6E">
        <w:t>r</w:t>
      </w:r>
      <w:r w:rsidRPr="00187A6E">
        <w:t>diaeff entre en colère chaque fois que l’on parle de Kierkegaard : il était pr</w:t>
      </w:r>
      <w:r w:rsidRPr="00187A6E">
        <w:t>i</w:t>
      </w:r>
      <w:r w:rsidRPr="00187A6E">
        <w:t>vé de la grâce, dit-il, Kierkegaard...</w:t>
      </w:r>
    </w:p>
    <w:p w14:paraId="49C4AB95" w14:textId="77777777" w:rsidR="001F55B0" w:rsidRPr="00187A6E" w:rsidRDefault="001F55B0" w:rsidP="001F55B0">
      <w:pPr>
        <w:spacing w:before="120" w:after="120"/>
        <w:jc w:val="both"/>
      </w:pPr>
      <w:r w:rsidRPr="00187A6E">
        <w:t>Toute autre est la pensée de Jérusalem. Vous vous souvenez de l’Apocalypse. La Bête Invincible, et tous les maux, et toutes les cal</w:t>
      </w:r>
      <w:r w:rsidRPr="00187A6E">
        <w:t>a</w:t>
      </w:r>
      <w:r w:rsidRPr="00187A6E">
        <w:t xml:space="preserve">mités... Puis le prophète vient, et </w:t>
      </w:r>
      <w:r w:rsidRPr="00187A6E">
        <w:rPr>
          <w:i/>
          <w:iCs/>
        </w:rPr>
        <w:t>les larmes sont essuyées</w:t>
      </w:r>
      <w:r w:rsidRPr="00187A6E">
        <w:t>. Cette pe</w:t>
      </w:r>
      <w:r w:rsidRPr="00187A6E">
        <w:t>n</w:t>
      </w:r>
      <w:r w:rsidRPr="00187A6E">
        <w:t>sée-là n’est pas chez les Grecs, n’est pas chez les Hi</w:t>
      </w:r>
      <w:r w:rsidRPr="00187A6E">
        <w:t>n</w:t>
      </w:r>
      <w:r w:rsidRPr="00187A6E">
        <w:t>dous. Elle n’est que dans la B</w:t>
      </w:r>
      <w:r w:rsidRPr="00187A6E">
        <w:t>i</w:t>
      </w:r>
      <w:r w:rsidRPr="00187A6E">
        <w:t>ble. »</w:t>
      </w:r>
    </w:p>
    <w:p w14:paraId="18F7627A" w14:textId="77777777" w:rsidR="001F55B0" w:rsidRDefault="001F55B0" w:rsidP="001F55B0">
      <w:pPr>
        <w:spacing w:before="120" w:after="120"/>
        <w:jc w:val="both"/>
      </w:pPr>
    </w:p>
    <w:p w14:paraId="658992A6" w14:textId="77777777" w:rsidR="001F55B0" w:rsidRPr="00187A6E" w:rsidRDefault="001F55B0" w:rsidP="001F55B0">
      <w:pPr>
        <w:spacing w:before="120" w:after="120"/>
        <w:jc w:val="both"/>
      </w:pPr>
    </w:p>
    <w:p w14:paraId="69CBCA36" w14:textId="77777777" w:rsidR="001F55B0" w:rsidRPr="00187A6E" w:rsidRDefault="001F55B0" w:rsidP="001F55B0">
      <w:pPr>
        <w:spacing w:before="120" w:after="120"/>
        <w:jc w:val="both"/>
      </w:pPr>
      <w:r w:rsidRPr="00187A6E">
        <w:t>« Qu’est-ce que j’ai fait depuis quarante ans ? On vous d</w:t>
      </w:r>
      <w:r w:rsidRPr="00187A6E">
        <w:t>i</w:t>
      </w:r>
      <w:r w:rsidRPr="00187A6E">
        <w:t xml:space="preserve">ra : rien. Et pendant ce temps, pas un événement, pas une pensée de ma vie qui n’ait été lutte, qui n’ait été cette lutte constante : ce que nous prenons pour la vérité, est-ce à la </w:t>
      </w:r>
      <w:r w:rsidRPr="00187A6E">
        <w:rPr>
          <w:i/>
          <w:iCs/>
        </w:rPr>
        <w:t>source de la vérité</w:t>
      </w:r>
      <w:r w:rsidRPr="00187A6E">
        <w:t xml:space="preserve"> que nous l’avons pris ? Je me le suis demandé depuis longtemps. Puis l’idée m’est venue du p</w:t>
      </w:r>
      <w:r w:rsidRPr="00187A6E">
        <w:t>é</w:t>
      </w:r>
      <w:r w:rsidRPr="00187A6E">
        <w:t>ché originel. Oh ! c’est très difficile de penser cela... de s’y maint</w:t>
      </w:r>
      <w:r w:rsidRPr="00187A6E">
        <w:t>e</w:t>
      </w:r>
      <w:r w:rsidRPr="00187A6E">
        <w:t>nir... c’est pourquoi il faut y revenir tout le temps... pour soi... Ne croyez pas avoir résolu la diff</w:t>
      </w:r>
      <w:r w:rsidRPr="00187A6E">
        <w:t>i</w:t>
      </w:r>
      <w:r w:rsidRPr="00187A6E">
        <w:t>culté. Vous pensez aussi comme les autres. Mais il faut que le problème soit au moins posé : c’est peut-être tout de même un cauchemar que l’évidence !</w:t>
      </w:r>
    </w:p>
    <w:p w14:paraId="4A1966A3" w14:textId="77777777" w:rsidR="001F55B0" w:rsidRPr="00187A6E" w:rsidRDefault="001F55B0" w:rsidP="001F55B0">
      <w:pPr>
        <w:spacing w:before="120" w:after="120"/>
        <w:jc w:val="both"/>
      </w:pPr>
      <w:r w:rsidRPr="00187A6E">
        <w:t>Platon y avait pensé. Pourquoi, après avoir dit que la phil</w:t>
      </w:r>
      <w:r w:rsidRPr="00187A6E">
        <w:t>o</w:t>
      </w:r>
      <w:r w:rsidRPr="00187A6E">
        <w:t>sophie est une préparation à la mort, n’a-t-il pas développé cette thèse ? Et le voilà qui se met à organiser la vie, la république ! »</w:t>
      </w:r>
    </w:p>
    <w:p w14:paraId="4B836011" w14:textId="77777777" w:rsidR="001F55B0" w:rsidRPr="00187A6E" w:rsidRDefault="001F55B0" w:rsidP="001F55B0">
      <w:pPr>
        <w:spacing w:before="120" w:after="120"/>
        <w:jc w:val="both"/>
      </w:pPr>
    </w:p>
    <w:p w14:paraId="0A0958C0" w14:textId="77777777" w:rsidR="001F55B0" w:rsidRPr="00187A6E" w:rsidRDefault="001F55B0" w:rsidP="001F55B0">
      <w:pPr>
        <w:spacing w:before="120" w:after="120"/>
        <w:jc w:val="both"/>
      </w:pPr>
      <w:r>
        <w:t>À</w:t>
      </w:r>
      <w:r w:rsidRPr="00187A6E">
        <w:t xml:space="preserve"> propos de la brochure de Gaston Derycke, </w:t>
      </w:r>
      <w:r w:rsidRPr="00187A6E">
        <w:rPr>
          <w:i/>
          <w:iCs/>
        </w:rPr>
        <w:t>Puissance du me</w:t>
      </w:r>
      <w:r w:rsidRPr="00187A6E">
        <w:rPr>
          <w:i/>
          <w:iCs/>
        </w:rPr>
        <w:t>n</w:t>
      </w:r>
      <w:r w:rsidRPr="00187A6E">
        <w:rPr>
          <w:i/>
          <w:iCs/>
        </w:rPr>
        <w:t>songe</w:t>
      </w:r>
      <w:r>
        <w:t> </w:t>
      </w:r>
      <w:r w:rsidRPr="00187A6E">
        <w:rPr>
          <w:rStyle w:val="Appelnotedebasdep"/>
        </w:rPr>
        <w:footnoteReference w:id="164"/>
      </w:r>
      <w:r w:rsidRPr="00187A6E">
        <w:t> :</w:t>
      </w:r>
    </w:p>
    <w:p w14:paraId="239E78CC" w14:textId="77777777" w:rsidR="001F55B0" w:rsidRPr="00187A6E" w:rsidRDefault="001F55B0" w:rsidP="001F55B0">
      <w:pPr>
        <w:spacing w:before="120" w:after="120"/>
        <w:jc w:val="both"/>
      </w:pPr>
      <w:r w:rsidRPr="00187A6E">
        <w:t>« Il a lu Kierkegaard. Il m’a lu. Il nous appelle même : des [155] t</w:t>
      </w:r>
      <w:r w:rsidRPr="00187A6E">
        <w:t>i</w:t>
      </w:r>
      <w:r w:rsidRPr="00187A6E">
        <w:t>tans de la pensée... Mais qu’est-ce qu’il en fait de ces t</w:t>
      </w:r>
      <w:r w:rsidRPr="00187A6E">
        <w:t>i</w:t>
      </w:r>
      <w:r w:rsidRPr="00187A6E">
        <w:t>tans ? Il ne soupçonne même pas... »</w:t>
      </w:r>
    </w:p>
    <w:p w14:paraId="118CE2AF" w14:textId="77777777" w:rsidR="001F55B0" w:rsidRPr="00187A6E" w:rsidRDefault="001F55B0" w:rsidP="001F55B0">
      <w:pPr>
        <w:spacing w:before="120" w:after="120"/>
        <w:jc w:val="both"/>
      </w:pPr>
    </w:p>
    <w:p w14:paraId="64E10C5E" w14:textId="77777777" w:rsidR="001F55B0" w:rsidRPr="00187A6E" w:rsidRDefault="001F55B0" w:rsidP="001F55B0">
      <w:pPr>
        <w:spacing w:before="120" w:after="120"/>
        <w:jc w:val="both"/>
      </w:pPr>
    </w:p>
    <w:p w14:paraId="28A46637" w14:textId="77777777" w:rsidR="001F55B0" w:rsidRPr="00187A6E" w:rsidRDefault="001F55B0" w:rsidP="001F55B0">
      <w:pPr>
        <w:spacing w:before="120" w:after="120"/>
        <w:jc w:val="both"/>
        <w:rPr>
          <w:i/>
          <w:iCs/>
        </w:rPr>
      </w:pPr>
      <w:r w:rsidRPr="00187A6E">
        <w:rPr>
          <w:i/>
          <w:iCs/>
        </w:rPr>
        <w:t>Le 18 mai 1938</w:t>
      </w:r>
    </w:p>
    <w:p w14:paraId="45F20D51" w14:textId="77777777" w:rsidR="001F55B0" w:rsidRPr="00187A6E" w:rsidRDefault="001F55B0" w:rsidP="001F55B0">
      <w:pPr>
        <w:spacing w:before="120" w:after="120"/>
        <w:jc w:val="both"/>
      </w:pPr>
    </w:p>
    <w:p w14:paraId="71F5C53F" w14:textId="77777777" w:rsidR="001F55B0" w:rsidRPr="00187A6E" w:rsidRDefault="001F55B0" w:rsidP="001F55B0">
      <w:pPr>
        <w:spacing w:before="120" w:after="120"/>
        <w:jc w:val="both"/>
      </w:pPr>
      <w:r w:rsidRPr="00187A6E">
        <w:t>On parle de Vienne, des persécutions nazies contre Freud, Ne</w:t>
      </w:r>
      <w:r w:rsidRPr="00187A6E">
        <w:t>u</w:t>
      </w:r>
      <w:r w:rsidRPr="00187A6E">
        <w:t>mann.</w:t>
      </w:r>
    </w:p>
    <w:p w14:paraId="7C9D0682" w14:textId="77777777" w:rsidR="001F55B0" w:rsidRPr="00187A6E" w:rsidRDefault="001F55B0" w:rsidP="001F55B0">
      <w:pPr>
        <w:spacing w:before="120" w:after="120"/>
        <w:jc w:val="both"/>
      </w:pPr>
      <w:r w:rsidRPr="00187A6E">
        <w:t>« Et Husserl, dis-je, où habite-t-il maintenant ?</w:t>
      </w:r>
    </w:p>
    <w:p w14:paraId="2F0F968C" w14:textId="77777777" w:rsidR="001F55B0" w:rsidRPr="00187A6E" w:rsidRDefault="001F55B0" w:rsidP="001F55B0">
      <w:pPr>
        <w:spacing w:before="120" w:after="120"/>
        <w:jc w:val="both"/>
      </w:pPr>
      <w:r w:rsidRPr="00187A6E">
        <w:t>— Au ciel », répond Chestov. C’est dit sans humour, sans ir</w:t>
      </w:r>
      <w:r w:rsidRPr="00187A6E">
        <w:t>o</w:t>
      </w:r>
      <w:r w:rsidRPr="00187A6E">
        <w:t>nie, mais sans exaltation partic</w:t>
      </w:r>
      <w:r w:rsidRPr="00187A6E">
        <w:t>u</w:t>
      </w:r>
      <w:r w:rsidRPr="00187A6E">
        <w:t>lière. Je ne comprends pas. « Cela n’a donc pas été publié dans les journaux français ? On en a parlé, pou</w:t>
      </w:r>
      <w:r w:rsidRPr="00187A6E">
        <w:t>r</w:t>
      </w:r>
      <w:r w:rsidRPr="00187A6E">
        <w:t>tant, dans le jou</w:t>
      </w:r>
      <w:r w:rsidRPr="00187A6E">
        <w:t>r</w:t>
      </w:r>
      <w:r w:rsidRPr="00187A6E">
        <w:t>nal russe. Il y a huit jours qu’il est mort, à Fribourg. Il y a que</w:t>
      </w:r>
      <w:r w:rsidRPr="00187A6E">
        <w:t>l</w:t>
      </w:r>
      <w:r w:rsidRPr="00187A6E">
        <w:t>ques années au 70</w:t>
      </w:r>
      <w:r w:rsidRPr="00187A6E">
        <w:rPr>
          <w:vertAlign w:val="superscript"/>
        </w:rPr>
        <w:t>e</w:t>
      </w:r>
      <w:r w:rsidRPr="00187A6E">
        <w:t xml:space="preserve"> anniversaire de sa naissance, c’était la fête à Fribourg. En ville, les gens étaient ivres pour de bon. Des délég</w:t>
      </w:r>
      <w:r w:rsidRPr="00187A6E">
        <w:t>a</w:t>
      </w:r>
      <w:r w:rsidRPr="00187A6E">
        <w:t>tions américaines... Mai</w:t>
      </w:r>
      <w:r w:rsidRPr="00187A6E">
        <w:t>n</w:t>
      </w:r>
      <w:r w:rsidRPr="00187A6E">
        <w:t>tenant, ce n’était plus qu’un sale juif...</w:t>
      </w:r>
    </w:p>
    <w:p w14:paraId="040F534D" w14:textId="77777777" w:rsidR="001F55B0" w:rsidRPr="00187A6E" w:rsidRDefault="001F55B0" w:rsidP="001F55B0">
      <w:pPr>
        <w:spacing w:before="120" w:after="120"/>
        <w:jc w:val="both"/>
      </w:pPr>
      <w:r w:rsidRPr="00187A6E">
        <w:t>Elle a été extraordinaire notre rencontre, et cependant chacun de nous était de l’autre côté de la barricade. Je pensais, moi, que si la connaissance pouvait décider de tout, avoir le dernier mot, j’étais pe</w:t>
      </w:r>
      <w:r w:rsidRPr="00187A6E">
        <w:t>r</w:t>
      </w:r>
      <w:r w:rsidRPr="00187A6E">
        <w:t>du, tout était perdu. Et il pensait, lui, que si la connai</w:t>
      </w:r>
      <w:r w:rsidRPr="00187A6E">
        <w:t>s</w:t>
      </w:r>
      <w:r w:rsidRPr="00187A6E">
        <w:t>sance n’était pas le suprême, tout chancelait sous lui, il était pe</w:t>
      </w:r>
      <w:r w:rsidRPr="00187A6E">
        <w:t>r</w:t>
      </w:r>
      <w:r w:rsidRPr="00187A6E">
        <w:t>du... Sans doute il a connu la renommée. Mais on ne l’a pas e</w:t>
      </w:r>
      <w:r w:rsidRPr="00187A6E">
        <w:t>n</w:t>
      </w:r>
      <w:r w:rsidRPr="00187A6E">
        <w:t>core compris. On ne le comprendra que le jour où l’on saisira, dans son œuvre, cette conf</w:t>
      </w:r>
      <w:r w:rsidRPr="00187A6E">
        <w:t>i</w:t>
      </w:r>
      <w:r w:rsidRPr="00187A6E">
        <w:t>dence qu’il m’a faite : "Quand j’ai commencé à enseigner, je me suis senti les mains vides... il n’y avait rien de réel, de certain... tout cha</w:t>
      </w:r>
      <w:r w:rsidRPr="00187A6E">
        <w:t>n</w:t>
      </w:r>
      <w:r w:rsidRPr="00187A6E">
        <w:t>celait sous moi..." »</w:t>
      </w:r>
    </w:p>
    <w:p w14:paraId="5AFB6DAA" w14:textId="77777777" w:rsidR="001F55B0" w:rsidRPr="00187A6E" w:rsidRDefault="001F55B0" w:rsidP="001F55B0">
      <w:pPr>
        <w:spacing w:before="120" w:after="120"/>
        <w:jc w:val="both"/>
      </w:pPr>
    </w:p>
    <w:p w14:paraId="7AAAF18A" w14:textId="77777777" w:rsidR="001F55B0" w:rsidRPr="00187A6E" w:rsidRDefault="001F55B0" w:rsidP="001F55B0">
      <w:pPr>
        <w:spacing w:before="120" w:after="120"/>
        <w:jc w:val="both"/>
      </w:pPr>
      <w:r w:rsidRPr="00187A6E">
        <w:t xml:space="preserve">Malgré l’entrée de Hitler en Autriche, son livre, </w:t>
      </w:r>
      <w:r w:rsidRPr="00187A6E">
        <w:rPr>
          <w:i/>
          <w:iCs/>
        </w:rPr>
        <w:t>Athènes et Jérus</w:t>
      </w:r>
      <w:r w:rsidRPr="00187A6E">
        <w:rPr>
          <w:i/>
          <w:iCs/>
        </w:rPr>
        <w:t>a</w:t>
      </w:r>
      <w:r w:rsidRPr="00187A6E">
        <w:rPr>
          <w:i/>
          <w:iCs/>
        </w:rPr>
        <w:t>lem</w:t>
      </w:r>
      <w:r w:rsidRPr="00187A6E">
        <w:t>, qui était sous presse et que nous avions cru perdu, est néanmoins sorti.</w:t>
      </w:r>
    </w:p>
    <w:p w14:paraId="0B0132B9" w14:textId="77777777" w:rsidR="001F55B0" w:rsidRPr="00187A6E" w:rsidRDefault="001F55B0" w:rsidP="001F55B0">
      <w:pPr>
        <w:spacing w:before="120" w:after="120"/>
        <w:jc w:val="both"/>
      </w:pPr>
      <w:r w:rsidRPr="00187A6E">
        <w:t>« On l’a expédié à tout le monde, on l’a envoyé aux biblioth</w:t>
      </w:r>
      <w:r w:rsidRPr="00187A6E">
        <w:t>è</w:t>
      </w:r>
      <w:r w:rsidRPr="00187A6E">
        <w:t>ques... Si on le confisque maintenant, le principal est sa</w:t>
      </w:r>
      <w:r w:rsidRPr="00187A6E">
        <w:t>u</w:t>
      </w:r>
      <w:r w:rsidRPr="00187A6E">
        <w:t xml:space="preserve">vé... Voyez-vous, cela est encore possible dans l’Allemagne de Hitler, qu’un livre pareil </w:t>
      </w:r>
      <w:r w:rsidRPr="00187A6E">
        <w:rPr>
          <w:i/>
          <w:iCs/>
        </w:rPr>
        <w:t>parai</w:t>
      </w:r>
      <w:r w:rsidRPr="00187A6E">
        <w:rPr>
          <w:i/>
          <w:iCs/>
        </w:rPr>
        <w:t>s</w:t>
      </w:r>
      <w:r w:rsidRPr="00187A6E">
        <w:rPr>
          <w:i/>
          <w:iCs/>
        </w:rPr>
        <w:t>se</w:t>
      </w:r>
      <w:r w:rsidRPr="00187A6E">
        <w:t>. Pourtant, ils auraient bien pu ouvrir nos lettres. En Russie, il n’aurait même pas pu paraître.</w:t>
      </w:r>
    </w:p>
    <w:p w14:paraId="480392C9" w14:textId="77777777" w:rsidR="001F55B0" w:rsidRPr="00187A6E" w:rsidRDefault="001F55B0" w:rsidP="001F55B0">
      <w:pPr>
        <w:spacing w:before="120" w:after="120"/>
        <w:jc w:val="both"/>
      </w:pPr>
      <w:r w:rsidRPr="00187A6E">
        <w:t>Hitler ne fait maintenant qu’imiter Staline. Mais avant St</w:t>
      </w:r>
      <w:r w:rsidRPr="00187A6E">
        <w:t>a</w:t>
      </w:r>
      <w:r w:rsidRPr="00187A6E">
        <w:t>line c’était presque la même chose. Et même sous les mench</w:t>
      </w:r>
      <w:r w:rsidRPr="00187A6E">
        <w:t>e</w:t>
      </w:r>
      <w:r w:rsidRPr="00187A6E">
        <w:t>vicks. Nous protestions sous le Tzar pour des choses bien moi</w:t>
      </w:r>
      <w:r w:rsidRPr="00187A6E">
        <w:t>n</w:t>
      </w:r>
      <w:r w:rsidRPr="00187A6E">
        <w:t>dres... [156] Mais ils disent qu’une révolution ne se fait pas avec des gants. Alors... »</w:t>
      </w:r>
    </w:p>
    <w:p w14:paraId="4C230FF8" w14:textId="77777777" w:rsidR="001F55B0" w:rsidRPr="00187A6E" w:rsidRDefault="001F55B0" w:rsidP="001F55B0">
      <w:pPr>
        <w:spacing w:before="120" w:after="120"/>
        <w:jc w:val="both"/>
      </w:pPr>
      <w:r w:rsidRPr="00187A6E">
        <w:t>Et l’on parle encore une fois de la Russie bolchevique de 1919, à Kiev.</w:t>
      </w:r>
    </w:p>
    <w:p w14:paraId="78288CF5" w14:textId="77777777" w:rsidR="001F55B0" w:rsidRPr="00187A6E" w:rsidRDefault="001F55B0" w:rsidP="001F55B0">
      <w:pPr>
        <w:spacing w:before="120" w:after="120"/>
        <w:jc w:val="both"/>
      </w:pPr>
      <w:r w:rsidRPr="00187A6E">
        <w:t>« Ce qui se passe maintenant en Autriche, cela se passait déjà alors... et sous Lénine. Les vieux juifs, les rabbins étaient en pr</w:t>
      </w:r>
      <w:r w:rsidRPr="00187A6E">
        <w:t>i</w:t>
      </w:r>
      <w:r w:rsidRPr="00187A6E">
        <w:t>son. Quand quelqu’un était sou</w:t>
      </w:r>
      <w:r w:rsidRPr="00187A6E">
        <w:t>p</w:t>
      </w:r>
      <w:r w:rsidRPr="00187A6E">
        <w:t xml:space="preserve">çonné d’avoir de l’argent, on n’y allait pas par quatre chemins pour le prendre. J’étais, heureusement, </w:t>
      </w:r>
      <w:r w:rsidRPr="00187A6E">
        <w:rPr>
          <w:i/>
          <w:iCs/>
          <w:lang w:val="la-Latn"/>
        </w:rPr>
        <w:t>persona grata</w:t>
      </w:r>
      <w:r w:rsidRPr="00187A6E">
        <w:t>. Quelques-uns des chefs du mouvement étaient parmi mes le</w:t>
      </w:r>
      <w:r w:rsidRPr="00187A6E">
        <w:t>c</w:t>
      </w:r>
      <w:r w:rsidRPr="00187A6E">
        <w:t>teurs... Ils pensaient que puisque j’étais révolutionnaire en philos</w:t>
      </w:r>
      <w:r w:rsidRPr="00187A6E">
        <w:t>o</w:t>
      </w:r>
      <w:r w:rsidRPr="00187A6E">
        <w:t>phie, et qu’ils l’étaient en politique, nous étions d’accord. Ils n’avaient pas perdu l’espoir que je me convertirais. Mais les horreurs qu’on voyait... J’évitais de traverser les rues. J’allais tenir mes cours à l’Université, mais je prenais les rues peu fréquentées.</w:t>
      </w:r>
    </w:p>
    <w:p w14:paraId="46B49A79" w14:textId="77777777" w:rsidR="001F55B0" w:rsidRPr="00187A6E" w:rsidRDefault="001F55B0" w:rsidP="001F55B0">
      <w:pPr>
        <w:spacing w:before="120" w:after="120"/>
        <w:jc w:val="both"/>
      </w:pPr>
      <w:r w:rsidRPr="00187A6E">
        <w:t>— Et comment avez-vous pu quitter la Russie ? Vous ont-ils laissé partir ?</w:t>
      </w:r>
    </w:p>
    <w:p w14:paraId="1996FD62" w14:textId="77777777" w:rsidR="001F55B0" w:rsidRPr="00187A6E" w:rsidRDefault="001F55B0" w:rsidP="001F55B0">
      <w:pPr>
        <w:spacing w:before="120" w:after="120"/>
        <w:jc w:val="both"/>
      </w:pPr>
      <w:r w:rsidRPr="00187A6E">
        <w:t>— Oh, non ! Mais les Blancs sont venus. Je connaissais un pr</w:t>
      </w:r>
      <w:r w:rsidRPr="00187A6E">
        <w:t>ê</w:t>
      </w:r>
      <w:r w:rsidRPr="00187A6E">
        <w:t>tre qui avait été de la gauche s</w:t>
      </w:r>
      <w:r w:rsidRPr="00187A6E">
        <w:t>o</w:t>
      </w:r>
      <w:r w:rsidRPr="00187A6E">
        <w:t>cialiste, puis il était devenu un blanc. Il m’a donné un papier comme quoi j’étais chargé de mission pour eux. Si j’avais mo</w:t>
      </w:r>
      <w:r w:rsidRPr="00187A6E">
        <w:t>n</w:t>
      </w:r>
      <w:r w:rsidRPr="00187A6E">
        <w:t>tré mon passeport, où il était mentionné que j’étais de religion hébraïque, c’eût été fini... Mais avec le document, j’ai pu pa</w:t>
      </w:r>
      <w:r w:rsidRPr="00187A6E">
        <w:t>s</w:t>
      </w:r>
      <w:r w:rsidRPr="00187A6E">
        <w:t>ser. Par la Crimée, puis Constantin</w:t>
      </w:r>
      <w:r w:rsidRPr="00187A6E">
        <w:t>o</w:t>
      </w:r>
      <w:r w:rsidRPr="00187A6E">
        <w:t>ple... »</w:t>
      </w:r>
    </w:p>
    <w:p w14:paraId="508361E1" w14:textId="77777777" w:rsidR="001F55B0" w:rsidRPr="00187A6E" w:rsidRDefault="001F55B0" w:rsidP="001F55B0">
      <w:pPr>
        <w:spacing w:before="120" w:after="120"/>
        <w:jc w:val="both"/>
      </w:pPr>
    </w:p>
    <w:p w14:paraId="5B4EE74D" w14:textId="77777777" w:rsidR="001F55B0" w:rsidRPr="00187A6E" w:rsidRDefault="001F55B0" w:rsidP="001F55B0">
      <w:pPr>
        <w:spacing w:before="120" w:after="120"/>
        <w:jc w:val="both"/>
      </w:pPr>
      <w:r w:rsidRPr="00187A6E">
        <w:t>« Berdiaeff m’a dit qu’il a causé avec Gilson à propos de mon ét</w:t>
      </w:r>
      <w:r w:rsidRPr="00187A6E">
        <w:t>u</w:t>
      </w:r>
      <w:r w:rsidRPr="00187A6E">
        <w:t>de sur la Philosophie médiévale</w:t>
      </w:r>
      <w:r>
        <w:t> </w:t>
      </w:r>
      <w:r w:rsidRPr="00187A6E">
        <w:rPr>
          <w:rStyle w:val="Appelnotedebasdep"/>
        </w:rPr>
        <w:footnoteReference w:id="165"/>
      </w:r>
      <w:r w:rsidRPr="00187A6E">
        <w:t>. Or Gilson ne lui a rien dit sur le fond du livre... Que j’aie montré que la philosophie catholique entrait sous la coupe du jugement d’Aristote : "Les poètes mentent bea</w:t>
      </w:r>
      <w:r w:rsidRPr="00187A6E">
        <w:t>u</w:t>
      </w:r>
      <w:r w:rsidRPr="00187A6E">
        <w:t>coup !" ne l’a pas dérangé. "Mais, par contre, a-t-il dit, je ne lui repr</w:t>
      </w:r>
      <w:r w:rsidRPr="00187A6E">
        <w:t>o</w:t>
      </w:r>
      <w:r w:rsidRPr="00187A6E">
        <w:t>che que ceci : pourquoi n’avoir pas parlé des nominalistes et des r</w:t>
      </w:r>
      <w:r w:rsidRPr="00187A6E">
        <w:t>é</w:t>
      </w:r>
      <w:r w:rsidRPr="00187A6E">
        <w:t>alistes ?" »</w:t>
      </w:r>
    </w:p>
    <w:p w14:paraId="7D0C6AC2" w14:textId="77777777" w:rsidR="001F55B0" w:rsidRPr="00187A6E" w:rsidRDefault="001F55B0" w:rsidP="001F55B0">
      <w:pPr>
        <w:spacing w:before="120" w:after="120"/>
        <w:jc w:val="both"/>
      </w:pPr>
    </w:p>
    <w:p w14:paraId="606882FF" w14:textId="77777777" w:rsidR="001F55B0" w:rsidRPr="00187A6E" w:rsidRDefault="001F55B0" w:rsidP="001F55B0">
      <w:pPr>
        <w:spacing w:before="120" w:after="120"/>
        <w:jc w:val="both"/>
      </w:pPr>
      <w:r w:rsidRPr="00187A6E">
        <w:t>J’ai ouvert sur sa table, la tr</w:t>
      </w:r>
      <w:r w:rsidRPr="00187A6E">
        <w:t>a</w:t>
      </w:r>
      <w:r w:rsidRPr="00187A6E">
        <w:t>duction française de Heidegger, à la conférence sur Holderlin et l’essence de la poésie : « Il parle du la</w:t>
      </w:r>
      <w:r w:rsidRPr="00187A6E">
        <w:t>n</w:t>
      </w:r>
      <w:r w:rsidRPr="00187A6E">
        <w:t>gage. Or le langage n’est rien, moins que rien... »</w:t>
      </w:r>
    </w:p>
    <w:p w14:paraId="2476477B" w14:textId="77777777" w:rsidR="001F55B0" w:rsidRDefault="001F55B0" w:rsidP="001F55B0">
      <w:pPr>
        <w:spacing w:before="120" w:after="120"/>
        <w:jc w:val="both"/>
      </w:pPr>
      <w:r w:rsidRPr="00187A6E">
        <w:t>[157]</w:t>
      </w:r>
    </w:p>
    <w:p w14:paraId="68A1012A" w14:textId="77777777" w:rsidR="001F55B0" w:rsidRPr="00187A6E" w:rsidRDefault="001F55B0" w:rsidP="001F55B0">
      <w:pPr>
        <w:spacing w:before="120" w:after="120"/>
        <w:jc w:val="both"/>
      </w:pPr>
    </w:p>
    <w:p w14:paraId="03B68D0A" w14:textId="77777777" w:rsidR="001F55B0" w:rsidRPr="00187A6E" w:rsidRDefault="001F55B0" w:rsidP="001F55B0">
      <w:pPr>
        <w:spacing w:before="120" w:after="120"/>
        <w:jc w:val="both"/>
        <w:rPr>
          <w:i/>
          <w:iCs/>
        </w:rPr>
      </w:pPr>
      <w:r w:rsidRPr="00187A6E">
        <w:rPr>
          <w:i/>
          <w:iCs/>
        </w:rPr>
        <w:t>Le 28 mai 1938</w:t>
      </w:r>
    </w:p>
    <w:p w14:paraId="0D4D77E0" w14:textId="77777777" w:rsidR="001F55B0" w:rsidRPr="00187A6E" w:rsidRDefault="001F55B0" w:rsidP="001F55B0">
      <w:pPr>
        <w:spacing w:before="120" w:after="120"/>
        <w:jc w:val="both"/>
      </w:pPr>
    </w:p>
    <w:p w14:paraId="6FFC8B89" w14:textId="77777777" w:rsidR="001F55B0" w:rsidRPr="00187A6E" w:rsidRDefault="001F55B0" w:rsidP="001F55B0">
      <w:pPr>
        <w:spacing w:before="120" w:after="120"/>
        <w:jc w:val="both"/>
      </w:pPr>
      <w:r w:rsidRPr="00187A6E">
        <w:t>Je lui parle d’une conversation que j’ai eue avec Wahl et d’un art</w:t>
      </w:r>
      <w:r w:rsidRPr="00187A6E">
        <w:t>i</w:t>
      </w:r>
      <w:r w:rsidRPr="00187A6E">
        <w:t>cle de Derycke : ils soutiennent tous les deux que Kie</w:t>
      </w:r>
      <w:r w:rsidRPr="00187A6E">
        <w:t>r</w:t>
      </w:r>
      <w:r w:rsidRPr="00187A6E">
        <w:t>kegaard n’avait pas la foi.</w:t>
      </w:r>
    </w:p>
    <w:p w14:paraId="46820BB1" w14:textId="77777777" w:rsidR="001F55B0" w:rsidRPr="00187A6E" w:rsidRDefault="001F55B0" w:rsidP="001F55B0">
      <w:pPr>
        <w:spacing w:before="120" w:after="120"/>
        <w:jc w:val="both"/>
      </w:pPr>
      <w:r w:rsidRPr="00187A6E">
        <w:t>« Je sais, ils disent tous cela : Kierkegaard disait que s’il avait eu la foi, il aurait Régine ; or, il n’a pas eu Régine ; donc tout est fini. Mais, pour Kierkegaard, la vie ne finit pas avec la mort ; l’autre vie, c’est toujours la vie, la suite...</w:t>
      </w:r>
    </w:p>
    <w:p w14:paraId="06076823" w14:textId="77777777" w:rsidR="001F55B0" w:rsidRPr="00187A6E" w:rsidRDefault="001F55B0" w:rsidP="001F55B0">
      <w:pPr>
        <w:spacing w:before="120" w:after="120"/>
        <w:jc w:val="both"/>
      </w:pPr>
      <w:r w:rsidRPr="00187A6E">
        <w:t xml:space="preserve">Ils parlent de la foi. Mais, déjà dans </w:t>
      </w:r>
      <w:r w:rsidRPr="00187A6E">
        <w:rPr>
          <w:i/>
          <w:iCs/>
        </w:rPr>
        <w:t>les Révélations de la mort</w:t>
      </w:r>
      <w:r w:rsidRPr="00187A6E">
        <w:t>, je situais, à la mort, le comme</w:t>
      </w:r>
      <w:r w:rsidRPr="00187A6E">
        <w:t>n</w:t>
      </w:r>
      <w:r w:rsidRPr="00187A6E">
        <w:t>cement de la vérité. La foi n’est que cette préparation à la mort, je veux dire à la vérité, dont parlait Socrate. C’est là seulement que cesse le domaine de la contrainte, que co</w:t>
      </w:r>
      <w:r w:rsidRPr="00187A6E">
        <w:t>m</w:t>
      </w:r>
      <w:r w:rsidRPr="00187A6E">
        <w:t>mence le règne de la l</w:t>
      </w:r>
      <w:r w:rsidRPr="00187A6E">
        <w:t>i</w:t>
      </w:r>
      <w:r w:rsidRPr="00187A6E">
        <w:t>berté. Socrate savait bien que, dans son procès avec Anitus, M</w:t>
      </w:r>
      <w:r w:rsidRPr="00187A6E">
        <w:t>é</w:t>
      </w:r>
      <w:r w:rsidRPr="00187A6E">
        <w:t>litus et les Athéniens en général, la force était contre lui ; et peut-on lutter contre elle ? Il faut donc l’accepter ! Mais, par sa prépar</w:t>
      </w:r>
      <w:r w:rsidRPr="00187A6E">
        <w:t>a</w:t>
      </w:r>
      <w:r w:rsidRPr="00187A6E">
        <w:t xml:space="preserve">tion à la mort, il avait appris qu’à la mort, tout cela changerait. En effet, Socrate est mort ; Anitus et Mélitus sont morts presque en même temps que lui, pour ne pas dire au même moment : car pour nous, c’est tout un. Avec Anitus et Mélitus, est morte aussi la contrainte qu’ils mettaient en jeu. </w:t>
      </w:r>
      <w:r>
        <w:t xml:space="preserve">À </w:t>
      </w:r>
      <w:r w:rsidRPr="00187A6E">
        <w:t>présent, le rapport de forces entre Socrate d’une part, et An</w:t>
      </w:r>
      <w:r w:rsidRPr="00187A6E">
        <w:t>i</w:t>
      </w:r>
      <w:r w:rsidRPr="00187A6E">
        <w:t>tus, Mélitus d’autre part, est-il le même ?</w:t>
      </w:r>
    </w:p>
    <w:p w14:paraId="6532AA3B" w14:textId="77777777" w:rsidR="001F55B0" w:rsidRPr="00187A6E" w:rsidRDefault="001F55B0" w:rsidP="001F55B0">
      <w:pPr>
        <w:spacing w:before="120" w:after="120"/>
        <w:jc w:val="both"/>
      </w:pPr>
      <w:r w:rsidRPr="00187A6E">
        <w:t>C’est ce que Socrate pensait sûrement la nuit, tout seul. Mais le jour, avec ses disciples, il fallait extraire, pour eux, un ense</w:t>
      </w:r>
      <w:r w:rsidRPr="00187A6E">
        <w:t>i</w:t>
      </w:r>
      <w:r w:rsidRPr="00187A6E">
        <w:t>gnement de sa pensée, les cons</w:t>
      </w:r>
      <w:r w:rsidRPr="00187A6E">
        <w:t>o</w:t>
      </w:r>
      <w:r w:rsidRPr="00187A6E">
        <w:t>ler... Il a fallu toujours consoler les hommes. Et, chose étrange ! Plus une consolation est manife</w:t>
      </w:r>
      <w:r w:rsidRPr="00187A6E">
        <w:t>s</w:t>
      </w:r>
      <w:r w:rsidRPr="00187A6E">
        <w:t>tement fausse, et plus elle est e</w:t>
      </w:r>
      <w:r w:rsidRPr="00187A6E">
        <w:t>f</w:t>
      </w:r>
      <w:r w:rsidRPr="00187A6E">
        <w:t>ficace !</w:t>
      </w:r>
    </w:p>
    <w:p w14:paraId="63B97704" w14:textId="77777777" w:rsidR="001F55B0" w:rsidRPr="00187A6E" w:rsidRDefault="001F55B0" w:rsidP="001F55B0">
      <w:pPr>
        <w:spacing w:before="120" w:after="120"/>
        <w:jc w:val="both"/>
      </w:pPr>
      <w:r w:rsidRPr="00187A6E">
        <w:t>Vous voyez, je suis toujours dans mes Hindous. Plus je les appr</w:t>
      </w:r>
      <w:r w:rsidRPr="00187A6E">
        <w:t>o</w:t>
      </w:r>
      <w:r w:rsidRPr="00187A6E">
        <w:t>fondis, et plus j’y suis entraîné. On ne veut voir en eux que leur "m</w:t>
      </w:r>
      <w:r w:rsidRPr="00187A6E">
        <w:t>é</w:t>
      </w:r>
      <w:r w:rsidRPr="00187A6E">
        <w:t xml:space="preserve">taphysique" — et eux, ils songent surtout à trouver une solution, le salut ! Quel élan vers la liberté ! Sans doute, et jusque dans les </w:t>
      </w:r>
      <w:r w:rsidRPr="00187A6E">
        <w:rPr>
          <w:i/>
          <w:iCs/>
        </w:rPr>
        <w:t>Up</w:t>
      </w:r>
      <w:r w:rsidRPr="00187A6E">
        <w:rPr>
          <w:i/>
          <w:iCs/>
        </w:rPr>
        <w:t>a</w:t>
      </w:r>
      <w:r w:rsidRPr="00187A6E">
        <w:rPr>
          <w:i/>
          <w:iCs/>
        </w:rPr>
        <w:t>nishads</w:t>
      </w:r>
      <w:r w:rsidRPr="00187A6E">
        <w:t xml:space="preserve"> et les </w:t>
      </w:r>
      <w:r w:rsidRPr="00187A6E">
        <w:rPr>
          <w:i/>
          <w:iCs/>
        </w:rPr>
        <w:t>Védas</w:t>
      </w:r>
      <w:r w:rsidRPr="00187A6E">
        <w:t>, il y a des textes écrits par des hommes qui ont cherché en gémissant et d’autres écrits par des amateurs qui préf</w:t>
      </w:r>
      <w:r w:rsidRPr="00187A6E">
        <w:t>é</w:t>
      </w:r>
      <w:r w:rsidRPr="00187A6E">
        <w:t>raient regarder en spectateurs la recherche, les gémissements des pr</w:t>
      </w:r>
      <w:r w:rsidRPr="00187A6E">
        <w:t>e</w:t>
      </w:r>
      <w:r w:rsidRPr="00187A6E">
        <w:t>miers. Un Çankara fait de son mieux pour que notre lumière naturelle soit la source de la vérité ; et cependant, arrivé au texte des Upani</w:t>
      </w:r>
      <w:r w:rsidRPr="00187A6E">
        <w:t>s</w:t>
      </w:r>
      <w:r w:rsidRPr="00187A6E">
        <w:t>hads, où Brahma est donné pour la seule source de la vérité dernière, il s’incline ; il va plus loin, car [158] il ne veut pas que cette vérité de Brahma soit prouvée, c’est-à-dire imposée par la force : l’homme, dit-il, est l</w:t>
      </w:r>
      <w:r w:rsidRPr="00187A6E">
        <w:t>i</w:t>
      </w:r>
      <w:r w:rsidRPr="00187A6E">
        <w:t>bre, parvenu là, de choisir à son gré, s’il veut être incorporé ou non. Il est libre même de demander ce que Deussen appelait un "mat</w:t>
      </w:r>
      <w:r w:rsidRPr="00187A6E">
        <w:t>é</w:t>
      </w:r>
      <w:r w:rsidRPr="00187A6E">
        <w:t>rialisme grossier" : un bon plat ou une jolie femme. Les comment</w:t>
      </w:r>
      <w:r w:rsidRPr="00187A6E">
        <w:t>a</w:t>
      </w:r>
      <w:r w:rsidRPr="00187A6E">
        <w:t>teurs de la pensée hi</w:t>
      </w:r>
      <w:r w:rsidRPr="00187A6E">
        <w:t>n</w:t>
      </w:r>
      <w:r w:rsidRPr="00187A6E">
        <w:t>doue, que ce soit un Grousset, un Deussen ou un Guénon, évitent de parler de ces questions : cela n’est plus assez "scientifique" pour eux ; ils les ramènent de force aux Grecs. Mais les Hi</w:t>
      </w:r>
      <w:r w:rsidRPr="00187A6E">
        <w:t>n</w:t>
      </w:r>
      <w:r w:rsidRPr="00187A6E">
        <w:t>dous vont bien plus loin qu’Athènes... »</w:t>
      </w:r>
    </w:p>
    <w:p w14:paraId="5D17CFA2" w14:textId="77777777" w:rsidR="001F55B0" w:rsidRPr="00187A6E" w:rsidRDefault="001F55B0" w:rsidP="001F55B0">
      <w:pPr>
        <w:spacing w:before="120" w:after="120"/>
        <w:jc w:val="both"/>
      </w:pPr>
    </w:p>
    <w:p w14:paraId="75856B5D" w14:textId="77777777" w:rsidR="001F55B0" w:rsidRPr="00187A6E" w:rsidRDefault="001F55B0" w:rsidP="001F55B0">
      <w:pPr>
        <w:spacing w:before="120" w:after="120"/>
        <w:jc w:val="both"/>
      </w:pPr>
      <w:r w:rsidRPr="00187A6E">
        <w:t xml:space="preserve">« Vous vous rappelez, dans mon livre </w:t>
      </w:r>
      <w:r w:rsidRPr="00187A6E">
        <w:rPr>
          <w:i/>
          <w:iCs/>
        </w:rPr>
        <w:t>Sur la balance de Job</w:t>
      </w:r>
      <w:r w:rsidRPr="00187A6E">
        <w:t xml:space="preserve">, ma petite anecdote sur la reine d’Angleterre et ses suivantes. Dans la loge du théâtre la reine s’assoit, sans regarder s’il y a un fauteuil là où elle s’assoit, et il y en a un. Les suivantes regardent en arrière, pour s’assurer qu’il existe un fauteuil pour s’asseoir... Telles sont les deux sources de la vérité : d’après l’une, il y a un fauteuil parce que </w:t>
      </w:r>
      <w:r w:rsidRPr="00187A6E">
        <w:rPr>
          <w:i/>
          <w:iCs/>
        </w:rPr>
        <w:t>je veux</w:t>
      </w:r>
      <w:r w:rsidRPr="00187A6E">
        <w:t xml:space="preserve"> m’asseoir ; dans l’autre, je ne peux m’asseoir que </w:t>
      </w:r>
      <w:r w:rsidRPr="00187A6E">
        <w:rPr>
          <w:i/>
          <w:iCs/>
        </w:rPr>
        <w:t>s’il y a un fa</w:t>
      </w:r>
      <w:r w:rsidRPr="00187A6E">
        <w:rPr>
          <w:i/>
          <w:iCs/>
        </w:rPr>
        <w:t>u</w:t>
      </w:r>
      <w:r w:rsidRPr="00187A6E">
        <w:rPr>
          <w:i/>
          <w:iCs/>
        </w:rPr>
        <w:t>teuil</w:t>
      </w:r>
      <w:r w:rsidRPr="00187A6E">
        <w:t>. »</w:t>
      </w:r>
    </w:p>
    <w:p w14:paraId="1A74D61C" w14:textId="77777777" w:rsidR="001F55B0" w:rsidRPr="00187A6E" w:rsidRDefault="001F55B0" w:rsidP="001F55B0">
      <w:pPr>
        <w:spacing w:before="120" w:after="120"/>
        <w:jc w:val="both"/>
      </w:pPr>
    </w:p>
    <w:p w14:paraId="0F46A573" w14:textId="77777777" w:rsidR="001F55B0" w:rsidRPr="00187A6E" w:rsidRDefault="001F55B0" w:rsidP="001F55B0">
      <w:pPr>
        <w:spacing w:before="120" w:after="120"/>
        <w:jc w:val="both"/>
      </w:pPr>
    </w:p>
    <w:p w14:paraId="2445E5E0" w14:textId="77777777" w:rsidR="001F55B0" w:rsidRPr="00187A6E" w:rsidRDefault="001F55B0" w:rsidP="001F55B0">
      <w:pPr>
        <w:spacing w:before="120" w:after="120"/>
        <w:jc w:val="right"/>
      </w:pPr>
      <w:r w:rsidRPr="00187A6E">
        <w:t>Le 6 juin 1938, Boulogne</w:t>
      </w:r>
    </w:p>
    <w:p w14:paraId="28908596" w14:textId="77777777" w:rsidR="001F55B0" w:rsidRPr="00187A6E" w:rsidRDefault="001F55B0" w:rsidP="001F55B0">
      <w:pPr>
        <w:spacing w:before="120" w:after="120"/>
        <w:jc w:val="both"/>
      </w:pPr>
    </w:p>
    <w:p w14:paraId="4B61A2B5" w14:textId="77777777" w:rsidR="001F55B0" w:rsidRPr="00187A6E" w:rsidRDefault="001F55B0" w:rsidP="001F55B0">
      <w:pPr>
        <w:spacing w:before="120" w:after="120"/>
        <w:jc w:val="both"/>
      </w:pPr>
      <w:r w:rsidRPr="00187A6E">
        <w:t>« Mon cher ami, vous êtes d</w:t>
      </w:r>
      <w:r w:rsidRPr="00187A6E">
        <w:t>é</w:t>
      </w:r>
      <w:r w:rsidRPr="00187A6E">
        <w:t>jà probablement parti, mais j’ignore votre adresse de La V</w:t>
      </w:r>
      <w:r w:rsidRPr="00187A6E">
        <w:t>a</w:t>
      </w:r>
      <w:r w:rsidRPr="00187A6E">
        <w:t>renne. Je vous écris à Paris pour vous féliciter pour le grand succès que vous a annoncé Masson-Oursel. C’est év</w:t>
      </w:r>
      <w:r w:rsidRPr="00187A6E">
        <w:t>i</w:t>
      </w:r>
      <w:r w:rsidRPr="00187A6E">
        <w:t>dent que Lévy-Bruhl a apprécié votre article, puisqu’il lui fait une pl</w:t>
      </w:r>
      <w:r w:rsidRPr="00187A6E">
        <w:t>a</w:t>
      </w:r>
      <w:r w:rsidRPr="00187A6E">
        <w:t>ce dans le prochain numéro de la Revue philosophique : à présent vous appartenez à la haute société des philosophes "savants" !</w:t>
      </w:r>
    </w:p>
    <w:p w14:paraId="7BABE413" w14:textId="77777777" w:rsidR="001F55B0" w:rsidRPr="00187A6E" w:rsidRDefault="001F55B0" w:rsidP="001F55B0">
      <w:pPr>
        <w:spacing w:before="120" w:after="120"/>
        <w:jc w:val="both"/>
      </w:pPr>
      <w:r w:rsidRPr="00187A6E">
        <w:t>Quant à moi, tout va plus ou moins bien, comme toujours. Je reste à Boulogne jusqu’au 16 juillet — et samedi 16 je partirai, autant que l’on puisse prévoir, pour Châtel. J’espère que nous nous verrons enc</w:t>
      </w:r>
      <w:r w:rsidRPr="00187A6E">
        <w:t>o</w:t>
      </w:r>
      <w:r w:rsidRPr="00187A6E">
        <w:t>re jusque-là : vous viendrez donc à Paris ! Or, au revoir, et mes am</w:t>
      </w:r>
      <w:r w:rsidRPr="00187A6E">
        <w:t>i</w:t>
      </w:r>
      <w:r w:rsidRPr="00187A6E">
        <w:t>tiés à vos dames.</w:t>
      </w:r>
    </w:p>
    <w:p w14:paraId="0C59A371" w14:textId="77777777" w:rsidR="001F55B0" w:rsidRPr="00187A6E" w:rsidRDefault="001F55B0" w:rsidP="001F55B0">
      <w:pPr>
        <w:spacing w:before="120" w:after="120"/>
        <w:jc w:val="both"/>
      </w:pPr>
      <w:r w:rsidRPr="00187A6E">
        <w:t>Et votre livre</w:t>
      </w:r>
      <w:r>
        <w:t> </w:t>
      </w:r>
      <w:r w:rsidRPr="00187A6E">
        <w:rPr>
          <w:rStyle w:val="Appelnotedebasdep"/>
        </w:rPr>
        <w:footnoteReference w:id="166"/>
      </w:r>
      <w:r w:rsidRPr="00187A6E">
        <w:t>, quand par</w:t>
      </w:r>
      <w:r w:rsidRPr="00187A6E">
        <w:t>a</w:t>
      </w:r>
      <w:r w:rsidRPr="00187A6E">
        <w:t>îtra-t-il ? »</w:t>
      </w:r>
    </w:p>
    <w:p w14:paraId="65DFE750" w14:textId="77777777" w:rsidR="001F55B0" w:rsidRDefault="001F55B0" w:rsidP="001F55B0">
      <w:pPr>
        <w:spacing w:before="120" w:after="120"/>
        <w:jc w:val="both"/>
      </w:pPr>
      <w:r w:rsidRPr="00187A6E">
        <w:t>[159]</w:t>
      </w:r>
    </w:p>
    <w:p w14:paraId="59B9C9EB" w14:textId="77777777" w:rsidR="001F55B0" w:rsidRPr="00187A6E" w:rsidRDefault="001F55B0" w:rsidP="001F55B0">
      <w:pPr>
        <w:spacing w:before="120" w:after="120"/>
        <w:jc w:val="both"/>
      </w:pPr>
    </w:p>
    <w:p w14:paraId="47841EC0" w14:textId="77777777" w:rsidR="001F55B0" w:rsidRPr="00187A6E" w:rsidRDefault="001F55B0" w:rsidP="001F55B0">
      <w:pPr>
        <w:spacing w:before="120" w:after="120"/>
        <w:jc w:val="both"/>
        <w:rPr>
          <w:i/>
          <w:iCs/>
        </w:rPr>
      </w:pPr>
      <w:r w:rsidRPr="00187A6E">
        <w:rPr>
          <w:i/>
          <w:iCs/>
        </w:rPr>
        <w:t>10 juillet 1938</w:t>
      </w:r>
    </w:p>
    <w:p w14:paraId="329C988C" w14:textId="77777777" w:rsidR="001F55B0" w:rsidRPr="00187A6E" w:rsidRDefault="001F55B0" w:rsidP="001F55B0">
      <w:pPr>
        <w:spacing w:before="120" w:after="120"/>
        <w:jc w:val="both"/>
      </w:pPr>
    </w:p>
    <w:p w14:paraId="3C9502CF" w14:textId="77777777" w:rsidR="001F55B0" w:rsidRPr="00187A6E" w:rsidRDefault="001F55B0" w:rsidP="001F55B0">
      <w:pPr>
        <w:spacing w:before="120" w:after="120"/>
        <w:jc w:val="both"/>
      </w:pPr>
      <w:r w:rsidRPr="00187A6E">
        <w:t>Chestov part samedi pour Châtel-Guyon, très fatigué. Je quitte La Varenne où je me tro</w:t>
      </w:r>
      <w:r w:rsidRPr="00187A6E">
        <w:t>u</w:t>
      </w:r>
      <w:r w:rsidRPr="00187A6E">
        <w:t>ve pour l’été, afin de le voir avant son départ. Il prépare le thé. Nous parlons des évén</w:t>
      </w:r>
      <w:r w:rsidRPr="00187A6E">
        <w:t>e</w:t>
      </w:r>
      <w:r w:rsidRPr="00187A6E">
        <w:t>ments politiques. Ces derniers temps, presque toutes nos conversations sont issues de la tragédie quotidienne de l’Europe. Nos bavardages sur l’affreuse matière des journaux continuent. Je n’en ai noté que bien peu.</w:t>
      </w:r>
    </w:p>
    <w:p w14:paraId="3B9991C5" w14:textId="77777777" w:rsidR="001F55B0" w:rsidRPr="00187A6E" w:rsidRDefault="001F55B0" w:rsidP="001F55B0">
      <w:pPr>
        <w:spacing w:before="120" w:after="120"/>
        <w:jc w:val="both"/>
      </w:pPr>
    </w:p>
    <w:p w14:paraId="0D7A12DA" w14:textId="77777777" w:rsidR="001F55B0" w:rsidRPr="00187A6E" w:rsidRDefault="001F55B0" w:rsidP="001F55B0">
      <w:pPr>
        <w:spacing w:before="120" w:after="120"/>
        <w:jc w:val="both"/>
      </w:pPr>
      <w:r w:rsidRPr="00187A6E">
        <w:t>« Comment concilier le christianisme et la philosophie gre</w:t>
      </w:r>
      <w:r w:rsidRPr="00187A6E">
        <w:t>c</w:t>
      </w:r>
      <w:r w:rsidRPr="00187A6E">
        <w:t>que ? Voyez-vous, Héraclite avait dit que la guerre est le père et le roi de tout (il me cite le texte dans l’original), alors que le Nouveau Test</w:t>
      </w:r>
      <w:r w:rsidRPr="00187A6E">
        <w:t>a</w:t>
      </w:r>
      <w:r w:rsidRPr="00187A6E">
        <w:t>ment dit clairement que le premier command</w:t>
      </w:r>
      <w:r w:rsidRPr="00187A6E">
        <w:t>e</w:t>
      </w:r>
      <w:r w:rsidRPr="00187A6E">
        <w:t>ment de Dieu c’est : "tu aimeras ton Dieu", le second : "tu aimeras ton prochain". Or, voyez : même les mystiques, Eckhart ou Tauler, ou Ruysbroek l’Admirable, ne parlent que du premier comma</w:t>
      </w:r>
      <w:r w:rsidRPr="00187A6E">
        <w:t>n</w:t>
      </w:r>
      <w:r w:rsidRPr="00187A6E">
        <w:t>dement — c’est ce qu’on appelle la doctrine théocentrique. Ils lui sacrifient le second. Le prochain est du périssable, du contingent, il n’existe pas. "Vous parlez to</w:t>
      </w:r>
      <w:r w:rsidRPr="00187A6E">
        <w:t>u</w:t>
      </w:r>
      <w:r w:rsidRPr="00187A6E">
        <w:t>jours des hommes vivants, me dit Berdiaeff : or, Bouddha déjà l’a prouvé : ils n’existent pas ; il est venu par là, non seulement au secours des ho</w:t>
      </w:r>
      <w:r w:rsidRPr="00187A6E">
        <w:t>m</w:t>
      </w:r>
      <w:r w:rsidRPr="00187A6E">
        <w:t xml:space="preserve">mes, mais même au secours de Dieu." Mais qu’ai-je besoin du Bouddha ? Spinoza n’a pas dit autre chose. Dieu est la substance, les hommes ne sont que des </w:t>
      </w:r>
      <w:r w:rsidRPr="00187A6E">
        <w:rPr>
          <w:i/>
          <w:iCs/>
        </w:rPr>
        <w:t>modes</w:t>
      </w:r>
      <w:r w:rsidRPr="00187A6E">
        <w:t>. En lui-même, il a livré une telle b</w:t>
      </w:r>
      <w:r w:rsidRPr="00187A6E">
        <w:t>a</w:t>
      </w:r>
      <w:r w:rsidRPr="00187A6E">
        <w:t>taille entre sub</w:t>
      </w:r>
      <w:r w:rsidRPr="00187A6E">
        <w:t>s</w:t>
      </w:r>
      <w:r w:rsidRPr="00187A6E">
        <w:t>tance et mode, qu’il a vaincu son mode, il est devenu substance. Il faut avouer que, le prochain mis de côté, on peut parv</w:t>
      </w:r>
      <w:r w:rsidRPr="00187A6E">
        <w:t>e</w:t>
      </w:r>
      <w:r w:rsidRPr="00187A6E">
        <w:t>nir, avec des difficultés certes, à concilier les choses : on ne trouve pas toujours la vérité, mais on la trouv</w:t>
      </w:r>
      <w:r w:rsidRPr="00187A6E">
        <w:t>e</w:t>
      </w:r>
      <w:r w:rsidRPr="00187A6E">
        <w:t xml:space="preserve">ra un jour, on la cherche. Mais si le prochain </w:t>
      </w:r>
      <w:r w:rsidRPr="00187A6E">
        <w:rPr>
          <w:i/>
          <w:iCs/>
        </w:rPr>
        <w:t>existe</w:t>
      </w:r>
      <w:r w:rsidRPr="00187A6E">
        <w:t xml:space="preserve">, il ne s’agit plus de la vérité. Il faut lui venir en aide, il le </w:t>
      </w:r>
      <w:r w:rsidRPr="00187A6E">
        <w:rPr>
          <w:i/>
          <w:iCs/>
        </w:rPr>
        <w:t>faut sauver</w:t>
      </w:r>
      <w:r w:rsidRPr="00187A6E">
        <w:t> ! Comme cela est impossible, le pr</w:t>
      </w:r>
      <w:r w:rsidRPr="00187A6E">
        <w:t>o</w:t>
      </w:r>
      <w:r w:rsidRPr="00187A6E">
        <w:t>blème devient insoluble. Mais Jérémie se lamentait.</w:t>
      </w:r>
    </w:p>
    <w:p w14:paraId="1F31F855" w14:textId="77777777" w:rsidR="001F55B0" w:rsidRPr="00187A6E" w:rsidRDefault="001F55B0" w:rsidP="001F55B0">
      <w:pPr>
        <w:spacing w:before="120" w:after="120"/>
        <w:jc w:val="both"/>
      </w:pPr>
      <w:r w:rsidRPr="00187A6E">
        <w:t xml:space="preserve">Dans </w:t>
      </w:r>
      <w:r w:rsidRPr="00187A6E">
        <w:rPr>
          <w:i/>
          <w:iCs/>
        </w:rPr>
        <w:t>la Cité de Dieu</w:t>
      </w:r>
      <w:r w:rsidRPr="00187A6E">
        <w:t>, saint Augustin raconte, d’après Tite-Live, la prise de Sagonte par Annibal. C’étaient des alliés des Romains. Ann</w:t>
      </w:r>
      <w:r w:rsidRPr="00187A6E">
        <w:t>i</w:t>
      </w:r>
      <w:r w:rsidRPr="00187A6E">
        <w:t>bal leur demanda de trahir les Romains, ce qu’honnêtement ils refus</w:t>
      </w:r>
      <w:r w:rsidRPr="00187A6E">
        <w:t>è</w:t>
      </w:r>
      <w:r w:rsidRPr="00187A6E">
        <w:t>rent de faire. Il leur livra la guerre. Le siège dura un an. Ils mangèrent des cadavres, se mangèrent les uns les autres... Puis, finalement, d</w:t>
      </w:r>
      <w:r w:rsidRPr="00187A6E">
        <w:t>e</w:t>
      </w:r>
      <w:r w:rsidRPr="00187A6E">
        <w:t>mandèrent la paix. Annibal les engagea à se fier à la grâce du vai</w:t>
      </w:r>
      <w:r w:rsidRPr="00187A6E">
        <w:t>n</w:t>
      </w:r>
      <w:r w:rsidRPr="00187A6E">
        <w:t xml:space="preserve">queur. Ils acceptèrent. On pilla, [160] on viola, l’habitant fut passé par le fil de l’épée. Et saint Augustin se demande : pourquoi leur Dieu ne leur vint-il pas en aide ? Or, l’idée n’était pas venue à saint Augustin de se demander : pourquoi </w:t>
      </w:r>
      <w:r w:rsidRPr="00187A6E">
        <w:rPr>
          <w:i/>
          <w:iCs/>
        </w:rPr>
        <w:t>notre</w:t>
      </w:r>
      <w:r w:rsidRPr="00187A6E">
        <w:t xml:space="preserve"> Dieu ne les a-t-il pas aidés ? D’autant plus qu’ils étaient innocents, c’était avant </w:t>
      </w:r>
      <w:r w:rsidRPr="00187A6E">
        <w:rPr>
          <w:i/>
          <w:iCs/>
        </w:rPr>
        <w:t>la révélation</w:t>
      </w:r>
      <w:r w:rsidRPr="00187A6E">
        <w:t>. Il ne veut pas avouer que notre Dieu non plus ne nous aide pas. C’est ce que savait Nietzsche qui, voyant que la nature est cruelle, ne se borna pas à le constater, mais se mit à chanter la cruauté. Pourquoi la chanter ? J</w:t>
      </w:r>
      <w:r w:rsidRPr="00187A6E">
        <w:t>é</w:t>
      </w:r>
      <w:r w:rsidRPr="00187A6E">
        <w:t xml:space="preserve">rémie savait aussi que Dieu ne nous aide pas. Les juifs étaient payés pour le savoir, avec l’histoire des Machabées... Jérémie avait même dit : "Maudit soit le jour où je suis né !" Et cependant, </w:t>
      </w:r>
      <w:r w:rsidRPr="00187A6E">
        <w:rPr>
          <w:i/>
          <w:iCs/>
        </w:rPr>
        <w:t>malgré l’évidence</w:t>
      </w:r>
      <w:r w:rsidRPr="00187A6E">
        <w:t xml:space="preserve">, il se lamente vers Dieu ; il demande du secours ; il croit que </w:t>
      </w:r>
      <w:r w:rsidRPr="00187A6E">
        <w:rPr>
          <w:i/>
          <w:iCs/>
        </w:rPr>
        <w:t>Dieu peut</w:t>
      </w:r>
      <w:r w:rsidRPr="00187A6E">
        <w:t>... Moi non plus je n’ai pu surmonter cette difficulté : je n’ai pu que lutter.</w:t>
      </w:r>
    </w:p>
    <w:p w14:paraId="5B10A520" w14:textId="77777777" w:rsidR="001F55B0" w:rsidRPr="00187A6E" w:rsidRDefault="001F55B0" w:rsidP="001F55B0">
      <w:pPr>
        <w:spacing w:before="120" w:after="120"/>
        <w:jc w:val="both"/>
      </w:pPr>
      <w:r w:rsidRPr="00187A6E">
        <w:t>Je crains bien qu’il n’arrive avec mon œuvre le contraire du but que j’ai poursuivi. On acce</w:t>
      </w:r>
      <w:r w:rsidRPr="00187A6E">
        <w:t>p</w:t>
      </w:r>
      <w:r w:rsidRPr="00187A6E">
        <w:t xml:space="preserve">tera bien, du dilemme : </w:t>
      </w:r>
      <w:r w:rsidRPr="00187A6E">
        <w:rPr>
          <w:i/>
          <w:iCs/>
        </w:rPr>
        <w:t>le Savoir ou la Foi</w:t>
      </w:r>
      <w:r w:rsidRPr="00187A6E">
        <w:t>, que le Savoir est cruauté, mais on n’ira pas à la Foi. On acceptera le Savoir m</w:t>
      </w:r>
      <w:r w:rsidRPr="00187A6E">
        <w:t>ê</w:t>
      </w:r>
      <w:r w:rsidRPr="00187A6E">
        <w:t>me cruel, même s’il fait périr les hommes, mais on dira : à quoi bon dire tout cela puisqu’il faut vivre ? C’est vrai, vous avez ra</w:t>
      </w:r>
      <w:r w:rsidRPr="00187A6E">
        <w:t>i</w:t>
      </w:r>
      <w:r w:rsidRPr="00187A6E">
        <w:t>son, mais il est meilleur de taire cela !</w:t>
      </w:r>
    </w:p>
    <w:p w14:paraId="289BAB12" w14:textId="77777777" w:rsidR="001F55B0" w:rsidRPr="00187A6E" w:rsidRDefault="001F55B0" w:rsidP="001F55B0">
      <w:pPr>
        <w:spacing w:before="120" w:after="120"/>
        <w:jc w:val="both"/>
      </w:pPr>
      <w:r w:rsidRPr="00187A6E">
        <w:t>Savez-vous que le Hollandais qui avait publié une dissertation sur moi</w:t>
      </w:r>
      <w:r>
        <w:t> </w:t>
      </w:r>
      <w:r w:rsidRPr="00187A6E">
        <w:rPr>
          <w:rStyle w:val="Appelnotedebasdep"/>
        </w:rPr>
        <w:footnoteReference w:id="167"/>
      </w:r>
      <w:r w:rsidRPr="00187A6E">
        <w:t xml:space="preserve"> a déjà changé d’avis. Il m’écrit qu’il craint fort qu’en luttant contre les évidences on ne perde le plus clair de cette éne</w:t>
      </w:r>
      <w:r w:rsidRPr="00187A6E">
        <w:t>r</w:t>
      </w:r>
      <w:r w:rsidRPr="00187A6E">
        <w:t xml:space="preserve">gie qui nous est nécessaire pour lutter contre l’empirique. Mais il n’a pas remarqué ceci : </w:t>
      </w:r>
      <w:r w:rsidRPr="00187A6E">
        <w:rPr>
          <w:i/>
          <w:iCs/>
        </w:rPr>
        <w:t>qu’on ne lutte contre les évidences que lorsque l’empirique a vaincu</w:t>
      </w:r>
      <w:r w:rsidRPr="00187A6E">
        <w:t>. Jusque-là, bien sûr, il faut faire ce qu’on peut.</w:t>
      </w:r>
    </w:p>
    <w:p w14:paraId="76FEA156" w14:textId="77777777" w:rsidR="001F55B0" w:rsidRPr="00187A6E" w:rsidRDefault="001F55B0" w:rsidP="001F55B0">
      <w:pPr>
        <w:spacing w:before="120" w:after="120"/>
        <w:jc w:val="both"/>
      </w:pPr>
      <w:r w:rsidRPr="00187A6E">
        <w:t>Lazareff qui, pour étudier Lequier, a sérieusement étudié Reno</w:t>
      </w:r>
      <w:r w:rsidRPr="00187A6E">
        <w:t>u</w:t>
      </w:r>
      <w:r w:rsidRPr="00187A6E">
        <w:t>vier, me raconte ceci : Renouvier est mort très vieux, pre</w:t>
      </w:r>
      <w:r w:rsidRPr="00187A6E">
        <w:t>s</w:t>
      </w:r>
      <w:r w:rsidRPr="00187A6E">
        <w:t>qu’à 90 ans. Et peu avant sa mort, il a dit à un de ses disciples qui a noté son pr</w:t>
      </w:r>
      <w:r w:rsidRPr="00187A6E">
        <w:t>o</w:t>
      </w:r>
      <w:r w:rsidRPr="00187A6E">
        <w:t>pos : "Je sais, en philosophe, que ces choses-là, la mort par exemple, devraient m’être indifférentes, que cela n’a aucune importance. Et c</w:t>
      </w:r>
      <w:r w:rsidRPr="00187A6E">
        <w:t>e</w:t>
      </w:r>
      <w:r w:rsidRPr="00187A6E">
        <w:t>pendant, je donnerais tout au monde pour pouvoir encore descendre dans mon jardin." »</w:t>
      </w:r>
    </w:p>
    <w:p w14:paraId="21804B3E" w14:textId="77777777" w:rsidR="001F55B0" w:rsidRPr="00187A6E" w:rsidRDefault="001F55B0" w:rsidP="001F55B0">
      <w:pPr>
        <w:spacing w:before="120" w:after="120"/>
        <w:jc w:val="both"/>
      </w:pPr>
    </w:p>
    <w:p w14:paraId="51D34BAF" w14:textId="77777777" w:rsidR="001F55B0" w:rsidRPr="00187A6E" w:rsidRDefault="001F55B0" w:rsidP="001F55B0">
      <w:pPr>
        <w:spacing w:before="120" w:after="120"/>
        <w:jc w:val="both"/>
      </w:pPr>
      <w:r w:rsidRPr="00187A6E">
        <w:t>« Le livre de Mme Bespaloff a paru</w:t>
      </w:r>
      <w:r>
        <w:t> </w:t>
      </w:r>
      <w:r w:rsidRPr="00187A6E">
        <w:rPr>
          <w:rStyle w:val="Appelnotedebasdep"/>
        </w:rPr>
        <w:footnoteReference w:id="168"/>
      </w:r>
      <w:r w:rsidRPr="00187A6E">
        <w:t> : sur Malraux, Green, [161] Gabriel Marcel, Kierk</w:t>
      </w:r>
      <w:r w:rsidRPr="00187A6E">
        <w:t>e</w:t>
      </w:r>
      <w:r w:rsidRPr="00187A6E">
        <w:t>gaard et moi. Elle a fait même une préface et nous entrons tous dans la même perspective : M</w:t>
      </w:r>
      <w:r w:rsidRPr="00187A6E">
        <w:t>a</w:t>
      </w:r>
      <w:r w:rsidRPr="00187A6E">
        <w:t>lraux dit que... mais Kierkegaard dit que, etc. Et ce livre m’est d</w:t>
      </w:r>
      <w:r w:rsidRPr="00187A6E">
        <w:t>é</w:t>
      </w:r>
      <w:r w:rsidRPr="00187A6E">
        <w:t>dié. Je ne comprends pas pou</w:t>
      </w:r>
      <w:r w:rsidRPr="00187A6E">
        <w:t>r</w:t>
      </w:r>
      <w:r w:rsidRPr="00187A6E">
        <w:t>quoi. Gabriel Marcel, par contre, a été enchanté de l’étude qu’elle a faite sur lui. C’est à lui que le livre aurait dû être dédié. Je ne co</w:t>
      </w:r>
      <w:r w:rsidRPr="00187A6E">
        <w:t>m</w:t>
      </w:r>
      <w:r w:rsidRPr="00187A6E">
        <w:t>prends pas ce que je viens y faire. Je crois que lorsqu’elle a fait cette préface, elle était bien fatiguée, ennuyée : autrement, elle aurait co</w:t>
      </w:r>
      <w:r w:rsidRPr="00187A6E">
        <w:t>m</w:t>
      </w:r>
      <w:r w:rsidRPr="00187A6E">
        <w:t>pris que ça n’avait aucun sens. »</w:t>
      </w:r>
    </w:p>
    <w:p w14:paraId="320B6153" w14:textId="77777777" w:rsidR="001F55B0" w:rsidRPr="00187A6E" w:rsidRDefault="001F55B0" w:rsidP="001F55B0">
      <w:pPr>
        <w:spacing w:before="120" w:after="120"/>
        <w:jc w:val="both"/>
      </w:pPr>
    </w:p>
    <w:p w14:paraId="79A18471" w14:textId="77777777" w:rsidR="001F55B0" w:rsidRPr="00187A6E" w:rsidRDefault="001F55B0" w:rsidP="001F55B0">
      <w:pPr>
        <w:spacing w:before="120" w:after="120"/>
        <w:jc w:val="both"/>
      </w:pPr>
    </w:p>
    <w:p w14:paraId="4462D458" w14:textId="77777777" w:rsidR="001F55B0" w:rsidRPr="00187A6E" w:rsidRDefault="001F55B0" w:rsidP="001F55B0">
      <w:pPr>
        <w:spacing w:before="120" w:after="120"/>
        <w:jc w:val="both"/>
        <w:rPr>
          <w:i/>
          <w:iCs/>
        </w:rPr>
      </w:pPr>
      <w:r w:rsidRPr="00187A6E">
        <w:rPr>
          <w:i/>
          <w:iCs/>
        </w:rPr>
        <w:t>10 juillet 1938</w:t>
      </w:r>
    </w:p>
    <w:p w14:paraId="1E790006" w14:textId="77777777" w:rsidR="001F55B0" w:rsidRPr="00187A6E" w:rsidRDefault="001F55B0" w:rsidP="001F55B0">
      <w:pPr>
        <w:spacing w:before="120" w:after="120"/>
        <w:jc w:val="both"/>
      </w:pPr>
    </w:p>
    <w:p w14:paraId="2302A7AB" w14:textId="77777777" w:rsidR="001F55B0" w:rsidRPr="00187A6E" w:rsidRDefault="001F55B0" w:rsidP="001F55B0">
      <w:pPr>
        <w:spacing w:before="120" w:after="120"/>
        <w:jc w:val="both"/>
      </w:pPr>
      <w:r w:rsidRPr="00187A6E">
        <w:t>Chestov est très fatigué. La dernière nuit, il n’a dormi qu’une heure et la nuit d’avant, pas m</w:t>
      </w:r>
      <w:r w:rsidRPr="00187A6E">
        <w:t>ê</w:t>
      </w:r>
      <w:r w:rsidRPr="00187A6E">
        <w:t>me une heure. Il n’a rien pris contre l’insomnie. Comme Mme Chestov n’est pas là, Tatiana l’accompagnera presque jusqu’à Châtel-Guyon.</w:t>
      </w:r>
    </w:p>
    <w:p w14:paraId="37E71B85" w14:textId="77777777" w:rsidR="001F55B0" w:rsidRPr="00187A6E" w:rsidRDefault="001F55B0" w:rsidP="001F55B0">
      <w:pPr>
        <w:spacing w:before="120" w:after="120"/>
        <w:jc w:val="both"/>
      </w:pPr>
      <w:r w:rsidRPr="00187A6E">
        <w:t>Il m’embrasse sur les deux joues. Comme à chaque départ et à chaque arrivée. Je n’ose, co</w:t>
      </w:r>
      <w:r w:rsidRPr="00187A6E">
        <w:t>m</w:t>
      </w:r>
      <w:r w:rsidRPr="00187A6E">
        <w:t>me j’en ai envie, le serrer très fort, pour qu’il n’y lise pas mon appréhension.</w:t>
      </w:r>
    </w:p>
    <w:p w14:paraId="38179356" w14:textId="77777777" w:rsidR="001F55B0" w:rsidRPr="00187A6E" w:rsidRDefault="001F55B0" w:rsidP="001F55B0">
      <w:pPr>
        <w:spacing w:before="120" w:after="120"/>
        <w:jc w:val="both"/>
      </w:pPr>
    </w:p>
    <w:p w14:paraId="7B7C11CC" w14:textId="77777777" w:rsidR="001F55B0" w:rsidRPr="00187A6E" w:rsidRDefault="001F55B0" w:rsidP="001F55B0">
      <w:pPr>
        <w:spacing w:before="120" w:after="120"/>
        <w:jc w:val="both"/>
      </w:pPr>
    </w:p>
    <w:p w14:paraId="61C3AADB" w14:textId="77777777" w:rsidR="001F55B0" w:rsidRPr="00187A6E" w:rsidRDefault="001F55B0" w:rsidP="001F55B0">
      <w:pPr>
        <w:spacing w:before="120" w:after="120"/>
        <w:jc w:val="both"/>
        <w:rPr>
          <w:i/>
          <w:iCs/>
        </w:rPr>
      </w:pPr>
      <w:r w:rsidRPr="00187A6E">
        <w:rPr>
          <w:i/>
          <w:iCs/>
        </w:rPr>
        <w:t>Fin juillet 38</w:t>
      </w:r>
    </w:p>
    <w:p w14:paraId="2A7E7531" w14:textId="77777777" w:rsidR="001F55B0" w:rsidRPr="00187A6E" w:rsidRDefault="001F55B0" w:rsidP="001F55B0">
      <w:pPr>
        <w:spacing w:before="120" w:after="120"/>
        <w:jc w:val="both"/>
      </w:pPr>
    </w:p>
    <w:p w14:paraId="5062A647" w14:textId="77777777" w:rsidR="001F55B0" w:rsidRPr="00187A6E" w:rsidRDefault="001F55B0" w:rsidP="001F55B0">
      <w:pPr>
        <w:spacing w:before="120" w:after="120"/>
        <w:jc w:val="both"/>
      </w:pPr>
      <w:r w:rsidRPr="00187A6E">
        <w:t xml:space="preserve">Le numéro de la </w:t>
      </w:r>
      <w:r w:rsidRPr="00187A6E">
        <w:rPr>
          <w:i/>
          <w:iCs/>
        </w:rPr>
        <w:t>Revue phil</w:t>
      </w:r>
      <w:r w:rsidRPr="00187A6E">
        <w:rPr>
          <w:i/>
          <w:iCs/>
        </w:rPr>
        <w:t>o</w:t>
      </w:r>
      <w:r w:rsidRPr="00187A6E">
        <w:rPr>
          <w:i/>
          <w:iCs/>
        </w:rPr>
        <w:t>sophique</w:t>
      </w:r>
      <w:r w:rsidRPr="00187A6E">
        <w:t xml:space="preserve"> (juillet-août 1938) est paru, avec mon article : « Léon Chestov et la lutte contre les év</w:t>
      </w:r>
      <w:r w:rsidRPr="00187A6E">
        <w:t>i</w:t>
      </w:r>
      <w:r w:rsidRPr="00187A6E">
        <w:t>dences ». J’en envoie un exe</w:t>
      </w:r>
      <w:r w:rsidRPr="00187A6E">
        <w:t>m</w:t>
      </w:r>
      <w:r w:rsidRPr="00187A6E">
        <w:t xml:space="preserve">plaire à Chestov, à Châtel-Guyon. Dans ce même numéro, il y a un compte rendu de Bréhier sur le </w:t>
      </w:r>
      <w:r w:rsidRPr="00187A6E">
        <w:rPr>
          <w:i/>
          <w:iCs/>
        </w:rPr>
        <w:t>Kierkegaard</w:t>
      </w:r>
      <w:r w:rsidRPr="00187A6E">
        <w:t xml:space="preserve"> de Chestov ; à son avis, il s’agit avec Kierkegaard d’une confession int</w:t>
      </w:r>
      <w:r w:rsidRPr="00187A6E">
        <w:t>i</w:t>
      </w:r>
      <w:r w:rsidRPr="00187A6E">
        <w:t>me, cela n’intéresse pas la philosophie. Après cela, on peut compre</w:t>
      </w:r>
      <w:r w:rsidRPr="00187A6E">
        <w:t>n</w:t>
      </w:r>
      <w:r w:rsidRPr="00187A6E">
        <w:t>dre ce qu’il pense de Che</w:t>
      </w:r>
      <w:r w:rsidRPr="00187A6E">
        <w:t>s</w:t>
      </w:r>
      <w:r w:rsidRPr="00187A6E">
        <w:t>tov qui a pris cette confession intime pour de la philosophie. J’écris à Chestov. Il me répond.</w:t>
      </w:r>
    </w:p>
    <w:p w14:paraId="7391C496" w14:textId="77777777" w:rsidR="001F55B0" w:rsidRPr="00187A6E" w:rsidRDefault="001F55B0" w:rsidP="001F55B0">
      <w:pPr>
        <w:spacing w:before="120" w:after="120"/>
        <w:jc w:val="both"/>
      </w:pPr>
    </w:p>
    <w:p w14:paraId="3A2FA3AE" w14:textId="77777777" w:rsidR="001F55B0" w:rsidRPr="00187A6E" w:rsidRDefault="001F55B0" w:rsidP="001F55B0">
      <w:pPr>
        <w:spacing w:before="120" w:after="120"/>
        <w:jc w:val="both"/>
      </w:pPr>
    </w:p>
    <w:p w14:paraId="50A72759" w14:textId="77777777" w:rsidR="001F55B0" w:rsidRPr="00187A6E" w:rsidRDefault="001F55B0" w:rsidP="001F55B0">
      <w:pPr>
        <w:spacing w:before="120" w:after="120"/>
        <w:jc w:val="right"/>
      </w:pPr>
      <w:r w:rsidRPr="00187A6E">
        <w:t>31 juillet 1938 à Châtel-Guyon</w:t>
      </w:r>
    </w:p>
    <w:p w14:paraId="379D52B4" w14:textId="77777777" w:rsidR="001F55B0" w:rsidRPr="00187A6E" w:rsidRDefault="001F55B0" w:rsidP="001F55B0">
      <w:pPr>
        <w:spacing w:before="120" w:after="120"/>
        <w:jc w:val="both"/>
      </w:pPr>
    </w:p>
    <w:p w14:paraId="297AA746" w14:textId="77777777" w:rsidR="001F55B0" w:rsidRPr="00187A6E" w:rsidRDefault="001F55B0" w:rsidP="001F55B0">
      <w:pPr>
        <w:spacing w:before="120" w:after="120"/>
        <w:jc w:val="both"/>
      </w:pPr>
      <w:r w:rsidRPr="00187A6E">
        <w:t>« Au contraire, mon cher ami, votre étude a seulement gagné par votre décision de freiner, comme vous dites, votre pe</w:t>
      </w:r>
      <w:r w:rsidRPr="00187A6E">
        <w:t>n</w:t>
      </w:r>
      <w:r w:rsidRPr="00187A6E">
        <w:t>chant à [162] la littérature. Je profite de cette occasion pour vous répéter encore une fois mon testament littéraire : prends l’éloquence et tords-lui le cou. Peut-être le grand public aurait-il préféré conserver l’éloquence. Mais est-ce que le grand public est le juge impeccable ? Votre article est très réussi — et ce n’est pas seulement mon impre</w:t>
      </w:r>
      <w:r w:rsidRPr="00187A6E">
        <w:t>s</w:t>
      </w:r>
      <w:r w:rsidRPr="00187A6E">
        <w:t>sion ! Du même avis sont ma sœur et M. Lovtzki. Mme Lov</w:t>
      </w:r>
      <w:r w:rsidRPr="00187A6E">
        <w:t>t</w:t>
      </w:r>
      <w:r w:rsidRPr="00187A6E">
        <w:t xml:space="preserve">zki est tellement ravie par votre article qu’elle veut absolument vous écrire une lettre ! Quant à Bréhier et Mme Bespaloff, que voulez-vous ? La plus belle fille du monde ne peut donner que ce qu’elle a. Tous les deux sont vraiment très sincères. Mais tous les deux ne supportent pas qu’on touche aux droits suprêmes de la raison. C’est l’éducation, c’est la tradition, peut-être la nature de leur esprit, et il n’y a rien à faire ! Wahl, lui aussi, m’a enfin envoyé un exemplaire de ses </w:t>
      </w:r>
      <w:r w:rsidRPr="00187A6E">
        <w:rPr>
          <w:i/>
          <w:iCs/>
        </w:rPr>
        <w:t>Etudes kierkegaardiennes</w:t>
      </w:r>
      <w:r>
        <w:t> </w:t>
      </w:r>
      <w:r w:rsidRPr="00187A6E">
        <w:rPr>
          <w:rStyle w:val="Appelnotedebasdep"/>
        </w:rPr>
        <w:footnoteReference w:id="169"/>
      </w:r>
      <w:r w:rsidRPr="00187A6E">
        <w:t>, avec une dédicace où il dit que lui n’est ni d’Athènes, ni de Jérusalem. Et lui aussi il est sincère !</w:t>
      </w:r>
    </w:p>
    <w:p w14:paraId="616FE0C6" w14:textId="77777777" w:rsidR="001F55B0" w:rsidRPr="00187A6E" w:rsidRDefault="001F55B0" w:rsidP="001F55B0">
      <w:pPr>
        <w:spacing w:before="120" w:after="120"/>
        <w:jc w:val="both"/>
      </w:pPr>
      <w:r w:rsidRPr="00187A6E">
        <w:t>Je fais mon traitement — il est déjà à moitié fini et on espère que ça m’apportera du bien. Espérons-le ! Le temps est magnif</w:t>
      </w:r>
      <w:r w:rsidRPr="00187A6E">
        <w:t>i</w:t>
      </w:r>
      <w:r w:rsidRPr="00187A6E">
        <w:t>que. Ma femme travaille. Tatiana est à Bourbon-l’Archambault. Voilà toutes nos nouvelles.</w:t>
      </w:r>
    </w:p>
    <w:p w14:paraId="1C0EFC8D" w14:textId="77777777" w:rsidR="001F55B0" w:rsidRPr="00187A6E" w:rsidRDefault="001F55B0" w:rsidP="001F55B0">
      <w:pPr>
        <w:spacing w:before="120" w:after="120"/>
        <w:jc w:val="both"/>
      </w:pPr>
      <w:r w:rsidRPr="00187A6E">
        <w:t>Et chez vous ? Comment a</w:t>
      </w:r>
      <w:r w:rsidRPr="00187A6E">
        <w:t>l</w:t>
      </w:r>
      <w:r w:rsidRPr="00187A6E">
        <w:t>lez-vous, et les vôtres ? Ecrivez de temps en temps quelques p</w:t>
      </w:r>
      <w:r w:rsidRPr="00187A6E">
        <w:t>a</w:t>
      </w:r>
      <w:r w:rsidRPr="00187A6E">
        <w:t>roles afin que je sois au courant de vos affaires. Je vous serre co</w:t>
      </w:r>
      <w:r w:rsidRPr="00187A6E">
        <w:t>r</w:t>
      </w:r>
      <w:r w:rsidRPr="00187A6E">
        <w:t xml:space="preserve">dialement la main. Mes amitiés à vos dames. Votre dévoué, </w:t>
      </w:r>
      <w:r w:rsidRPr="00187A6E">
        <w:rPr>
          <w:i/>
          <w:iCs/>
        </w:rPr>
        <w:t>Léon Chestov</w:t>
      </w:r>
      <w:r w:rsidRPr="00187A6E">
        <w:t>. »</w:t>
      </w:r>
    </w:p>
    <w:p w14:paraId="05FB60ED" w14:textId="77777777" w:rsidR="001F55B0" w:rsidRPr="00187A6E" w:rsidRDefault="001F55B0" w:rsidP="001F55B0">
      <w:pPr>
        <w:spacing w:before="120" w:after="120"/>
        <w:jc w:val="both"/>
      </w:pPr>
    </w:p>
    <w:p w14:paraId="17C22450" w14:textId="77777777" w:rsidR="001F55B0" w:rsidRPr="00187A6E" w:rsidRDefault="001F55B0" w:rsidP="001F55B0">
      <w:pPr>
        <w:spacing w:before="120" w:after="120"/>
        <w:jc w:val="both"/>
      </w:pPr>
    </w:p>
    <w:p w14:paraId="0DF7DE18" w14:textId="77777777" w:rsidR="001F55B0" w:rsidRPr="00187A6E" w:rsidRDefault="001F55B0" w:rsidP="001F55B0">
      <w:pPr>
        <w:spacing w:before="120" w:after="120"/>
        <w:jc w:val="right"/>
      </w:pPr>
      <w:r w:rsidRPr="00187A6E">
        <w:t>31 août 1938</w:t>
      </w:r>
    </w:p>
    <w:p w14:paraId="790FE7B4" w14:textId="77777777" w:rsidR="001F55B0" w:rsidRPr="00187A6E" w:rsidRDefault="001F55B0" w:rsidP="001F55B0">
      <w:pPr>
        <w:spacing w:before="120" w:after="120"/>
        <w:jc w:val="both"/>
      </w:pPr>
    </w:p>
    <w:p w14:paraId="7238CBF0" w14:textId="77777777" w:rsidR="001F55B0" w:rsidRPr="00187A6E" w:rsidRDefault="001F55B0" w:rsidP="001F55B0">
      <w:pPr>
        <w:spacing w:before="120" w:after="120"/>
        <w:jc w:val="both"/>
      </w:pPr>
      <w:r w:rsidRPr="00187A6E">
        <w:t>« Votre silence, mon cher ami, commençait déjà à m’inquiéter et j’étais en train de vous écrire quand votre lettre est arrivée. Vous lisez trop de jou</w:t>
      </w:r>
      <w:r w:rsidRPr="00187A6E">
        <w:t>r</w:t>
      </w:r>
      <w:r w:rsidRPr="00187A6E">
        <w:t>naux et ça vous prend toutes vos forces — à quoi bon ? Mieux vaut ne lire (comme moi) qu’un journal et encore à la hâte ! On ne sait jamais où, dans les journaux, finit la "politique" et où co</w:t>
      </w:r>
      <w:r w:rsidRPr="00187A6E">
        <w:t>m</w:t>
      </w:r>
      <w:r w:rsidRPr="00187A6E">
        <w:t>mence la vérité !</w:t>
      </w:r>
    </w:p>
    <w:p w14:paraId="07F4B798" w14:textId="77777777" w:rsidR="001F55B0" w:rsidRPr="00187A6E" w:rsidRDefault="001F55B0" w:rsidP="001F55B0">
      <w:pPr>
        <w:spacing w:before="120" w:after="120"/>
        <w:jc w:val="both"/>
      </w:pPr>
      <w:r w:rsidRPr="00187A6E">
        <w:t>Chez moi rien de nouveau. Dans deux semaines, vers le 15 se</w:t>
      </w:r>
      <w:r w:rsidRPr="00187A6E">
        <w:t>p</w:t>
      </w:r>
      <w:r w:rsidRPr="00187A6E">
        <w:t>tembre, je partirai [d’ici] et, à Boulogne, je verrai [bien] si [163] le changement d’air a donné des résultats — c’est-à-dire si je peux tr</w:t>
      </w:r>
      <w:r w:rsidRPr="00187A6E">
        <w:t>a</w:t>
      </w:r>
      <w:r w:rsidRPr="00187A6E">
        <w:t>vailler.</w:t>
      </w:r>
    </w:p>
    <w:p w14:paraId="5233EA01" w14:textId="77777777" w:rsidR="001F55B0" w:rsidRPr="00187A6E" w:rsidRDefault="001F55B0" w:rsidP="001F55B0">
      <w:pPr>
        <w:spacing w:before="120" w:after="120"/>
        <w:jc w:val="both"/>
      </w:pPr>
      <w:r w:rsidRPr="00187A6E">
        <w:t>Ma femme — elle aussi — a fini de lire votre article et elle en est contente comme ma sœur et mon beau-frère. Elle dit que vous avez un don extraordinaire d’exposer clairement les idées les plus difficiles et que ça prouve que vous les faites vôtres. J’étais encore très frappé d’entendre d’elle que, dans votre article, il n’y a pas de littérature et que ça montre que la philosophie vous intéresse non comme une di</w:t>
      </w:r>
      <w:r w:rsidRPr="00187A6E">
        <w:t>s</w:t>
      </w:r>
      <w:r w:rsidRPr="00187A6E">
        <w:t>traction, mais comme quelque chose qui vous est nécessaire pour v</w:t>
      </w:r>
      <w:r w:rsidRPr="00187A6E">
        <w:t>o</w:t>
      </w:r>
      <w:r w:rsidRPr="00187A6E">
        <w:t>tre âme ! Observation très fine ! Quand je lui ai raconté la lettre que vous avez reçu d’une demo</w:t>
      </w:r>
      <w:r w:rsidRPr="00187A6E">
        <w:t>i</w:t>
      </w:r>
      <w:r w:rsidRPr="00187A6E">
        <w:t>selle inconnue, elle a vu dans ce fait une confirmation de son i</w:t>
      </w:r>
      <w:r w:rsidRPr="00187A6E">
        <w:t>m</w:t>
      </w:r>
      <w:r w:rsidRPr="00187A6E">
        <w:t>pression. Et elle a raison.</w:t>
      </w:r>
    </w:p>
    <w:p w14:paraId="2CA51383" w14:textId="77777777" w:rsidR="001F55B0" w:rsidRPr="00187A6E" w:rsidRDefault="001F55B0" w:rsidP="001F55B0">
      <w:pPr>
        <w:spacing w:before="120" w:after="120"/>
        <w:jc w:val="both"/>
      </w:pPr>
      <w:r w:rsidRPr="00187A6E">
        <w:t>Quand rentrez-vous à Paris ? Probablement aussi vers la moitié septembre ? Or, nous nous ve</w:t>
      </w:r>
      <w:r w:rsidRPr="00187A6E">
        <w:t>r</w:t>
      </w:r>
      <w:r w:rsidRPr="00187A6E">
        <w:t>rons, je l’espère, bientôt. Je peux donc vous dire au revoir. En a</w:t>
      </w:r>
      <w:r w:rsidRPr="00187A6E">
        <w:t>t</w:t>
      </w:r>
      <w:r w:rsidRPr="00187A6E">
        <w:t>tendant, mes meilleurs vœux à vos dames. Ma femme me prie de son côté de vous saluer, vous et vos dames, et de vous remercier pour votre article. Je vous serre cordialement la main. »</w:t>
      </w:r>
    </w:p>
    <w:p w14:paraId="53EA58B0" w14:textId="77777777" w:rsidR="001F55B0" w:rsidRPr="00187A6E" w:rsidRDefault="001F55B0" w:rsidP="001F55B0">
      <w:pPr>
        <w:spacing w:before="120" w:after="120"/>
        <w:jc w:val="both"/>
      </w:pPr>
    </w:p>
    <w:p w14:paraId="60593872" w14:textId="77777777" w:rsidR="001F55B0" w:rsidRPr="00187A6E" w:rsidRDefault="001F55B0" w:rsidP="001F55B0">
      <w:pPr>
        <w:spacing w:before="120" w:after="120"/>
        <w:jc w:val="right"/>
      </w:pPr>
      <w:r w:rsidRPr="00187A6E">
        <w:t>Vendredi, septembre 1938</w:t>
      </w:r>
    </w:p>
    <w:p w14:paraId="59D74574" w14:textId="77777777" w:rsidR="001F55B0" w:rsidRPr="00187A6E" w:rsidRDefault="001F55B0" w:rsidP="001F55B0">
      <w:pPr>
        <w:spacing w:before="120" w:after="120"/>
        <w:jc w:val="both"/>
      </w:pPr>
    </w:p>
    <w:p w14:paraId="32905D64" w14:textId="77777777" w:rsidR="001F55B0" w:rsidRPr="00187A6E" w:rsidRDefault="001F55B0" w:rsidP="001F55B0">
      <w:pPr>
        <w:spacing w:before="120" w:after="120"/>
        <w:jc w:val="both"/>
      </w:pPr>
      <w:r w:rsidRPr="00187A6E">
        <w:t>« Les pluies et le froid, mon cher ami, m’ont chassé de Ch</w:t>
      </w:r>
      <w:r w:rsidRPr="00187A6E">
        <w:t>â</w:t>
      </w:r>
      <w:r w:rsidRPr="00187A6E">
        <w:t>tel-Guyon et me voilà à Boul</w:t>
      </w:r>
      <w:r w:rsidRPr="00187A6E">
        <w:t>o</w:t>
      </w:r>
      <w:r w:rsidRPr="00187A6E">
        <w:t>gne, ce que je m’empresse de vous faire savoir. Et une petite prière : si vous avez encore des exemplaires de votre article sur mon "Kierkegaard", vous voulez bien envoyer un à Mme Bal</w:t>
      </w:r>
      <w:r w:rsidRPr="00187A6E">
        <w:t>a</w:t>
      </w:r>
      <w:r w:rsidRPr="00187A6E">
        <w:t>chowski</w:t>
      </w:r>
      <w:r>
        <w:t> </w:t>
      </w:r>
      <w:r w:rsidRPr="00187A6E">
        <w:rPr>
          <w:rStyle w:val="Appelnotedebasdep"/>
        </w:rPr>
        <w:footnoteReference w:id="170"/>
      </w:r>
      <w:r w:rsidRPr="00187A6E">
        <w:t>, Paris (XVI), 1 rue d’Alboni. Ça peut être utile. Je vous serre la main — mes am</w:t>
      </w:r>
      <w:r w:rsidRPr="00187A6E">
        <w:t>i</w:t>
      </w:r>
      <w:r w:rsidRPr="00187A6E">
        <w:t>tiés à vos dames. Votre dévoué. »</w:t>
      </w:r>
    </w:p>
    <w:p w14:paraId="675B8E88" w14:textId="77777777" w:rsidR="001F55B0" w:rsidRPr="00187A6E" w:rsidRDefault="001F55B0" w:rsidP="001F55B0">
      <w:pPr>
        <w:spacing w:before="120" w:after="120"/>
        <w:jc w:val="both"/>
      </w:pPr>
    </w:p>
    <w:p w14:paraId="3E77E301" w14:textId="77777777" w:rsidR="001F55B0" w:rsidRPr="00187A6E" w:rsidRDefault="001F55B0" w:rsidP="001F55B0">
      <w:pPr>
        <w:spacing w:before="120" w:after="120"/>
        <w:jc w:val="both"/>
      </w:pPr>
    </w:p>
    <w:p w14:paraId="184C70E9" w14:textId="77777777" w:rsidR="001F55B0" w:rsidRPr="00187A6E" w:rsidRDefault="001F55B0" w:rsidP="001F55B0">
      <w:pPr>
        <w:spacing w:before="120" w:after="120"/>
        <w:jc w:val="both"/>
        <w:rPr>
          <w:i/>
          <w:iCs/>
        </w:rPr>
      </w:pPr>
      <w:r w:rsidRPr="00187A6E">
        <w:rPr>
          <w:i/>
          <w:iCs/>
        </w:rPr>
        <w:t>Le 23 septembre 1938</w:t>
      </w:r>
    </w:p>
    <w:p w14:paraId="4794626D" w14:textId="77777777" w:rsidR="001F55B0" w:rsidRPr="00187A6E" w:rsidRDefault="001F55B0" w:rsidP="001F55B0">
      <w:pPr>
        <w:spacing w:before="120" w:after="120"/>
        <w:jc w:val="both"/>
      </w:pPr>
    </w:p>
    <w:p w14:paraId="2290C9E3" w14:textId="77777777" w:rsidR="001F55B0" w:rsidRPr="00187A6E" w:rsidRDefault="001F55B0" w:rsidP="001F55B0">
      <w:pPr>
        <w:spacing w:before="120" w:after="120"/>
        <w:jc w:val="both"/>
      </w:pPr>
      <w:r w:rsidRPr="00187A6E">
        <w:t>Je quitte La Varenne St-Hilaire où j’ai passé l’été, et où je me trouve encore (en attendant la fin du conflit sudète), pour aller à Paris voir Chestov, aussi faible, aussi amaigri qu’avant son [164] départ. On s’embrasse sur les deux joues. Et nous reprenons la conversation à bâtons rompus.</w:t>
      </w:r>
    </w:p>
    <w:p w14:paraId="279DDE96" w14:textId="77777777" w:rsidR="001F55B0" w:rsidRPr="00187A6E" w:rsidRDefault="001F55B0" w:rsidP="001F55B0">
      <w:pPr>
        <w:spacing w:before="120" w:after="120"/>
        <w:jc w:val="both"/>
      </w:pPr>
      <w:r w:rsidRPr="00187A6E">
        <w:t>« Vous savez que j’avais o</w:t>
      </w:r>
      <w:r w:rsidRPr="00187A6E">
        <w:t>f</w:t>
      </w:r>
      <w:r w:rsidRPr="00187A6E">
        <w:t>fert, dans le temps, à Lévy-Bruhl, mon article sur Jaspers, "</w:t>
      </w:r>
      <w:r w:rsidRPr="00187A6E">
        <w:rPr>
          <w:lang w:val="la-Latn"/>
        </w:rPr>
        <w:t>Sine Effusione Sanguinis</w:t>
      </w:r>
      <w:r w:rsidRPr="00187A6E">
        <w:t> : de la probité philos</w:t>
      </w:r>
      <w:r w:rsidRPr="00187A6E">
        <w:t>o</w:t>
      </w:r>
      <w:r w:rsidRPr="00187A6E">
        <w:t xml:space="preserve">phique", paru en janvier 1938 dans la revue </w:t>
      </w:r>
      <w:r w:rsidRPr="00187A6E">
        <w:rPr>
          <w:i/>
          <w:iCs/>
        </w:rPr>
        <w:t>Hermès</w:t>
      </w:r>
      <w:r w:rsidRPr="00187A6E">
        <w:t> ; mais il avait d</w:t>
      </w:r>
      <w:r w:rsidRPr="00187A6E">
        <w:t>é</w:t>
      </w:r>
      <w:r w:rsidRPr="00187A6E">
        <w:t>jà un article sur le même sujet, et la revue n’aime pas se prononcer deux fois... Je me suis pourtant décidé à écrire à Lévy-Bruhl au sujet de Husserl. Je lui ai écrit que Husserl méritait bien qu’il y eût deux collabor</w:t>
      </w:r>
      <w:r w:rsidRPr="00187A6E">
        <w:t>a</w:t>
      </w:r>
      <w:r w:rsidRPr="00187A6E">
        <w:t>teurs de la revue pour parler de lui, et que j’avais envie d’être le second puisqu’il y avait certainement déjà un premier. Je vo</w:t>
      </w:r>
      <w:r w:rsidRPr="00187A6E">
        <w:t>u</w:t>
      </w:r>
      <w:r w:rsidRPr="00187A6E">
        <w:t xml:space="preserve">drais écrire quelques souvenirs sur lui, sur nos rencontres, je ne vais pas recommencer mon étude ancienne </w:t>
      </w:r>
      <w:r w:rsidRPr="00187A6E">
        <w:rPr>
          <w:rStyle w:val="Appelnotedebasdep"/>
        </w:rPr>
        <w:footnoteReference w:id="171"/>
      </w:r>
      <w:r w:rsidRPr="00187A6E">
        <w:t>. Lévy-Bruhl m’a r</w:t>
      </w:r>
      <w:r w:rsidRPr="00187A6E">
        <w:t>é</w:t>
      </w:r>
      <w:r w:rsidRPr="00187A6E">
        <w:t>pondu qu’il était d’accord.</w:t>
      </w:r>
    </w:p>
    <w:p w14:paraId="6E70E127" w14:textId="77777777" w:rsidR="001F55B0" w:rsidRPr="00187A6E" w:rsidRDefault="001F55B0" w:rsidP="001F55B0">
      <w:pPr>
        <w:spacing w:before="120" w:after="120"/>
        <w:jc w:val="both"/>
      </w:pPr>
      <w:r w:rsidRPr="00187A6E">
        <w:t>Malheureusement, je suis si fatigué, à peine puis-je écrire la moitié d’un feuillet par jour. Ce n’est pas beaucoup. Mais je suis très content de le faire.</w:t>
      </w:r>
    </w:p>
    <w:p w14:paraId="7B7A8C00" w14:textId="77777777" w:rsidR="001F55B0" w:rsidRPr="00187A6E" w:rsidRDefault="001F55B0" w:rsidP="001F55B0">
      <w:pPr>
        <w:spacing w:before="120" w:after="120"/>
        <w:jc w:val="both"/>
      </w:pPr>
      <w:r w:rsidRPr="00187A6E">
        <w:t>Songez que personne encore ne comprend Husserl, et qu’on a si mal compris ma lutte contre lui. Regardez cette brochure d’un écr</w:t>
      </w:r>
      <w:r w:rsidRPr="00187A6E">
        <w:t>i</w:t>
      </w:r>
      <w:r w:rsidRPr="00187A6E">
        <w:t>vain portugais</w:t>
      </w:r>
      <w:r>
        <w:t> </w:t>
      </w:r>
      <w:r w:rsidRPr="00187A6E">
        <w:rPr>
          <w:rStyle w:val="Appelnotedebasdep"/>
        </w:rPr>
        <w:footnoteReference w:id="172"/>
      </w:r>
      <w:r w:rsidRPr="00187A6E">
        <w:t>, en fra</w:t>
      </w:r>
      <w:r w:rsidRPr="00187A6E">
        <w:t>n</w:t>
      </w:r>
      <w:r w:rsidRPr="00187A6E">
        <w:t>çais, où l’on parle très bien de moi. Voyez, dans la note on y dit que c’est moi le premier qui ait donné "la réponse juste à ce penseur un peu philistin". Vous s</w:t>
      </w:r>
      <w:r w:rsidRPr="00187A6E">
        <w:t>a</w:t>
      </w:r>
      <w:r w:rsidRPr="00187A6E">
        <w:t>vez bien que ce n’est pas ça du tout. Je regrette beaucoup d’avoir été si mal compris. Et par des gens qui prétendent m’avoir lu, et peut-être m’aimer... »</w:t>
      </w:r>
    </w:p>
    <w:p w14:paraId="2759DF80" w14:textId="77777777" w:rsidR="001F55B0" w:rsidRDefault="001F55B0" w:rsidP="001F55B0">
      <w:pPr>
        <w:spacing w:before="120" w:after="120"/>
        <w:jc w:val="both"/>
      </w:pPr>
    </w:p>
    <w:p w14:paraId="3DE002F3" w14:textId="77777777" w:rsidR="001F55B0" w:rsidRPr="00187A6E" w:rsidRDefault="001F55B0" w:rsidP="001F55B0">
      <w:pPr>
        <w:spacing w:before="120" w:after="120"/>
        <w:jc w:val="both"/>
      </w:pPr>
    </w:p>
    <w:p w14:paraId="55DDE8C3" w14:textId="77777777" w:rsidR="001F55B0" w:rsidRPr="00187A6E" w:rsidRDefault="001F55B0" w:rsidP="001F55B0">
      <w:pPr>
        <w:spacing w:before="120" w:after="120"/>
        <w:jc w:val="both"/>
      </w:pPr>
      <w:r w:rsidRPr="00187A6E">
        <w:t>« Les chrétiens parlent de J</w:t>
      </w:r>
      <w:r w:rsidRPr="00187A6E">
        <w:t>é</w:t>
      </w:r>
      <w:r w:rsidRPr="00187A6E">
        <w:t>sus comme du Bouddha. Sans doute disent-ils qu’il est plus grand, cent fois plus grand ; sa pensée est plus profonde, plus humaine... Mais, quant à nous donner notre pain quot</w:t>
      </w:r>
      <w:r w:rsidRPr="00187A6E">
        <w:t>i</w:t>
      </w:r>
      <w:r w:rsidRPr="00187A6E">
        <w:t>dien, ça, il ne le peut pas plus que le Boud</w:t>
      </w:r>
      <w:r w:rsidRPr="00187A6E">
        <w:t>d</w:t>
      </w:r>
      <w:r w:rsidRPr="00187A6E">
        <w:t xml:space="preserve">ha. Voyez donc ces textes de Heiler, dans un livre qui s’appelle pourtant : </w:t>
      </w:r>
      <w:r w:rsidRPr="00187A6E">
        <w:rPr>
          <w:i/>
          <w:iCs/>
          <w:lang w:val="de-DE"/>
        </w:rPr>
        <w:t>Das Gebet</w:t>
      </w:r>
      <w:r w:rsidRPr="00187A6E">
        <w:t xml:space="preserve"> et qui est, par ailleurs, très rema</w:t>
      </w:r>
      <w:r w:rsidRPr="00187A6E">
        <w:t>r</w:t>
      </w:r>
      <w:r w:rsidRPr="00187A6E">
        <w:t>quable... »</w:t>
      </w:r>
    </w:p>
    <w:p w14:paraId="3D375B6E" w14:textId="77777777" w:rsidR="001F55B0" w:rsidRPr="00187A6E" w:rsidRDefault="001F55B0" w:rsidP="001F55B0">
      <w:pPr>
        <w:spacing w:before="120" w:after="120"/>
        <w:jc w:val="both"/>
      </w:pPr>
      <w:r>
        <w:br w:type="page"/>
      </w:r>
    </w:p>
    <w:p w14:paraId="0FBB5598" w14:textId="77777777" w:rsidR="001F55B0" w:rsidRPr="00187A6E" w:rsidRDefault="001F55B0" w:rsidP="001F55B0">
      <w:pPr>
        <w:spacing w:before="120" w:after="120"/>
        <w:jc w:val="both"/>
      </w:pPr>
      <w:r w:rsidRPr="00187A6E">
        <w:t>Mme Chestov entre et la conversation change de cours. Elle me demande si je ne me sens pas la vocation d’être professeur. « Non. Pourquoi ? — Ma femme, me dit Chestov, a aimé beaucoup votre ét</w:t>
      </w:r>
      <w:r w:rsidRPr="00187A6E">
        <w:t>u</w:t>
      </w:r>
      <w:r w:rsidRPr="00187A6E">
        <w:t>de sur moi. Elle prétend que vous possédez l’art [165] d’exposer si clairement, si parfa</w:t>
      </w:r>
      <w:r w:rsidRPr="00187A6E">
        <w:t>i</w:t>
      </w:r>
      <w:r w:rsidRPr="00187A6E">
        <w:t>tement, qu’on comprend mieux ma propre pensée chez vous que dans mes livres. »</w:t>
      </w:r>
    </w:p>
    <w:p w14:paraId="20CF5866" w14:textId="77777777" w:rsidR="001F55B0" w:rsidRPr="00187A6E" w:rsidRDefault="001F55B0" w:rsidP="001F55B0">
      <w:pPr>
        <w:spacing w:before="120" w:after="120"/>
        <w:jc w:val="both"/>
      </w:pPr>
      <w:r w:rsidRPr="00187A6E">
        <w:t>Je profite du tour pris par la conversation pour dire à Chestov qu’il est responsable de mes vertus comme de mes défauts phil</w:t>
      </w:r>
      <w:r w:rsidRPr="00187A6E">
        <w:t>o</w:t>
      </w:r>
      <w:r w:rsidRPr="00187A6E">
        <w:t>sophiques. Si je suis devenu un « philosophe », c’est bien malgré moi et uniqu</w:t>
      </w:r>
      <w:r w:rsidRPr="00187A6E">
        <w:t>e</w:t>
      </w:r>
      <w:r w:rsidRPr="00187A6E">
        <w:t>ment parce qu’il l’a souhaité. C’est vraiment pour lui faire plaisir, par amour, que je me suis mis à l’étude de Husserl, de Heidegger ; j’ai écrit mes premières études parce qu’il croyait que ces exercices me seraient utiles, alors même que je pensais exactement aux antip</w:t>
      </w:r>
      <w:r w:rsidRPr="00187A6E">
        <w:t>o</w:t>
      </w:r>
      <w:r w:rsidRPr="00187A6E">
        <w:t>des. Je pensais n’être qu’un poète, un critique, et j’ai écrit mes études ph</w:t>
      </w:r>
      <w:r w:rsidRPr="00187A6E">
        <w:t>i</w:t>
      </w:r>
      <w:r w:rsidRPr="00187A6E">
        <w:t>losophiques par complaisance, parce que je sentais qu’il serait dava</w:t>
      </w:r>
      <w:r w:rsidRPr="00187A6E">
        <w:t>n</w:t>
      </w:r>
      <w:r w:rsidRPr="00187A6E">
        <w:t>tage heureux d’avoir un disciple philosophe, qu’un poète. Si donc je suis devenu « philosophe » c’est grâce à lui, je n’en avais aucun mér</w:t>
      </w:r>
      <w:r w:rsidRPr="00187A6E">
        <w:t>i</w:t>
      </w:r>
      <w:r w:rsidRPr="00187A6E">
        <w:t>te. Il est très touché. Mais il savait ces choses avant que je ne les lui d</w:t>
      </w:r>
      <w:r w:rsidRPr="00187A6E">
        <w:t>i</w:t>
      </w:r>
      <w:r w:rsidRPr="00187A6E">
        <w:t>se.</w:t>
      </w:r>
    </w:p>
    <w:p w14:paraId="4D7F1307" w14:textId="77777777" w:rsidR="001F55B0" w:rsidRPr="00187A6E" w:rsidRDefault="001F55B0" w:rsidP="001F55B0">
      <w:pPr>
        <w:spacing w:before="120" w:after="120"/>
        <w:jc w:val="both"/>
      </w:pPr>
    </w:p>
    <w:p w14:paraId="1F09C272" w14:textId="77777777" w:rsidR="001F55B0" w:rsidRPr="00187A6E" w:rsidRDefault="001F55B0" w:rsidP="001F55B0">
      <w:pPr>
        <w:spacing w:before="120" w:after="120"/>
        <w:jc w:val="both"/>
      </w:pPr>
    </w:p>
    <w:p w14:paraId="54754D27" w14:textId="77777777" w:rsidR="001F55B0" w:rsidRPr="00187A6E" w:rsidRDefault="001F55B0" w:rsidP="001F55B0">
      <w:pPr>
        <w:spacing w:before="120" w:after="120"/>
        <w:jc w:val="both"/>
        <w:rPr>
          <w:i/>
          <w:iCs/>
        </w:rPr>
      </w:pPr>
      <w:r w:rsidRPr="00187A6E">
        <w:rPr>
          <w:i/>
          <w:iCs/>
        </w:rPr>
        <w:t>Le 24 octobre 1938</w:t>
      </w:r>
    </w:p>
    <w:p w14:paraId="331DC4C9" w14:textId="77777777" w:rsidR="001F55B0" w:rsidRPr="00187A6E" w:rsidRDefault="001F55B0" w:rsidP="001F55B0">
      <w:pPr>
        <w:spacing w:before="120" w:after="120"/>
        <w:jc w:val="both"/>
      </w:pPr>
    </w:p>
    <w:p w14:paraId="181310EA" w14:textId="77777777" w:rsidR="001F55B0" w:rsidRPr="00187A6E" w:rsidRDefault="001F55B0" w:rsidP="001F55B0">
      <w:pPr>
        <w:spacing w:before="120" w:after="120"/>
        <w:jc w:val="both"/>
      </w:pPr>
      <w:r w:rsidRPr="00187A6E">
        <w:t>Chestov est toujours plongé dans la pensée hindoue.</w:t>
      </w:r>
    </w:p>
    <w:p w14:paraId="2E7C95D5" w14:textId="77777777" w:rsidR="001F55B0" w:rsidRPr="00187A6E" w:rsidRDefault="001F55B0" w:rsidP="001F55B0">
      <w:pPr>
        <w:spacing w:before="120" w:after="120"/>
        <w:jc w:val="both"/>
      </w:pPr>
      <w:r w:rsidRPr="00187A6E">
        <w:t>« J’ai écrit ces temps derniers mon article sur Husserl</w:t>
      </w:r>
      <w:r>
        <w:t> </w:t>
      </w:r>
      <w:r w:rsidRPr="00187A6E">
        <w:rPr>
          <w:rStyle w:val="Appelnotedebasdep"/>
        </w:rPr>
        <w:footnoteReference w:id="173"/>
      </w:r>
      <w:r w:rsidRPr="00187A6E">
        <w:t>, mais j’ai vu que si je me mettais à écrire plus d’une demi-heure par jour, je s</w:t>
      </w:r>
      <w:r w:rsidRPr="00187A6E">
        <w:t>e</w:t>
      </w:r>
      <w:r w:rsidRPr="00187A6E">
        <w:t>rais fini avant que de terminer. Il me restait donc toute la journée : je lisais les Hindous. De la façon dont j’ai écrit sur Husserl, je vois bien que je ne pourrai jamais écrire sur les Hi</w:t>
      </w:r>
      <w:r w:rsidRPr="00187A6E">
        <w:t>n</w:t>
      </w:r>
      <w:r w:rsidRPr="00187A6E">
        <w:t>dous. Eh bien, ce sera un autre, peut-être vous, qui écrira... Après tout, il importe peu qu’on écrive là-dessus ; l’important ce sont les questions elles-mêmes... Rien de plus remarquable, par exemple, que le cas de Bouddha. Les Hi</w:t>
      </w:r>
      <w:r w:rsidRPr="00187A6E">
        <w:t>n</w:t>
      </w:r>
      <w:r w:rsidRPr="00187A6E">
        <w:t>dous, en général, ne nous ont pas laissé les noms véridiques des a</w:t>
      </w:r>
      <w:r w:rsidRPr="00187A6E">
        <w:t>u</w:t>
      </w:r>
      <w:r w:rsidRPr="00187A6E">
        <w:t xml:space="preserve">teurs de la </w:t>
      </w:r>
      <w:r w:rsidRPr="00187A6E">
        <w:rPr>
          <w:i/>
          <w:iCs/>
        </w:rPr>
        <w:t>Védanta</w:t>
      </w:r>
      <w:r w:rsidRPr="00187A6E">
        <w:t>. Avec Bouddha, par contre, on est pre</w:t>
      </w:r>
      <w:r w:rsidRPr="00187A6E">
        <w:t>s</w:t>
      </w:r>
      <w:r w:rsidRPr="00187A6E">
        <w:t>que sûr qu’il ne s’agit pas d’un auteur mythique, qu’il a réell</w:t>
      </w:r>
      <w:r w:rsidRPr="00187A6E">
        <w:t>e</w:t>
      </w:r>
      <w:r w:rsidRPr="00187A6E">
        <w:t>ment existé. Vous savez que l’on a discuté de savoir si on peut vraiment l’appeler fondateur de religion, si on peut appeler "rel</w:t>
      </w:r>
      <w:r w:rsidRPr="00187A6E">
        <w:t>i</w:t>
      </w:r>
      <w:r w:rsidRPr="00187A6E">
        <w:t>gion", une religion sans Dieu et une psychologie sans âme. Mais ce sont des théologiens all</w:t>
      </w:r>
      <w:r w:rsidRPr="00187A6E">
        <w:t>e</w:t>
      </w:r>
      <w:r w:rsidRPr="00187A6E">
        <w:t>mands qui prétendent qu’il s’agit bien d’une religion. Ce n’est pas Dieu, disent-ils, qui [166] est le premier fondement d’une rel</w:t>
      </w:r>
      <w:r w:rsidRPr="00187A6E">
        <w:t>i</w:t>
      </w:r>
      <w:r w:rsidRPr="00187A6E">
        <w:t xml:space="preserve">gion, mais </w:t>
      </w:r>
      <w:r w:rsidRPr="00187A6E">
        <w:rPr>
          <w:i/>
          <w:iCs/>
          <w:lang w:val="de-DE"/>
        </w:rPr>
        <w:t>das Heilige</w:t>
      </w:r>
      <w:r w:rsidRPr="00187A6E">
        <w:t>, la sainteté. Je vous citais l’autre jour le texte de He</w:t>
      </w:r>
      <w:r w:rsidRPr="00187A6E">
        <w:t>i</w:t>
      </w:r>
      <w:r w:rsidRPr="00187A6E">
        <w:t>ler qui disait que l’humanité n’a jamais produit de plus grands génies que Bouddha et Jésus. Sans doute, Jésus est un peu, ou même bea</w:t>
      </w:r>
      <w:r w:rsidRPr="00187A6E">
        <w:t>u</w:t>
      </w:r>
      <w:r w:rsidRPr="00187A6E">
        <w:t>coup plus grand, mais après tout, un "génie"... Le pape lutte a</w:t>
      </w:r>
      <w:r w:rsidRPr="00187A6E">
        <w:t>u</w:t>
      </w:r>
      <w:r w:rsidRPr="00187A6E">
        <w:t>jourd’hui contre les Allemands, les Russes et les Italiens qui menacent l’existence du christianisme. Empiriquement, cela est vrai : perséc</w:t>
      </w:r>
      <w:r w:rsidRPr="00187A6E">
        <w:t>u</w:t>
      </w:r>
      <w:r w:rsidRPr="00187A6E">
        <w:t>tions, tortures, camps de concentration... Mais une telle manière de concevoir le christianisme est de beaucoup plus m</w:t>
      </w:r>
      <w:r w:rsidRPr="00187A6E">
        <w:t>e</w:t>
      </w:r>
      <w:r w:rsidRPr="00187A6E">
        <w:t>naçante...</w:t>
      </w:r>
    </w:p>
    <w:p w14:paraId="7C8CE863" w14:textId="77777777" w:rsidR="001F55B0" w:rsidRPr="00187A6E" w:rsidRDefault="001F55B0" w:rsidP="001F55B0">
      <w:pPr>
        <w:spacing w:before="120" w:after="120"/>
        <w:jc w:val="both"/>
      </w:pPr>
      <w:r w:rsidRPr="00187A6E">
        <w:t>On a dit du Bouddha, et il l’a dit lui-même, qu’il a vaincu la mort. Or, comment procède la mort ? Elle commence par nous ôter la santé, suscite en nous du dégoût pour les choses, nous h</w:t>
      </w:r>
      <w:r w:rsidRPr="00187A6E">
        <w:t>a</w:t>
      </w:r>
      <w:r w:rsidRPr="00187A6E">
        <w:t>bitue à l’indifférence, etc. Et que fait le Bouddha ? Exactement la même ch</w:t>
      </w:r>
      <w:r w:rsidRPr="00187A6E">
        <w:t>o</w:t>
      </w:r>
      <w:r w:rsidRPr="00187A6E">
        <w:t>se. Il introduit la mort en nous, avant même que son temps ne soit v</w:t>
      </w:r>
      <w:r w:rsidRPr="00187A6E">
        <w:t>e</w:t>
      </w:r>
      <w:r w:rsidRPr="00187A6E">
        <w:t>nu. Il travaille pour le compte de la mort. Et, voyez ! Il avait tellement de g</w:t>
      </w:r>
      <w:r w:rsidRPr="00187A6E">
        <w:t>é</w:t>
      </w:r>
      <w:r w:rsidRPr="00187A6E">
        <w:t>nie qu’il a persuadé les gens qu’il avait vaincu la mort, alors qu’il ne faisait que la servir. Platon lui-même avait écrit que la phil</w:t>
      </w:r>
      <w:r w:rsidRPr="00187A6E">
        <w:t>o</w:t>
      </w:r>
      <w:r w:rsidRPr="00187A6E">
        <w:t>sophie est un exercice de prépar</w:t>
      </w:r>
      <w:r w:rsidRPr="00187A6E">
        <w:t>a</w:t>
      </w:r>
      <w:r w:rsidRPr="00187A6E">
        <w:t>tion à la mort et, au lieu de s’occuper de ce problème, il l’abandonne et s’occupe des Lois, de la République, etc. Mais qu’en pense-t-il maintenant ? »</w:t>
      </w:r>
    </w:p>
    <w:p w14:paraId="44BC2044" w14:textId="77777777" w:rsidR="001F55B0" w:rsidRPr="00187A6E" w:rsidRDefault="001F55B0" w:rsidP="001F55B0">
      <w:pPr>
        <w:spacing w:before="120" w:after="120"/>
        <w:jc w:val="both"/>
      </w:pPr>
    </w:p>
    <w:p w14:paraId="002EA5C0" w14:textId="77777777" w:rsidR="001F55B0" w:rsidRPr="00187A6E" w:rsidRDefault="001F55B0" w:rsidP="001F55B0">
      <w:pPr>
        <w:spacing w:before="120" w:after="120"/>
        <w:jc w:val="both"/>
      </w:pPr>
      <w:r w:rsidRPr="00187A6E">
        <w:t>« Excellent, l’article de Laz</w:t>
      </w:r>
      <w:r w:rsidRPr="00187A6E">
        <w:t>a</w:t>
      </w:r>
      <w:r w:rsidRPr="00187A6E">
        <w:t>reff, sur Lequier</w:t>
      </w:r>
      <w:r>
        <w:t> </w:t>
      </w:r>
      <w:r w:rsidRPr="00187A6E">
        <w:rPr>
          <w:rStyle w:val="Appelnotedebasdep"/>
        </w:rPr>
        <w:footnoteReference w:id="174"/>
      </w:r>
      <w:r w:rsidRPr="00187A6E">
        <w:t>. Il voulait parler de moi, mais je le lui ai déconseillé aussi fortement qu’il était en mon pouvoir de le faire. Je lui ai demandé de ne pas m</w:t>
      </w:r>
      <w:r w:rsidRPr="00187A6E">
        <w:t>ê</w:t>
      </w:r>
      <w:r w:rsidRPr="00187A6E">
        <w:t>me prononcer mon nom. Comp</w:t>
      </w:r>
      <w:r w:rsidRPr="00187A6E">
        <w:t>a</w:t>
      </w:r>
      <w:r w:rsidRPr="00187A6E">
        <w:t>rer Lequier à Kierkegaard, qui est très célèbre, même en France, ça, oui... Ceux qui me connaissent auront compris. L’important, c’était de bien poser le probl</w:t>
      </w:r>
      <w:r w:rsidRPr="00187A6E">
        <w:t>è</w:t>
      </w:r>
      <w:r w:rsidRPr="00187A6E">
        <w:t>me !</w:t>
      </w:r>
    </w:p>
    <w:p w14:paraId="18997073" w14:textId="77777777" w:rsidR="001F55B0" w:rsidRPr="00187A6E" w:rsidRDefault="001F55B0" w:rsidP="001F55B0">
      <w:pPr>
        <w:spacing w:before="120" w:after="120"/>
        <w:jc w:val="both"/>
      </w:pPr>
      <w:r w:rsidRPr="00187A6E">
        <w:t>Vous n’avez pas lu le compte rendu que Jules de Gaultier a p</w:t>
      </w:r>
      <w:r w:rsidRPr="00187A6E">
        <w:t>u</w:t>
      </w:r>
      <w:r w:rsidRPr="00187A6E">
        <w:t xml:space="preserve">blié dans la </w:t>
      </w:r>
      <w:r w:rsidRPr="00187A6E">
        <w:rPr>
          <w:i/>
          <w:iCs/>
        </w:rPr>
        <w:t>Revue philosophique</w:t>
      </w:r>
      <w:r w:rsidRPr="00187A6E">
        <w:t xml:space="preserve">, sur mon </w:t>
      </w:r>
      <w:r w:rsidRPr="00187A6E">
        <w:rPr>
          <w:i/>
          <w:iCs/>
        </w:rPr>
        <w:t>Athènes et Jérusalem</w:t>
      </w:r>
      <w:r>
        <w:t> </w:t>
      </w:r>
      <w:r w:rsidRPr="00187A6E">
        <w:rPr>
          <w:rStyle w:val="Appelnotedebasdep"/>
        </w:rPr>
        <w:footnoteReference w:id="175"/>
      </w:r>
      <w:r w:rsidRPr="00187A6E">
        <w:t> ? Il termine son article, qui est bien, à peu près comme Wahl dans sa d</w:t>
      </w:r>
      <w:r w:rsidRPr="00187A6E">
        <w:t>é</w:t>
      </w:r>
      <w:r w:rsidRPr="00187A6E">
        <w:t>dicace : il n’est ni d’Athènes, ni de Jérusalem. Cela ne m’étonne pas de Jules de Gaultier ; mais c’est encore Wahl qui m’étonne : il a une forte ér</w:t>
      </w:r>
      <w:r w:rsidRPr="00187A6E">
        <w:t>u</w:t>
      </w:r>
      <w:r w:rsidRPr="00187A6E">
        <w:t>dition, il connaît les Grecs, [167] les Allemands... Même pour a</w:t>
      </w:r>
      <w:r w:rsidRPr="00187A6E">
        <w:t>f</w:t>
      </w:r>
      <w:r w:rsidRPr="00187A6E">
        <w:t>firmer ça, il a donc besoin d’un critère. D’où le prend-t-il ? Je sais bien qu’il pourra se faire passer pour sceptique. Mais le scepticisme lui-même est grec... Que de bêtises on a dites sur mon compte, et ju</w:t>
      </w:r>
      <w:r w:rsidRPr="00187A6E">
        <w:t>s</w:t>
      </w:r>
      <w:r w:rsidRPr="00187A6E">
        <w:t>qu’à Mme Besp</w:t>
      </w:r>
      <w:r w:rsidRPr="00187A6E">
        <w:t>a</w:t>
      </w:r>
      <w:r w:rsidRPr="00187A6E">
        <w:t>loff, qui prétend que je dirais à l’homme en train de se noyer : tu peux, tu dois, te sauver ! Comme si je n’avais pas écrit, il y a quarante ans de cela, dans mon premier livre, à propos de Niet</w:t>
      </w:r>
      <w:r w:rsidRPr="00187A6E">
        <w:t>z</w:t>
      </w:r>
      <w:r w:rsidRPr="00187A6E">
        <w:t xml:space="preserve">sche, que l’athéisme, chez lui, </w:t>
      </w:r>
      <w:r w:rsidRPr="00187A6E">
        <w:rPr>
          <w:i/>
          <w:iCs/>
        </w:rPr>
        <w:t>ne résu</w:t>
      </w:r>
      <w:r w:rsidRPr="00187A6E">
        <w:rPr>
          <w:i/>
          <w:iCs/>
        </w:rPr>
        <w:t>l</w:t>
      </w:r>
      <w:r w:rsidRPr="00187A6E">
        <w:rPr>
          <w:i/>
          <w:iCs/>
        </w:rPr>
        <w:t>te pas d’un devoir négligé, mais d’un droit perdu</w:t>
      </w:r>
      <w:r w:rsidRPr="00187A6E">
        <w:t>. »</w:t>
      </w:r>
    </w:p>
    <w:p w14:paraId="517B9A02" w14:textId="77777777" w:rsidR="001F55B0" w:rsidRPr="00187A6E" w:rsidRDefault="001F55B0" w:rsidP="001F55B0">
      <w:pPr>
        <w:spacing w:before="120" w:after="120"/>
        <w:jc w:val="both"/>
      </w:pPr>
    </w:p>
    <w:p w14:paraId="0DD029B5" w14:textId="77777777" w:rsidR="001F55B0" w:rsidRPr="00187A6E" w:rsidRDefault="001F55B0" w:rsidP="001F55B0">
      <w:pPr>
        <w:spacing w:before="120" w:after="120"/>
        <w:jc w:val="both"/>
      </w:pPr>
      <w:r w:rsidRPr="00187A6E">
        <w:t>Nous parlons de la guerre, des persécutions, etc. :</w:t>
      </w:r>
    </w:p>
    <w:p w14:paraId="05DCCEC9" w14:textId="77777777" w:rsidR="001F55B0" w:rsidRPr="00187A6E" w:rsidRDefault="001F55B0" w:rsidP="001F55B0">
      <w:pPr>
        <w:spacing w:before="120" w:after="120"/>
        <w:jc w:val="both"/>
      </w:pPr>
      <w:r w:rsidRPr="00187A6E">
        <w:t>« Mais peut-être, me dit Che</w:t>
      </w:r>
      <w:r w:rsidRPr="00187A6E">
        <w:t>s</w:t>
      </w:r>
      <w:r w:rsidRPr="00187A6E">
        <w:t>tov, qu’il n’y a pas seulement que ce qui tue au monde. »</w:t>
      </w:r>
    </w:p>
    <w:p w14:paraId="02F5BA2F" w14:textId="77777777" w:rsidR="001F55B0" w:rsidRPr="00187A6E" w:rsidRDefault="001F55B0" w:rsidP="001F55B0">
      <w:pPr>
        <w:spacing w:before="120" w:after="120"/>
        <w:jc w:val="both"/>
      </w:pPr>
    </w:p>
    <w:p w14:paraId="27F4434A" w14:textId="77777777" w:rsidR="001F55B0" w:rsidRPr="00187A6E" w:rsidRDefault="001F55B0" w:rsidP="001F55B0">
      <w:pPr>
        <w:spacing w:before="120" w:after="120"/>
        <w:jc w:val="both"/>
      </w:pPr>
    </w:p>
    <w:p w14:paraId="60C639C9" w14:textId="77777777" w:rsidR="001F55B0" w:rsidRPr="00187A6E" w:rsidRDefault="001F55B0" w:rsidP="001F55B0">
      <w:pPr>
        <w:spacing w:before="120" w:after="120"/>
        <w:jc w:val="both"/>
        <w:rPr>
          <w:i/>
          <w:iCs/>
        </w:rPr>
      </w:pPr>
      <w:r w:rsidRPr="00187A6E">
        <w:rPr>
          <w:i/>
          <w:iCs/>
        </w:rPr>
        <w:t>Le 3 novembre 1938</w:t>
      </w:r>
    </w:p>
    <w:p w14:paraId="2FA3C4F0" w14:textId="77777777" w:rsidR="001F55B0" w:rsidRPr="00187A6E" w:rsidRDefault="001F55B0" w:rsidP="001F55B0">
      <w:pPr>
        <w:spacing w:before="120" w:after="120"/>
        <w:jc w:val="both"/>
      </w:pPr>
    </w:p>
    <w:p w14:paraId="38C6FAC3" w14:textId="77777777" w:rsidR="001F55B0" w:rsidRPr="00187A6E" w:rsidRDefault="001F55B0" w:rsidP="001F55B0">
      <w:pPr>
        <w:spacing w:before="120" w:after="120"/>
        <w:jc w:val="both"/>
      </w:pPr>
      <w:r w:rsidRPr="00187A6E">
        <w:t xml:space="preserve">Je lui envoie un exemplaire de mon </w:t>
      </w:r>
      <w:r w:rsidRPr="00187A6E">
        <w:rPr>
          <w:i/>
          <w:iCs/>
        </w:rPr>
        <w:t>Faux Traité</w:t>
      </w:r>
      <w:r>
        <w:t> </w:t>
      </w:r>
      <w:r w:rsidRPr="00187A6E">
        <w:rPr>
          <w:rStyle w:val="Appelnotedebasdep"/>
        </w:rPr>
        <w:footnoteReference w:id="176"/>
      </w:r>
      <w:r w:rsidRPr="00187A6E">
        <w:t xml:space="preserve"> avec cette si</w:t>
      </w:r>
      <w:r w:rsidRPr="00187A6E">
        <w:t>m</w:t>
      </w:r>
      <w:r w:rsidRPr="00187A6E">
        <w:t>ple dédicace : « </w:t>
      </w:r>
      <w:r>
        <w:t xml:space="preserve">À </w:t>
      </w:r>
      <w:r w:rsidRPr="00187A6E">
        <w:t>Léon Che</w:t>
      </w:r>
      <w:r w:rsidRPr="00187A6E">
        <w:t>s</w:t>
      </w:r>
      <w:r w:rsidRPr="00187A6E">
        <w:t>tov, à qui je dois tout... »</w:t>
      </w:r>
    </w:p>
    <w:p w14:paraId="448EE0EF" w14:textId="77777777" w:rsidR="001F55B0" w:rsidRPr="00187A6E" w:rsidRDefault="001F55B0" w:rsidP="001F55B0">
      <w:pPr>
        <w:spacing w:before="120" w:after="120"/>
        <w:jc w:val="both"/>
      </w:pPr>
    </w:p>
    <w:p w14:paraId="3857FF5A" w14:textId="77777777" w:rsidR="001F55B0" w:rsidRPr="00187A6E" w:rsidRDefault="001F55B0" w:rsidP="001F55B0">
      <w:pPr>
        <w:spacing w:before="120" w:after="120"/>
        <w:jc w:val="both"/>
      </w:pPr>
      <w:r>
        <w:br w:type="page"/>
      </w:r>
    </w:p>
    <w:p w14:paraId="22EBE0F6" w14:textId="77777777" w:rsidR="001F55B0" w:rsidRPr="00187A6E" w:rsidRDefault="001F55B0" w:rsidP="001F55B0">
      <w:pPr>
        <w:spacing w:before="120" w:after="120"/>
        <w:jc w:val="both"/>
        <w:rPr>
          <w:i/>
          <w:iCs/>
        </w:rPr>
      </w:pPr>
      <w:r w:rsidRPr="00187A6E">
        <w:rPr>
          <w:i/>
          <w:iCs/>
        </w:rPr>
        <w:t>Le 5 novembre 1938</w:t>
      </w:r>
    </w:p>
    <w:p w14:paraId="4E21F8DC" w14:textId="77777777" w:rsidR="001F55B0" w:rsidRPr="00187A6E" w:rsidRDefault="001F55B0" w:rsidP="001F55B0">
      <w:pPr>
        <w:spacing w:before="120" w:after="120"/>
        <w:jc w:val="both"/>
      </w:pPr>
    </w:p>
    <w:p w14:paraId="0854F24E" w14:textId="77777777" w:rsidR="001F55B0" w:rsidRPr="00187A6E" w:rsidRDefault="001F55B0" w:rsidP="001F55B0">
      <w:pPr>
        <w:spacing w:before="120" w:after="120"/>
        <w:jc w:val="both"/>
      </w:pPr>
      <w:r w:rsidRPr="00187A6E">
        <w:t>La première lettre que je reçois au sujet de mon livre est de Che</w:t>
      </w:r>
      <w:r w:rsidRPr="00187A6E">
        <w:t>s</w:t>
      </w:r>
      <w:r w:rsidRPr="00187A6E">
        <w:t>tov. Il me répond par retour du courrier :</w:t>
      </w:r>
    </w:p>
    <w:p w14:paraId="3DE060C5" w14:textId="77777777" w:rsidR="001F55B0" w:rsidRPr="00187A6E" w:rsidRDefault="001F55B0" w:rsidP="001F55B0">
      <w:pPr>
        <w:spacing w:before="120" w:after="120"/>
        <w:jc w:val="both"/>
      </w:pPr>
      <w:r w:rsidRPr="00187A6E">
        <w:t>« Mon cher ami, votre "Faux Traité" m’est arrivé et je m’empresse de vous remercier et de vous féliciter : c’est vraiment une chance que de pouvoir publier un livre ! Je regrette seul</w:t>
      </w:r>
      <w:r w:rsidRPr="00187A6E">
        <w:t>e</w:t>
      </w:r>
      <w:r w:rsidRPr="00187A6E">
        <w:t>ment que je doive en ajourner la lecture. Je me sens mal, très fa</w:t>
      </w:r>
      <w:r w:rsidRPr="00187A6E">
        <w:t>i</w:t>
      </w:r>
      <w:r w:rsidRPr="00187A6E">
        <w:t>ble et très épuisé ; je reste pre</w:t>
      </w:r>
      <w:r w:rsidRPr="00187A6E">
        <w:t>s</w:t>
      </w:r>
      <w:r w:rsidRPr="00187A6E">
        <w:t>que toute la journée alité, c’est le prix de mon article sur Husserl. Mais je prends mes mesures, peut-être dans quelque temps je me se</w:t>
      </w:r>
      <w:r w:rsidRPr="00187A6E">
        <w:t>n</w:t>
      </w:r>
      <w:r w:rsidRPr="00187A6E">
        <w:t>tirai mieux, et je pourrai au moins lire ! En attendant de vous serrer cordialement la main, mes meilleurs vœux... »</w:t>
      </w:r>
    </w:p>
    <w:p w14:paraId="63ED3583" w14:textId="77777777" w:rsidR="001F55B0" w:rsidRDefault="001F55B0" w:rsidP="001F55B0">
      <w:pPr>
        <w:spacing w:before="120" w:after="120"/>
        <w:jc w:val="both"/>
      </w:pPr>
      <w:r w:rsidRPr="00187A6E">
        <w:t>[168]</w:t>
      </w:r>
    </w:p>
    <w:p w14:paraId="1E2ADB87" w14:textId="77777777" w:rsidR="001F55B0" w:rsidRPr="00187A6E" w:rsidRDefault="001F55B0" w:rsidP="001F55B0">
      <w:pPr>
        <w:spacing w:before="120" w:after="120"/>
        <w:jc w:val="both"/>
      </w:pPr>
    </w:p>
    <w:p w14:paraId="6D3483F6" w14:textId="77777777" w:rsidR="001F55B0" w:rsidRPr="00187A6E" w:rsidRDefault="001F55B0" w:rsidP="001F55B0">
      <w:pPr>
        <w:spacing w:before="120" w:after="120"/>
        <w:jc w:val="both"/>
        <w:rPr>
          <w:i/>
          <w:iCs/>
        </w:rPr>
      </w:pPr>
      <w:r w:rsidRPr="00187A6E">
        <w:rPr>
          <w:i/>
          <w:iCs/>
        </w:rPr>
        <w:t>Le 10 novembre 1938</w:t>
      </w:r>
    </w:p>
    <w:p w14:paraId="12B75DDF" w14:textId="77777777" w:rsidR="001F55B0" w:rsidRPr="00187A6E" w:rsidRDefault="001F55B0" w:rsidP="001F55B0">
      <w:pPr>
        <w:spacing w:before="120" w:after="120"/>
        <w:jc w:val="both"/>
      </w:pPr>
    </w:p>
    <w:p w14:paraId="1F98DDE6" w14:textId="77777777" w:rsidR="001F55B0" w:rsidRPr="00187A6E" w:rsidRDefault="001F55B0" w:rsidP="001F55B0">
      <w:pPr>
        <w:spacing w:before="120" w:after="120"/>
        <w:jc w:val="both"/>
      </w:pPr>
      <w:r w:rsidRPr="00187A6E">
        <w:t>Je laisse passer quelques jours, et lui écris que je n’ai pas voulu le fatiguer, mais que je passerai le voir jeudi.</w:t>
      </w:r>
    </w:p>
    <w:p w14:paraId="468588A3" w14:textId="77777777" w:rsidR="001F55B0" w:rsidRPr="00187A6E" w:rsidRDefault="001F55B0" w:rsidP="001F55B0">
      <w:pPr>
        <w:spacing w:before="120" w:after="120"/>
        <w:jc w:val="both"/>
      </w:pPr>
    </w:p>
    <w:p w14:paraId="0BD7A504" w14:textId="77777777" w:rsidR="001F55B0" w:rsidRPr="00187A6E" w:rsidRDefault="001F55B0" w:rsidP="001F55B0">
      <w:pPr>
        <w:spacing w:before="120" w:after="120"/>
        <w:jc w:val="both"/>
      </w:pPr>
    </w:p>
    <w:p w14:paraId="6AE24F16" w14:textId="77777777" w:rsidR="001F55B0" w:rsidRPr="00187A6E" w:rsidRDefault="001F55B0" w:rsidP="001F55B0">
      <w:pPr>
        <w:spacing w:before="120" w:after="120"/>
        <w:jc w:val="both"/>
        <w:rPr>
          <w:i/>
          <w:iCs/>
        </w:rPr>
      </w:pPr>
      <w:r w:rsidRPr="00187A6E">
        <w:rPr>
          <w:i/>
          <w:iCs/>
        </w:rPr>
        <w:t>Le 14 novembre 1938</w:t>
      </w:r>
    </w:p>
    <w:p w14:paraId="0700E785" w14:textId="77777777" w:rsidR="001F55B0" w:rsidRPr="00187A6E" w:rsidRDefault="001F55B0" w:rsidP="001F55B0">
      <w:pPr>
        <w:spacing w:before="120" w:after="120"/>
        <w:jc w:val="both"/>
      </w:pPr>
    </w:p>
    <w:p w14:paraId="48BE9BC7" w14:textId="77777777" w:rsidR="001F55B0" w:rsidRPr="00187A6E" w:rsidRDefault="001F55B0" w:rsidP="001F55B0">
      <w:pPr>
        <w:spacing w:before="120" w:after="120"/>
        <w:jc w:val="both"/>
      </w:pPr>
      <w:r w:rsidRPr="00187A6E">
        <w:t>Je reçois une lettre de sa fille, Natacha Baranoff :</w:t>
      </w:r>
    </w:p>
    <w:p w14:paraId="536AFF8D" w14:textId="77777777" w:rsidR="001F55B0" w:rsidRPr="00187A6E" w:rsidRDefault="001F55B0" w:rsidP="001F55B0">
      <w:pPr>
        <w:spacing w:before="120" w:after="120"/>
        <w:jc w:val="both"/>
      </w:pPr>
      <w:r w:rsidRPr="00187A6E">
        <w:t>« Cher ami, mon père étant souffrant, il va aller pour quelque temps à la clinique Boileau pour se faire soigner. Ne venez donc pas le voir à Boulogne. Téléph</w:t>
      </w:r>
      <w:r w:rsidRPr="00187A6E">
        <w:t>o</w:t>
      </w:r>
      <w:r w:rsidRPr="00187A6E">
        <w:t>nez un de ces jours à Tatiana, elle va vous dire si vous pouvez aller le voir à la clinique. »</w:t>
      </w:r>
    </w:p>
    <w:p w14:paraId="4ADAB165" w14:textId="77777777" w:rsidR="001F55B0" w:rsidRPr="00187A6E" w:rsidRDefault="001F55B0" w:rsidP="001F55B0">
      <w:pPr>
        <w:spacing w:before="120" w:after="120"/>
        <w:jc w:val="both"/>
      </w:pPr>
    </w:p>
    <w:p w14:paraId="42D43C1E" w14:textId="77777777" w:rsidR="001F55B0" w:rsidRPr="00187A6E" w:rsidRDefault="001F55B0" w:rsidP="001F55B0">
      <w:pPr>
        <w:spacing w:before="120" w:after="120"/>
        <w:jc w:val="both"/>
      </w:pPr>
      <w:r>
        <w:br w:type="page"/>
      </w:r>
    </w:p>
    <w:p w14:paraId="63132F3A" w14:textId="77777777" w:rsidR="001F55B0" w:rsidRPr="00187A6E" w:rsidRDefault="001F55B0" w:rsidP="001F55B0">
      <w:pPr>
        <w:spacing w:before="120" w:after="120"/>
        <w:jc w:val="both"/>
        <w:rPr>
          <w:i/>
          <w:iCs/>
        </w:rPr>
      </w:pPr>
      <w:r w:rsidRPr="00187A6E">
        <w:rPr>
          <w:i/>
          <w:iCs/>
        </w:rPr>
        <w:t>Le 16 novembre 1938</w:t>
      </w:r>
    </w:p>
    <w:p w14:paraId="7207A639" w14:textId="77777777" w:rsidR="001F55B0" w:rsidRPr="00187A6E" w:rsidRDefault="001F55B0" w:rsidP="001F55B0">
      <w:pPr>
        <w:spacing w:before="120" w:after="120"/>
        <w:jc w:val="both"/>
      </w:pPr>
    </w:p>
    <w:p w14:paraId="2A80D6F6" w14:textId="77777777" w:rsidR="001F55B0" w:rsidRPr="00187A6E" w:rsidRDefault="001F55B0" w:rsidP="001F55B0">
      <w:pPr>
        <w:spacing w:before="120" w:after="120"/>
        <w:jc w:val="both"/>
      </w:pPr>
      <w:r w:rsidRPr="00187A6E">
        <w:t>Je téléphone à Tatiana. Les médecins ont défendu qu’on lui rende visite. On lui fait des piq</w:t>
      </w:r>
      <w:r w:rsidRPr="00187A6E">
        <w:t>û</w:t>
      </w:r>
      <w:r w:rsidRPr="00187A6E">
        <w:t>res de salycile. Il va un peu mieux. Il a été très mécontent d’avoir eu à quitter la maison pour la clinique. Mais que faire ?</w:t>
      </w:r>
    </w:p>
    <w:p w14:paraId="2BC377C1" w14:textId="77777777" w:rsidR="001F55B0" w:rsidRPr="00187A6E" w:rsidRDefault="001F55B0" w:rsidP="001F55B0">
      <w:pPr>
        <w:spacing w:before="120" w:after="120"/>
        <w:jc w:val="both"/>
      </w:pPr>
    </w:p>
    <w:p w14:paraId="04D5FF88" w14:textId="77777777" w:rsidR="001F55B0" w:rsidRPr="00187A6E" w:rsidRDefault="001F55B0" w:rsidP="001F55B0">
      <w:pPr>
        <w:spacing w:before="120" w:after="120"/>
        <w:jc w:val="both"/>
      </w:pPr>
    </w:p>
    <w:p w14:paraId="20B8C4C6" w14:textId="77777777" w:rsidR="001F55B0" w:rsidRPr="00187A6E" w:rsidRDefault="001F55B0" w:rsidP="001F55B0">
      <w:pPr>
        <w:spacing w:before="120" w:after="120"/>
        <w:jc w:val="both"/>
        <w:rPr>
          <w:i/>
          <w:iCs/>
        </w:rPr>
      </w:pPr>
      <w:r w:rsidRPr="00187A6E">
        <w:rPr>
          <w:i/>
          <w:iCs/>
        </w:rPr>
        <w:t>Le 18 novembre 1938</w:t>
      </w:r>
    </w:p>
    <w:p w14:paraId="6B619487" w14:textId="77777777" w:rsidR="001F55B0" w:rsidRPr="00187A6E" w:rsidRDefault="001F55B0" w:rsidP="001F55B0">
      <w:pPr>
        <w:spacing w:before="120" w:after="120"/>
        <w:jc w:val="both"/>
      </w:pPr>
    </w:p>
    <w:p w14:paraId="198BEC84" w14:textId="77777777" w:rsidR="001F55B0" w:rsidRPr="00187A6E" w:rsidRDefault="001F55B0" w:rsidP="001F55B0">
      <w:pPr>
        <w:spacing w:before="120" w:after="120"/>
        <w:jc w:val="both"/>
      </w:pPr>
      <w:r w:rsidRPr="00187A6E">
        <w:t>Coup de téléphone de Tatiana. Chestov a été très content en appr</w:t>
      </w:r>
      <w:r w:rsidRPr="00187A6E">
        <w:t>e</w:t>
      </w:r>
      <w:r w:rsidRPr="00187A6E">
        <w:t>nant que je m’étais informé de sa santé. On ne peut encore le voir, mais ça va mieux. Je n’ose demander à Tatiana, pour ne pas l’effrayer, de m’appeler d’urgence au cas où il irait plus mal. Mais elle me pr</w:t>
      </w:r>
      <w:r w:rsidRPr="00187A6E">
        <w:t>é</w:t>
      </w:r>
      <w:r w:rsidRPr="00187A6E">
        <w:t>vient qu’elle m’enverra un pneumat</w:t>
      </w:r>
      <w:r w:rsidRPr="00187A6E">
        <w:t>i</w:t>
      </w:r>
      <w:r w:rsidRPr="00187A6E">
        <w:t>que dès qu’il y aura changement, ou dès qu’il aura manifesté le désir de me voir.</w:t>
      </w:r>
    </w:p>
    <w:p w14:paraId="27FD45F7" w14:textId="77777777" w:rsidR="001F55B0" w:rsidRPr="00187A6E" w:rsidRDefault="001F55B0" w:rsidP="001F55B0">
      <w:pPr>
        <w:spacing w:before="120" w:after="120"/>
        <w:jc w:val="both"/>
      </w:pPr>
    </w:p>
    <w:p w14:paraId="3A71EF8B" w14:textId="77777777" w:rsidR="001F55B0" w:rsidRPr="00187A6E" w:rsidRDefault="001F55B0" w:rsidP="001F55B0">
      <w:pPr>
        <w:spacing w:before="120" w:after="120"/>
        <w:jc w:val="both"/>
      </w:pPr>
    </w:p>
    <w:p w14:paraId="3FFF8708" w14:textId="77777777" w:rsidR="001F55B0" w:rsidRPr="00187A6E" w:rsidRDefault="001F55B0" w:rsidP="001F55B0">
      <w:pPr>
        <w:spacing w:before="120" w:after="120"/>
        <w:jc w:val="both"/>
        <w:rPr>
          <w:i/>
          <w:iCs/>
        </w:rPr>
      </w:pPr>
      <w:r w:rsidRPr="00187A6E">
        <w:rPr>
          <w:i/>
          <w:iCs/>
        </w:rPr>
        <w:t>Le 19 novembre 1938</w:t>
      </w:r>
    </w:p>
    <w:p w14:paraId="48EC0816" w14:textId="77777777" w:rsidR="001F55B0" w:rsidRPr="00187A6E" w:rsidRDefault="001F55B0" w:rsidP="001F55B0">
      <w:pPr>
        <w:spacing w:before="120" w:after="120"/>
        <w:jc w:val="both"/>
      </w:pPr>
    </w:p>
    <w:p w14:paraId="21FF0717" w14:textId="77777777" w:rsidR="001F55B0" w:rsidRPr="00187A6E" w:rsidRDefault="001F55B0" w:rsidP="001F55B0">
      <w:pPr>
        <w:spacing w:before="120" w:after="120"/>
        <w:jc w:val="both"/>
      </w:pPr>
      <w:r w:rsidRPr="00187A6E">
        <w:t>Rien de nouveau.</w:t>
      </w:r>
    </w:p>
    <w:p w14:paraId="4FBFC1B0" w14:textId="77777777" w:rsidR="001F55B0" w:rsidRDefault="001F55B0" w:rsidP="001F55B0">
      <w:pPr>
        <w:spacing w:before="120" w:after="120"/>
        <w:jc w:val="both"/>
      </w:pPr>
      <w:r w:rsidRPr="00187A6E">
        <w:t>[169]</w:t>
      </w:r>
    </w:p>
    <w:p w14:paraId="0A766FF5" w14:textId="77777777" w:rsidR="001F55B0" w:rsidRPr="00187A6E" w:rsidRDefault="001F55B0" w:rsidP="001F55B0">
      <w:pPr>
        <w:spacing w:before="120" w:after="120"/>
        <w:jc w:val="both"/>
      </w:pPr>
    </w:p>
    <w:p w14:paraId="7CB1B682" w14:textId="77777777" w:rsidR="001F55B0" w:rsidRPr="00187A6E" w:rsidRDefault="001F55B0" w:rsidP="001F55B0">
      <w:pPr>
        <w:spacing w:before="120" w:after="120"/>
        <w:jc w:val="both"/>
        <w:rPr>
          <w:i/>
          <w:iCs/>
        </w:rPr>
      </w:pPr>
      <w:r w:rsidRPr="00187A6E">
        <w:rPr>
          <w:i/>
          <w:iCs/>
        </w:rPr>
        <w:t>Le 20 novembre 1938</w:t>
      </w:r>
    </w:p>
    <w:p w14:paraId="48B39562" w14:textId="77777777" w:rsidR="001F55B0" w:rsidRPr="00187A6E" w:rsidRDefault="001F55B0" w:rsidP="001F55B0">
      <w:pPr>
        <w:spacing w:before="120" w:after="120"/>
        <w:jc w:val="both"/>
      </w:pPr>
    </w:p>
    <w:p w14:paraId="2C76A9B1" w14:textId="77777777" w:rsidR="001F55B0" w:rsidRPr="00187A6E" w:rsidRDefault="001F55B0" w:rsidP="001F55B0">
      <w:pPr>
        <w:spacing w:before="120" w:after="120"/>
        <w:jc w:val="both"/>
      </w:pPr>
      <w:r w:rsidRPr="00187A6E">
        <w:t>Je reçois un télégramme : « Téléphonez à Tatiana. Rageot. » Che</w:t>
      </w:r>
      <w:r w:rsidRPr="00187A6E">
        <w:t>s</w:t>
      </w:r>
      <w:r w:rsidRPr="00187A6E">
        <w:t>tov est mort.</w:t>
      </w:r>
    </w:p>
    <w:p w14:paraId="5F58C404" w14:textId="77777777" w:rsidR="001F55B0" w:rsidRPr="00187A6E" w:rsidRDefault="001F55B0" w:rsidP="001F55B0">
      <w:pPr>
        <w:spacing w:before="120" w:after="120"/>
        <w:jc w:val="both"/>
      </w:pPr>
      <w:r w:rsidRPr="00187A6E">
        <w:t>Dans l’après-midi, nous nous rendons tous à la clinique Bo</w:t>
      </w:r>
      <w:r w:rsidRPr="00187A6E">
        <w:t>i</w:t>
      </w:r>
      <w:r w:rsidRPr="00187A6E">
        <w:t>leau. Il est étendu sur le lit, ca</w:t>
      </w:r>
      <w:r w:rsidRPr="00187A6E">
        <w:t>l</w:t>
      </w:r>
      <w:r w:rsidRPr="00187A6E">
        <w:t>me, apaisé, le visage détendu, beau. Mme Chestov me raconte que, hier au soir, il se portait e</w:t>
      </w:r>
      <w:r w:rsidRPr="00187A6E">
        <w:t>n</w:t>
      </w:r>
      <w:r w:rsidRPr="00187A6E">
        <w:t>core assez bien. Ce matin, avant qu’elle ne soit arrivée, l’infirmière est venue lui poser le thermomètre. Il s’est retourné. Il était mort. Le cœur. « Il vous a</w:t>
      </w:r>
      <w:r w:rsidRPr="00187A6E">
        <w:t>i</w:t>
      </w:r>
      <w:r w:rsidRPr="00187A6E">
        <w:t>mait tellement ! » et elle sangl</w:t>
      </w:r>
      <w:r w:rsidRPr="00187A6E">
        <w:t>o</w:t>
      </w:r>
      <w:r w:rsidRPr="00187A6E">
        <w:t>te. Puis me montre, à côté du lit, sur la petite table, une Bible o</w:t>
      </w:r>
      <w:r w:rsidRPr="00187A6E">
        <w:t>u</w:t>
      </w:r>
      <w:r w:rsidRPr="00187A6E">
        <w:t xml:space="preserve">verte (en russe) et </w:t>
      </w:r>
      <w:r w:rsidRPr="00187A6E">
        <w:rPr>
          <w:i/>
          <w:iCs/>
          <w:lang w:val="de-DE"/>
        </w:rPr>
        <w:t>Das System der Vedânta</w:t>
      </w:r>
      <w:r w:rsidRPr="00187A6E">
        <w:t xml:space="preserve"> (Brahma-Sutra, etc.) dans la traduction de Deussen</w:t>
      </w:r>
      <w:r>
        <w:t> </w:t>
      </w:r>
      <w:r w:rsidRPr="00187A6E">
        <w:rPr>
          <w:rStyle w:val="Appelnotedebasdep"/>
        </w:rPr>
        <w:footnoteReference w:id="177"/>
      </w:r>
      <w:r w:rsidRPr="00187A6E">
        <w:t>. Le livre est ouvert au chapitre : « </w:t>
      </w:r>
      <w:r w:rsidRPr="00187A6E">
        <w:rPr>
          <w:lang w:val="de-DE"/>
        </w:rPr>
        <w:t>Brahma als Freude</w:t>
      </w:r>
      <w:r w:rsidRPr="00187A6E">
        <w:t> », et Chestov venait de so</w:t>
      </w:r>
      <w:r w:rsidRPr="00187A6E">
        <w:t>u</w:t>
      </w:r>
      <w:r w:rsidRPr="00187A6E">
        <w:t>ligner (ou de relire) le paragraphe suivant :</w:t>
      </w:r>
    </w:p>
    <w:p w14:paraId="6B64A9B0" w14:textId="77777777" w:rsidR="001F55B0" w:rsidRPr="00187A6E" w:rsidRDefault="001F55B0" w:rsidP="001F55B0">
      <w:pPr>
        <w:spacing w:before="120" w:after="120"/>
        <w:jc w:val="both"/>
      </w:pPr>
      <w:r w:rsidRPr="00187A6E">
        <w:rPr>
          <w:i/>
          <w:iCs/>
          <w:lang w:val="de-DE"/>
        </w:rPr>
        <w:t>Nicht trübe Askese kennzeic</w:t>
      </w:r>
      <w:r w:rsidRPr="00187A6E">
        <w:rPr>
          <w:i/>
          <w:iCs/>
          <w:lang w:val="de-DE"/>
        </w:rPr>
        <w:t>h</w:t>
      </w:r>
      <w:r w:rsidRPr="00187A6E">
        <w:rPr>
          <w:i/>
          <w:iCs/>
          <w:lang w:val="de-DE"/>
        </w:rPr>
        <w:t>net den Brahmawisser, sondern das freudig hoffnungsvolle B</w:t>
      </w:r>
      <w:r w:rsidRPr="00187A6E">
        <w:rPr>
          <w:i/>
          <w:iCs/>
          <w:lang w:val="de-DE"/>
        </w:rPr>
        <w:t>e</w:t>
      </w:r>
      <w:r w:rsidRPr="00187A6E">
        <w:rPr>
          <w:i/>
          <w:iCs/>
          <w:lang w:val="de-DE"/>
        </w:rPr>
        <w:t>wusstsein der Einheit mit Gott</w:t>
      </w:r>
      <w:r>
        <w:t> </w:t>
      </w:r>
      <w:r w:rsidRPr="00187A6E">
        <w:rPr>
          <w:rStyle w:val="Appelnotedebasdep"/>
        </w:rPr>
        <w:footnoteReference w:id="178"/>
      </w:r>
      <w:r w:rsidRPr="00187A6E">
        <w:t>.</w:t>
      </w:r>
    </w:p>
    <w:p w14:paraId="0FCEB5C8" w14:textId="77777777" w:rsidR="001F55B0" w:rsidRPr="00187A6E" w:rsidRDefault="001F55B0" w:rsidP="001F55B0">
      <w:pPr>
        <w:spacing w:before="120" w:after="120"/>
        <w:jc w:val="both"/>
      </w:pPr>
      <w:r w:rsidRPr="00187A6E">
        <w:t>Nous descendons. On attend Tatiana dans le hall. Elle nous dit qu’on ne pouvait rien espérer, qu’on venait de découvrir à l’examen qu’il avait la tubercul</w:t>
      </w:r>
      <w:r w:rsidRPr="00187A6E">
        <w:t>o</w:t>
      </w:r>
      <w:r w:rsidRPr="00187A6E">
        <w:t>se des vieillards depuis l’année dernière. L’enterrement aura lieu mardi, au Nouveau Cimetière de Boulogne-Billancourt, à 9 heures du matin.</w:t>
      </w:r>
    </w:p>
    <w:p w14:paraId="0820826A" w14:textId="77777777" w:rsidR="001F55B0" w:rsidRPr="00187A6E" w:rsidRDefault="001F55B0" w:rsidP="001F55B0">
      <w:pPr>
        <w:spacing w:before="120" w:after="120"/>
        <w:jc w:val="both"/>
      </w:pPr>
      <w:r w:rsidRPr="00187A6E">
        <w:t>Ma conversation du 24 oct</w:t>
      </w:r>
      <w:r w:rsidRPr="00187A6E">
        <w:t>o</w:t>
      </w:r>
      <w:r w:rsidRPr="00187A6E">
        <w:t>bre aura donc été la dernière. La lettre du 5 novembre aura été la dernière que j’aie reçue de lui, la dernière qu’il aura écrite.</w:t>
      </w:r>
    </w:p>
    <w:p w14:paraId="6237DE4B" w14:textId="77777777" w:rsidR="001F55B0" w:rsidRPr="00187A6E" w:rsidRDefault="001F55B0" w:rsidP="001F55B0">
      <w:pPr>
        <w:spacing w:before="120" w:after="120"/>
        <w:jc w:val="both"/>
      </w:pPr>
    </w:p>
    <w:p w14:paraId="1457CF85" w14:textId="77777777" w:rsidR="001F55B0" w:rsidRPr="00187A6E" w:rsidRDefault="001F55B0" w:rsidP="001F55B0">
      <w:pPr>
        <w:spacing w:before="120" w:after="120"/>
        <w:jc w:val="both"/>
      </w:pPr>
    </w:p>
    <w:p w14:paraId="07C0E6DB" w14:textId="77777777" w:rsidR="001F55B0" w:rsidRPr="00187A6E" w:rsidRDefault="001F55B0" w:rsidP="001F55B0">
      <w:pPr>
        <w:spacing w:before="120" w:after="120"/>
        <w:jc w:val="both"/>
        <w:rPr>
          <w:i/>
          <w:iCs/>
        </w:rPr>
      </w:pPr>
      <w:r w:rsidRPr="00187A6E">
        <w:rPr>
          <w:i/>
          <w:iCs/>
        </w:rPr>
        <w:t>Le 21 novembre 1938</w:t>
      </w:r>
    </w:p>
    <w:p w14:paraId="0E650241" w14:textId="77777777" w:rsidR="001F55B0" w:rsidRPr="00187A6E" w:rsidRDefault="001F55B0" w:rsidP="001F55B0">
      <w:pPr>
        <w:spacing w:before="120" w:after="120"/>
        <w:jc w:val="both"/>
      </w:pPr>
    </w:p>
    <w:p w14:paraId="54142EE9" w14:textId="77777777" w:rsidR="001F55B0" w:rsidRPr="00187A6E" w:rsidRDefault="001F55B0" w:rsidP="001F55B0">
      <w:pPr>
        <w:spacing w:before="120" w:after="120"/>
        <w:jc w:val="both"/>
      </w:pPr>
      <w:r w:rsidRPr="00187A6E">
        <w:t>Je n’ai pas noté, hier, ce ca</w:t>
      </w:r>
      <w:r w:rsidRPr="00187A6E">
        <w:t>l</w:t>
      </w:r>
      <w:r w:rsidRPr="00187A6E">
        <w:t xml:space="preserve">me, ce rayonnement qu’il avait sur son visage. J’étais entré dans la chambre avec je ne sais quelle répulsion (ma vieille crainte d’emporter la vision des gens que j’ai aimés, morts), je sanglotais de le voir rigide et, au bout d’un instant, j’avais presque honte de sangloter. Je criais en moi, en pleurant, [170] mais ce n’était qu’un dialogue </w:t>
      </w:r>
      <w:r w:rsidRPr="00187A6E">
        <w:rPr>
          <w:i/>
          <w:iCs/>
        </w:rPr>
        <w:t>silencieux</w:t>
      </w:r>
      <w:r w:rsidRPr="00187A6E">
        <w:t xml:space="preserve"> de l’âme avec elle-même. « Où es-tu ? </w:t>
      </w:r>
      <w:r w:rsidRPr="00187A6E">
        <w:rPr>
          <w:i/>
          <w:iCs/>
        </w:rPr>
        <w:t>Sais</w:t>
      </w:r>
      <w:r w:rsidRPr="00187A6E">
        <w:t>-tu maintenant ? »</w:t>
      </w:r>
    </w:p>
    <w:p w14:paraId="25587C6F" w14:textId="77777777" w:rsidR="001F55B0" w:rsidRPr="00187A6E" w:rsidRDefault="001F55B0" w:rsidP="001F55B0">
      <w:pPr>
        <w:spacing w:before="120" w:after="120"/>
        <w:jc w:val="both"/>
      </w:pPr>
      <w:r w:rsidRPr="00187A6E">
        <w:t>Je suis divisé entre l’envie d’aller le revoir, et la répugnance à le faire</w:t>
      </w:r>
      <w:r>
        <w:t> </w:t>
      </w:r>
      <w:r w:rsidRPr="00187A6E">
        <w:rPr>
          <w:rStyle w:val="Appelnotedebasdep"/>
        </w:rPr>
        <w:footnoteReference w:id="179"/>
      </w:r>
      <w:r w:rsidRPr="00187A6E">
        <w:t>. Je téléphone à T</w:t>
      </w:r>
      <w:r w:rsidRPr="00187A6E">
        <w:t>a</w:t>
      </w:r>
      <w:r w:rsidRPr="00187A6E">
        <w:t>tiana qui m’annonce que la mise en bière aura lieu à 19 h moins le quart. Je m’y rends. J’avais mal entendu. E</w:t>
      </w:r>
      <w:r w:rsidRPr="00187A6E">
        <w:t>l</w:t>
      </w:r>
      <w:r w:rsidRPr="00187A6E">
        <w:t>le avait eu lieu le m</w:t>
      </w:r>
      <w:r w:rsidRPr="00187A6E">
        <w:t>a</w:t>
      </w:r>
      <w:r w:rsidRPr="00187A6E">
        <w:t>tin à 8 h moins le quart. On m’introduit dans une petite pièce. La bière est sur une table, fe</w:t>
      </w:r>
      <w:r w:rsidRPr="00187A6E">
        <w:t>r</w:t>
      </w:r>
      <w:r w:rsidRPr="00187A6E">
        <w:t>mée, couverte, une gerbe de fleurs dessus.</w:t>
      </w:r>
    </w:p>
    <w:p w14:paraId="4EAA755B" w14:textId="77777777" w:rsidR="001F55B0" w:rsidRPr="00187A6E" w:rsidRDefault="001F55B0" w:rsidP="001F55B0">
      <w:pPr>
        <w:spacing w:before="120" w:after="120"/>
        <w:jc w:val="both"/>
      </w:pPr>
    </w:p>
    <w:p w14:paraId="7C650563" w14:textId="77777777" w:rsidR="001F55B0" w:rsidRPr="00187A6E" w:rsidRDefault="001F55B0" w:rsidP="001F55B0">
      <w:pPr>
        <w:spacing w:before="120" w:after="120"/>
        <w:jc w:val="both"/>
      </w:pPr>
    </w:p>
    <w:p w14:paraId="4A8CA54B" w14:textId="77777777" w:rsidR="001F55B0" w:rsidRPr="00187A6E" w:rsidRDefault="001F55B0" w:rsidP="001F55B0">
      <w:pPr>
        <w:spacing w:before="120" w:after="120"/>
        <w:jc w:val="both"/>
        <w:rPr>
          <w:i/>
          <w:iCs/>
        </w:rPr>
      </w:pPr>
      <w:r w:rsidRPr="00187A6E">
        <w:rPr>
          <w:i/>
          <w:iCs/>
        </w:rPr>
        <w:t>Le 22 novembre 1938</w:t>
      </w:r>
    </w:p>
    <w:p w14:paraId="10AE11AE" w14:textId="77777777" w:rsidR="001F55B0" w:rsidRPr="00187A6E" w:rsidRDefault="001F55B0" w:rsidP="001F55B0">
      <w:pPr>
        <w:spacing w:before="120" w:after="120"/>
        <w:jc w:val="both"/>
      </w:pPr>
    </w:p>
    <w:p w14:paraId="00E8F51D" w14:textId="77777777" w:rsidR="001F55B0" w:rsidRPr="00187A6E" w:rsidRDefault="001F55B0" w:rsidP="001F55B0">
      <w:pPr>
        <w:spacing w:before="120" w:after="120"/>
        <w:jc w:val="both"/>
      </w:pPr>
      <w:r w:rsidRPr="00187A6E">
        <w:t>L’enterrement a lieu au No</w:t>
      </w:r>
      <w:r w:rsidRPr="00187A6E">
        <w:t>u</w:t>
      </w:r>
      <w:r w:rsidRPr="00187A6E">
        <w:t>veau Cimetière de Boulogne-Billancourt, à l’angle sud-est, dans le mausolée où reposent d</w:t>
      </w:r>
      <w:r w:rsidRPr="00187A6E">
        <w:t>é</w:t>
      </w:r>
      <w:r w:rsidRPr="00187A6E">
        <w:t xml:space="preserve">jà sa mère et son frère. Seuls, les journaux russes ayant annoncé l’événement, il n’y a aucun homme de lettres français, sauf Jules de Gaultier. Une centaine de personnes. </w:t>
      </w:r>
      <w:r>
        <w:t xml:space="preserve">À </w:t>
      </w:r>
      <w:r w:rsidRPr="00187A6E">
        <w:t>ma surprise, un rabbin est là, qui dit le Kadish. Malheureusement, le rabbin qui</w:t>
      </w:r>
      <w:r w:rsidRPr="00187A6E">
        <w:t>t</w:t>
      </w:r>
      <w:r w:rsidRPr="00187A6E">
        <w:t>te l’hébreu pour le français, d’une voix chantante, sans conviction. (Que ne dresse-t-on ces gens, à être de bons com</w:t>
      </w:r>
      <w:r w:rsidRPr="00187A6E">
        <w:t>é</w:t>
      </w:r>
      <w:r w:rsidRPr="00187A6E">
        <w:t>diens, au moins !) Il cite Job : Dieu a donné, Dieu a ôté... et ne se doute pas des réflexions faites par Che</w:t>
      </w:r>
      <w:r w:rsidRPr="00187A6E">
        <w:t>s</w:t>
      </w:r>
      <w:r w:rsidRPr="00187A6E">
        <w:t>tov là-dessus. Mais je suis fort ému que Chestov ait t</w:t>
      </w:r>
      <w:r w:rsidRPr="00187A6E">
        <w:t>e</w:t>
      </w:r>
      <w:r w:rsidRPr="00187A6E">
        <w:t xml:space="preserve">nu à garder ce lien </w:t>
      </w:r>
      <w:r w:rsidRPr="00187A6E">
        <w:rPr>
          <w:i/>
          <w:iCs/>
        </w:rPr>
        <w:t>visible</w:t>
      </w:r>
      <w:r w:rsidRPr="00187A6E">
        <w:t xml:space="preserve"> avec Israël. Je demande à M. Lovtzki si ç’avait été là le désir formel de Chestov. Lovtzki m’explique : l’année dernière, quand on avait enterré le frère de Chestov, le rabbin avait prononcé le K</w:t>
      </w:r>
      <w:r w:rsidRPr="00187A6E">
        <w:t>a</w:t>
      </w:r>
      <w:r w:rsidRPr="00187A6E">
        <w:t>dish, puis des prières en français qui avaient ému Chestov, et qu’il avait trouvées fort « belles ». Alors...</w:t>
      </w:r>
    </w:p>
    <w:p w14:paraId="04101628" w14:textId="77777777" w:rsidR="001F55B0" w:rsidRPr="00187A6E" w:rsidRDefault="001F55B0" w:rsidP="001F55B0">
      <w:pPr>
        <w:spacing w:before="120" w:after="120"/>
        <w:jc w:val="both"/>
      </w:pPr>
      <w:r w:rsidRPr="00187A6E">
        <w:t>Dernière prière du rabbin pour celui qui fut Leiba Izhoc Schwar</w:t>
      </w:r>
      <w:r w:rsidRPr="00187A6E">
        <w:t>z</w:t>
      </w:r>
      <w:r w:rsidRPr="00187A6E">
        <w:t>mann (on avait caché au rabbin qu’il s’agissait du philosophe Che</w:t>
      </w:r>
      <w:r w:rsidRPr="00187A6E">
        <w:t>s</w:t>
      </w:r>
      <w:r w:rsidRPr="00187A6E">
        <w:t>tov, par crainte d’un discours approprié) et chacun de jeter sur la fosse une poignée de terre. Ce fut bientôt mon tour...</w:t>
      </w:r>
    </w:p>
    <w:p w14:paraId="782EADFB" w14:textId="77777777" w:rsidR="001F55B0" w:rsidRPr="00187A6E" w:rsidRDefault="001F55B0" w:rsidP="001F55B0">
      <w:pPr>
        <w:spacing w:before="120" w:after="120"/>
        <w:jc w:val="both"/>
      </w:pPr>
    </w:p>
    <w:p w14:paraId="31D57D63" w14:textId="77777777" w:rsidR="001F55B0" w:rsidRDefault="001F55B0" w:rsidP="001F55B0">
      <w:pPr>
        <w:pStyle w:val="p"/>
      </w:pPr>
      <w:r w:rsidRPr="00187A6E">
        <w:br w:type="page"/>
        <w:t>[171]</w:t>
      </w:r>
    </w:p>
    <w:p w14:paraId="66381BA6" w14:textId="77777777" w:rsidR="001F55B0" w:rsidRPr="00E07116" w:rsidRDefault="001F55B0" w:rsidP="001F55B0">
      <w:pPr>
        <w:jc w:val="both"/>
      </w:pPr>
    </w:p>
    <w:p w14:paraId="1189A399" w14:textId="77777777" w:rsidR="001F55B0" w:rsidRPr="00E07116" w:rsidRDefault="001F55B0" w:rsidP="001F55B0">
      <w:pPr>
        <w:jc w:val="both"/>
      </w:pPr>
    </w:p>
    <w:p w14:paraId="6855D476" w14:textId="77777777" w:rsidR="001F55B0" w:rsidRPr="00F54CC7" w:rsidRDefault="001F55B0" w:rsidP="001F55B0">
      <w:pPr>
        <w:spacing w:after="120"/>
        <w:ind w:firstLine="0"/>
        <w:jc w:val="center"/>
        <w:rPr>
          <w:sz w:val="24"/>
        </w:rPr>
      </w:pPr>
      <w:bookmarkStart w:id="5" w:name="Rencontres_Chestov_Index"/>
      <w:r>
        <w:rPr>
          <w:b/>
          <w:sz w:val="24"/>
        </w:rPr>
        <w:t>Rencontres avec Léon Chestov.</w:t>
      </w:r>
    </w:p>
    <w:p w14:paraId="3FC48F54" w14:textId="77777777" w:rsidR="001F55B0" w:rsidRPr="00131220" w:rsidRDefault="001F55B0" w:rsidP="001F55B0">
      <w:pPr>
        <w:pStyle w:val="Titreniveau2"/>
      </w:pPr>
      <w:r>
        <w:t>INDEX</w:t>
      </w:r>
      <w:r>
        <w:br/>
        <w:t>des noms cités</w:t>
      </w:r>
      <w:r>
        <w:br/>
        <w:t>au cours des entretiens</w:t>
      </w:r>
    </w:p>
    <w:bookmarkEnd w:id="5"/>
    <w:p w14:paraId="72BB68E6" w14:textId="77777777" w:rsidR="001F55B0" w:rsidRDefault="001F55B0" w:rsidP="001F55B0">
      <w:pPr>
        <w:jc w:val="both"/>
        <w:rPr>
          <w:szCs w:val="36"/>
        </w:rPr>
      </w:pPr>
    </w:p>
    <w:p w14:paraId="1AB4222A" w14:textId="77777777" w:rsidR="001F55B0" w:rsidRPr="00E07116" w:rsidRDefault="001F55B0" w:rsidP="001F55B0">
      <w:pPr>
        <w:jc w:val="both"/>
      </w:pPr>
    </w:p>
    <w:p w14:paraId="0B8F5A3C" w14:textId="77777777" w:rsidR="001F55B0" w:rsidRPr="00E07116" w:rsidRDefault="001F55B0" w:rsidP="001F55B0">
      <w:pPr>
        <w:jc w:val="both"/>
      </w:pPr>
    </w:p>
    <w:p w14:paraId="15857363" w14:textId="77777777" w:rsidR="001F55B0" w:rsidRDefault="001F55B0" w:rsidP="001F55B0">
      <w:pPr>
        <w:ind w:right="90" w:firstLine="0"/>
        <w:jc w:val="both"/>
        <w:rPr>
          <w:sz w:val="20"/>
        </w:rPr>
      </w:pPr>
      <w:hyperlink w:anchor="tdm" w:history="1">
        <w:r w:rsidRPr="00384B20">
          <w:rPr>
            <w:rStyle w:val="Hyperlien"/>
            <w:sz w:val="20"/>
          </w:rPr>
          <w:t>Retour à la table des matières</w:t>
        </w:r>
      </w:hyperlink>
    </w:p>
    <w:p w14:paraId="3BA84A4C" w14:textId="77777777" w:rsidR="001F55B0" w:rsidRDefault="001F55B0" w:rsidP="001F55B0">
      <w:pPr>
        <w:ind w:right="90" w:firstLine="0"/>
        <w:jc w:val="both"/>
        <w:rPr>
          <w:sz w:val="20"/>
        </w:rPr>
      </w:pPr>
    </w:p>
    <w:p w14:paraId="42371B54" w14:textId="77777777" w:rsidR="001F55B0" w:rsidRPr="00384B20" w:rsidRDefault="001F55B0" w:rsidP="001F55B0">
      <w:pPr>
        <w:ind w:right="90" w:firstLine="0"/>
        <w:jc w:val="both"/>
        <w:rPr>
          <w:sz w:val="20"/>
        </w:rPr>
      </w:pPr>
    </w:p>
    <w:p w14:paraId="57203790" w14:textId="77777777" w:rsidR="001F55B0" w:rsidRDefault="001F55B0" w:rsidP="001F55B0">
      <w:pPr>
        <w:ind w:left="360" w:hanging="360"/>
        <w:jc w:val="both"/>
        <w:sectPr w:rsidR="001F55B0">
          <w:headerReference w:type="default" r:id="rId17"/>
          <w:pgSz w:w="12240" w:h="15840"/>
          <w:pgMar w:top="1800" w:right="1440" w:bottom="1440" w:left="2160" w:header="720" w:footer="720" w:gutter="720"/>
          <w:cols w:space="720"/>
          <w:titlePg/>
        </w:sectPr>
      </w:pPr>
    </w:p>
    <w:p w14:paraId="0A00652F" w14:textId="77777777" w:rsidR="001F55B0" w:rsidRPr="00187A6E" w:rsidRDefault="001F55B0" w:rsidP="001F55B0">
      <w:pPr>
        <w:ind w:left="360" w:hanging="360"/>
        <w:jc w:val="both"/>
      </w:pPr>
      <w:r w:rsidRPr="00187A6E">
        <w:t>Abraham 60, 72, 75, 98, 137.</w:t>
      </w:r>
    </w:p>
    <w:p w14:paraId="4C3675B2" w14:textId="77777777" w:rsidR="001F55B0" w:rsidRPr="00187A6E" w:rsidRDefault="001F55B0" w:rsidP="001F55B0">
      <w:pPr>
        <w:ind w:left="360" w:hanging="360"/>
        <w:jc w:val="both"/>
      </w:pPr>
      <w:r w:rsidRPr="00187A6E">
        <w:t>Aichenvald (J.) 119, 120.</w:t>
      </w:r>
    </w:p>
    <w:p w14:paraId="604DFB4A" w14:textId="77777777" w:rsidR="001F55B0" w:rsidRPr="00187A6E" w:rsidRDefault="001F55B0" w:rsidP="001F55B0">
      <w:pPr>
        <w:ind w:left="360" w:hanging="360"/>
        <w:jc w:val="both"/>
      </w:pPr>
      <w:r w:rsidRPr="00187A6E">
        <w:t>Alexandre III 133.</w:t>
      </w:r>
    </w:p>
    <w:p w14:paraId="2AAE269E" w14:textId="77777777" w:rsidR="001F55B0" w:rsidRPr="00187A6E" w:rsidRDefault="001F55B0" w:rsidP="001F55B0">
      <w:pPr>
        <w:ind w:left="360" w:hanging="360"/>
        <w:jc w:val="both"/>
      </w:pPr>
      <w:r w:rsidRPr="00187A6E">
        <w:t>Andler (Charles) 76.</w:t>
      </w:r>
    </w:p>
    <w:p w14:paraId="760C41FA" w14:textId="77777777" w:rsidR="001F55B0" w:rsidRPr="00187A6E" w:rsidRDefault="001F55B0" w:rsidP="001F55B0">
      <w:pPr>
        <w:ind w:left="360" w:hanging="360"/>
        <w:jc w:val="both"/>
      </w:pPr>
      <w:r w:rsidRPr="00187A6E">
        <w:t>Anski 126.</w:t>
      </w:r>
    </w:p>
    <w:p w14:paraId="4F4C1811" w14:textId="77777777" w:rsidR="001F55B0" w:rsidRPr="00187A6E" w:rsidRDefault="001F55B0" w:rsidP="001F55B0">
      <w:pPr>
        <w:ind w:left="360" w:hanging="360"/>
        <w:jc w:val="both"/>
      </w:pPr>
      <w:r w:rsidRPr="00187A6E">
        <w:t>Aristote 60, 69, 70, 71, 103, 109, 116, 151, 156.</w:t>
      </w:r>
    </w:p>
    <w:p w14:paraId="354434F2" w14:textId="77777777" w:rsidR="001F55B0" w:rsidRPr="00187A6E" w:rsidRDefault="001F55B0" w:rsidP="001F55B0">
      <w:pPr>
        <w:ind w:left="360" w:hanging="360"/>
        <w:jc w:val="both"/>
      </w:pPr>
      <w:r w:rsidRPr="00187A6E">
        <w:t>Audard (Pierre) 55.</w:t>
      </w:r>
    </w:p>
    <w:p w14:paraId="14AFE98E" w14:textId="77777777" w:rsidR="001F55B0" w:rsidRPr="00187A6E" w:rsidRDefault="001F55B0" w:rsidP="001F55B0">
      <w:pPr>
        <w:ind w:left="360" w:hanging="360"/>
        <w:jc w:val="both"/>
      </w:pPr>
      <w:r w:rsidRPr="00187A6E">
        <w:t>Augustin (saint) 70, 159, 160.</w:t>
      </w:r>
    </w:p>
    <w:p w14:paraId="3B9FA48F" w14:textId="77777777" w:rsidR="001F55B0" w:rsidRPr="00187A6E" w:rsidRDefault="001F55B0" w:rsidP="001F55B0">
      <w:pPr>
        <w:ind w:left="360" w:hanging="360"/>
        <w:jc w:val="both"/>
      </w:pPr>
    </w:p>
    <w:p w14:paraId="7678CFB9" w14:textId="77777777" w:rsidR="001F55B0" w:rsidRPr="00187A6E" w:rsidRDefault="001F55B0" w:rsidP="001F55B0">
      <w:pPr>
        <w:ind w:left="360" w:hanging="360"/>
        <w:jc w:val="both"/>
      </w:pPr>
      <w:r w:rsidRPr="00187A6E">
        <w:t>Baalschem 72.</w:t>
      </w:r>
    </w:p>
    <w:p w14:paraId="13C5DAE1" w14:textId="77777777" w:rsidR="001F55B0" w:rsidRPr="00187A6E" w:rsidRDefault="001F55B0" w:rsidP="001F55B0">
      <w:pPr>
        <w:ind w:left="360" w:hanging="360"/>
        <w:jc w:val="both"/>
      </w:pPr>
      <w:r w:rsidRPr="00187A6E">
        <w:t>Balachowski (Mme, sœur de Che</w:t>
      </w:r>
      <w:r w:rsidRPr="00187A6E">
        <w:t>s</w:t>
      </w:r>
      <w:r w:rsidRPr="00187A6E">
        <w:t>tov) 46, 163.</w:t>
      </w:r>
    </w:p>
    <w:p w14:paraId="286AA828" w14:textId="77777777" w:rsidR="001F55B0" w:rsidRPr="00187A6E" w:rsidRDefault="001F55B0" w:rsidP="001F55B0">
      <w:pPr>
        <w:ind w:left="360" w:hanging="360"/>
        <w:jc w:val="both"/>
      </w:pPr>
      <w:r w:rsidRPr="00187A6E">
        <w:t>Baranoff (Nathalie, fille de Che</w:t>
      </w:r>
      <w:r w:rsidRPr="00187A6E">
        <w:t>s</w:t>
      </w:r>
      <w:r w:rsidRPr="00187A6E">
        <w:t>tov) 49, 108, 168.</w:t>
      </w:r>
    </w:p>
    <w:p w14:paraId="1EC1C5C6" w14:textId="77777777" w:rsidR="001F55B0" w:rsidRPr="00187A6E" w:rsidRDefault="001F55B0" w:rsidP="001F55B0">
      <w:pPr>
        <w:ind w:left="360" w:hanging="360"/>
        <w:jc w:val="both"/>
      </w:pPr>
      <w:r w:rsidRPr="00187A6E">
        <w:t>Baruzi (Jean) 68.</w:t>
      </w:r>
    </w:p>
    <w:p w14:paraId="0ACCFC19" w14:textId="77777777" w:rsidR="001F55B0" w:rsidRPr="00187A6E" w:rsidRDefault="001F55B0" w:rsidP="001F55B0">
      <w:pPr>
        <w:ind w:left="360" w:hanging="360"/>
        <w:jc w:val="both"/>
      </w:pPr>
      <w:r w:rsidRPr="00187A6E">
        <w:t>Baudelaire (Charles) 144.</w:t>
      </w:r>
    </w:p>
    <w:p w14:paraId="74F00346" w14:textId="77777777" w:rsidR="001F55B0" w:rsidRPr="00187A6E" w:rsidRDefault="001F55B0" w:rsidP="001F55B0">
      <w:pPr>
        <w:ind w:left="360" w:hanging="360"/>
        <w:jc w:val="both"/>
      </w:pPr>
      <w:r w:rsidRPr="00187A6E">
        <w:t>Benda (Julien) 104, 119.</w:t>
      </w:r>
    </w:p>
    <w:p w14:paraId="36BA9D79" w14:textId="77777777" w:rsidR="001F55B0" w:rsidRPr="00187A6E" w:rsidRDefault="001F55B0" w:rsidP="001F55B0">
      <w:pPr>
        <w:ind w:left="360" w:hanging="360"/>
        <w:jc w:val="both"/>
      </w:pPr>
      <w:r w:rsidRPr="00187A6E">
        <w:t>Berdiaeff (Nicolas) 46, 73, 76, 82, 83, 87, 88, 89, 104, 106, 114, 123, 125, 130, 133, 134, 137, 138, 141, 142, 143, 154, 156, 159.</w:t>
      </w:r>
    </w:p>
    <w:p w14:paraId="30380D57" w14:textId="77777777" w:rsidR="001F55B0" w:rsidRPr="00187A6E" w:rsidRDefault="001F55B0" w:rsidP="001F55B0">
      <w:pPr>
        <w:ind w:left="360" w:hanging="360"/>
        <w:jc w:val="both"/>
      </w:pPr>
      <w:r w:rsidRPr="00187A6E">
        <w:t>Bergson (Henri) 52, 54, 55, 71, 72, 95, 97, 104, 106, 107, 123, 138, 139.</w:t>
      </w:r>
    </w:p>
    <w:p w14:paraId="71648909" w14:textId="77777777" w:rsidR="001F55B0" w:rsidRPr="00187A6E" w:rsidRDefault="001F55B0" w:rsidP="001F55B0">
      <w:pPr>
        <w:ind w:left="360" w:hanging="360"/>
        <w:jc w:val="both"/>
      </w:pPr>
      <w:r w:rsidRPr="00187A6E">
        <w:t>Bespaloff (Rachel) 45, 62, 78, 82, 100, 134, 135, 144, 147, 148, 151, 160, 162, 167.</w:t>
      </w:r>
    </w:p>
    <w:p w14:paraId="38EA1495" w14:textId="77777777" w:rsidR="001F55B0" w:rsidRPr="00187A6E" w:rsidRDefault="001F55B0" w:rsidP="001F55B0">
      <w:pPr>
        <w:ind w:left="360" w:hanging="360"/>
        <w:jc w:val="both"/>
      </w:pPr>
      <w:r w:rsidRPr="00187A6E">
        <w:t>Blum (Léon) 124, 128.</w:t>
      </w:r>
    </w:p>
    <w:p w14:paraId="07246AC7" w14:textId="77777777" w:rsidR="001F55B0" w:rsidRPr="00187A6E" w:rsidRDefault="001F55B0" w:rsidP="001F55B0">
      <w:pPr>
        <w:ind w:left="360" w:hanging="360"/>
        <w:jc w:val="both"/>
      </w:pPr>
      <w:r w:rsidRPr="00187A6E">
        <w:t>Boèce 70.</w:t>
      </w:r>
    </w:p>
    <w:p w14:paraId="1B21152F" w14:textId="77777777" w:rsidR="001F55B0" w:rsidRPr="00187A6E" w:rsidRDefault="001F55B0" w:rsidP="001F55B0">
      <w:pPr>
        <w:ind w:left="360" w:hanging="360"/>
        <w:jc w:val="both"/>
      </w:pPr>
      <w:r w:rsidRPr="00187A6E">
        <w:t>Bonaventure (saint) 69.</w:t>
      </w:r>
    </w:p>
    <w:p w14:paraId="5F366B16" w14:textId="77777777" w:rsidR="001F55B0" w:rsidRPr="00187A6E" w:rsidRDefault="001F55B0" w:rsidP="001F55B0">
      <w:pPr>
        <w:ind w:left="360" w:hanging="360"/>
        <w:jc w:val="both"/>
      </w:pPr>
      <w:r w:rsidRPr="00187A6E">
        <w:t>Böhme (Jacob) 68, 102.</w:t>
      </w:r>
    </w:p>
    <w:p w14:paraId="45B721FA" w14:textId="77777777" w:rsidR="001F55B0" w:rsidRPr="00187A6E" w:rsidRDefault="001F55B0" w:rsidP="001F55B0">
      <w:pPr>
        <w:ind w:left="360" w:hanging="360"/>
        <w:jc w:val="both"/>
      </w:pPr>
      <w:r w:rsidRPr="00187A6E">
        <w:t>Bouddha 132, 159, 162, 164, 165, 166.</w:t>
      </w:r>
    </w:p>
    <w:p w14:paraId="1D9F5EBF" w14:textId="77777777" w:rsidR="001F55B0" w:rsidRPr="00187A6E" w:rsidRDefault="001F55B0" w:rsidP="001F55B0">
      <w:pPr>
        <w:ind w:left="360" w:hanging="360"/>
        <w:jc w:val="both"/>
      </w:pPr>
      <w:r w:rsidRPr="00187A6E">
        <w:t>Boukharine (Nicolas) 133.</w:t>
      </w:r>
    </w:p>
    <w:p w14:paraId="06028095" w14:textId="77777777" w:rsidR="001F55B0" w:rsidRPr="00187A6E" w:rsidRDefault="001F55B0" w:rsidP="001F55B0">
      <w:pPr>
        <w:ind w:left="360" w:hanging="360"/>
        <w:jc w:val="both"/>
      </w:pPr>
      <w:r w:rsidRPr="00187A6E">
        <w:t>Boulgakoff (Serge) 133, 134.</w:t>
      </w:r>
    </w:p>
    <w:p w14:paraId="290B9AA3" w14:textId="77777777" w:rsidR="001F55B0" w:rsidRPr="00187A6E" w:rsidRDefault="001F55B0" w:rsidP="001F55B0">
      <w:pPr>
        <w:ind w:left="360" w:hanging="360"/>
        <w:jc w:val="both"/>
      </w:pPr>
      <w:r w:rsidRPr="00187A6E">
        <w:t>Bounine (Ivan) 84.</w:t>
      </w:r>
    </w:p>
    <w:p w14:paraId="3D383622" w14:textId="77777777" w:rsidR="001F55B0" w:rsidRPr="00187A6E" w:rsidRDefault="001F55B0" w:rsidP="001F55B0">
      <w:pPr>
        <w:ind w:left="360" w:hanging="360"/>
        <w:jc w:val="both"/>
      </w:pPr>
      <w:r w:rsidRPr="00187A6E">
        <w:t>Brancusi (Constantin) 49.</w:t>
      </w:r>
    </w:p>
    <w:p w14:paraId="308184CE" w14:textId="77777777" w:rsidR="001F55B0" w:rsidRPr="00187A6E" w:rsidRDefault="001F55B0" w:rsidP="001F55B0">
      <w:pPr>
        <w:ind w:left="360" w:hanging="360"/>
        <w:jc w:val="both"/>
      </w:pPr>
      <w:r w:rsidRPr="00187A6E">
        <w:t>Brandès (Georges) 84, 85, 86, 112.</w:t>
      </w:r>
    </w:p>
    <w:p w14:paraId="73D08D21" w14:textId="77777777" w:rsidR="001F55B0" w:rsidRPr="00187A6E" w:rsidRDefault="001F55B0" w:rsidP="001F55B0">
      <w:pPr>
        <w:ind w:left="360" w:hanging="360"/>
        <w:jc w:val="both"/>
      </w:pPr>
      <w:r w:rsidRPr="00187A6E">
        <w:t>Bréhier 162.</w:t>
      </w:r>
    </w:p>
    <w:p w14:paraId="22C310F8" w14:textId="77777777" w:rsidR="001F55B0" w:rsidRPr="00187A6E" w:rsidRDefault="001F55B0" w:rsidP="001F55B0">
      <w:pPr>
        <w:ind w:left="360" w:hanging="360"/>
        <w:jc w:val="both"/>
      </w:pPr>
      <w:r w:rsidRPr="00187A6E">
        <w:t>Brunschvicg (Léon) 52, 98.</w:t>
      </w:r>
    </w:p>
    <w:p w14:paraId="306EB5D0" w14:textId="77777777" w:rsidR="001F55B0" w:rsidRPr="00187A6E" w:rsidRDefault="001F55B0" w:rsidP="001F55B0">
      <w:pPr>
        <w:ind w:left="360" w:hanging="360"/>
        <w:jc w:val="both"/>
      </w:pPr>
      <w:r w:rsidRPr="00187A6E">
        <w:t>Buber (Martin) 62, 63, 64, 72, 73.</w:t>
      </w:r>
    </w:p>
    <w:p w14:paraId="2241BD7D" w14:textId="77777777" w:rsidR="001F55B0" w:rsidRPr="00187A6E" w:rsidRDefault="001F55B0" w:rsidP="001F55B0">
      <w:pPr>
        <w:ind w:left="360" w:hanging="360"/>
        <w:jc w:val="both"/>
      </w:pPr>
    </w:p>
    <w:p w14:paraId="4F0F1E7B" w14:textId="77777777" w:rsidR="001F55B0" w:rsidRPr="00187A6E" w:rsidRDefault="001F55B0" w:rsidP="001F55B0">
      <w:pPr>
        <w:ind w:left="360" w:hanging="360"/>
        <w:jc w:val="both"/>
      </w:pPr>
      <w:r w:rsidRPr="00187A6E">
        <w:t>Çankara 80, 115, 131, 132, 150, 153, 157.</w:t>
      </w:r>
    </w:p>
    <w:p w14:paraId="121125C2" w14:textId="77777777" w:rsidR="001F55B0" w:rsidRPr="00187A6E" w:rsidRDefault="001F55B0" w:rsidP="001F55B0">
      <w:pPr>
        <w:ind w:left="360" w:hanging="360"/>
        <w:jc w:val="both"/>
      </w:pPr>
      <w:r w:rsidRPr="00187A6E">
        <w:t>Casseres (Benjamin de) 132, 137.</w:t>
      </w:r>
    </w:p>
    <w:p w14:paraId="36E24B7C" w14:textId="77777777" w:rsidR="001F55B0" w:rsidRPr="00187A6E" w:rsidRDefault="001F55B0" w:rsidP="001F55B0">
      <w:pPr>
        <w:ind w:left="360" w:hanging="360"/>
        <w:jc w:val="both"/>
      </w:pPr>
      <w:r w:rsidRPr="00187A6E">
        <w:t>Cassou (Jean) 95, 96</w:t>
      </w:r>
    </w:p>
    <w:p w14:paraId="22769CE1" w14:textId="77777777" w:rsidR="001F55B0" w:rsidRPr="00187A6E" w:rsidRDefault="001F55B0" w:rsidP="001F55B0">
      <w:pPr>
        <w:ind w:left="360" w:hanging="360"/>
        <w:jc w:val="both"/>
      </w:pPr>
      <w:r w:rsidRPr="00187A6E">
        <w:t>Chestov (Mme Anna, femme de Chestov) 47, 86, 92, 105, 147, 161, 164.</w:t>
      </w:r>
    </w:p>
    <w:p w14:paraId="3B6D2C7F" w14:textId="77777777" w:rsidR="001F55B0" w:rsidRPr="00187A6E" w:rsidRDefault="001F55B0" w:rsidP="001F55B0">
      <w:pPr>
        <w:ind w:left="360" w:hanging="360"/>
        <w:jc w:val="both"/>
      </w:pPr>
      <w:r w:rsidRPr="00187A6E">
        <w:t>Copeau (Jacques) 133, 169.</w:t>
      </w:r>
    </w:p>
    <w:p w14:paraId="6650C5EC" w14:textId="77777777" w:rsidR="001F55B0" w:rsidRPr="00187A6E" w:rsidRDefault="001F55B0" w:rsidP="001F55B0">
      <w:pPr>
        <w:ind w:left="360" w:hanging="360"/>
        <w:jc w:val="both"/>
      </w:pPr>
      <w:r w:rsidRPr="00187A6E">
        <w:t>Corte (Marcel de) 111, 125.</w:t>
      </w:r>
    </w:p>
    <w:p w14:paraId="43C5DB01" w14:textId="77777777" w:rsidR="001F55B0" w:rsidRPr="00187A6E" w:rsidRDefault="001F55B0" w:rsidP="001F55B0">
      <w:pPr>
        <w:ind w:left="360" w:hanging="360"/>
        <w:jc w:val="both"/>
      </w:pPr>
      <w:r w:rsidRPr="00187A6E">
        <w:t>Curtius (Ernst Robert) 97.</w:t>
      </w:r>
    </w:p>
    <w:p w14:paraId="186FA143" w14:textId="77777777" w:rsidR="001F55B0" w:rsidRPr="00187A6E" w:rsidRDefault="001F55B0" w:rsidP="001F55B0">
      <w:pPr>
        <w:ind w:left="360" w:hanging="360"/>
        <w:jc w:val="both"/>
      </w:pPr>
    </w:p>
    <w:p w14:paraId="0D8A5066" w14:textId="77777777" w:rsidR="001F55B0" w:rsidRPr="00187A6E" w:rsidRDefault="001F55B0" w:rsidP="001F55B0">
      <w:pPr>
        <w:ind w:left="360" w:hanging="360"/>
        <w:jc w:val="both"/>
      </w:pPr>
      <w:r w:rsidRPr="00187A6E">
        <w:t>Derycke (Gaston) 152, 154, 157.</w:t>
      </w:r>
    </w:p>
    <w:p w14:paraId="0E3B105B" w14:textId="77777777" w:rsidR="001F55B0" w:rsidRPr="00187A6E" w:rsidRDefault="001F55B0" w:rsidP="001F55B0">
      <w:pPr>
        <w:ind w:left="360" w:hanging="360"/>
        <w:jc w:val="both"/>
      </w:pPr>
      <w:r w:rsidRPr="00187A6E">
        <w:t>Descartes 140, 148.</w:t>
      </w:r>
    </w:p>
    <w:p w14:paraId="0AEF287C" w14:textId="77777777" w:rsidR="001F55B0" w:rsidRPr="00187A6E" w:rsidRDefault="001F55B0" w:rsidP="001F55B0">
      <w:pPr>
        <w:ind w:left="360" w:hanging="360"/>
        <w:jc w:val="both"/>
      </w:pPr>
      <w:r w:rsidRPr="00187A6E">
        <w:t>Deussen (Paul) 116, 154, 158, 169.</w:t>
      </w:r>
    </w:p>
    <w:p w14:paraId="13F0E415" w14:textId="77777777" w:rsidR="001F55B0" w:rsidRPr="00187A6E" w:rsidRDefault="001F55B0" w:rsidP="001F55B0">
      <w:pPr>
        <w:ind w:left="360" w:hanging="360"/>
        <w:jc w:val="both"/>
      </w:pPr>
      <w:r w:rsidRPr="00187A6E">
        <w:t>Diaghilev (Serge de) 89, 90, 96.</w:t>
      </w:r>
    </w:p>
    <w:p w14:paraId="1B6AB49A" w14:textId="77777777" w:rsidR="001F55B0" w:rsidRPr="00187A6E" w:rsidRDefault="001F55B0" w:rsidP="001F55B0">
      <w:pPr>
        <w:ind w:left="360" w:hanging="360"/>
        <w:jc w:val="both"/>
      </w:pPr>
      <w:r w:rsidRPr="00187A6E">
        <w:t>Dostoïevski (Féodor) 42, 43, 55, 57, 73, 76, 77, 80, 82, 83, 87, 89, 91, 92, 107, 111, 123, 126, 133, 134.</w:t>
      </w:r>
    </w:p>
    <w:p w14:paraId="679F298C" w14:textId="77777777" w:rsidR="001F55B0" w:rsidRPr="00187A6E" w:rsidRDefault="001F55B0" w:rsidP="001F55B0">
      <w:pPr>
        <w:ind w:left="360" w:hanging="360"/>
        <w:jc w:val="both"/>
      </w:pPr>
      <w:r w:rsidRPr="00187A6E">
        <w:t>Du Bos (Charles) 74.</w:t>
      </w:r>
    </w:p>
    <w:p w14:paraId="6009C323" w14:textId="77777777" w:rsidR="001F55B0" w:rsidRPr="00187A6E" w:rsidRDefault="001F55B0" w:rsidP="001F55B0">
      <w:pPr>
        <w:ind w:left="360" w:hanging="360"/>
        <w:jc w:val="both"/>
      </w:pPr>
    </w:p>
    <w:p w14:paraId="71900967" w14:textId="77777777" w:rsidR="001F55B0" w:rsidRPr="00187A6E" w:rsidRDefault="001F55B0" w:rsidP="001F55B0">
      <w:pPr>
        <w:ind w:left="360" w:hanging="360"/>
        <w:jc w:val="both"/>
      </w:pPr>
      <w:r w:rsidRPr="00187A6E">
        <w:t>Eckhart (Maître) 80, 81, 95, 153, 159.</w:t>
      </w:r>
    </w:p>
    <w:p w14:paraId="3DC59FA4" w14:textId="77777777" w:rsidR="001F55B0" w:rsidRPr="00187A6E" w:rsidRDefault="001F55B0" w:rsidP="001F55B0">
      <w:pPr>
        <w:ind w:left="360" w:hanging="360"/>
        <w:jc w:val="both"/>
      </w:pPr>
      <w:r w:rsidRPr="00187A6E">
        <w:t>Einstein (Albert) 108, 109.</w:t>
      </w:r>
    </w:p>
    <w:p w14:paraId="618A2DB8" w14:textId="77777777" w:rsidR="001F55B0" w:rsidRPr="00187A6E" w:rsidRDefault="001F55B0" w:rsidP="001F55B0">
      <w:pPr>
        <w:ind w:left="360" w:hanging="360"/>
        <w:jc w:val="both"/>
      </w:pPr>
      <w:r w:rsidRPr="00187A6E">
        <w:t>Eitingon (Max) 99.</w:t>
      </w:r>
    </w:p>
    <w:p w14:paraId="0D08CF34" w14:textId="77777777" w:rsidR="001F55B0" w:rsidRPr="00187A6E" w:rsidRDefault="001F55B0" w:rsidP="001F55B0">
      <w:pPr>
        <w:ind w:left="360" w:hanging="360"/>
        <w:jc w:val="both"/>
      </w:pPr>
      <w:r w:rsidRPr="00187A6E">
        <w:t>Epictète 60.</w:t>
      </w:r>
    </w:p>
    <w:p w14:paraId="2601ABD3" w14:textId="77777777" w:rsidR="001F55B0" w:rsidRPr="00187A6E" w:rsidRDefault="001F55B0" w:rsidP="001F55B0">
      <w:pPr>
        <w:ind w:left="360" w:hanging="360"/>
        <w:jc w:val="both"/>
      </w:pPr>
    </w:p>
    <w:p w14:paraId="29297E64" w14:textId="77777777" w:rsidR="001F55B0" w:rsidRPr="00187A6E" w:rsidRDefault="001F55B0" w:rsidP="001F55B0">
      <w:pPr>
        <w:ind w:left="360" w:hanging="360"/>
        <w:jc w:val="both"/>
      </w:pPr>
      <w:r w:rsidRPr="00187A6E">
        <w:t>Fleg (Edmond) 62.</w:t>
      </w:r>
    </w:p>
    <w:p w14:paraId="37E299C5" w14:textId="77777777" w:rsidR="001F55B0" w:rsidRPr="00187A6E" w:rsidRDefault="001F55B0" w:rsidP="001F55B0">
      <w:pPr>
        <w:ind w:left="360" w:hanging="360"/>
        <w:jc w:val="both"/>
      </w:pPr>
      <w:r w:rsidRPr="00187A6E">
        <w:t>Fondane (Geneviève) 121.</w:t>
      </w:r>
    </w:p>
    <w:p w14:paraId="0B31F36F" w14:textId="77777777" w:rsidR="001F55B0" w:rsidRPr="00187A6E" w:rsidRDefault="001F55B0" w:rsidP="001F55B0">
      <w:pPr>
        <w:ind w:left="360" w:hanging="360"/>
        <w:jc w:val="both"/>
      </w:pPr>
      <w:r w:rsidRPr="00187A6E">
        <w:t>Freud (Sigmund) 99, 101, 123, 154.</w:t>
      </w:r>
    </w:p>
    <w:p w14:paraId="1654AD23" w14:textId="77777777" w:rsidR="001F55B0" w:rsidRPr="00187A6E" w:rsidRDefault="001F55B0" w:rsidP="001F55B0">
      <w:pPr>
        <w:ind w:left="360" w:hanging="360"/>
        <w:jc w:val="both"/>
      </w:pPr>
    </w:p>
    <w:p w14:paraId="4982D9F4" w14:textId="77777777" w:rsidR="001F55B0" w:rsidRPr="00187A6E" w:rsidRDefault="001F55B0" w:rsidP="001F55B0">
      <w:pPr>
        <w:ind w:left="360" w:hanging="360"/>
        <w:jc w:val="both"/>
      </w:pPr>
      <w:r w:rsidRPr="00187A6E">
        <w:t>Gaultier (Jules de) 41, 42, 45, 47, 59, 77, 78, 109, 118, 125, 132, 147, 148, 166, 170.</w:t>
      </w:r>
    </w:p>
    <w:p w14:paraId="3BF02EFF" w14:textId="77777777" w:rsidR="001F55B0" w:rsidRPr="00187A6E" w:rsidRDefault="001F55B0" w:rsidP="001F55B0">
      <w:pPr>
        <w:ind w:left="360" w:hanging="360"/>
        <w:jc w:val="both"/>
      </w:pPr>
      <w:r w:rsidRPr="00187A6E">
        <w:t>Gherschenson 82.</w:t>
      </w:r>
    </w:p>
    <w:p w14:paraId="0847BFD0" w14:textId="77777777" w:rsidR="001F55B0" w:rsidRPr="00187A6E" w:rsidRDefault="001F55B0" w:rsidP="001F55B0">
      <w:pPr>
        <w:ind w:left="360" w:hanging="360"/>
        <w:jc w:val="both"/>
      </w:pPr>
      <w:r w:rsidRPr="00187A6E">
        <w:t>Gide (André) 77, 82, 122, 123, 133.</w:t>
      </w:r>
    </w:p>
    <w:p w14:paraId="43963381" w14:textId="77777777" w:rsidR="001F55B0" w:rsidRPr="00187A6E" w:rsidRDefault="001F55B0" w:rsidP="001F55B0">
      <w:pPr>
        <w:ind w:left="360" w:hanging="360"/>
        <w:jc w:val="both"/>
      </w:pPr>
      <w:r w:rsidRPr="00187A6E">
        <w:t>Gilbert (Louis) 137, 138.</w:t>
      </w:r>
    </w:p>
    <w:p w14:paraId="7442A464" w14:textId="77777777" w:rsidR="001F55B0" w:rsidRPr="00187A6E" w:rsidRDefault="001F55B0" w:rsidP="001F55B0">
      <w:pPr>
        <w:ind w:left="360" w:hanging="360"/>
        <w:jc w:val="both"/>
      </w:pPr>
      <w:r w:rsidRPr="00187A6E">
        <w:t>Gilson (Etienne) 67, 97, 103, 156.</w:t>
      </w:r>
    </w:p>
    <w:p w14:paraId="3BA989F0" w14:textId="77777777" w:rsidR="001F55B0" w:rsidRPr="00187A6E" w:rsidRDefault="001F55B0" w:rsidP="001F55B0">
      <w:pPr>
        <w:ind w:left="360" w:hanging="360"/>
        <w:jc w:val="both"/>
      </w:pPr>
      <w:r w:rsidRPr="00187A6E">
        <w:t>Goethe (Johann von) 97.</w:t>
      </w:r>
    </w:p>
    <w:p w14:paraId="721D8E88" w14:textId="77777777" w:rsidR="001F55B0" w:rsidRPr="00187A6E" w:rsidRDefault="001F55B0" w:rsidP="001F55B0">
      <w:pPr>
        <w:ind w:left="360" w:hanging="360"/>
        <w:jc w:val="both"/>
      </w:pPr>
      <w:r w:rsidRPr="00187A6E">
        <w:t>Gorki (Maxime) 96, 107, 108.</w:t>
      </w:r>
    </w:p>
    <w:p w14:paraId="72F1E925" w14:textId="77777777" w:rsidR="001F55B0" w:rsidRPr="00187A6E" w:rsidRDefault="001F55B0" w:rsidP="001F55B0">
      <w:pPr>
        <w:ind w:left="360" w:hanging="360"/>
        <w:jc w:val="both"/>
      </w:pPr>
      <w:r w:rsidRPr="00187A6E">
        <w:t>Green (Julien) 151, 160.</w:t>
      </w:r>
    </w:p>
    <w:p w14:paraId="458A2674" w14:textId="77777777" w:rsidR="001F55B0" w:rsidRPr="00187A6E" w:rsidRDefault="001F55B0" w:rsidP="001F55B0">
      <w:pPr>
        <w:ind w:left="360" w:hanging="360"/>
        <w:jc w:val="both"/>
      </w:pPr>
      <w:r w:rsidRPr="00187A6E">
        <w:t>Grenier (Jean) 143.</w:t>
      </w:r>
    </w:p>
    <w:p w14:paraId="5FF20D46" w14:textId="77777777" w:rsidR="001F55B0" w:rsidRPr="00187A6E" w:rsidRDefault="001F55B0" w:rsidP="001F55B0">
      <w:pPr>
        <w:ind w:left="360" w:hanging="360"/>
        <w:jc w:val="both"/>
      </w:pPr>
      <w:r w:rsidRPr="00187A6E">
        <w:t>Grousset (René) 158.</w:t>
      </w:r>
    </w:p>
    <w:p w14:paraId="63F42E2A" w14:textId="77777777" w:rsidR="001F55B0" w:rsidRPr="00187A6E" w:rsidRDefault="001F55B0" w:rsidP="001F55B0">
      <w:pPr>
        <w:ind w:left="360" w:hanging="360"/>
        <w:jc w:val="both"/>
      </w:pPr>
      <w:r w:rsidRPr="00187A6E">
        <w:t>Guénon (René) 150, 158.</w:t>
      </w:r>
    </w:p>
    <w:p w14:paraId="299BE524" w14:textId="77777777" w:rsidR="001F55B0" w:rsidRPr="00187A6E" w:rsidRDefault="001F55B0" w:rsidP="001F55B0">
      <w:pPr>
        <w:ind w:left="360" w:hanging="360"/>
        <w:jc w:val="both"/>
      </w:pPr>
      <w:r w:rsidRPr="00187A6E">
        <w:t>Guilloux (Louis) 132, 133.</w:t>
      </w:r>
    </w:p>
    <w:p w14:paraId="5CB24E6C" w14:textId="77777777" w:rsidR="001F55B0" w:rsidRPr="00187A6E" w:rsidRDefault="001F55B0" w:rsidP="001F55B0">
      <w:pPr>
        <w:ind w:left="360" w:hanging="360"/>
        <w:jc w:val="both"/>
      </w:pPr>
    </w:p>
    <w:p w14:paraId="3F7775DA" w14:textId="77777777" w:rsidR="001F55B0" w:rsidRPr="00187A6E" w:rsidRDefault="001F55B0" w:rsidP="001F55B0">
      <w:pPr>
        <w:ind w:left="360" w:hanging="360"/>
        <w:jc w:val="both"/>
      </w:pPr>
      <w:r w:rsidRPr="00187A6E">
        <w:t>Harnack (Adolf von) 129.</w:t>
      </w:r>
    </w:p>
    <w:p w14:paraId="64F10642" w14:textId="77777777" w:rsidR="001F55B0" w:rsidRPr="00187A6E" w:rsidRDefault="001F55B0" w:rsidP="001F55B0">
      <w:pPr>
        <w:ind w:left="360" w:hanging="360"/>
        <w:jc w:val="both"/>
      </w:pPr>
      <w:r w:rsidRPr="00187A6E">
        <w:t>Hegel (Georg Wilhelm) 55, 60, 61, 69, 98, 101, 102, 114, 126, 141.</w:t>
      </w:r>
    </w:p>
    <w:p w14:paraId="0D89F88F" w14:textId="77777777" w:rsidR="001F55B0" w:rsidRPr="00187A6E" w:rsidRDefault="001F55B0" w:rsidP="001F55B0">
      <w:pPr>
        <w:ind w:left="360" w:hanging="360"/>
        <w:jc w:val="both"/>
      </w:pPr>
      <w:r w:rsidRPr="00187A6E">
        <w:t>Heidegger (Martin) 50, 51, 54, 57, 114, 123, 156, 165.</w:t>
      </w:r>
    </w:p>
    <w:p w14:paraId="01112C9E" w14:textId="77777777" w:rsidR="001F55B0" w:rsidRPr="00187A6E" w:rsidRDefault="001F55B0" w:rsidP="001F55B0">
      <w:pPr>
        <w:ind w:left="360" w:hanging="360"/>
        <w:jc w:val="both"/>
      </w:pPr>
      <w:r w:rsidRPr="00187A6E">
        <w:t>Heiler 164, 166.</w:t>
      </w:r>
    </w:p>
    <w:p w14:paraId="0AE95263" w14:textId="77777777" w:rsidR="001F55B0" w:rsidRPr="00187A6E" w:rsidRDefault="001F55B0" w:rsidP="001F55B0">
      <w:pPr>
        <w:ind w:left="360" w:hanging="360"/>
        <w:jc w:val="both"/>
      </w:pPr>
      <w:r w:rsidRPr="00187A6E">
        <w:t>Heine (Heinrich) 100, 144.</w:t>
      </w:r>
    </w:p>
    <w:p w14:paraId="340A6128" w14:textId="77777777" w:rsidR="001F55B0" w:rsidRPr="00187A6E" w:rsidRDefault="001F55B0" w:rsidP="001F55B0">
      <w:pPr>
        <w:ind w:left="360" w:hanging="360"/>
        <w:jc w:val="both"/>
      </w:pPr>
      <w:r w:rsidRPr="00187A6E">
        <w:t>Héraclite 88, 159.</w:t>
      </w:r>
    </w:p>
    <w:p w14:paraId="0D3DFB90" w14:textId="77777777" w:rsidR="001F55B0" w:rsidRPr="00187A6E" w:rsidRDefault="001F55B0" w:rsidP="001F55B0">
      <w:pPr>
        <w:ind w:left="360" w:hanging="360"/>
        <w:jc w:val="both"/>
      </w:pPr>
      <w:r w:rsidRPr="00187A6E">
        <w:t>Hippolyte 133.</w:t>
      </w:r>
    </w:p>
    <w:p w14:paraId="1DE86BBD" w14:textId="77777777" w:rsidR="001F55B0" w:rsidRPr="00187A6E" w:rsidRDefault="001F55B0" w:rsidP="001F55B0">
      <w:pPr>
        <w:ind w:left="360" w:hanging="360"/>
        <w:jc w:val="both"/>
      </w:pPr>
      <w:r w:rsidRPr="00187A6E">
        <w:t>Hitler (Adolf) 63, 64, 71, 76, 81, 90, 91, 95, 136, 152, 154.</w:t>
      </w:r>
    </w:p>
    <w:p w14:paraId="7879F821" w14:textId="77777777" w:rsidR="001F55B0" w:rsidRPr="00187A6E" w:rsidRDefault="001F55B0" w:rsidP="001F55B0">
      <w:pPr>
        <w:ind w:left="360" w:hanging="360"/>
        <w:jc w:val="both"/>
      </w:pPr>
      <w:r w:rsidRPr="00187A6E">
        <w:t>Holderlin 156.</w:t>
      </w:r>
    </w:p>
    <w:p w14:paraId="7A30F099" w14:textId="77777777" w:rsidR="001F55B0" w:rsidRPr="00187A6E" w:rsidRDefault="001F55B0" w:rsidP="001F55B0">
      <w:pPr>
        <w:ind w:left="360" w:hanging="360"/>
        <w:jc w:val="both"/>
      </w:pPr>
      <w:r w:rsidRPr="00187A6E">
        <w:t>Honegger (Arthur) 73.</w:t>
      </w:r>
    </w:p>
    <w:p w14:paraId="428B27AD" w14:textId="77777777" w:rsidR="001F55B0" w:rsidRPr="00187A6E" w:rsidRDefault="001F55B0" w:rsidP="001F55B0">
      <w:pPr>
        <w:ind w:left="360" w:hanging="360"/>
        <w:jc w:val="both"/>
      </w:pPr>
      <w:r w:rsidRPr="00187A6E">
        <w:t>Husserl (Edmund) 44, 45, 67, 71, 80, 92, 93, 100, 101, 110, 111, 114, 123, 138, 139, 140, 148, 154, 164, 165, 167.</w:t>
      </w:r>
    </w:p>
    <w:p w14:paraId="6F7DE8B1" w14:textId="77777777" w:rsidR="001F55B0" w:rsidRPr="00187A6E" w:rsidRDefault="001F55B0" w:rsidP="001F55B0">
      <w:pPr>
        <w:ind w:left="360" w:hanging="360"/>
        <w:jc w:val="both"/>
      </w:pPr>
      <w:r w:rsidRPr="00187A6E">
        <w:t>[172]</w:t>
      </w:r>
    </w:p>
    <w:p w14:paraId="4C54CE21" w14:textId="77777777" w:rsidR="001F55B0" w:rsidRPr="00187A6E" w:rsidRDefault="001F55B0" w:rsidP="001F55B0">
      <w:pPr>
        <w:ind w:left="360" w:hanging="360"/>
        <w:jc w:val="both"/>
      </w:pPr>
      <w:r w:rsidRPr="00187A6E">
        <w:t>Ibsen (Heinrich) 99.</w:t>
      </w:r>
    </w:p>
    <w:p w14:paraId="6C749D54" w14:textId="77777777" w:rsidR="001F55B0" w:rsidRPr="00187A6E" w:rsidRDefault="001F55B0" w:rsidP="001F55B0">
      <w:pPr>
        <w:ind w:left="360" w:hanging="360"/>
        <w:jc w:val="both"/>
      </w:pPr>
      <w:r w:rsidRPr="00187A6E">
        <w:t>Isaac 61.</w:t>
      </w:r>
    </w:p>
    <w:p w14:paraId="50C49B72" w14:textId="77777777" w:rsidR="001F55B0" w:rsidRPr="00187A6E" w:rsidRDefault="001F55B0" w:rsidP="001F55B0">
      <w:pPr>
        <w:ind w:left="360" w:hanging="360"/>
        <w:jc w:val="both"/>
      </w:pPr>
    </w:p>
    <w:p w14:paraId="218C4F0A" w14:textId="77777777" w:rsidR="001F55B0" w:rsidRPr="00187A6E" w:rsidRDefault="001F55B0" w:rsidP="001F55B0">
      <w:pPr>
        <w:ind w:left="360" w:hanging="360"/>
        <w:jc w:val="both"/>
      </w:pPr>
      <w:r w:rsidRPr="00187A6E">
        <w:t>Jacobi 91.</w:t>
      </w:r>
    </w:p>
    <w:p w14:paraId="1EC0F852" w14:textId="77777777" w:rsidR="001F55B0" w:rsidRPr="00187A6E" w:rsidRDefault="001F55B0" w:rsidP="001F55B0">
      <w:pPr>
        <w:ind w:left="360" w:hanging="360"/>
        <w:jc w:val="both"/>
      </w:pPr>
      <w:r w:rsidRPr="00187A6E">
        <w:t>James (William) 101.</w:t>
      </w:r>
    </w:p>
    <w:p w14:paraId="6C03126A" w14:textId="77777777" w:rsidR="001F55B0" w:rsidRPr="00187A6E" w:rsidRDefault="001F55B0" w:rsidP="001F55B0">
      <w:pPr>
        <w:ind w:left="360" w:hanging="360"/>
        <w:jc w:val="both"/>
      </w:pPr>
      <w:r w:rsidRPr="00187A6E">
        <w:t>Janet (Pierre) 84, 131.</w:t>
      </w:r>
    </w:p>
    <w:p w14:paraId="4CE6684A" w14:textId="77777777" w:rsidR="001F55B0" w:rsidRPr="00187A6E" w:rsidRDefault="001F55B0" w:rsidP="001F55B0">
      <w:pPr>
        <w:ind w:left="360" w:hanging="360"/>
        <w:jc w:val="both"/>
      </w:pPr>
      <w:r w:rsidRPr="00187A6E">
        <w:t>Jaspers (Karl) 128, 129, 132, 136, 138, 150, 164.</w:t>
      </w:r>
    </w:p>
    <w:p w14:paraId="3E3BBB6B" w14:textId="77777777" w:rsidR="001F55B0" w:rsidRPr="00187A6E" w:rsidRDefault="001F55B0" w:rsidP="001F55B0">
      <w:pPr>
        <w:ind w:left="360" w:hanging="360"/>
        <w:jc w:val="both"/>
      </w:pPr>
      <w:r w:rsidRPr="00187A6E">
        <w:t>Jean de la Croix (saint) 68, 111, 125, 153.</w:t>
      </w:r>
    </w:p>
    <w:p w14:paraId="1491DE3A" w14:textId="77777777" w:rsidR="001F55B0" w:rsidRPr="00187A6E" w:rsidRDefault="001F55B0" w:rsidP="001F55B0">
      <w:pPr>
        <w:ind w:left="360" w:hanging="360"/>
        <w:jc w:val="both"/>
      </w:pPr>
      <w:r w:rsidRPr="00187A6E">
        <w:t>Job 66, 126, 141, 142, 146.</w:t>
      </w:r>
    </w:p>
    <w:p w14:paraId="3B070F31" w14:textId="77777777" w:rsidR="001F55B0" w:rsidRPr="00187A6E" w:rsidRDefault="001F55B0" w:rsidP="001F55B0">
      <w:pPr>
        <w:ind w:left="360" w:hanging="360"/>
        <w:jc w:val="both"/>
      </w:pPr>
    </w:p>
    <w:p w14:paraId="18DEA684" w14:textId="77777777" w:rsidR="001F55B0" w:rsidRPr="00187A6E" w:rsidRDefault="001F55B0" w:rsidP="001F55B0">
      <w:pPr>
        <w:ind w:left="360" w:hanging="360"/>
        <w:jc w:val="both"/>
      </w:pPr>
      <w:r w:rsidRPr="00187A6E">
        <w:t>Kant (Emmanuel) 78, 84, 86, 91, 97, 99, 100, 103, 128, 134, 151.</w:t>
      </w:r>
    </w:p>
    <w:p w14:paraId="30A6D605" w14:textId="77777777" w:rsidR="001F55B0" w:rsidRPr="00187A6E" w:rsidRDefault="001F55B0" w:rsidP="001F55B0">
      <w:pPr>
        <w:ind w:left="360" w:hanging="360"/>
        <w:jc w:val="both"/>
      </w:pPr>
      <w:r w:rsidRPr="00187A6E">
        <w:t>Kérensky 128.</w:t>
      </w:r>
    </w:p>
    <w:p w14:paraId="0B6D3CE9" w14:textId="77777777" w:rsidR="001F55B0" w:rsidRPr="00187A6E" w:rsidRDefault="001F55B0" w:rsidP="001F55B0">
      <w:pPr>
        <w:ind w:left="360" w:hanging="360"/>
        <w:jc w:val="both"/>
      </w:pPr>
      <w:r w:rsidRPr="00187A6E">
        <w:t>Keyserling (Comte Hermann von) 46, 54, 55, 56, 96, 142.</w:t>
      </w:r>
    </w:p>
    <w:p w14:paraId="78C667DF" w14:textId="77777777" w:rsidR="001F55B0" w:rsidRPr="00187A6E" w:rsidRDefault="001F55B0" w:rsidP="001F55B0">
      <w:pPr>
        <w:ind w:left="360" w:hanging="360"/>
        <w:jc w:val="both"/>
      </w:pPr>
      <w:r w:rsidRPr="00187A6E">
        <w:t>Kierkegaard (Sören) 53, 54, 55, 60, 62, 64, 66, 68, 70, 71, 72, 76, 80, 83, 88, 91, 95, 96, 98, 99, 101, 102, 103, 107, 109, 112, 114, 116, 123, 124, 125, 126, 127, 128, 129, 130, 131, 136, 138, 139, 140, 141, 142, 143, 146, 154, 157, 161, 163, 166.</w:t>
      </w:r>
    </w:p>
    <w:p w14:paraId="6E8BBCD0" w14:textId="77777777" w:rsidR="001F55B0" w:rsidRPr="00187A6E" w:rsidRDefault="001F55B0" w:rsidP="001F55B0">
      <w:pPr>
        <w:ind w:left="360" w:hanging="360"/>
        <w:jc w:val="both"/>
      </w:pPr>
      <w:r w:rsidRPr="00187A6E">
        <w:t>Koyré (Alexandre) 68, 84, 92, 99, 147, 148.</w:t>
      </w:r>
    </w:p>
    <w:p w14:paraId="01D7597F" w14:textId="77777777" w:rsidR="001F55B0" w:rsidRPr="00187A6E" w:rsidRDefault="001F55B0" w:rsidP="001F55B0">
      <w:pPr>
        <w:ind w:left="360" w:hanging="360"/>
        <w:jc w:val="both"/>
      </w:pPr>
    </w:p>
    <w:p w14:paraId="3D912033" w14:textId="77777777" w:rsidR="001F55B0" w:rsidRPr="00187A6E" w:rsidRDefault="001F55B0" w:rsidP="001F55B0">
      <w:pPr>
        <w:ind w:left="360" w:hanging="360"/>
        <w:jc w:val="both"/>
      </w:pPr>
      <w:r w:rsidRPr="00187A6E">
        <w:t>Lacombe (Olivier) 115, 116.</w:t>
      </w:r>
    </w:p>
    <w:p w14:paraId="038D0DD0" w14:textId="77777777" w:rsidR="001F55B0" w:rsidRPr="00187A6E" w:rsidRDefault="001F55B0" w:rsidP="001F55B0">
      <w:pPr>
        <w:ind w:left="360" w:hanging="360"/>
        <w:jc w:val="both"/>
      </w:pPr>
      <w:r w:rsidRPr="00187A6E">
        <w:t>Lavelle (Louis) 54.</w:t>
      </w:r>
    </w:p>
    <w:p w14:paraId="5557A167" w14:textId="77777777" w:rsidR="001F55B0" w:rsidRPr="00187A6E" w:rsidRDefault="001F55B0" w:rsidP="001F55B0">
      <w:pPr>
        <w:ind w:left="360" w:hanging="360"/>
        <w:jc w:val="both"/>
      </w:pPr>
      <w:r w:rsidRPr="00187A6E">
        <w:t>Lawrence (D.H.) 67.</w:t>
      </w:r>
    </w:p>
    <w:p w14:paraId="1DD7D924" w14:textId="77777777" w:rsidR="001F55B0" w:rsidRPr="00187A6E" w:rsidRDefault="001F55B0" w:rsidP="001F55B0">
      <w:pPr>
        <w:ind w:left="360" w:hanging="360"/>
        <w:jc w:val="both"/>
      </w:pPr>
      <w:r w:rsidRPr="00187A6E">
        <w:t>Lazareff (Adolf) 101, 118, 149, 166.</w:t>
      </w:r>
    </w:p>
    <w:p w14:paraId="7CB2030E" w14:textId="77777777" w:rsidR="001F55B0" w:rsidRPr="00187A6E" w:rsidRDefault="001F55B0" w:rsidP="001F55B0">
      <w:pPr>
        <w:ind w:left="360" w:hanging="360"/>
        <w:jc w:val="both"/>
      </w:pPr>
      <w:r w:rsidRPr="00187A6E">
        <w:t>Lefèvre (Frédéric) 50.</w:t>
      </w:r>
    </w:p>
    <w:p w14:paraId="542C2D24" w14:textId="77777777" w:rsidR="001F55B0" w:rsidRPr="00187A6E" w:rsidRDefault="001F55B0" w:rsidP="001F55B0">
      <w:pPr>
        <w:ind w:left="360" w:hanging="360"/>
        <w:jc w:val="both"/>
      </w:pPr>
      <w:r w:rsidRPr="00187A6E">
        <w:t>Lénine (W.I.) 156.</w:t>
      </w:r>
    </w:p>
    <w:p w14:paraId="3DCC9E10" w14:textId="77777777" w:rsidR="001F55B0" w:rsidRPr="00187A6E" w:rsidRDefault="001F55B0" w:rsidP="001F55B0">
      <w:pPr>
        <w:ind w:left="360" w:hanging="360"/>
        <w:jc w:val="both"/>
      </w:pPr>
      <w:r w:rsidRPr="00187A6E">
        <w:t>Lieb (Dr) 62.</w:t>
      </w:r>
    </w:p>
    <w:p w14:paraId="6DD89970" w14:textId="77777777" w:rsidR="001F55B0" w:rsidRPr="00187A6E" w:rsidRDefault="001F55B0" w:rsidP="001F55B0">
      <w:pPr>
        <w:ind w:left="360" w:hanging="360"/>
        <w:jc w:val="both"/>
      </w:pPr>
      <w:r w:rsidRPr="00187A6E">
        <w:t>Leibniz (Gottfried Wilhelm) 68, 92, 103, 148, 151, 154.</w:t>
      </w:r>
    </w:p>
    <w:p w14:paraId="29833E6C" w14:textId="77777777" w:rsidR="001F55B0" w:rsidRPr="00187A6E" w:rsidRDefault="001F55B0" w:rsidP="001F55B0">
      <w:pPr>
        <w:ind w:left="360" w:hanging="360"/>
        <w:jc w:val="both"/>
      </w:pPr>
      <w:r w:rsidRPr="00187A6E">
        <w:t>Lequier (Jules) 166.</w:t>
      </w:r>
    </w:p>
    <w:p w14:paraId="2AFE7BE5" w14:textId="77777777" w:rsidR="001F55B0" w:rsidRPr="00187A6E" w:rsidRDefault="001F55B0" w:rsidP="001F55B0">
      <w:pPr>
        <w:ind w:left="360" w:hanging="360"/>
        <w:jc w:val="both"/>
      </w:pPr>
      <w:r w:rsidRPr="00187A6E">
        <w:t>Levinas (Emmanuel) 138.</w:t>
      </w:r>
    </w:p>
    <w:p w14:paraId="7FE3BEAE" w14:textId="77777777" w:rsidR="001F55B0" w:rsidRPr="00187A6E" w:rsidRDefault="001F55B0" w:rsidP="001F55B0">
      <w:pPr>
        <w:ind w:left="360" w:hanging="360"/>
        <w:jc w:val="both"/>
      </w:pPr>
      <w:r w:rsidRPr="00187A6E">
        <w:t>Lévy-Bruhl (Lucien) 71, 82, 83, 84, 91, 92, 99, 109, 118, 139, 141, 146, 147, 148, 150, 152, 158, 164.</w:t>
      </w:r>
    </w:p>
    <w:p w14:paraId="5F1705C8" w14:textId="77777777" w:rsidR="001F55B0" w:rsidRPr="00187A6E" w:rsidRDefault="001F55B0" w:rsidP="001F55B0">
      <w:pPr>
        <w:ind w:left="360" w:hanging="360"/>
        <w:jc w:val="both"/>
      </w:pPr>
      <w:r w:rsidRPr="00187A6E">
        <w:t>Lovtzki (Mme, sœur de Che</w:t>
      </w:r>
      <w:r w:rsidRPr="00187A6E">
        <w:t>s</w:t>
      </w:r>
      <w:r w:rsidRPr="00187A6E">
        <w:t>tov) 62, 75, 99, 102, 125, 130.</w:t>
      </w:r>
    </w:p>
    <w:p w14:paraId="1145AB24" w14:textId="77777777" w:rsidR="001F55B0" w:rsidRPr="00187A6E" w:rsidRDefault="001F55B0" w:rsidP="001F55B0">
      <w:pPr>
        <w:ind w:left="360" w:hanging="360"/>
        <w:jc w:val="both"/>
      </w:pPr>
      <w:r w:rsidRPr="00187A6E">
        <w:t>Lovtzki (Guerman, beau frère de Chestov) 76, 124, 142, 162, 170.</w:t>
      </w:r>
    </w:p>
    <w:p w14:paraId="38C3439E" w14:textId="77777777" w:rsidR="001F55B0" w:rsidRPr="00187A6E" w:rsidRDefault="001F55B0" w:rsidP="001F55B0">
      <w:pPr>
        <w:ind w:left="360" w:hanging="360"/>
        <w:jc w:val="both"/>
      </w:pPr>
      <w:r w:rsidRPr="00187A6E">
        <w:t>Luther (Martin) 97, 107, 141.</w:t>
      </w:r>
    </w:p>
    <w:p w14:paraId="3605DF70" w14:textId="77777777" w:rsidR="001F55B0" w:rsidRPr="00187A6E" w:rsidRDefault="001F55B0" w:rsidP="001F55B0">
      <w:pPr>
        <w:ind w:left="360" w:hanging="360"/>
        <w:jc w:val="both"/>
      </w:pPr>
    </w:p>
    <w:p w14:paraId="1A5999C4" w14:textId="77777777" w:rsidR="001F55B0" w:rsidRPr="00187A6E" w:rsidRDefault="001F55B0" w:rsidP="001F55B0">
      <w:pPr>
        <w:ind w:left="360" w:hanging="360"/>
        <w:jc w:val="both"/>
      </w:pPr>
      <w:r w:rsidRPr="00187A6E">
        <w:t>Maimonide 75.</w:t>
      </w:r>
    </w:p>
    <w:p w14:paraId="7A6CB204" w14:textId="77777777" w:rsidR="001F55B0" w:rsidRPr="00187A6E" w:rsidRDefault="001F55B0" w:rsidP="001F55B0">
      <w:pPr>
        <w:ind w:left="360" w:hanging="360"/>
        <w:jc w:val="both"/>
      </w:pPr>
      <w:r w:rsidRPr="00187A6E">
        <w:t>Malraux (André) 67, 70, 71, 82, 151, 160, 161.</w:t>
      </w:r>
    </w:p>
    <w:p w14:paraId="36F63E09" w14:textId="77777777" w:rsidR="001F55B0" w:rsidRPr="00187A6E" w:rsidRDefault="001F55B0" w:rsidP="001F55B0">
      <w:pPr>
        <w:ind w:left="360" w:hanging="360"/>
        <w:jc w:val="both"/>
      </w:pPr>
      <w:r w:rsidRPr="00187A6E">
        <w:t>Mandelberg (Mme, sœur de Che</w:t>
      </w:r>
      <w:r w:rsidRPr="00187A6E">
        <w:t>s</w:t>
      </w:r>
      <w:r w:rsidRPr="00187A6E">
        <w:t>tov) 50.</w:t>
      </w:r>
    </w:p>
    <w:p w14:paraId="1FB6BF68" w14:textId="77777777" w:rsidR="001F55B0" w:rsidRPr="00187A6E" w:rsidRDefault="001F55B0" w:rsidP="001F55B0">
      <w:pPr>
        <w:ind w:left="360" w:hanging="360"/>
        <w:jc w:val="both"/>
      </w:pPr>
      <w:r w:rsidRPr="00187A6E">
        <w:t>Manziarly (Irma de) 79.</w:t>
      </w:r>
    </w:p>
    <w:p w14:paraId="40D9ADFB" w14:textId="77777777" w:rsidR="001F55B0" w:rsidRPr="00187A6E" w:rsidRDefault="001F55B0" w:rsidP="001F55B0">
      <w:pPr>
        <w:ind w:left="360" w:hanging="360"/>
        <w:jc w:val="both"/>
      </w:pPr>
      <w:r w:rsidRPr="00187A6E">
        <w:t>Marcel (Gabriel) 78, 79, 151, 161.</w:t>
      </w:r>
    </w:p>
    <w:p w14:paraId="79F44EAC" w14:textId="77777777" w:rsidR="001F55B0" w:rsidRPr="00187A6E" w:rsidRDefault="001F55B0" w:rsidP="001F55B0">
      <w:pPr>
        <w:ind w:left="360" w:hanging="360"/>
        <w:jc w:val="both"/>
      </w:pPr>
      <w:r w:rsidRPr="00187A6E">
        <w:t>Maritain (Jacques) 115, 127, 130, 136, 149, 150, 164.</w:t>
      </w:r>
    </w:p>
    <w:p w14:paraId="2C7B0A2E" w14:textId="77777777" w:rsidR="001F55B0" w:rsidRPr="00187A6E" w:rsidRDefault="001F55B0" w:rsidP="001F55B0">
      <w:pPr>
        <w:ind w:left="360" w:hanging="360"/>
        <w:jc w:val="both"/>
      </w:pPr>
      <w:r w:rsidRPr="00187A6E">
        <w:t>Marx (Karl) 69, 134.</w:t>
      </w:r>
    </w:p>
    <w:p w14:paraId="07425D8E" w14:textId="77777777" w:rsidR="001F55B0" w:rsidRPr="00187A6E" w:rsidRDefault="001F55B0" w:rsidP="001F55B0">
      <w:pPr>
        <w:ind w:left="360" w:hanging="360"/>
        <w:jc w:val="both"/>
      </w:pPr>
      <w:r w:rsidRPr="00187A6E">
        <w:t>Masson-Oursel (Paul) 115.</w:t>
      </w:r>
    </w:p>
    <w:p w14:paraId="180BD812" w14:textId="77777777" w:rsidR="001F55B0" w:rsidRPr="00187A6E" w:rsidRDefault="001F55B0" w:rsidP="001F55B0">
      <w:pPr>
        <w:ind w:left="360" w:hanging="360"/>
        <w:jc w:val="both"/>
      </w:pPr>
      <w:r w:rsidRPr="00187A6E">
        <w:t>Merejkovski (Dimitri) 84, 88, 89, 131.</w:t>
      </w:r>
    </w:p>
    <w:p w14:paraId="196CE8F5" w14:textId="77777777" w:rsidR="001F55B0" w:rsidRPr="00187A6E" w:rsidRDefault="001F55B0" w:rsidP="001F55B0">
      <w:pPr>
        <w:ind w:left="360" w:hanging="360"/>
        <w:jc w:val="both"/>
      </w:pPr>
      <w:r w:rsidRPr="00187A6E">
        <w:t>Meyerson (Emile) 86, 118.</w:t>
      </w:r>
    </w:p>
    <w:p w14:paraId="0231BE3F" w14:textId="77777777" w:rsidR="001F55B0" w:rsidRPr="00187A6E" w:rsidRDefault="001F55B0" w:rsidP="001F55B0">
      <w:pPr>
        <w:ind w:left="360" w:hanging="360"/>
        <w:jc w:val="both"/>
      </w:pPr>
      <w:r w:rsidRPr="00187A6E">
        <w:t>Milioukov (Paul) 118.</w:t>
      </w:r>
    </w:p>
    <w:p w14:paraId="495C360D" w14:textId="77777777" w:rsidR="001F55B0" w:rsidRPr="00187A6E" w:rsidRDefault="001F55B0" w:rsidP="001F55B0">
      <w:pPr>
        <w:ind w:left="360" w:hanging="360"/>
        <w:jc w:val="both"/>
      </w:pPr>
      <w:r w:rsidRPr="00187A6E">
        <w:t>Mirski (Prince) 128.</w:t>
      </w:r>
    </w:p>
    <w:p w14:paraId="71926F48" w14:textId="77777777" w:rsidR="001F55B0" w:rsidRPr="00187A6E" w:rsidRDefault="001F55B0" w:rsidP="001F55B0">
      <w:pPr>
        <w:ind w:left="360" w:hanging="360"/>
        <w:jc w:val="both"/>
      </w:pPr>
      <w:r w:rsidRPr="00187A6E">
        <w:t>Moïse 111, 136.</w:t>
      </w:r>
    </w:p>
    <w:p w14:paraId="19C416D8" w14:textId="77777777" w:rsidR="001F55B0" w:rsidRPr="00187A6E" w:rsidRDefault="001F55B0" w:rsidP="001F55B0">
      <w:pPr>
        <w:ind w:left="360" w:hanging="360"/>
        <w:jc w:val="both"/>
      </w:pPr>
      <w:r w:rsidRPr="00187A6E">
        <w:t>Montaigne 77, 122.</w:t>
      </w:r>
    </w:p>
    <w:p w14:paraId="12AD0F59" w14:textId="77777777" w:rsidR="001F55B0" w:rsidRPr="00187A6E" w:rsidRDefault="001F55B0" w:rsidP="001F55B0">
      <w:pPr>
        <w:ind w:left="360" w:hanging="360"/>
        <w:jc w:val="both"/>
      </w:pPr>
    </w:p>
    <w:p w14:paraId="143289A0" w14:textId="77777777" w:rsidR="001F55B0" w:rsidRPr="00187A6E" w:rsidRDefault="001F55B0" w:rsidP="001F55B0">
      <w:pPr>
        <w:ind w:left="360" w:hanging="360"/>
        <w:jc w:val="both"/>
      </w:pPr>
      <w:r w:rsidRPr="00187A6E">
        <w:t>Neumann 154.</w:t>
      </w:r>
    </w:p>
    <w:p w14:paraId="71D66CC1" w14:textId="77777777" w:rsidR="001F55B0" w:rsidRPr="00187A6E" w:rsidRDefault="001F55B0" w:rsidP="001F55B0">
      <w:pPr>
        <w:ind w:left="360" w:hanging="360"/>
        <w:jc w:val="both"/>
      </w:pPr>
      <w:r w:rsidRPr="00187A6E">
        <w:t>Nietzsche (Friedrich) 42, 52, 68, 71, 72, 76, 78, 85, 86, 89, 90, 92, 96, 98, 99, 100, 102, 103, 107, 108, 112, 117, 122, 123, 126, 128, 129, 132, 134, 144, 148, 149, 167.</w:t>
      </w:r>
    </w:p>
    <w:p w14:paraId="4A1719B4" w14:textId="77777777" w:rsidR="001F55B0" w:rsidRPr="00187A6E" w:rsidRDefault="001F55B0" w:rsidP="001F55B0">
      <w:pPr>
        <w:ind w:left="360" w:hanging="360"/>
        <w:jc w:val="both"/>
      </w:pPr>
      <w:r w:rsidRPr="00187A6E">
        <w:t>Noailles (Comtesse Anna de) 104, 106.</w:t>
      </w:r>
    </w:p>
    <w:p w14:paraId="7341F650" w14:textId="77777777" w:rsidR="001F55B0" w:rsidRPr="00187A6E" w:rsidRDefault="001F55B0" w:rsidP="001F55B0">
      <w:pPr>
        <w:ind w:left="360" w:hanging="360"/>
        <w:jc w:val="both"/>
      </w:pPr>
    </w:p>
    <w:p w14:paraId="449358CB" w14:textId="77777777" w:rsidR="001F55B0" w:rsidRPr="00187A6E" w:rsidRDefault="001F55B0" w:rsidP="001F55B0">
      <w:pPr>
        <w:ind w:left="360" w:hanging="360"/>
        <w:jc w:val="both"/>
      </w:pPr>
      <w:r w:rsidRPr="00187A6E">
        <w:t>Ocampo (Victoria) 46, 66, 67, 110, 121, 122, 124, 135.</w:t>
      </w:r>
    </w:p>
    <w:p w14:paraId="63C235CA" w14:textId="77777777" w:rsidR="001F55B0" w:rsidRPr="00187A6E" w:rsidRDefault="001F55B0" w:rsidP="001F55B0">
      <w:pPr>
        <w:ind w:left="360" w:hanging="360"/>
        <w:jc w:val="both"/>
      </w:pPr>
      <w:r w:rsidRPr="00187A6E">
        <w:t>Olsen (Régine) 60, 72, 95, 142, 157.</w:t>
      </w:r>
    </w:p>
    <w:p w14:paraId="2C96829E" w14:textId="77777777" w:rsidR="001F55B0" w:rsidRPr="00187A6E" w:rsidRDefault="001F55B0" w:rsidP="001F55B0">
      <w:pPr>
        <w:ind w:left="360" w:hanging="360"/>
        <w:jc w:val="both"/>
      </w:pPr>
      <w:r w:rsidRPr="00187A6E">
        <w:t>Otto (Rudolph) 79, 80.</w:t>
      </w:r>
    </w:p>
    <w:p w14:paraId="251DA105" w14:textId="77777777" w:rsidR="001F55B0" w:rsidRPr="00187A6E" w:rsidRDefault="001F55B0" w:rsidP="001F55B0">
      <w:pPr>
        <w:ind w:left="360" w:hanging="360"/>
        <w:jc w:val="both"/>
      </w:pPr>
    </w:p>
    <w:p w14:paraId="7CB70A70" w14:textId="77777777" w:rsidR="001F55B0" w:rsidRPr="00187A6E" w:rsidRDefault="001F55B0" w:rsidP="001F55B0">
      <w:pPr>
        <w:ind w:left="360" w:hanging="360"/>
        <w:jc w:val="both"/>
      </w:pPr>
      <w:r w:rsidRPr="00187A6E">
        <w:t>Pascal 97, 101.</w:t>
      </w:r>
    </w:p>
    <w:p w14:paraId="151871C9" w14:textId="77777777" w:rsidR="001F55B0" w:rsidRPr="00187A6E" w:rsidRDefault="001F55B0" w:rsidP="001F55B0">
      <w:pPr>
        <w:ind w:left="360" w:hanging="360"/>
        <w:jc w:val="both"/>
      </w:pPr>
      <w:r w:rsidRPr="00187A6E">
        <w:t>Paul (saint) 136, 138.</w:t>
      </w:r>
    </w:p>
    <w:p w14:paraId="65D1F2AD" w14:textId="77777777" w:rsidR="001F55B0" w:rsidRPr="00187A6E" w:rsidRDefault="001F55B0" w:rsidP="001F55B0">
      <w:pPr>
        <w:ind w:left="360" w:hanging="360"/>
        <w:jc w:val="both"/>
      </w:pPr>
      <w:r w:rsidRPr="00187A6E">
        <w:t>Paulhan (Jean) 70, 109.</w:t>
      </w:r>
    </w:p>
    <w:p w14:paraId="4257BBB4" w14:textId="77777777" w:rsidR="001F55B0" w:rsidRPr="00187A6E" w:rsidRDefault="001F55B0" w:rsidP="001F55B0">
      <w:pPr>
        <w:ind w:left="360" w:hanging="360"/>
        <w:jc w:val="both"/>
      </w:pPr>
      <w:r w:rsidRPr="00187A6E">
        <w:t>Platon 69, 70, 71, 107, 109, 144.</w:t>
      </w:r>
    </w:p>
    <w:p w14:paraId="3AC8AE99" w14:textId="77777777" w:rsidR="001F55B0" w:rsidRPr="00187A6E" w:rsidRDefault="001F55B0" w:rsidP="001F55B0">
      <w:pPr>
        <w:ind w:left="360" w:hanging="360"/>
        <w:jc w:val="both"/>
      </w:pPr>
      <w:r w:rsidRPr="00187A6E">
        <w:t>Plekhanov 133.</w:t>
      </w:r>
    </w:p>
    <w:p w14:paraId="3FDF04FD" w14:textId="77777777" w:rsidR="001F55B0" w:rsidRPr="00187A6E" w:rsidRDefault="001F55B0" w:rsidP="001F55B0">
      <w:pPr>
        <w:ind w:left="360" w:hanging="360"/>
        <w:jc w:val="both"/>
      </w:pPr>
      <w:r w:rsidRPr="00187A6E">
        <w:t>Plotin 103, 111, 112, 125.</w:t>
      </w:r>
    </w:p>
    <w:p w14:paraId="69CF3CD8" w14:textId="77777777" w:rsidR="001F55B0" w:rsidRPr="00187A6E" w:rsidRDefault="001F55B0" w:rsidP="001F55B0">
      <w:pPr>
        <w:ind w:left="360" w:hanging="360"/>
        <w:jc w:val="both"/>
      </w:pPr>
      <w:r w:rsidRPr="00187A6E">
        <w:t>Pouchkine (Alexandre) 60.</w:t>
      </w:r>
    </w:p>
    <w:p w14:paraId="4E5E09A1" w14:textId="77777777" w:rsidR="001F55B0" w:rsidRPr="00187A6E" w:rsidRDefault="001F55B0" w:rsidP="001F55B0">
      <w:pPr>
        <w:ind w:left="360" w:hanging="360"/>
        <w:jc w:val="both"/>
      </w:pPr>
    </w:p>
    <w:p w14:paraId="08A43331" w14:textId="77777777" w:rsidR="001F55B0" w:rsidRPr="00187A6E" w:rsidRDefault="001F55B0" w:rsidP="001F55B0">
      <w:pPr>
        <w:ind w:left="360" w:hanging="360"/>
        <w:jc w:val="both"/>
      </w:pPr>
      <w:r w:rsidRPr="00187A6E">
        <w:t>Ragent (Tatiana, fille de Che</w:t>
      </w:r>
      <w:r w:rsidRPr="00187A6E">
        <w:t>s</w:t>
      </w:r>
      <w:r w:rsidRPr="00187A6E">
        <w:t>tov) 42, 43, 61, 88, 108, 109, 169.</w:t>
      </w:r>
    </w:p>
    <w:p w14:paraId="1E4CA024" w14:textId="77777777" w:rsidR="001F55B0" w:rsidRPr="00187A6E" w:rsidRDefault="001F55B0" w:rsidP="001F55B0">
      <w:pPr>
        <w:ind w:left="360" w:hanging="360"/>
        <w:jc w:val="both"/>
      </w:pPr>
      <w:r w:rsidRPr="00187A6E">
        <w:t>Ramanuja 115, 153.</w:t>
      </w:r>
    </w:p>
    <w:p w14:paraId="7CA84789" w14:textId="77777777" w:rsidR="001F55B0" w:rsidRPr="00187A6E" w:rsidRDefault="001F55B0" w:rsidP="001F55B0">
      <w:pPr>
        <w:ind w:left="360" w:hanging="360"/>
        <w:jc w:val="both"/>
      </w:pPr>
      <w:r w:rsidRPr="00187A6E">
        <w:t>Ramuz (C.F.) 66.</w:t>
      </w:r>
    </w:p>
    <w:p w14:paraId="5ECD5764" w14:textId="77777777" w:rsidR="001F55B0" w:rsidRPr="00187A6E" w:rsidRDefault="001F55B0" w:rsidP="001F55B0">
      <w:pPr>
        <w:ind w:left="360" w:hanging="360"/>
        <w:jc w:val="both"/>
      </w:pPr>
      <w:r w:rsidRPr="00187A6E">
        <w:t>Rémizov (Alexeï) 90, 91, 119, 120.</w:t>
      </w:r>
    </w:p>
    <w:p w14:paraId="069E84A7" w14:textId="77777777" w:rsidR="001F55B0" w:rsidRPr="00187A6E" w:rsidRDefault="001F55B0" w:rsidP="001F55B0">
      <w:pPr>
        <w:ind w:left="360" w:hanging="360"/>
        <w:jc w:val="both"/>
      </w:pPr>
      <w:r w:rsidRPr="00187A6E">
        <w:t>Renan (Ernest) 96.</w:t>
      </w:r>
    </w:p>
    <w:p w14:paraId="0A53AEAC" w14:textId="77777777" w:rsidR="001F55B0" w:rsidRPr="00187A6E" w:rsidRDefault="001F55B0" w:rsidP="001F55B0">
      <w:pPr>
        <w:ind w:left="360" w:hanging="360"/>
        <w:jc w:val="both"/>
      </w:pPr>
      <w:r w:rsidRPr="00187A6E">
        <w:t>Renouvier 160.</w:t>
      </w:r>
    </w:p>
    <w:p w14:paraId="4760B235" w14:textId="77777777" w:rsidR="001F55B0" w:rsidRPr="00187A6E" w:rsidRDefault="001F55B0" w:rsidP="001F55B0">
      <w:pPr>
        <w:ind w:left="360" w:hanging="360"/>
        <w:jc w:val="both"/>
      </w:pPr>
      <w:r w:rsidRPr="00187A6E">
        <w:t>Rimbaud (Jean-Arthur) 48, 54, 57, 59, 61, 62, 101.</w:t>
      </w:r>
    </w:p>
    <w:p w14:paraId="63A17E28" w14:textId="77777777" w:rsidR="001F55B0" w:rsidRPr="00187A6E" w:rsidRDefault="001F55B0" w:rsidP="001F55B0">
      <w:pPr>
        <w:ind w:left="360" w:hanging="360"/>
        <w:jc w:val="both"/>
      </w:pPr>
      <w:r w:rsidRPr="00187A6E">
        <w:t>Robespierre (Maximilien) 100.</w:t>
      </w:r>
    </w:p>
    <w:p w14:paraId="4571BBBE" w14:textId="77777777" w:rsidR="001F55B0" w:rsidRPr="00187A6E" w:rsidRDefault="001F55B0" w:rsidP="001F55B0">
      <w:pPr>
        <w:ind w:left="360" w:hanging="360"/>
        <w:jc w:val="both"/>
      </w:pPr>
      <w:r w:rsidRPr="00187A6E">
        <w:t>Rougemont (Denis de) 101, 125.</w:t>
      </w:r>
    </w:p>
    <w:p w14:paraId="373C417D" w14:textId="77777777" w:rsidR="001F55B0" w:rsidRPr="00187A6E" w:rsidRDefault="001F55B0" w:rsidP="001F55B0">
      <w:pPr>
        <w:ind w:left="360" w:hanging="360"/>
        <w:jc w:val="both"/>
      </w:pPr>
      <w:r w:rsidRPr="00187A6E">
        <w:t>Rostovtzev 74.</w:t>
      </w:r>
    </w:p>
    <w:p w14:paraId="1DA92D9B" w14:textId="77777777" w:rsidR="001F55B0" w:rsidRPr="00187A6E" w:rsidRDefault="001F55B0" w:rsidP="001F55B0">
      <w:pPr>
        <w:ind w:left="360" w:hanging="360"/>
        <w:jc w:val="both"/>
      </w:pPr>
      <w:r w:rsidRPr="00187A6E">
        <w:t>Ruysbroeck l’Admirable 159.</w:t>
      </w:r>
    </w:p>
    <w:p w14:paraId="7E475AF0" w14:textId="77777777" w:rsidR="001F55B0" w:rsidRPr="00187A6E" w:rsidRDefault="001F55B0" w:rsidP="001F55B0">
      <w:pPr>
        <w:ind w:left="360" w:hanging="360"/>
        <w:jc w:val="both"/>
      </w:pPr>
    </w:p>
    <w:p w14:paraId="12789BE8" w14:textId="77777777" w:rsidR="001F55B0" w:rsidRPr="00187A6E" w:rsidRDefault="001F55B0" w:rsidP="001F55B0">
      <w:pPr>
        <w:ind w:left="360" w:hanging="360"/>
        <w:jc w:val="both"/>
      </w:pPr>
      <w:r w:rsidRPr="00187A6E">
        <w:t>Scheler (Max) 109, 110.</w:t>
      </w:r>
    </w:p>
    <w:p w14:paraId="3801CA5B" w14:textId="77777777" w:rsidR="001F55B0" w:rsidRPr="00187A6E" w:rsidRDefault="001F55B0" w:rsidP="001F55B0">
      <w:pPr>
        <w:ind w:left="360" w:hanging="360"/>
        <w:jc w:val="both"/>
      </w:pPr>
      <w:r w:rsidRPr="00187A6E">
        <w:t>Schelling (Friedrich) 142.</w:t>
      </w:r>
    </w:p>
    <w:p w14:paraId="37BCCBF1" w14:textId="77777777" w:rsidR="001F55B0" w:rsidRPr="00187A6E" w:rsidRDefault="001F55B0" w:rsidP="001F55B0">
      <w:pPr>
        <w:ind w:left="360" w:hanging="360"/>
        <w:jc w:val="both"/>
      </w:pPr>
      <w:r w:rsidRPr="00187A6E">
        <w:t>Schiffrin (Jacob) 89.</w:t>
      </w:r>
    </w:p>
    <w:p w14:paraId="60E8AFF2" w14:textId="77777777" w:rsidR="001F55B0" w:rsidRPr="00187A6E" w:rsidRDefault="001F55B0" w:rsidP="001F55B0">
      <w:pPr>
        <w:ind w:left="360" w:hanging="360"/>
        <w:jc w:val="both"/>
      </w:pPr>
      <w:r w:rsidRPr="00187A6E">
        <w:t>Schloezer (Boris de) 54, 62, 64, 67, 70, 77, 78, 83, 91, 104, 124, 125, 134, 139, 140, 143, 144.</w:t>
      </w:r>
    </w:p>
    <w:p w14:paraId="59B2B71F" w14:textId="77777777" w:rsidR="001F55B0" w:rsidRPr="00187A6E" w:rsidRDefault="001F55B0" w:rsidP="001F55B0">
      <w:pPr>
        <w:ind w:left="360" w:hanging="360"/>
        <w:jc w:val="both"/>
      </w:pPr>
      <w:r w:rsidRPr="00187A6E">
        <w:t>Schopenhauer (Arthur) 71, 78, 100, 103, 106, 127.</w:t>
      </w:r>
    </w:p>
    <w:p w14:paraId="382802CB" w14:textId="77777777" w:rsidR="001F55B0" w:rsidRPr="00187A6E" w:rsidRDefault="001F55B0" w:rsidP="001F55B0">
      <w:pPr>
        <w:ind w:left="360" w:hanging="360"/>
        <w:jc w:val="both"/>
      </w:pPr>
      <w:r w:rsidRPr="00187A6E">
        <w:t>Shakespeare (William) 85, 86, 91, 92, 148.</w:t>
      </w:r>
    </w:p>
    <w:p w14:paraId="71FFFA1D" w14:textId="77777777" w:rsidR="001F55B0" w:rsidRPr="00187A6E" w:rsidRDefault="001F55B0" w:rsidP="001F55B0">
      <w:pPr>
        <w:ind w:left="360" w:hanging="360"/>
        <w:jc w:val="both"/>
      </w:pPr>
      <w:r w:rsidRPr="00187A6E">
        <w:t>Socrate 60, 75, 81, 98, 116, 117, 120, 137, 150, 153, 157.</w:t>
      </w:r>
    </w:p>
    <w:p w14:paraId="042B189C" w14:textId="77777777" w:rsidR="001F55B0" w:rsidRPr="00187A6E" w:rsidRDefault="001F55B0" w:rsidP="001F55B0">
      <w:pPr>
        <w:ind w:left="360" w:hanging="360"/>
        <w:jc w:val="both"/>
      </w:pPr>
      <w:r w:rsidRPr="00187A6E">
        <w:t>Soloviev (Vladimir) 60, 80, 86, 130, 133.</w:t>
      </w:r>
    </w:p>
    <w:p w14:paraId="045BC5B5" w14:textId="77777777" w:rsidR="001F55B0" w:rsidRPr="00187A6E" w:rsidRDefault="001F55B0" w:rsidP="001F55B0">
      <w:pPr>
        <w:ind w:left="360" w:hanging="360"/>
        <w:jc w:val="both"/>
      </w:pPr>
      <w:r w:rsidRPr="00187A6E">
        <w:t>Spinoza (Baruch) 72, 91, 118, 132, 146, 159.</w:t>
      </w:r>
    </w:p>
    <w:p w14:paraId="4FBC6A99" w14:textId="77777777" w:rsidR="001F55B0" w:rsidRPr="00187A6E" w:rsidRDefault="001F55B0" w:rsidP="001F55B0">
      <w:pPr>
        <w:ind w:left="360" w:hanging="360"/>
        <w:jc w:val="both"/>
      </w:pPr>
      <w:r w:rsidRPr="00187A6E">
        <w:t>Staline (Joseph) 71, 76, 91, 128, 154.</w:t>
      </w:r>
    </w:p>
    <w:p w14:paraId="0A52521E" w14:textId="77777777" w:rsidR="001F55B0" w:rsidRPr="00187A6E" w:rsidRDefault="001F55B0" w:rsidP="001F55B0">
      <w:pPr>
        <w:ind w:left="360" w:hanging="360"/>
        <w:jc w:val="both"/>
      </w:pPr>
      <w:r w:rsidRPr="00187A6E">
        <w:t>Stuart-Mill 85.</w:t>
      </w:r>
    </w:p>
    <w:p w14:paraId="1324F6E8" w14:textId="77777777" w:rsidR="001F55B0" w:rsidRPr="00187A6E" w:rsidRDefault="001F55B0" w:rsidP="001F55B0">
      <w:pPr>
        <w:ind w:left="360" w:hanging="360"/>
        <w:jc w:val="both"/>
      </w:pPr>
      <w:r w:rsidRPr="00187A6E">
        <w:t>Suys (J.) 160.</w:t>
      </w:r>
    </w:p>
    <w:p w14:paraId="0C20E9FE" w14:textId="77777777" w:rsidR="001F55B0" w:rsidRPr="00187A6E" w:rsidRDefault="001F55B0" w:rsidP="001F55B0">
      <w:pPr>
        <w:ind w:left="360" w:hanging="360"/>
        <w:jc w:val="both"/>
      </w:pPr>
    </w:p>
    <w:p w14:paraId="65BD623A" w14:textId="77777777" w:rsidR="001F55B0" w:rsidRPr="00187A6E" w:rsidRDefault="001F55B0" w:rsidP="001F55B0">
      <w:pPr>
        <w:ind w:left="360" w:hanging="360"/>
        <w:jc w:val="both"/>
      </w:pPr>
      <w:r w:rsidRPr="00187A6E">
        <w:t>Taine (Hyppolite) 85.</w:t>
      </w:r>
    </w:p>
    <w:p w14:paraId="2D6E4AAD" w14:textId="77777777" w:rsidR="001F55B0" w:rsidRPr="00187A6E" w:rsidRDefault="001F55B0" w:rsidP="001F55B0">
      <w:pPr>
        <w:ind w:left="360" w:hanging="360"/>
        <w:jc w:val="both"/>
      </w:pPr>
      <w:r w:rsidRPr="00187A6E">
        <w:t>Tauler (Johannes) 159.</w:t>
      </w:r>
    </w:p>
    <w:p w14:paraId="7B338F22" w14:textId="77777777" w:rsidR="001F55B0" w:rsidRPr="00187A6E" w:rsidRDefault="001F55B0" w:rsidP="001F55B0">
      <w:pPr>
        <w:ind w:left="360" w:hanging="360"/>
        <w:jc w:val="both"/>
      </w:pPr>
      <w:r w:rsidRPr="00187A6E">
        <w:t>Tchekhov (Anton) 86, 108, 113.</w:t>
      </w:r>
    </w:p>
    <w:p w14:paraId="040705B7" w14:textId="77777777" w:rsidR="001F55B0" w:rsidRPr="00187A6E" w:rsidRDefault="001F55B0" w:rsidP="001F55B0">
      <w:pPr>
        <w:ind w:left="360" w:hanging="360"/>
        <w:jc w:val="both"/>
      </w:pPr>
      <w:r w:rsidRPr="00187A6E">
        <w:t>Thomas (saint) 70, 127, 132.</w:t>
      </w:r>
    </w:p>
    <w:p w14:paraId="1C72E26C" w14:textId="77777777" w:rsidR="001F55B0" w:rsidRPr="00187A6E" w:rsidRDefault="001F55B0" w:rsidP="001F55B0">
      <w:pPr>
        <w:ind w:left="360" w:hanging="360"/>
        <w:jc w:val="both"/>
      </w:pPr>
      <w:r w:rsidRPr="00187A6E">
        <w:t>Thomas de Kempis 153.</w:t>
      </w:r>
    </w:p>
    <w:p w14:paraId="7E6511C3" w14:textId="77777777" w:rsidR="001F55B0" w:rsidRPr="00187A6E" w:rsidRDefault="001F55B0" w:rsidP="001F55B0">
      <w:pPr>
        <w:ind w:left="360" w:hanging="360"/>
        <w:jc w:val="both"/>
      </w:pPr>
      <w:r w:rsidRPr="00187A6E">
        <w:t>Tite-Live 159.</w:t>
      </w:r>
    </w:p>
    <w:p w14:paraId="06675F74" w14:textId="77777777" w:rsidR="001F55B0" w:rsidRPr="00187A6E" w:rsidRDefault="001F55B0" w:rsidP="001F55B0">
      <w:pPr>
        <w:ind w:left="360" w:hanging="360"/>
        <w:jc w:val="both"/>
      </w:pPr>
      <w:r w:rsidRPr="00187A6E">
        <w:t>Tolstoï (Alexis) 82, 90.</w:t>
      </w:r>
    </w:p>
    <w:p w14:paraId="46C59120" w14:textId="77777777" w:rsidR="001F55B0" w:rsidRPr="00187A6E" w:rsidRDefault="001F55B0" w:rsidP="001F55B0">
      <w:pPr>
        <w:ind w:left="360" w:hanging="360"/>
        <w:jc w:val="both"/>
      </w:pPr>
      <w:r w:rsidRPr="00187A6E">
        <w:t>Tolstoï (Léon) 52, 86, 87, 89, 91, 95, 96, 99, 103, 112, 117, 132.</w:t>
      </w:r>
    </w:p>
    <w:p w14:paraId="245D4401" w14:textId="77777777" w:rsidR="001F55B0" w:rsidRPr="00187A6E" w:rsidRDefault="001F55B0" w:rsidP="001F55B0">
      <w:pPr>
        <w:ind w:left="360" w:hanging="360"/>
        <w:jc w:val="both"/>
      </w:pPr>
    </w:p>
    <w:p w14:paraId="2906A9DD" w14:textId="77777777" w:rsidR="001F55B0" w:rsidRPr="00187A6E" w:rsidRDefault="001F55B0" w:rsidP="001F55B0">
      <w:pPr>
        <w:ind w:left="360" w:hanging="360"/>
        <w:jc w:val="both"/>
      </w:pPr>
      <w:r w:rsidRPr="00187A6E">
        <w:t>Valéry (Paul) 96, 97.</w:t>
      </w:r>
    </w:p>
    <w:p w14:paraId="7FAF5268" w14:textId="77777777" w:rsidR="001F55B0" w:rsidRPr="00187A6E" w:rsidRDefault="001F55B0" w:rsidP="001F55B0">
      <w:pPr>
        <w:ind w:left="360" w:hanging="360"/>
        <w:jc w:val="both"/>
      </w:pPr>
    </w:p>
    <w:p w14:paraId="03F958CB" w14:textId="77777777" w:rsidR="001F55B0" w:rsidRPr="00187A6E" w:rsidRDefault="001F55B0" w:rsidP="001F55B0">
      <w:pPr>
        <w:ind w:left="360" w:hanging="360"/>
        <w:jc w:val="both"/>
      </w:pPr>
      <w:r w:rsidRPr="00187A6E">
        <w:t>Wahl (Jean) 55, 57, 76, 83, 100, 101, 106, 112, 122, 127, 135, 136, 140, 141, 143, 144, 157, 162, 166.</w:t>
      </w:r>
    </w:p>
    <w:p w14:paraId="0FD024B6" w14:textId="77777777" w:rsidR="001F55B0" w:rsidRPr="00187A6E" w:rsidRDefault="001F55B0" w:rsidP="001F55B0">
      <w:pPr>
        <w:ind w:left="360" w:hanging="360"/>
        <w:jc w:val="both"/>
      </w:pPr>
      <w:r w:rsidRPr="00187A6E">
        <w:t>Wundt 68.</w:t>
      </w:r>
    </w:p>
    <w:p w14:paraId="3F1D201A" w14:textId="77777777" w:rsidR="001F55B0" w:rsidRPr="00187A6E" w:rsidRDefault="001F55B0" w:rsidP="001F55B0">
      <w:pPr>
        <w:ind w:left="360" w:hanging="360"/>
        <w:jc w:val="both"/>
      </w:pPr>
    </w:p>
    <w:p w14:paraId="5B6551F2" w14:textId="77777777" w:rsidR="001F55B0" w:rsidRDefault="001F55B0" w:rsidP="001F55B0">
      <w:pPr>
        <w:ind w:left="360" w:hanging="360"/>
        <w:jc w:val="both"/>
      </w:pPr>
      <w:r w:rsidRPr="00187A6E">
        <w:t>Zissu (AL.)36, 138.</w:t>
      </w:r>
    </w:p>
    <w:p w14:paraId="59059C36" w14:textId="77777777" w:rsidR="001F55B0" w:rsidRDefault="001F55B0" w:rsidP="001F55B0">
      <w:pPr>
        <w:ind w:left="360" w:hanging="360"/>
        <w:jc w:val="both"/>
        <w:sectPr w:rsidR="001F55B0" w:rsidSect="001F55B0">
          <w:type w:val="continuous"/>
          <w:pgSz w:w="12240" w:h="15840"/>
          <w:pgMar w:top="1800" w:right="1440" w:bottom="1440" w:left="2160" w:header="720" w:footer="720" w:gutter="720"/>
          <w:cols w:num="2" w:space="360"/>
          <w:titlePg/>
        </w:sectPr>
      </w:pPr>
    </w:p>
    <w:p w14:paraId="4746A1A7" w14:textId="77777777" w:rsidR="001F55B0" w:rsidRDefault="001F55B0" w:rsidP="001F55B0">
      <w:pPr>
        <w:ind w:left="360" w:hanging="360"/>
        <w:jc w:val="both"/>
      </w:pPr>
    </w:p>
    <w:p w14:paraId="7BB45BEE" w14:textId="77777777" w:rsidR="001F55B0" w:rsidRDefault="001F55B0" w:rsidP="001F55B0">
      <w:pPr>
        <w:ind w:left="360" w:hanging="360"/>
        <w:jc w:val="both"/>
        <w:sectPr w:rsidR="001F55B0">
          <w:type w:val="continuous"/>
          <w:pgSz w:w="12240" w:h="15840"/>
          <w:pgMar w:top="1800" w:right="1440" w:bottom="1440" w:left="2160" w:header="720" w:footer="720" w:gutter="720"/>
          <w:cols w:space="720"/>
          <w:titlePg/>
        </w:sectPr>
      </w:pPr>
    </w:p>
    <w:p w14:paraId="5137B89D" w14:textId="77777777" w:rsidR="001F55B0" w:rsidRDefault="001F55B0" w:rsidP="001F55B0">
      <w:pPr>
        <w:pStyle w:val="p"/>
      </w:pPr>
      <w:r w:rsidRPr="00187A6E">
        <w:t>[173]</w:t>
      </w:r>
    </w:p>
    <w:p w14:paraId="61B24250" w14:textId="77777777" w:rsidR="001F55B0" w:rsidRDefault="001F55B0" w:rsidP="001F55B0">
      <w:pPr>
        <w:jc w:val="both"/>
      </w:pPr>
    </w:p>
    <w:p w14:paraId="0EA6EAC1" w14:textId="77777777" w:rsidR="001F55B0" w:rsidRDefault="001F55B0" w:rsidP="001F55B0">
      <w:pPr>
        <w:jc w:val="both"/>
      </w:pPr>
    </w:p>
    <w:p w14:paraId="3488B2F9" w14:textId="77777777" w:rsidR="001F55B0" w:rsidRDefault="001F55B0" w:rsidP="001F55B0">
      <w:pPr>
        <w:jc w:val="both"/>
      </w:pPr>
    </w:p>
    <w:p w14:paraId="7B46D185" w14:textId="77777777" w:rsidR="001F55B0" w:rsidRPr="00E07116" w:rsidRDefault="001F55B0" w:rsidP="001F55B0">
      <w:pPr>
        <w:jc w:val="both"/>
      </w:pPr>
    </w:p>
    <w:p w14:paraId="66E0DE10" w14:textId="77777777" w:rsidR="001F55B0" w:rsidRPr="00F54CC7" w:rsidRDefault="001F55B0" w:rsidP="001F55B0">
      <w:pPr>
        <w:spacing w:after="120"/>
        <w:ind w:firstLine="0"/>
        <w:jc w:val="center"/>
        <w:rPr>
          <w:sz w:val="24"/>
        </w:rPr>
      </w:pPr>
      <w:bookmarkStart w:id="6" w:name="Rencontres_Chestov_Annexes"/>
      <w:r>
        <w:rPr>
          <w:b/>
          <w:sz w:val="24"/>
        </w:rPr>
        <w:t>Rencontres avec Léon Chestov.</w:t>
      </w:r>
    </w:p>
    <w:p w14:paraId="5BB40AAA" w14:textId="77777777" w:rsidR="001F55B0" w:rsidRPr="00131220" w:rsidRDefault="001F55B0" w:rsidP="001F55B0">
      <w:pPr>
        <w:pStyle w:val="Titreniveau2"/>
      </w:pPr>
      <w:r>
        <w:t>ANNEXES</w:t>
      </w:r>
    </w:p>
    <w:bookmarkEnd w:id="6"/>
    <w:p w14:paraId="250A0974" w14:textId="77777777" w:rsidR="001F55B0" w:rsidRDefault="001F55B0" w:rsidP="001F55B0">
      <w:pPr>
        <w:jc w:val="both"/>
        <w:rPr>
          <w:szCs w:val="36"/>
        </w:rPr>
      </w:pPr>
    </w:p>
    <w:p w14:paraId="0D197DFC" w14:textId="77777777" w:rsidR="001F55B0" w:rsidRPr="00E07116" w:rsidRDefault="001F55B0" w:rsidP="001F55B0">
      <w:pPr>
        <w:jc w:val="both"/>
      </w:pPr>
    </w:p>
    <w:p w14:paraId="2602F408" w14:textId="77777777" w:rsidR="001F55B0" w:rsidRPr="00E07116" w:rsidRDefault="001F55B0" w:rsidP="001F55B0">
      <w:pPr>
        <w:jc w:val="both"/>
      </w:pPr>
    </w:p>
    <w:p w14:paraId="5A589552" w14:textId="77777777" w:rsidR="001F55B0" w:rsidRDefault="001F55B0" w:rsidP="001F55B0">
      <w:pPr>
        <w:jc w:val="both"/>
      </w:pPr>
    </w:p>
    <w:p w14:paraId="13655065" w14:textId="77777777" w:rsidR="001F55B0" w:rsidRDefault="001F55B0" w:rsidP="001F55B0">
      <w:pPr>
        <w:jc w:val="both"/>
      </w:pPr>
    </w:p>
    <w:p w14:paraId="30C9F1DB" w14:textId="77777777" w:rsidR="001F55B0" w:rsidRPr="00E07116" w:rsidRDefault="001F55B0" w:rsidP="001F55B0">
      <w:pPr>
        <w:jc w:val="both"/>
      </w:pPr>
    </w:p>
    <w:p w14:paraId="4E503D1E" w14:textId="77777777" w:rsidR="001F55B0" w:rsidRPr="00E07116" w:rsidRDefault="001F55B0" w:rsidP="001F55B0">
      <w:pPr>
        <w:jc w:val="both"/>
      </w:pPr>
    </w:p>
    <w:p w14:paraId="77458A93"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41E23212" w14:textId="77777777" w:rsidR="001F55B0" w:rsidRPr="00187A6E" w:rsidRDefault="001F55B0" w:rsidP="001F55B0">
      <w:pPr>
        <w:spacing w:before="120" w:after="120"/>
        <w:jc w:val="both"/>
      </w:pPr>
    </w:p>
    <w:p w14:paraId="1DA7C25E" w14:textId="77777777" w:rsidR="001F55B0" w:rsidRPr="00187A6E" w:rsidRDefault="001F55B0" w:rsidP="001F55B0">
      <w:pPr>
        <w:spacing w:before="120" w:after="120"/>
        <w:jc w:val="both"/>
      </w:pPr>
    </w:p>
    <w:p w14:paraId="47D86438" w14:textId="77777777" w:rsidR="001F55B0" w:rsidRPr="00187A6E" w:rsidRDefault="001F55B0" w:rsidP="001F55B0">
      <w:pPr>
        <w:spacing w:before="120" w:after="120"/>
        <w:jc w:val="both"/>
      </w:pPr>
    </w:p>
    <w:p w14:paraId="53898A8A" w14:textId="77777777" w:rsidR="001F55B0" w:rsidRPr="00187A6E" w:rsidRDefault="001F55B0" w:rsidP="001F55B0">
      <w:pPr>
        <w:spacing w:before="120" w:after="120"/>
        <w:jc w:val="both"/>
      </w:pPr>
    </w:p>
    <w:p w14:paraId="5E94B3F0" w14:textId="77777777" w:rsidR="001F55B0" w:rsidRPr="00187A6E" w:rsidRDefault="001F55B0" w:rsidP="001F55B0">
      <w:pPr>
        <w:pStyle w:val="p"/>
      </w:pPr>
      <w:r w:rsidRPr="00187A6E">
        <w:t>[174]</w:t>
      </w:r>
    </w:p>
    <w:p w14:paraId="09C7D5EF" w14:textId="77777777" w:rsidR="001F55B0" w:rsidRPr="00187A6E" w:rsidRDefault="001F55B0" w:rsidP="001F55B0">
      <w:pPr>
        <w:pStyle w:val="p"/>
      </w:pPr>
      <w:r w:rsidRPr="00187A6E">
        <w:br w:type="page"/>
        <w:t>[175]</w:t>
      </w:r>
    </w:p>
    <w:p w14:paraId="5266D9D6" w14:textId="77777777" w:rsidR="001F55B0" w:rsidRDefault="001F55B0" w:rsidP="001F55B0">
      <w:pPr>
        <w:spacing w:before="120" w:after="120"/>
        <w:jc w:val="both"/>
        <w:rPr>
          <w:szCs w:val="28"/>
        </w:rPr>
      </w:pPr>
    </w:p>
    <w:p w14:paraId="4EBFC06E" w14:textId="77777777" w:rsidR="001F55B0" w:rsidRDefault="001F55B0" w:rsidP="001F55B0">
      <w:pPr>
        <w:spacing w:before="120" w:after="120"/>
        <w:jc w:val="both"/>
        <w:rPr>
          <w:szCs w:val="28"/>
        </w:rPr>
      </w:pPr>
    </w:p>
    <w:p w14:paraId="2D462610" w14:textId="77777777" w:rsidR="001F55B0" w:rsidRPr="00187A6E" w:rsidRDefault="001F55B0" w:rsidP="001F55B0">
      <w:pPr>
        <w:pStyle w:val="planche0"/>
      </w:pPr>
      <w:bookmarkStart w:id="7" w:name="Rencontres_Chestov_Annexes_I"/>
      <w:r w:rsidRPr="00187A6E">
        <w:t>I</w:t>
      </w:r>
    </w:p>
    <w:p w14:paraId="772EEF14" w14:textId="77777777" w:rsidR="001F55B0" w:rsidRPr="00465216" w:rsidRDefault="001F55B0" w:rsidP="001F55B0">
      <w:pPr>
        <w:pStyle w:val="planche"/>
      </w:pPr>
      <w:r w:rsidRPr="00465216">
        <w:t>Lettre de Fondane à Chestov</w:t>
      </w:r>
    </w:p>
    <w:bookmarkEnd w:id="7"/>
    <w:p w14:paraId="5E96C61A" w14:textId="77777777" w:rsidR="001F55B0" w:rsidRPr="00187A6E" w:rsidRDefault="001F55B0" w:rsidP="001F55B0">
      <w:pPr>
        <w:spacing w:before="120" w:after="120"/>
        <w:jc w:val="both"/>
      </w:pPr>
    </w:p>
    <w:p w14:paraId="593ACCC1" w14:textId="77777777" w:rsidR="001F55B0" w:rsidRPr="00187A6E" w:rsidRDefault="001F55B0" w:rsidP="001F55B0">
      <w:pPr>
        <w:spacing w:before="120" w:after="120"/>
        <w:jc w:val="both"/>
      </w:pPr>
    </w:p>
    <w:p w14:paraId="3FCDE4E0" w14:textId="77777777" w:rsidR="001F55B0" w:rsidRPr="00187A6E" w:rsidRDefault="001F55B0" w:rsidP="001F55B0">
      <w:pPr>
        <w:pStyle w:val="Date"/>
      </w:pPr>
      <w:r w:rsidRPr="00187A6E">
        <w:t>Ce 17 janvier 1927</w:t>
      </w:r>
    </w:p>
    <w:p w14:paraId="58D23A44" w14:textId="77777777" w:rsidR="001F55B0" w:rsidRPr="00187A6E" w:rsidRDefault="001F55B0" w:rsidP="001F55B0">
      <w:pPr>
        <w:spacing w:before="120" w:after="120"/>
        <w:jc w:val="both"/>
      </w:pPr>
    </w:p>
    <w:p w14:paraId="14123B31"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1A757D47" w14:textId="77777777" w:rsidR="001F55B0" w:rsidRPr="00187A6E" w:rsidRDefault="001F55B0" w:rsidP="001F55B0">
      <w:pPr>
        <w:spacing w:before="120" w:after="120"/>
        <w:jc w:val="both"/>
      </w:pPr>
      <w:r w:rsidRPr="00187A6E">
        <w:t xml:space="preserve">Cher Grand Ami et Maître, je viens de terminer la lecture de </w:t>
      </w:r>
      <w:r w:rsidRPr="00187A6E">
        <w:rPr>
          <w:i/>
          <w:iCs/>
        </w:rPr>
        <w:t>Do</w:t>
      </w:r>
      <w:r w:rsidRPr="00187A6E">
        <w:rPr>
          <w:i/>
          <w:iCs/>
        </w:rPr>
        <w:t>s</w:t>
      </w:r>
      <w:r w:rsidRPr="00187A6E">
        <w:rPr>
          <w:i/>
          <w:iCs/>
        </w:rPr>
        <w:t>toïevski et Nietzsche</w:t>
      </w:r>
      <w:r w:rsidRPr="00187A6E">
        <w:t> ; à la place du livre égaré par la poste, Schloezer m’en a offert un autre. Il est vrai qu’y manque sur la première page, votre écriture.</w:t>
      </w:r>
    </w:p>
    <w:p w14:paraId="2853C24B" w14:textId="77777777" w:rsidR="001F55B0" w:rsidRPr="00187A6E" w:rsidRDefault="001F55B0" w:rsidP="001F55B0">
      <w:pPr>
        <w:spacing w:before="120" w:after="120"/>
        <w:jc w:val="both"/>
      </w:pPr>
      <w:r w:rsidRPr="00187A6E">
        <w:t>Je ne saurai vous dire la curiosité passionnée que je mets à suivre votre pensée, toute. Ce n’est pas en technicien cependant que je vous suis, ce dont je dois vous demander pardon. Mais Copeau, qui a créé le « Vieux Colombier », disait vouloir employer à son théâtre des hommes qui n’ont rien connu ni mordu d’aucune façon à la technique de ce métier. Peut-être pensez-vous pareille chose du philosophe — car je n’en suis pas un, vous le savez très bien — et me permettez-vous quand même d’y rien comprendre.</w:t>
      </w:r>
    </w:p>
    <w:p w14:paraId="3051853F" w14:textId="77777777" w:rsidR="001F55B0" w:rsidRPr="00187A6E" w:rsidRDefault="001F55B0" w:rsidP="001F55B0">
      <w:pPr>
        <w:spacing w:before="120" w:after="120"/>
        <w:jc w:val="both"/>
      </w:pPr>
      <w:r w:rsidRPr="00187A6E">
        <w:t>Vous vous rappelez peut-être qu’un jour sous le viaduc de Passy, vous m’avez demandé quelle était l’influence la plus profonde que j’avais jusqu’alors éprouvée. Le souvenir de mes réponses m’est enc</w:t>
      </w:r>
      <w:r w:rsidRPr="00187A6E">
        <w:t>o</w:t>
      </w:r>
      <w:r w:rsidRPr="00187A6E">
        <w:t>re pénible. Mais pouvais-je vous répondre ? Je traverse pieds nus la crise morale de ce siècle, je me cogne au suicide prêché par un mo</w:t>
      </w:r>
      <w:r w:rsidRPr="00187A6E">
        <w:t>u</w:t>
      </w:r>
      <w:r w:rsidRPr="00187A6E">
        <w:t>vement artistique qui m’est proche, je m’efforce de conserver à l’Art une portée qu’on lui refuse de plus en plus — tantôt fortifiant une pensée d’attaque, tantôt abandonnant armes et bagages. Il n’est idée qui m’ait semblé tonique que je n’aie caressée, que je n’aie essayée, me cramponnant aux vieilles idoles logiques qui promettent si peu mais qui tiennent leur promesse, me refusant à l’horreur de cet arb</w:t>
      </w:r>
      <w:r w:rsidRPr="00187A6E">
        <w:t>i</w:t>
      </w:r>
      <w:r w:rsidRPr="00187A6E">
        <w:t>traire que je touche cependant de mes coudes et vers lequel je ne sais quelle sympathie me pousse. Qui triomphera de moi ? Lequel des ma</w:t>
      </w:r>
      <w:r w:rsidRPr="00187A6E">
        <w:t>î</w:t>
      </w:r>
      <w:r w:rsidRPr="00187A6E">
        <w:t>tres que [176] j’aime sera le révélateur, lequel l’adversaire ? De Niet</w:t>
      </w:r>
      <w:r w:rsidRPr="00187A6E">
        <w:t>z</w:t>
      </w:r>
      <w:r w:rsidRPr="00187A6E">
        <w:t>sche j’aurais dû vous parler mais je m’étais déjà aperçu, grâce à vous, que je l’avais mal lu, que j’aimais en lui son éloquence, le professeur [?] d’orgie logique, l’</w:t>
      </w:r>
      <w:r w:rsidRPr="00187A6E">
        <w:rPr>
          <w:i/>
          <w:iCs/>
        </w:rPr>
        <w:t>artiste</w:t>
      </w:r>
      <w:r w:rsidRPr="00187A6E">
        <w:t xml:space="preserve"> aussi — mais rien de ce qu’il appelait l’</w:t>
      </w:r>
      <w:r w:rsidRPr="00187A6E">
        <w:rPr>
          <w:i/>
          <w:iCs/>
        </w:rPr>
        <w:t>artiste tragique</w:t>
      </w:r>
      <w:r w:rsidRPr="00187A6E">
        <w:t xml:space="preserve"> et que vous mettez à nu si bien. Vous me faites non seulement comprendre Nietzsche, Tolstoï etc., mais aussi des hommes auxquels vous n’avez pas pensé, Rimbaud, Baudelaire. J’ai eu même un instant l’idée de vous soumettre quelques textes, de vous intéresser à Rimbaud par exemple tant votre pensée me semble de nature à po</w:t>
      </w:r>
      <w:r w:rsidRPr="00187A6E">
        <w:t>u</w:t>
      </w:r>
      <w:r w:rsidRPr="00187A6E">
        <w:t>voir éclaircir certains grands mystères.</w:t>
      </w:r>
    </w:p>
    <w:p w14:paraId="42719F19" w14:textId="77777777" w:rsidR="001F55B0" w:rsidRPr="00187A6E" w:rsidRDefault="001F55B0" w:rsidP="001F55B0">
      <w:pPr>
        <w:spacing w:before="120" w:after="120"/>
        <w:jc w:val="both"/>
      </w:pPr>
      <w:r w:rsidRPr="00187A6E">
        <w:t>Ma jeunesse s’est passée à adorer les sceptiques. De Pascal même je n’acceptais qu’un morceau que je lisais mal, essayant de croire qu’il se moquait de la relativité des choses alors qu’il se moquait de la ra</w:t>
      </w:r>
      <w:r w:rsidRPr="00187A6E">
        <w:t>i</w:t>
      </w:r>
      <w:r w:rsidRPr="00187A6E">
        <w:t>son elle-même. Je comprends aujourd’hui que les sceptiques sont des croyants qui se mettent à genoux devant la Raison, l’expérience. Cette attitude, dont je rêvais comme de la plus noble, je n’en veux plus. Il me tarde de savoir ce que je veux. Dans ce chemin je vous trouve tout seul et de vous trouver me fait plaisir mais ne laisse pas de m’épouvanter. Je peux avec vous poser le problème mais ne peux y aboutir. Je me refuse encore de vous suivre et c’est avec une peur pleine de délices. Ne souriez pas. Je voudrais que cela fût du diletta</w:t>
      </w:r>
      <w:r w:rsidRPr="00187A6E">
        <w:t>n</w:t>
      </w:r>
      <w:r w:rsidRPr="00187A6E">
        <w:t>tisme. Vous même pensez qu’il faut un malheur pour franchir l’obstacle et je n’ose me le souhaiter. Y viendrais-je tout seul ?</w:t>
      </w:r>
    </w:p>
    <w:p w14:paraId="1BF15A6D" w14:textId="77777777" w:rsidR="001F55B0" w:rsidRPr="00187A6E" w:rsidRDefault="001F55B0" w:rsidP="001F55B0">
      <w:pPr>
        <w:spacing w:before="120" w:after="120"/>
        <w:jc w:val="both"/>
      </w:pPr>
      <w:r w:rsidRPr="00187A6E">
        <w:t>Vous demande pardon de vous entretenir de lui et vous prie d’accepter ses souhaits pour vous et les vôtres pour la nouvelle année.</w:t>
      </w:r>
    </w:p>
    <w:p w14:paraId="1526C0FF" w14:textId="77777777" w:rsidR="001F55B0" w:rsidRPr="00187A6E" w:rsidRDefault="001F55B0" w:rsidP="001F55B0">
      <w:pPr>
        <w:spacing w:before="120" w:after="120"/>
        <w:jc w:val="both"/>
      </w:pPr>
    </w:p>
    <w:p w14:paraId="0AC6AF5C" w14:textId="77777777" w:rsidR="001F55B0" w:rsidRPr="00187A6E" w:rsidRDefault="001F55B0" w:rsidP="001F55B0">
      <w:pPr>
        <w:pStyle w:val="auteur"/>
      </w:pPr>
      <w:r w:rsidRPr="00187A6E">
        <w:t>FONDANE</w:t>
      </w:r>
    </w:p>
    <w:p w14:paraId="03422329" w14:textId="77777777" w:rsidR="001F55B0" w:rsidRDefault="001F55B0" w:rsidP="001F55B0">
      <w:pPr>
        <w:pStyle w:val="p"/>
      </w:pPr>
      <w:r w:rsidRPr="00187A6E">
        <w:br w:type="page"/>
        <w:t>[177]</w:t>
      </w:r>
    </w:p>
    <w:p w14:paraId="1B4B7AFE" w14:textId="77777777" w:rsidR="001F55B0" w:rsidRDefault="001F55B0" w:rsidP="001F55B0">
      <w:pPr>
        <w:spacing w:before="120" w:after="120"/>
        <w:jc w:val="both"/>
        <w:rPr>
          <w:szCs w:val="28"/>
        </w:rPr>
      </w:pPr>
    </w:p>
    <w:p w14:paraId="39BA245D" w14:textId="77777777" w:rsidR="001F55B0" w:rsidRDefault="001F55B0" w:rsidP="001F55B0">
      <w:pPr>
        <w:spacing w:before="120" w:after="120"/>
        <w:jc w:val="both"/>
        <w:rPr>
          <w:szCs w:val="28"/>
        </w:rPr>
      </w:pPr>
    </w:p>
    <w:p w14:paraId="3511D635" w14:textId="77777777" w:rsidR="001F55B0" w:rsidRPr="00465216" w:rsidRDefault="001F55B0" w:rsidP="001F55B0">
      <w:pPr>
        <w:pStyle w:val="planche0"/>
      </w:pPr>
      <w:bookmarkStart w:id="8" w:name="Rencontres_Chestov_Annexes_II"/>
      <w:r w:rsidRPr="00465216">
        <w:t>II</w:t>
      </w:r>
    </w:p>
    <w:p w14:paraId="0853819B" w14:textId="77777777" w:rsidR="001F55B0" w:rsidRPr="00465216" w:rsidRDefault="001F55B0" w:rsidP="001F55B0">
      <w:pPr>
        <w:pStyle w:val="planche"/>
      </w:pPr>
      <w:r w:rsidRPr="00465216">
        <w:t>Tolstoï et Chestov</w:t>
      </w:r>
    </w:p>
    <w:bookmarkEnd w:id="8"/>
    <w:p w14:paraId="069FBC54" w14:textId="77777777" w:rsidR="001F55B0" w:rsidRPr="00187A6E" w:rsidRDefault="001F55B0" w:rsidP="001F55B0">
      <w:pPr>
        <w:spacing w:before="120" w:after="120"/>
        <w:jc w:val="both"/>
      </w:pPr>
    </w:p>
    <w:p w14:paraId="39088BA7" w14:textId="77777777" w:rsidR="001F55B0" w:rsidRPr="00187A6E" w:rsidRDefault="001F55B0" w:rsidP="001F55B0">
      <w:pPr>
        <w:spacing w:before="120" w:after="120"/>
        <w:jc w:val="both"/>
      </w:pPr>
    </w:p>
    <w:p w14:paraId="17E254CC" w14:textId="77777777" w:rsidR="001F55B0" w:rsidRPr="00187A6E" w:rsidRDefault="001F55B0" w:rsidP="001F55B0">
      <w:pPr>
        <w:spacing w:before="120" w:after="120"/>
        <w:jc w:val="both"/>
      </w:pPr>
    </w:p>
    <w:p w14:paraId="60DBC264"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69BD5D94" w14:textId="77777777" w:rsidR="001F55B0" w:rsidRPr="00187A6E" w:rsidRDefault="001F55B0" w:rsidP="001F55B0">
      <w:pPr>
        <w:spacing w:before="120" w:after="120"/>
        <w:jc w:val="both"/>
      </w:pPr>
      <w:r w:rsidRPr="00187A6E">
        <w:t>Toute sa vie, il l’a crainte et l’a haïe [la mort] ; toute sa vie, il a senti « l’horreur d’Arzamas » frémir autour de son âme : devra-t-il mourir, lui, Tolstoï ? L’univers entier, la terre entière le regarde. De la Chine, des Indes, d’Amérique, de partout, se tendent vers lui des fils vivants et frémissants ; son âme est à tous et pour toujours ! Pourquoi la nature ne ferait-elle pas une exception à sa loi et ne donnerait-elle pas à un des hommes l’immortalité physique, pourquoi ? Certes, il est trop raisonnable et trop intelligent pour croire au miracle, mais d’un autre côté, c’est un facétieux, un investigateur, et, telle une jeune r</w:t>
      </w:r>
      <w:r w:rsidRPr="00187A6E">
        <w:t>e</w:t>
      </w:r>
      <w:r w:rsidRPr="00187A6E">
        <w:t xml:space="preserve">crue, il fait un furieux tapage par crainte et par désespoir devant la caserne inconnue. Je me rappelle qu’à Gaspra, après sa guérison, ayant lu le petit livre de Léon Chestov : </w:t>
      </w:r>
      <w:r w:rsidRPr="00187A6E">
        <w:rPr>
          <w:i/>
          <w:iCs/>
        </w:rPr>
        <w:t>le Bien et le Mal dans la do</w:t>
      </w:r>
      <w:r w:rsidRPr="00187A6E">
        <w:rPr>
          <w:i/>
          <w:iCs/>
        </w:rPr>
        <w:t>c</w:t>
      </w:r>
      <w:r w:rsidRPr="00187A6E">
        <w:rPr>
          <w:i/>
          <w:iCs/>
        </w:rPr>
        <w:t>trine de Nietzsche et de Tolstoï</w:t>
      </w:r>
      <w:r w:rsidRPr="00187A6E">
        <w:t>, il répondait à A. P. Tchekov lequel déclarait que « ce livre ne lui plaisait pas » :</w:t>
      </w:r>
    </w:p>
    <w:p w14:paraId="20BBDC25" w14:textId="77777777" w:rsidR="001F55B0" w:rsidRPr="00187A6E" w:rsidRDefault="001F55B0" w:rsidP="001F55B0">
      <w:pPr>
        <w:spacing w:before="120" w:after="120"/>
        <w:jc w:val="both"/>
      </w:pPr>
      <w:r w:rsidRPr="00187A6E">
        <w:t>— Et moi, je l’ai trouvé amusant. C’est forcé, mais somme toute c’est intéressant. J’aime les cyniques quand ils sont sincères. Ainsi celui-ci dit : « La vérité est inutile ». Et c’est vrai. Qu’a-t-il à faire de la vérité ? De toute façon, il mourra.</w:t>
      </w:r>
    </w:p>
    <w:p w14:paraId="61F94810" w14:textId="77777777" w:rsidR="001F55B0" w:rsidRPr="00187A6E" w:rsidRDefault="001F55B0" w:rsidP="001F55B0">
      <w:pPr>
        <w:spacing w:before="120" w:after="120"/>
        <w:jc w:val="both"/>
      </w:pPr>
      <w:r w:rsidRPr="00187A6E">
        <w:t>Et s’étant sans doute aperçu que ses paroles n’avaient pas été co</w:t>
      </w:r>
      <w:r w:rsidRPr="00187A6E">
        <w:t>m</w:t>
      </w:r>
      <w:r w:rsidRPr="00187A6E">
        <w:t>prises, il ajouta avec un sourire aigu :</w:t>
      </w:r>
    </w:p>
    <w:p w14:paraId="334E78BC" w14:textId="77777777" w:rsidR="001F55B0" w:rsidRPr="00187A6E" w:rsidRDefault="001F55B0" w:rsidP="001F55B0">
      <w:pPr>
        <w:spacing w:before="120" w:after="120"/>
        <w:jc w:val="both"/>
      </w:pPr>
      <w:r w:rsidRPr="00187A6E">
        <w:t>— Si un homme a appris à penser, quel que soit l’objet de ses pe</w:t>
      </w:r>
      <w:r w:rsidRPr="00187A6E">
        <w:t>n</w:t>
      </w:r>
      <w:r w:rsidRPr="00187A6E">
        <w:t>sées, il pense toujours à sa mort. Il en est ainsi de tous les philosophes. Or, quelles vérités peut-il y avoir s’il y a la mort ?</w:t>
      </w:r>
    </w:p>
    <w:p w14:paraId="647AA5DA" w14:textId="77777777" w:rsidR="001F55B0" w:rsidRPr="00187A6E" w:rsidRDefault="001F55B0" w:rsidP="001F55B0">
      <w:pPr>
        <w:spacing w:before="120" w:after="120"/>
        <w:jc w:val="both"/>
      </w:pPr>
      <w:r w:rsidRPr="00187A6E">
        <w:t>Puis, il se mit à me dire que la vérité était une pour tous, que [178] c’était l’amour de Dieu, mais sur ce sujet, il parla froidement et avec lassitude. Après le déjeuner, sur la terrasse, il reprit le livre et, ayant trouvé le passage où l’auteur écrit : « Tolstoï, Dostoïevski, Nietzsche, ne pouvaient vivre sans réponse à leurs questions et, pour eux, toute réponse valait mieux que rien », il rit et dit :</w:t>
      </w:r>
    </w:p>
    <w:p w14:paraId="50398911" w14:textId="77777777" w:rsidR="001F55B0" w:rsidRPr="00187A6E" w:rsidRDefault="001F55B0" w:rsidP="001F55B0">
      <w:pPr>
        <w:spacing w:before="120" w:after="120"/>
        <w:jc w:val="both"/>
      </w:pPr>
      <w:r w:rsidRPr="00187A6E">
        <w:t>— Quel hardi perruquier ! Il écrit carrément que je me suis leurré et que, par conséquent, j’ai leurré les autres. C’est clair...</w:t>
      </w:r>
    </w:p>
    <w:p w14:paraId="4A4C2818" w14:textId="77777777" w:rsidR="001F55B0" w:rsidRPr="00187A6E" w:rsidRDefault="001F55B0" w:rsidP="001F55B0">
      <w:pPr>
        <w:spacing w:before="120" w:after="120"/>
        <w:jc w:val="both"/>
      </w:pPr>
      <w:r w:rsidRPr="00187A6E">
        <w:t>— Mais pourquoi perruquier ?</w:t>
      </w:r>
    </w:p>
    <w:p w14:paraId="66AAEF2B" w14:textId="77777777" w:rsidR="001F55B0" w:rsidRPr="00187A6E" w:rsidRDefault="001F55B0" w:rsidP="001F55B0">
      <w:pPr>
        <w:spacing w:before="120" w:after="120"/>
        <w:jc w:val="both"/>
      </w:pPr>
      <w:r w:rsidRPr="00187A6E">
        <w:t>— Comme ça, répondit-il, songeur, cela m’a passé par la tête. Il est à la mode, il a du chic, alors il m’a rappelé un coiffeur de Moscou v</w:t>
      </w:r>
      <w:r w:rsidRPr="00187A6E">
        <w:t>e</w:t>
      </w:r>
      <w:r w:rsidRPr="00187A6E">
        <w:t>nu à la campagne pour la noce de son oncle paysan. C’est lui qui a les meilleures manières, il sait danser les « lanciers » : alors, il méprise tout le monde.</w:t>
      </w:r>
    </w:p>
    <w:p w14:paraId="46A62547" w14:textId="77777777" w:rsidR="001F55B0" w:rsidRPr="00187A6E" w:rsidRDefault="001F55B0" w:rsidP="001F55B0">
      <w:pPr>
        <w:spacing w:before="120" w:after="120"/>
        <w:jc w:val="both"/>
      </w:pPr>
    </w:p>
    <w:p w14:paraId="6EF0FAC5" w14:textId="77777777" w:rsidR="001F55B0" w:rsidRPr="00187A6E" w:rsidRDefault="001F55B0" w:rsidP="001F55B0">
      <w:pPr>
        <w:spacing w:before="120" w:after="120"/>
        <w:jc w:val="both"/>
      </w:pPr>
      <w:r w:rsidRPr="00187A6E">
        <w:t>Je reproduis cette conversation presque mot à mot. Je me la rappe</w:t>
      </w:r>
      <w:r w:rsidRPr="00187A6E">
        <w:t>l</w:t>
      </w:r>
      <w:r w:rsidRPr="00187A6E">
        <w:t>le très bien et elle fut même notée par moi comme tant d’autres choses qui m’avaient frappé. Soulerjitsky et moi, nous prenions beaucoup de notes, mais Souler égara les siennes en venant me voir à Arzamas ; il était très négligent et quoiqu’il eût pour Léon Nicolaevitch une te</w:t>
      </w:r>
      <w:r w:rsidRPr="00187A6E">
        <w:t>n</w:t>
      </w:r>
      <w:r w:rsidRPr="00187A6E">
        <w:t>dresse de femme, il le traitait bizarrement, avec une sorte de conde</w:t>
      </w:r>
      <w:r w:rsidRPr="00187A6E">
        <w:t>s</w:t>
      </w:r>
      <w:r w:rsidRPr="00187A6E">
        <w:t>cendance. Moi aussi, j’ai fourré mes notes je ne sais plus où, et je n’arrive plus à les retrouver ; elles ont dû rester chez quelqu’un en Russie. J’observais très attentivement Tolstoï parce que je cherchais, je cherche encore et je chercherai jusqu’à ma mort un homme d’une foi réelle, vivante. Et aussi parce qu’un jour A.-P. Tchekov, parlant de notre manque de culture, s’était plaint :</w:t>
      </w:r>
    </w:p>
    <w:p w14:paraId="2DD13993" w14:textId="77777777" w:rsidR="001F55B0" w:rsidRPr="00187A6E" w:rsidRDefault="001F55B0" w:rsidP="001F55B0">
      <w:pPr>
        <w:spacing w:before="120" w:after="120"/>
        <w:jc w:val="both"/>
      </w:pPr>
      <w:r w:rsidRPr="00187A6E">
        <w:t>— On notait derrière Goethe chacune de ses paroles, tandis que les pensées de Tolstoï se perdent dans l’air. Cela, mon bon, c’est intolér</w:t>
      </w:r>
      <w:r w:rsidRPr="00187A6E">
        <w:t>a</w:t>
      </w:r>
      <w:r w:rsidRPr="00187A6E">
        <w:t>blement russe. Plus tard, on le regrettera, on se mettra à écrire des souvenirs et à mentir.</w:t>
      </w:r>
    </w:p>
    <w:p w14:paraId="4E9A865B" w14:textId="77777777" w:rsidR="001F55B0" w:rsidRPr="00187A6E" w:rsidRDefault="001F55B0" w:rsidP="001F55B0">
      <w:pPr>
        <w:spacing w:before="120" w:after="120"/>
        <w:jc w:val="both"/>
      </w:pPr>
      <w:r w:rsidRPr="00187A6E">
        <w:t>Mais revenons à Chestov :</w:t>
      </w:r>
    </w:p>
    <w:p w14:paraId="1921359D" w14:textId="77777777" w:rsidR="001F55B0" w:rsidRPr="00187A6E" w:rsidRDefault="001F55B0" w:rsidP="001F55B0">
      <w:pPr>
        <w:spacing w:before="120" w:after="120"/>
        <w:jc w:val="both"/>
      </w:pPr>
      <w:r w:rsidRPr="00187A6E">
        <w:t>— On ne peut pas, prétend-il, vivre en contemplant des fantômes effrayants, mais d’où sait-il si on le peut ou non ? Car s’il le savait, s’il avait vu des fantômes, il n’écrirait pas des balivernes mais s’occuperait de choses sérieuses, celles dont, toute sa vie, s’est occupé Bouddha.</w:t>
      </w:r>
    </w:p>
    <w:p w14:paraId="2A1298BC" w14:textId="77777777" w:rsidR="001F55B0" w:rsidRPr="00187A6E" w:rsidRDefault="001F55B0" w:rsidP="001F55B0">
      <w:pPr>
        <w:spacing w:before="120" w:after="120"/>
        <w:jc w:val="both"/>
      </w:pPr>
      <w:r w:rsidRPr="00187A6E">
        <w:t>Quelqu’un fit observer que Chestov était juif.</w:t>
      </w:r>
    </w:p>
    <w:p w14:paraId="267A2FD4" w14:textId="77777777" w:rsidR="001F55B0" w:rsidRPr="00187A6E" w:rsidRDefault="001F55B0" w:rsidP="001F55B0">
      <w:pPr>
        <w:spacing w:before="120" w:after="120"/>
        <w:jc w:val="both"/>
      </w:pPr>
      <w:r w:rsidRPr="00187A6E">
        <w:t>[179]</w:t>
      </w:r>
    </w:p>
    <w:p w14:paraId="38898F17" w14:textId="77777777" w:rsidR="001F55B0" w:rsidRPr="00187A6E" w:rsidRDefault="001F55B0" w:rsidP="001F55B0">
      <w:pPr>
        <w:spacing w:before="120" w:after="120"/>
        <w:jc w:val="both"/>
      </w:pPr>
      <w:r w:rsidRPr="00187A6E">
        <w:t>— C’est peu probable, dit L. N... sceptique, il ne ressemble guère à un juif : il n’y a pas de juifs incroyants, nommez m’en un seul... Non, il n’y en a pas...</w:t>
      </w:r>
    </w:p>
    <w:p w14:paraId="10432C3E" w14:textId="77777777" w:rsidR="001F55B0" w:rsidRPr="00187A6E" w:rsidRDefault="001F55B0" w:rsidP="001F55B0">
      <w:pPr>
        <w:spacing w:before="120" w:after="120"/>
        <w:jc w:val="both"/>
      </w:pPr>
    </w:p>
    <w:p w14:paraId="7C04F38D" w14:textId="77777777" w:rsidR="001F55B0" w:rsidRPr="00187A6E" w:rsidRDefault="001F55B0" w:rsidP="001F55B0">
      <w:pPr>
        <w:pStyle w:val="auteur"/>
      </w:pPr>
      <w:r w:rsidRPr="00187A6E">
        <w:t>Maxime GORKI</w:t>
      </w:r>
      <w:r>
        <w:t> </w:t>
      </w:r>
      <w:r w:rsidRPr="00187A6E">
        <w:rPr>
          <w:rStyle w:val="Appelnotedebasdep"/>
        </w:rPr>
        <w:footnoteReference w:id="180"/>
      </w:r>
    </w:p>
    <w:p w14:paraId="65006ECB" w14:textId="77777777" w:rsidR="001F55B0" w:rsidRPr="00187A6E" w:rsidRDefault="001F55B0" w:rsidP="001F55B0">
      <w:pPr>
        <w:spacing w:before="120" w:after="120"/>
        <w:jc w:val="both"/>
      </w:pPr>
    </w:p>
    <w:p w14:paraId="5CA74446" w14:textId="77777777" w:rsidR="001F55B0" w:rsidRDefault="001F55B0" w:rsidP="001F55B0">
      <w:pPr>
        <w:pStyle w:val="p"/>
      </w:pPr>
      <w:r w:rsidRPr="00187A6E">
        <w:t>[180]</w:t>
      </w:r>
    </w:p>
    <w:p w14:paraId="17F32C2A" w14:textId="77777777" w:rsidR="001F55B0" w:rsidRDefault="001F55B0" w:rsidP="001F55B0">
      <w:pPr>
        <w:pStyle w:val="p"/>
      </w:pPr>
      <w:r w:rsidRPr="00187A6E">
        <w:br w:type="page"/>
        <w:t>[181]</w:t>
      </w:r>
    </w:p>
    <w:p w14:paraId="66F20EF6" w14:textId="77777777" w:rsidR="001F55B0" w:rsidRDefault="001F55B0" w:rsidP="001F55B0">
      <w:pPr>
        <w:spacing w:before="120" w:after="120"/>
        <w:jc w:val="both"/>
        <w:rPr>
          <w:szCs w:val="28"/>
        </w:rPr>
      </w:pPr>
    </w:p>
    <w:p w14:paraId="6F34ED0C" w14:textId="77777777" w:rsidR="001F55B0" w:rsidRDefault="001F55B0" w:rsidP="001F55B0">
      <w:pPr>
        <w:spacing w:before="120" w:after="120"/>
        <w:jc w:val="both"/>
        <w:rPr>
          <w:szCs w:val="28"/>
        </w:rPr>
      </w:pPr>
    </w:p>
    <w:p w14:paraId="5C76E4F6" w14:textId="77777777" w:rsidR="001F55B0" w:rsidRPr="00187A6E" w:rsidRDefault="001F55B0" w:rsidP="001F55B0">
      <w:pPr>
        <w:pStyle w:val="planche0"/>
      </w:pPr>
      <w:bookmarkStart w:id="9" w:name="Rencontres_Chestov_Annexes_III"/>
      <w:r w:rsidRPr="00187A6E">
        <w:t>I</w:t>
      </w:r>
      <w:r>
        <w:t>II</w:t>
      </w:r>
    </w:p>
    <w:p w14:paraId="583A9818" w14:textId="77777777" w:rsidR="001F55B0" w:rsidRPr="00465216" w:rsidRDefault="001F55B0" w:rsidP="001F55B0">
      <w:pPr>
        <w:pStyle w:val="planche"/>
      </w:pPr>
      <w:r>
        <w:t>léon</w:t>
      </w:r>
      <w:r w:rsidRPr="00465216">
        <w:t xml:space="preserve"> Chestov</w:t>
      </w:r>
    </w:p>
    <w:bookmarkEnd w:id="9"/>
    <w:p w14:paraId="5AE9ABAE" w14:textId="77777777" w:rsidR="001F55B0" w:rsidRPr="00187A6E" w:rsidRDefault="001F55B0" w:rsidP="001F55B0">
      <w:pPr>
        <w:spacing w:before="120" w:after="120"/>
        <w:jc w:val="both"/>
      </w:pPr>
    </w:p>
    <w:p w14:paraId="516C1FAE" w14:textId="77777777" w:rsidR="001F55B0" w:rsidRPr="00187A6E" w:rsidRDefault="001F55B0" w:rsidP="001F55B0">
      <w:pPr>
        <w:spacing w:before="120" w:after="120"/>
        <w:ind w:firstLine="0"/>
        <w:jc w:val="center"/>
        <w:rPr>
          <w:i/>
          <w:iCs/>
        </w:rPr>
      </w:pPr>
      <w:r w:rsidRPr="00187A6E">
        <w:rPr>
          <w:i/>
          <w:iCs/>
        </w:rPr>
        <w:t>(</w:t>
      </w:r>
      <w:r>
        <w:rPr>
          <w:i/>
          <w:iCs/>
        </w:rPr>
        <w:t>À</w:t>
      </w:r>
      <w:r w:rsidRPr="00187A6E">
        <w:rPr>
          <w:i/>
          <w:iCs/>
        </w:rPr>
        <w:t xml:space="preserve"> l’occasion du 70</w:t>
      </w:r>
      <w:r w:rsidRPr="00187A6E">
        <w:rPr>
          <w:i/>
          <w:iCs/>
          <w:vertAlign w:val="superscript"/>
        </w:rPr>
        <w:t>e</w:t>
      </w:r>
      <w:r w:rsidRPr="00187A6E">
        <w:rPr>
          <w:i/>
          <w:iCs/>
        </w:rPr>
        <w:t xml:space="preserve"> anniversaire de sa naissance)</w:t>
      </w:r>
    </w:p>
    <w:p w14:paraId="3C083E83" w14:textId="77777777" w:rsidR="001F55B0" w:rsidRDefault="001F55B0" w:rsidP="001F55B0">
      <w:pPr>
        <w:spacing w:before="120" w:after="120"/>
        <w:jc w:val="both"/>
      </w:pPr>
    </w:p>
    <w:p w14:paraId="2352FB70" w14:textId="77777777" w:rsidR="001F55B0" w:rsidRPr="00187A6E" w:rsidRDefault="001F55B0" w:rsidP="001F55B0">
      <w:pPr>
        <w:spacing w:before="120" w:after="120"/>
        <w:jc w:val="both"/>
      </w:pPr>
    </w:p>
    <w:p w14:paraId="4184B4FB" w14:textId="77777777" w:rsidR="001F55B0" w:rsidRPr="00187A6E" w:rsidRDefault="001F55B0" w:rsidP="001F55B0">
      <w:pPr>
        <w:spacing w:before="120" w:after="120"/>
        <w:jc w:val="both"/>
      </w:pPr>
    </w:p>
    <w:p w14:paraId="1B1FCAFE"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2DBB2287" w14:textId="77777777" w:rsidR="001F55B0" w:rsidRPr="00187A6E" w:rsidRDefault="001F55B0" w:rsidP="001F55B0">
      <w:pPr>
        <w:spacing w:before="120" w:after="120"/>
        <w:jc w:val="both"/>
      </w:pPr>
      <w:r w:rsidRPr="00187A6E">
        <w:t>Il était une fois un homme qui vivait sagement, d’après les préce</w:t>
      </w:r>
      <w:r w:rsidRPr="00187A6E">
        <w:t>p</w:t>
      </w:r>
      <w:r w:rsidRPr="00187A6E">
        <w:t>tes divins. Il avait une maison bien bâtie et menait une vie pleine d’agréments. Ainsi tout allait bien pour lui, lorsqu’il sentit une défai</w:t>
      </w:r>
      <w:r w:rsidRPr="00187A6E">
        <w:t>l</w:t>
      </w:r>
      <w:r w:rsidRPr="00187A6E">
        <w:t>lance lui envahir l’âme, et il se mit à maudire sa maison : ces salles où tournent des danseurs maquillés, ces salons où l’on bavarde, ces chambres d’enfants où l’on apprend à mentir, ces alcôves où l’on se livre à la débauche, ces chapelles où l’on n’adore que soi-même... Il maudit sa maison, son lit et son toit. Sans se retourner, il s’en alla par la porte de la cour. Il longea des rues, traversa des places et se mêla à la foule des vagabonds. Puis, sous le soleil de midi, il quitta la ville et se coucha sur des ordures. Lorsqu’il se fut reposé, il erra à la dérive loin des tours et des prisons. Il revint, à la nuit tombante, et s’enferma dans sa cave.</w:t>
      </w:r>
    </w:p>
    <w:p w14:paraId="7F286DFB" w14:textId="77777777" w:rsidR="001F55B0" w:rsidRPr="00187A6E" w:rsidRDefault="001F55B0" w:rsidP="001F55B0">
      <w:pPr>
        <w:spacing w:before="120" w:after="120"/>
        <w:jc w:val="both"/>
      </w:pPr>
      <w:r w:rsidRPr="00187A6E">
        <w:t>Voilà comme je m’imagine l’histoire de Chestov,</w:t>
      </w:r>
    </w:p>
    <w:p w14:paraId="4D102753" w14:textId="77777777" w:rsidR="001F55B0" w:rsidRPr="00187A6E" w:rsidRDefault="001F55B0" w:rsidP="001F55B0">
      <w:pPr>
        <w:spacing w:before="120" w:after="120"/>
        <w:jc w:val="both"/>
      </w:pPr>
      <w:r w:rsidRPr="00187A6E">
        <w:t xml:space="preserve">Jadis il avait écrit un traité sur « la question ouvrière ». Après, il se prosterna devant l’idole de Koenigsberg ; puis, « l’accident soudain arriva ». Qu’ils s’écroulent, ces luxueux palais ! Qu’est-ce que « ce système d’idées, développé systématiquement et aboutissant à une idée générale et synthétique » ? </w:t>
      </w:r>
      <w:r w:rsidRPr="00187A6E">
        <w:rPr>
          <w:lang w:val="de-DE"/>
        </w:rPr>
        <w:t>Allgemeingültigkeit</w:t>
      </w:r>
      <w:r w:rsidRPr="00187A6E">
        <w:t> ? Ha ! ha !... Sans aucun doute, après avoir connu Shakespeare, Tolstoï, Dostoïevski, Pascal, Nietzsche, il ne lui fut plus possible de retourner sous son toit. Et maintenant, quand Chestov sent le besoin de trouver des réponses à ses questions intérieures, il ne peut plus se servir du « langage a</w:t>
      </w:r>
      <w:r w:rsidRPr="00187A6E">
        <w:t>d</w:t>
      </w:r>
      <w:r w:rsidRPr="00187A6E">
        <w:t>mis ».</w:t>
      </w:r>
    </w:p>
    <w:p w14:paraId="7FC17FC7" w14:textId="77777777" w:rsidR="001F55B0" w:rsidRPr="00187A6E" w:rsidRDefault="001F55B0" w:rsidP="001F55B0">
      <w:pPr>
        <w:spacing w:before="120" w:after="120"/>
        <w:jc w:val="both"/>
      </w:pPr>
      <w:r w:rsidRPr="00187A6E">
        <w:t xml:space="preserve">Un essai de philosophie adogmatique est un complexe d’aphorismes cyniques et décevant pour l’esprit humain qui a faim d’un « système » et d’une « idée élevée », etc. </w:t>
      </w:r>
      <w:r w:rsidRPr="00187A6E">
        <w:rPr>
          <w:i/>
          <w:iCs/>
        </w:rPr>
        <w:t xml:space="preserve">De la musique </w:t>
      </w:r>
      <w:r w:rsidRPr="00187A6E">
        <w:t>[182]</w:t>
      </w:r>
      <w:r w:rsidRPr="00187A6E">
        <w:rPr>
          <w:i/>
          <w:iCs/>
        </w:rPr>
        <w:t xml:space="preserve"> avant toute chose</w:t>
      </w:r>
      <w:r w:rsidRPr="00187A6E">
        <w:t> : par ce vers de Verlaine est terminé le livre qu’on pourrait appeler le prélude de « la symphonie du sous-sol ».</w:t>
      </w:r>
    </w:p>
    <w:p w14:paraId="3D4FF353" w14:textId="77777777" w:rsidR="001F55B0" w:rsidRPr="00187A6E" w:rsidRDefault="001F55B0" w:rsidP="001F55B0">
      <w:pPr>
        <w:spacing w:before="120" w:after="120"/>
        <w:jc w:val="both"/>
      </w:pPr>
      <w:r w:rsidRPr="00187A6E">
        <w:t>Au « sous-sol », dans l’humide obscurité, un miracle se produit : des files de revenants surgissent, des songes fous troublent le sommeil et toutes les « catégories » se rompent comme des branches fragiles.</w:t>
      </w:r>
    </w:p>
    <w:p w14:paraId="3F367EB6" w14:textId="77777777" w:rsidR="001F55B0" w:rsidRPr="00187A6E" w:rsidRDefault="001F55B0" w:rsidP="001F55B0">
      <w:pPr>
        <w:spacing w:before="120" w:after="120"/>
        <w:jc w:val="both"/>
      </w:pPr>
      <w:r w:rsidRPr="00187A6E">
        <w:t>Il y a au « sous-sol » des fenêtres étranges qui donnent sous la te</w:t>
      </w:r>
      <w:r w:rsidRPr="00187A6E">
        <w:t>r</w:t>
      </w:r>
      <w:r w:rsidRPr="00187A6E">
        <w:t>re, sur un autre monde. Si on les trouve, on arrache à l’au-delà la sol</w:t>
      </w:r>
      <w:r w:rsidRPr="00187A6E">
        <w:t>u</w:t>
      </w:r>
      <w:r w:rsidRPr="00187A6E">
        <w:t>tion écrasante de ses mystères, qu’on ne parviendra jamais à obtenir en restant au « sein de la nature » ou en glissant sur le parquet, en smoking.</w:t>
      </w:r>
    </w:p>
    <w:p w14:paraId="28A7D181" w14:textId="77777777" w:rsidR="001F55B0" w:rsidRPr="00187A6E" w:rsidRDefault="001F55B0" w:rsidP="001F55B0">
      <w:pPr>
        <w:spacing w:before="120" w:after="120"/>
        <w:jc w:val="both"/>
      </w:pPr>
      <w:r w:rsidRPr="00187A6E">
        <w:t>J’ignore si Chestov trouvera ces fenêtres. Peut-être sera-t-il réduit à étouffer dans l’obscurité et dans la moisissure. Et, s’il les trouve, nous le dira-t-il ? C’est égal, son chemin est sûr.</w:t>
      </w:r>
    </w:p>
    <w:p w14:paraId="491CFCFB" w14:textId="77777777" w:rsidR="001F55B0" w:rsidRPr="00187A6E" w:rsidRDefault="001F55B0" w:rsidP="001F55B0">
      <w:pPr>
        <w:spacing w:before="120" w:after="120"/>
        <w:jc w:val="both"/>
      </w:pPr>
    </w:p>
    <w:p w14:paraId="78220F15" w14:textId="77777777" w:rsidR="001F55B0" w:rsidRDefault="001F55B0" w:rsidP="001F55B0">
      <w:pPr>
        <w:pStyle w:val="auteur"/>
      </w:pPr>
      <w:r w:rsidRPr="00187A6E">
        <w:t>Alexeï RÉMIZOV</w:t>
      </w:r>
      <w:r>
        <w:t> </w:t>
      </w:r>
      <w:r w:rsidRPr="00187A6E">
        <w:rPr>
          <w:rStyle w:val="Appelnotedebasdep"/>
        </w:rPr>
        <w:footnoteReference w:id="181"/>
      </w:r>
    </w:p>
    <w:p w14:paraId="4DA99A08" w14:textId="77777777" w:rsidR="001F55B0" w:rsidRPr="00187A6E" w:rsidRDefault="001F55B0" w:rsidP="001F55B0">
      <w:pPr>
        <w:pStyle w:val="p"/>
      </w:pPr>
      <w:r w:rsidRPr="00187A6E">
        <w:br w:type="page"/>
        <w:t>[183]</w:t>
      </w:r>
    </w:p>
    <w:p w14:paraId="7E86F30E" w14:textId="77777777" w:rsidR="001F55B0" w:rsidRDefault="001F55B0" w:rsidP="001F55B0">
      <w:pPr>
        <w:spacing w:before="120" w:after="120"/>
        <w:jc w:val="both"/>
        <w:rPr>
          <w:szCs w:val="28"/>
        </w:rPr>
      </w:pPr>
    </w:p>
    <w:p w14:paraId="1A274B3C" w14:textId="77777777" w:rsidR="001F55B0" w:rsidRDefault="001F55B0" w:rsidP="001F55B0">
      <w:pPr>
        <w:spacing w:before="120" w:after="120"/>
        <w:jc w:val="both"/>
        <w:rPr>
          <w:szCs w:val="28"/>
        </w:rPr>
      </w:pPr>
    </w:p>
    <w:p w14:paraId="707E0D0B" w14:textId="77777777" w:rsidR="001F55B0" w:rsidRPr="00187A6E" w:rsidRDefault="001F55B0" w:rsidP="001F55B0">
      <w:pPr>
        <w:pStyle w:val="planche0"/>
      </w:pPr>
      <w:bookmarkStart w:id="10" w:name="Rencontres_Chestov_Annexes_IV"/>
      <w:r w:rsidRPr="00187A6E">
        <w:t>I</w:t>
      </w:r>
      <w:r>
        <w:t>V</w:t>
      </w:r>
    </w:p>
    <w:p w14:paraId="2EC74D71" w14:textId="77777777" w:rsidR="001F55B0" w:rsidRPr="00465216" w:rsidRDefault="001F55B0" w:rsidP="001F55B0">
      <w:pPr>
        <w:pStyle w:val="planche"/>
      </w:pPr>
      <w:r>
        <w:t>À PROPOS DU LIVRE DE</w:t>
      </w:r>
      <w:r>
        <w:br/>
        <w:t>léon</w:t>
      </w:r>
      <w:r w:rsidRPr="00465216">
        <w:t xml:space="preserve"> Chestov</w:t>
      </w:r>
      <w:r>
        <w:t> :</w:t>
      </w:r>
    </w:p>
    <w:p w14:paraId="2EF2B800" w14:textId="77777777" w:rsidR="001F55B0" w:rsidRPr="00187A6E" w:rsidRDefault="001F55B0" w:rsidP="001F55B0">
      <w:pPr>
        <w:spacing w:before="120" w:after="120"/>
        <w:jc w:val="both"/>
      </w:pPr>
    </w:p>
    <w:p w14:paraId="3089AA92" w14:textId="77777777" w:rsidR="001F55B0" w:rsidRPr="00187A6E" w:rsidRDefault="001F55B0" w:rsidP="001F55B0">
      <w:pPr>
        <w:spacing w:before="120" w:after="120"/>
        <w:ind w:firstLine="0"/>
        <w:jc w:val="center"/>
        <w:rPr>
          <w:i/>
          <w:iCs/>
        </w:rPr>
      </w:pPr>
      <w:r w:rsidRPr="00187A6E">
        <w:rPr>
          <w:i/>
          <w:iCs/>
          <w:szCs w:val="28"/>
        </w:rPr>
        <w:t>Kierkegaard et la philosophie existentielle</w:t>
      </w:r>
      <w:r>
        <w:rPr>
          <w:szCs w:val="28"/>
        </w:rPr>
        <w:t> </w:t>
      </w:r>
      <w:r w:rsidRPr="00187A6E">
        <w:rPr>
          <w:rStyle w:val="Appelnotedebasdep"/>
          <w:szCs w:val="28"/>
        </w:rPr>
        <w:footnoteReference w:id="182"/>
      </w:r>
    </w:p>
    <w:bookmarkEnd w:id="10"/>
    <w:p w14:paraId="2C618353" w14:textId="77777777" w:rsidR="001F55B0" w:rsidRDefault="001F55B0" w:rsidP="001F55B0">
      <w:pPr>
        <w:spacing w:before="120" w:after="120"/>
        <w:jc w:val="both"/>
      </w:pPr>
    </w:p>
    <w:p w14:paraId="33F7CA4A" w14:textId="77777777" w:rsidR="001F55B0" w:rsidRPr="00187A6E" w:rsidRDefault="001F55B0" w:rsidP="001F55B0">
      <w:pPr>
        <w:spacing w:before="120" w:after="120"/>
        <w:jc w:val="both"/>
      </w:pPr>
    </w:p>
    <w:p w14:paraId="44184922" w14:textId="77777777" w:rsidR="001F55B0" w:rsidRPr="00187A6E" w:rsidRDefault="001F55B0" w:rsidP="001F55B0">
      <w:pPr>
        <w:spacing w:before="120" w:after="120"/>
        <w:jc w:val="both"/>
      </w:pPr>
    </w:p>
    <w:p w14:paraId="72BA656E"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73D2231F" w14:textId="77777777" w:rsidR="001F55B0" w:rsidRPr="00187A6E" w:rsidRDefault="001F55B0" w:rsidP="001F55B0">
      <w:pPr>
        <w:spacing w:before="120" w:after="120"/>
        <w:jc w:val="both"/>
        <w:rPr>
          <w:szCs w:val="22"/>
        </w:rPr>
      </w:pPr>
      <w:r w:rsidRPr="00187A6E">
        <w:rPr>
          <w:i/>
          <w:iCs/>
          <w:szCs w:val="22"/>
        </w:rPr>
        <w:t xml:space="preserve">[En présentant aux lecteurs de la </w:t>
      </w:r>
      <w:r w:rsidRPr="00187A6E">
        <w:rPr>
          <w:szCs w:val="22"/>
        </w:rPr>
        <w:t>Revue de philosophie</w:t>
      </w:r>
      <w:r w:rsidRPr="00187A6E">
        <w:rPr>
          <w:i/>
          <w:iCs/>
          <w:szCs w:val="22"/>
        </w:rPr>
        <w:t xml:space="preserve"> l’article de M. Fondane sur Kierkegaard et Chestov, nous croyons devoir préc</w:t>
      </w:r>
      <w:r w:rsidRPr="00187A6E">
        <w:rPr>
          <w:i/>
          <w:iCs/>
          <w:szCs w:val="22"/>
        </w:rPr>
        <w:t>i</w:t>
      </w:r>
      <w:r w:rsidRPr="00187A6E">
        <w:rPr>
          <w:i/>
          <w:iCs/>
          <w:szCs w:val="22"/>
        </w:rPr>
        <w:t>ser le sens de cette publication. M. Fondane déclare qu’il a voulu donner « la description d’une pensée... et non un acte d’adhésion, d’engagement... » ; mais il a décrit existentiellement une philosophie existentielle, tragiquement une philosophie tragique, d’où la possibil</w:t>
      </w:r>
      <w:r w:rsidRPr="00187A6E">
        <w:rPr>
          <w:i/>
          <w:iCs/>
          <w:szCs w:val="22"/>
        </w:rPr>
        <w:t>i</w:t>
      </w:r>
      <w:r w:rsidRPr="00187A6E">
        <w:rPr>
          <w:i/>
          <w:iCs/>
          <w:szCs w:val="22"/>
        </w:rPr>
        <w:t>té d’équivoques que nous voulons prévenir. Il est clair que la pensée de Kierkegaard et de Chestov, telle que l’expose M. Fondane, est r</w:t>
      </w:r>
      <w:r w:rsidRPr="00187A6E">
        <w:rPr>
          <w:i/>
          <w:iCs/>
          <w:szCs w:val="22"/>
        </w:rPr>
        <w:t>a</w:t>
      </w:r>
      <w:r w:rsidRPr="00187A6E">
        <w:rPr>
          <w:i/>
          <w:iCs/>
          <w:szCs w:val="22"/>
        </w:rPr>
        <w:t xml:space="preserve">dicalement opposée à la ligne doctrinale qu’entend suivre notre </w:t>
      </w:r>
      <w:r w:rsidRPr="00187A6E">
        <w:rPr>
          <w:szCs w:val="22"/>
        </w:rPr>
        <w:t>R</w:t>
      </w:r>
      <w:r w:rsidRPr="00187A6E">
        <w:rPr>
          <w:szCs w:val="22"/>
        </w:rPr>
        <w:t>e</w:t>
      </w:r>
      <w:r w:rsidRPr="00187A6E">
        <w:rPr>
          <w:szCs w:val="22"/>
        </w:rPr>
        <w:t>vue</w:t>
      </w:r>
      <w:r w:rsidRPr="00187A6E">
        <w:rPr>
          <w:i/>
          <w:iCs/>
          <w:szCs w:val="22"/>
        </w:rPr>
        <w:t>, indépendante de toute école, mais fermement attachée à certains principes. Le lecteur est donc prié de voir dans les pages qui suivent un document vivant, non une affirmation systématique. — N.D.L.R.]</w:t>
      </w:r>
    </w:p>
    <w:p w14:paraId="5F9A4755" w14:textId="77777777" w:rsidR="001F55B0" w:rsidRPr="00187A6E" w:rsidRDefault="001F55B0" w:rsidP="001F55B0">
      <w:pPr>
        <w:spacing w:before="120" w:after="120"/>
        <w:jc w:val="both"/>
        <w:rPr>
          <w:szCs w:val="22"/>
        </w:rPr>
      </w:pPr>
    </w:p>
    <w:p w14:paraId="3CAF7773" w14:textId="77777777" w:rsidR="001F55B0" w:rsidRPr="00187A6E" w:rsidRDefault="001F55B0" w:rsidP="001F55B0">
      <w:pPr>
        <w:pStyle w:val="Grillecouleur-Accent1"/>
      </w:pPr>
      <w:r w:rsidRPr="00187A6E">
        <w:t>« Son âme brûlait du désir de rejoindre le "penseur privé" Job, il détestait la philosophie spéculative de Hegel... mais il ne parvenait pas à déraciner de son cœur la peur de ces vérités éternelles qu’avaient découvertes les Grecs. Et c’est avec cette peur cachée qu’il refoulait, mais qui n’était pas refoulée, qu’il surmontait, mais qui n’était pas surmontée, qu’il s’approcha des dernières énigmes de l’être, des énigmes de la connaissance, de la foi, du péché, de la rédemption. »</w:t>
      </w:r>
    </w:p>
    <w:p w14:paraId="32863C03" w14:textId="77777777" w:rsidR="001F55B0" w:rsidRPr="00187A6E" w:rsidRDefault="001F55B0" w:rsidP="001F55B0">
      <w:pPr>
        <w:pStyle w:val="Citationauteur"/>
      </w:pPr>
      <w:r w:rsidRPr="00187A6E">
        <w:t xml:space="preserve">Léon </w:t>
      </w:r>
      <w:r w:rsidRPr="00187A6E">
        <w:rPr>
          <w:szCs w:val="22"/>
        </w:rPr>
        <w:t>CHESTOV</w:t>
      </w:r>
      <w:r w:rsidRPr="00187A6E">
        <w:t>, p. 85.</w:t>
      </w:r>
    </w:p>
    <w:p w14:paraId="62B912A2" w14:textId="77777777" w:rsidR="001F55B0" w:rsidRPr="00187A6E" w:rsidRDefault="001F55B0" w:rsidP="001F55B0">
      <w:pPr>
        <w:spacing w:before="120" w:after="120"/>
        <w:jc w:val="both"/>
      </w:pPr>
    </w:p>
    <w:p w14:paraId="710CBEFE" w14:textId="77777777" w:rsidR="001F55B0" w:rsidRPr="00187A6E" w:rsidRDefault="001F55B0" w:rsidP="001F55B0">
      <w:pPr>
        <w:spacing w:before="120" w:after="120"/>
        <w:jc w:val="both"/>
      </w:pPr>
      <w:r w:rsidRPr="00187A6E">
        <w:t xml:space="preserve">La lutte que, depuis plus de trente ans, le philosophe russe Léon Chestov mène de front contre la pensée spéculative, nul [184] doute qu’un jour elle ne paraisse une des plus étonnantes de notre siècle. La place même que l’on a faite à l’auteur de la </w:t>
      </w:r>
      <w:r w:rsidRPr="00187A6E">
        <w:rPr>
          <w:i/>
          <w:iCs/>
        </w:rPr>
        <w:t>Philosophie de la tragédie</w:t>
      </w:r>
      <w:r w:rsidRPr="00187A6E">
        <w:t xml:space="preserve"> est des plus étranges : on a traduit ses ouvrages en plusieurs langues, on le lit avec un sincère ravissement, on vante ses mérites de styliste, ses vertus de psychologue, ses pénétrantes qualités d’historien de la philosophie ; mais, dès qu’il s’agit des questions premières que sa pensée nous propose et bien que ces questions remettent en cause, avec fermeté et insistance, les problèmes fondamentaux de la connai</w:t>
      </w:r>
      <w:r w:rsidRPr="00187A6E">
        <w:t>s</w:t>
      </w:r>
      <w:r w:rsidRPr="00187A6E">
        <w:t>sance, de la religion et de l’existence, nul n’en souffle mot. On passe sous silence le fait que son œuvre est la critique la plus radicale qui ait jamais été faite de la « théorie de la connaissance » et de la connai</w:t>
      </w:r>
      <w:r w:rsidRPr="00187A6E">
        <w:t>s</w:t>
      </w:r>
      <w:r w:rsidRPr="00187A6E">
        <w:t>sance elle-même — critique et non apologie, comme l’était celle de Kant. On feint d’ignorer que c’est en philosophe, au moyen de d</w:t>
      </w:r>
      <w:r w:rsidRPr="00187A6E">
        <w:t>é</w:t>
      </w:r>
      <w:r w:rsidRPr="00187A6E">
        <w:t>monstrations et d’arguments philosophiques, que Chestov a engagé la lutte — et on se hâte de le classer soit parmi les « mystiques » comme le fait Pierre Janet, soit encore, comme le faisait Unamuno, parmi les « sceptiques ». Un écrivain américain l’appelait récemment : « Samson au temple de la Raison » mais il expédiait le fond du débat en quelques pages. La presse philosophique le boude ; elle hausse les épaules ; elle trouve cela « pas sérieux ». Car, est-ce bien sérieux d’entreprendre ce que Chestov appelle : « la lutte contre les évide</w:t>
      </w:r>
      <w:r w:rsidRPr="00187A6E">
        <w:t>n</w:t>
      </w:r>
      <w:r w:rsidRPr="00187A6E">
        <w:t>ces » ? On peut comprendre au besoin, qu’un philosophe ambitieux se dresse contre Socrate, ou Aristote, ou saint Thomas ; qu’il fasse table rase de toutes les philosophies créées jusqu’à lui et prétende que son « système » renouvelle tout, vérité et méthode. On peut comprendre qu’un génie orgueilleux s’attaque aux vérités établies : le Bien, le Ju</w:t>
      </w:r>
      <w:r w:rsidRPr="00187A6E">
        <w:t>s</w:t>
      </w:r>
      <w:r w:rsidRPr="00187A6E">
        <w:t xml:space="preserve">te, l’Ordre, la Raison, au nom d’un Sur-Bien, d’un Sur-Juste, d’un Sur-Ordre et d’une « véritable » Raison. On peut même, à la rigueur, supporter un philosophe qui nierait en détail, voire en bloc, toutes nos évidences </w:t>
      </w:r>
      <w:r w:rsidRPr="00187A6E">
        <w:rPr>
          <w:i/>
          <w:iCs/>
        </w:rPr>
        <w:t>actuelles</w:t>
      </w:r>
      <w:r w:rsidRPr="00187A6E">
        <w:t xml:space="preserve">. Mais nier la </w:t>
      </w:r>
      <w:r w:rsidRPr="00187A6E">
        <w:rPr>
          <w:i/>
          <w:iCs/>
        </w:rPr>
        <w:t>possibilité même de l’évidence</w:t>
      </w:r>
      <w:r w:rsidRPr="00187A6E">
        <w:t>, la possibilité même de la connaissance, attaquer le principe de contradi</w:t>
      </w:r>
      <w:r w:rsidRPr="00187A6E">
        <w:t>c</w:t>
      </w:r>
      <w:r w:rsidRPr="00187A6E">
        <w:t>tion, foncer sur la nécessité, prétendre que là où il y a connaissance il n’y a pas de liberté, que la liberté ne commence que là où finit la connaissance et dresser contre le concept de l’Ordre la réalité de l’arbitraire, cela non, on ne le peut comprendre. Que si Chestov opp</w:t>
      </w:r>
      <w:r w:rsidRPr="00187A6E">
        <w:t>o</w:t>
      </w:r>
      <w:r w:rsidRPr="00187A6E">
        <w:t>sait encore à la pensée spéculative, rationaliste, une quelconque pe</w:t>
      </w:r>
      <w:r w:rsidRPr="00187A6E">
        <w:t>n</w:t>
      </w:r>
      <w:r w:rsidRPr="00187A6E">
        <w:t xml:space="preserve">sée rationnelle, voire la pensée rationnelle chrétienne ! [185] Mais non, pas le moindre </w:t>
      </w:r>
      <w:r w:rsidRPr="00187A6E">
        <w:rPr>
          <w:i/>
          <w:iCs/>
        </w:rPr>
        <w:t>distinguo</w:t>
      </w:r>
      <w:r w:rsidRPr="00187A6E">
        <w:t xml:space="preserve"> ! La précellence de la pensée grecque sur la juive, que les théologiens mêmes ont admise, Chestov se refuse à en tenir compte et le voilà qui soutient qu’il n’y a qu’un seul mode véritable de pensée : </w:t>
      </w:r>
      <w:r w:rsidRPr="00187A6E">
        <w:rPr>
          <w:i/>
          <w:iCs/>
        </w:rPr>
        <w:t>la pensée de la foi</w:t>
      </w:r>
      <w:r w:rsidRPr="00187A6E">
        <w:t>. Le réel, pense-t-il, nous est donné dans l’expérience, et celle-ci n’est qu’une pourvoyeuse de do</w:t>
      </w:r>
      <w:r w:rsidRPr="00187A6E">
        <w:t>n</w:t>
      </w:r>
      <w:r w:rsidRPr="00187A6E">
        <w:t>nés capricieux, sans ordre, versatiles, qui n’a pouvoir ni signification propre, qui ne contient la moindre trace de lois, de nécessité, qui ne peut nous fournir aucune évidence et qui ne devient liberté ou nécess</w:t>
      </w:r>
      <w:r w:rsidRPr="00187A6E">
        <w:t>i</w:t>
      </w:r>
      <w:r w:rsidRPr="00187A6E">
        <w:t xml:space="preserve">té </w:t>
      </w:r>
      <w:r w:rsidRPr="00187A6E">
        <w:rPr>
          <w:i/>
          <w:iCs/>
        </w:rPr>
        <w:t>indifféremment</w:t>
      </w:r>
      <w:r w:rsidRPr="00187A6E">
        <w:t>, que selon la pensée qui l’exerce. Seule donc la pe</w:t>
      </w:r>
      <w:r w:rsidRPr="00187A6E">
        <w:t>n</w:t>
      </w:r>
      <w:r w:rsidRPr="00187A6E">
        <w:t xml:space="preserve">sée </w:t>
      </w:r>
      <w:r w:rsidRPr="00187A6E">
        <w:rPr>
          <w:i/>
          <w:iCs/>
        </w:rPr>
        <w:t>crée</w:t>
      </w:r>
      <w:r w:rsidRPr="00187A6E">
        <w:t xml:space="preserve"> la liberté ou la nécessité, l’ordre ou l’arbitraire, selon que nous en faisons un rapport qui se rapporte à lui-même et c’est ce que font les philosophies spéculatives — ou selon que nous en faisons un rapport qui se rapporte </w:t>
      </w:r>
      <w:r w:rsidRPr="00187A6E">
        <w:rPr>
          <w:i/>
          <w:iCs/>
        </w:rPr>
        <w:t>à autre chose</w:t>
      </w:r>
      <w:r w:rsidRPr="00187A6E">
        <w:t xml:space="preserve"> — et c’est ce que font l’Ancien et le Nouveau Testaments. Chestov pourrait, certes, soutenir que la connaissance est péché </w:t>
      </w:r>
      <w:r w:rsidRPr="00187A6E">
        <w:rPr>
          <w:i/>
          <w:iCs/>
        </w:rPr>
        <w:t>parce que</w:t>
      </w:r>
      <w:r w:rsidRPr="00187A6E">
        <w:t xml:space="preserve"> la Bible le dit, et ce serait un « mystique » ; le silence des philosophes à son égard serait alors just</w:t>
      </w:r>
      <w:r w:rsidRPr="00187A6E">
        <w:t>i</w:t>
      </w:r>
      <w:r w:rsidRPr="00187A6E">
        <w:t xml:space="preserve">fié ; mais il </w:t>
      </w:r>
      <w:r w:rsidRPr="00187A6E">
        <w:rPr>
          <w:i/>
          <w:iCs/>
        </w:rPr>
        <w:t>démontre</w:t>
      </w:r>
      <w:r w:rsidRPr="00187A6E">
        <w:t xml:space="preserve"> que la connaissance est péché, qu’elle est néant, que l’homme est asservi par elle à la nécessité et aux horreurs de l’être, que nous adorons, comme le dit Nietzsche, la pierre, l’ineptie et la lourdeur : et n’est-ce pas là œuvre de philosophe ? Il démontre aussi que ce que nous appelons pensée, n’est qu’un système organisé de sécurité, de garanties, d’assurances et de réassurances contre tout ri</w:t>
      </w:r>
      <w:r w:rsidRPr="00187A6E">
        <w:t>s</w:t>
      </w:r>
      <w:r w:rsidRPr="00187A6E">
        <w:t xml:space="preserve">que de ce que Jaspers appelle : </w:t>
      </w:r>
      <w:r w:rsidRPr="00187A6E">
        <w:rPr>
          <w:i/>
          <w:iCs/>
        </w:rPr>
        <w:t>tomber dans le vide</w:t>
      </w:r>
      <w:r w:rsidRPr="00187A6E">
        <w:t xml:space="preserve">. Il démontre enfin qu’il suffit d’introduire en la pensée non les notions mais les </w:t>
      </w:r>
      <w:r w:rsidRPr="00187A6E">
        <w:rPr>
          <w:i/>
          <w:iCs/>
        </w:rPr>
        <w:t>états</w:t>
      </w:r>
      <w:r w:rsidRPr="00187A6E">
        <w:t xml:space="preserve"> de risque, de danger, pour que la pensée spéculative s’écroule piteus</w:t>
      </w:r>
      <w:r w:rsidRPr="00187A6E">
        <w:t>e</w:t>
      </w:r>
      <w:r w:rsidRPr="00187A6E">
        <w:t>ment, en faisant place enfin à la pensée libre, rendue à elle-même ! L’incroyable gageure ! Car il lui faut réunir, en une même négation radicale toutes les philosophies, tant modernes qu’anciennes, les att</w:t>
      </w:r>
      <w:r w:rsidRPr="00187A6E">
        <w:t>a</w:t>
      </w:r>
      <w:r w:rsidRPr="00187A6E">
        <w:t>quer non en ce qui les divise, mais en ce qui les réunit, foncer de la tête non en leur point de moindre résistance, mais en leur centre même de résistance, de fermeté — en leur raison d’être en un mot. Il semble — et je reviens là-dessus — que cette lutte désespérée, absurde, eût dû rencontrer des colères, des oppositions, d’âpres ressentiments, ou pour le moins des railleries, de l’ironie, du mépris. Le signe de l’unanimité se fit sous le nom d’</w:t>
      </w:r>
      <w:r w:rsidRPr="00187A6E">
        <w:rPr>
          <w:i/>
          <w:iCs/>
        </w:rPr>
        <w:t>indifférence</w:t>
      </w:r>
      <w:r w:rsidRPr="00187A6E">
        <w:t xml:space="preserve">. Ce qui pis est : la pensée spéculative alla, négligemment, jusqu’à témoigner de la </w:t>
      </w:r>
      <w:r w:rsidRPr="00187A6E">
        <w:rPr>
          <w:i/>
          <w:iCs/>
        </w:rPr>
        <w:t>bienveillance</w:t>
      </w:r>
      <w:r w:rsidRPr="00187A6E">
        <w:t xml:space="preserve"> à celui qui la niait. C’est lui faire la [186] moindre injure que de former l’hypothèse qu’elle était sûre d’elle-même. Tout portait à croire, en effet, qu’il ne s’agissait, en somme, que d’une </w:t>
      </w:r>
      <w:r w:rsidRPr="00187A6E">
        <w:rPr>
          <w:i/>
          <w:iCs/>
        </w:rPr>
        <w:t>tentative isolée</w:t>
      </w:r>
      <w:r w:rsidRPr="00187A6E">
        <w:t xml:space="preserve"> et, par conséquent, d’une </w:t>
      </w:r>
      <w:r w:rsidRPr="00187A6E">
        <w:rPr>
          <w:i/>
          <w:iCs/>
          <w:lang w:val="la-Latn"/>
        </w:rPr>
        <w:t>vox clamantis in deserto</w:t>
      </w:r>
      <w:r w:rsidRPr="00187A6E">
        <w:t>.</w:t>
      </w:r>
    </w:p>
    <w:p w14:paraId="110816EE" w14:textId="77777777" w:rsidR="001F55B0" w:rsidRPr="00187A6E" w:rsidRDefault="001F55B0" w:rsidP="001F55B0">
      <w:pPr>
        <w:spacing w:before="120" w:after="120"/>
        <w:jc w:val="both"/>
      </w:pPr>
      <w:r w:rsidRPr="00187A6E">
        <w:t xml:space="preserve">Ce ne fut donc pas, sans une surprise mêlée de malaise, que l’on vit surgir de l’oubli historique une pensée, une passion, des problèmes auxquels les livres de Chestov nous avaient préparés, qu’ils nous avaient rendus presque </w:t>
      </w:r>
      <w:r w:rsidRPr="00187A6E">
        <w:rPr>
          <w:i/>
          <w:iCs/>
        </w:rPr>
        <w:t>familiers</w:t>
      </w:r>
      <w:r w:rsidRPr="00187A6E">
        <w:t>. Des esprits, cependant avertis, ont négligé de signaler cette remarquable coïncidence ; mais nul d’entre eux, je pense, n’entreprendrait de contester que la philosophie de Kierkegaard ne soit, dans son essence même, liée à celle de Chestov par plus d’un fil, et qu’elle ne se propose, à travers un style, une exp</w:t>
      </w:r>
      <w:r w:rsidRPr="00187A6E">
        <w:t>é</w:t>
      </w:r>
      <w:r w:rsidRPr="00187A6E">
        <w:t xml:space="preserve">rience et une terminologie qui lui sont propres, une tâche en tous points pareille à celle que poursuit, de son côté, l’auteur des </w:t>
      </w:r>
      <w:r w:rsidRPr="00187A6E">
        <w:rPr>
          <w:i/>
          <w:iCs/>
        </w:rPr>
        <w:t>Révél</w:t>
      </w:r>
      <w:r w:rsidRPr="00187A6E">
        <w:rPr>
          <w:i/>
          <w:iCs/>
        </w:rPr>
        <w:t>a</w:t>
      </w:r>
      <w:r w:rsidRPr="00187A6E">
        <w:rPr>
          <w:i/>
          <w:iCs/>
        </w:rPr>
        <w:t>tions de la mort</w:t>
      </w:r>
      <w:r w:rsidRPr="00187A6E">
        <w:t xml:space="preserve">. Qu’on les appelle : « existentielle », ou « tragique », le même titre convient aux deux philosophies ; on y trouve, et pour les mêmes motifs, la même haine du spéculatif, la même justification de la foi en tant que « seconde dimension de la pensée », comme le dit Chestov ou « pensée à la </w:t>
      </w:r>
      <w:r w:rsidRPr="00187A6E">
        <w:rPr>
          <w:i/>
          <w:iCs/>
        </w:rPr>
        <w:t>nième</w:t>
      </w:r>
      <w:r w:rsidRPr="00187A6E">
        <w:t xml:space="preserve"> puissance », comme le dit Kierk</w:t>
      </w:r>
      <w:r w:rsidRPr="00187A6E">
        <w:t>e</w:t>
      </w:r>
      <w:r w:rsidRPr="00187A6E">
        <w:t>gaard ; la même opposition Hegel-Job les caractérise</w:t>
      </w:r>
      <w:r>
        <w:t> </w:t>
      </w:r>
      <w:r w:rsidRPr="00187A6E">
        <w:rPr>
          <w:rStyle w:val="Appelnotedebasdep"/>
        </w:rPr>
        <w:footnoteReference w:id="183"/>
      </w:r>
      <w:r w:rsidRPr="00187A6E">
        <w:t>.</w:t>
      </w:r>
    </w:p>
    <w:p w14:paraId="7E64574A" w14:textId="77777777" w:rsidR="001F55B0" w:rsidRPr="00187A6E" w:rsidRDefault="001F55B0" w:rsidP="001F55B0">
      <w:pPr>
        <w:spacing w:before="120" w:after="120"/>
        <w:jc w:val="both"/>
      </w:pPr>
      <w:r w:rsidRPr="00187A6E">
        <w:t>Ces deux tentatives isolées se renforcent l’une l’autre ; nul doute qu’il ne faille leur opposer une commune mesure, les envelopper de la même approbation ou de la même réprobation ; elles appellent, le cas échéant, les mêmes sanctions. Je ne sais quel est le sort que leur rése</w:t>
      </w:r>
      <w:r w:rsidRPr="00187A6E">
        <w:t>r</w:t>
      </w:r>
      <w:r w:rsidRPr="00187A6E">
        <w:t>ve l’avenir ; je ne sais si on étouffera leur voix, ou si on envisagera des moyens plus efficaces ; peut-être aurons-nous deux voix plutôt qu’une pour clamer dans le désert. En attendant, profitons de la faveur momentanée et inexplicable dont jouit la pensée de Kierkegaard, pour dégager leur double position fondamentale. Mais la ressemblance étant donnée de ces deux philosophies, on trouvera naturel, je pense, que l’idée soit venue à un lecteur de l’une et de l’autre, de tirer au clair mainte obscurité de l’une au moyen de la pensée de l’autre et mainte étrangeté du second au moyen du drame intestin du premier. Opération d’autant plus urgente, que la pensée de Kierkegaard étant à base [187] d’expérience personnelle, une expérience tenue pour ho</w:t>
      </w:r>
      <w:r w:rsidRPr="00187A6E">
        <w:t>n</w:t>
      </w:r>
      <w:r w:rsidRPr="00187A6E">
        <w:t>teuse et incommunicable — ou, en termes kierkegaardiens : « un s</w:t>
      </w:r>
      <w:r w:rsidRPr="00187A6E">
        <w:t>e</w:t>
      </w:r>
      <w:r w:rsidRPr="00187A6E">
        <w:t>cret vis-à-vis de l’éthique » — il n’est spire, détour, dissymétrie, fau</w:t>
      </w:r>
      <w:r w:rsidRPr="00187A6E">
        <w:t>s</w:t>
      </w:r>
      <w:r w:rsidRPr="00187A6E">
        <w:t>se issue et piège sensible qu’elle n’ait volontairement emprunté pour à la fois dissimuler ce « secret » et stimuler l’esprit d’investigation des chercheurs. Il est certain que Kierkegaard met en œuvre une diabol</w:t>
      </w:r>
      <w:r w:rsidRPr="00187A6E">
        <w:t>i</w:t>
      </w:r>
      <w:r w:rsidRPr="00187A6E">
        <w:t xml:space="preserve">que adresse à nous faire chercher dans le sens du compliqué, un secret et une clef de ce secret qu’il a placé en vue, à portée de main, et dont il espère bien que la </w:t>
      </w:r>
      <w:r w:rsidRPr="00187A6E">
        <w:rPr>
          <w:i/>
          <w:iCs/>
        </w:rPr>
        <w:t>banalité</w:t>
      </w:r>
      <w:r w:rsidRPr="00187A6E">
        <w:t xml:space="preserve">, la </w:t>
      </w:r>
      <w:r w:rsidRPr="00187A6E">
        <w:rPr>
          <w:i/>
          <w:iCs/>
        </w:rPr>
        <w:t>simplicité délibérée</w:t>
      </w:r>
      <w:r w:rsidRPr="00187A6E">
        <w:t xml:space="preserve"> égareront à l’envi l’investigation curieuse. Il ne s’est pas trompé. On s’engage dans ses chausse-trapes ingénieuses et l’on passe à côté de la clé de ce langage indirect abandonné, par oubli croit-on, dans la serrure. Comme le plus difficile est de penser à la solution </w:t>
      </w:r>
      <w:r w:rsidRPr="00187A6E">
        <w:rPr>
          <w:i/>
          <w:iCs/>
        </w:rPr>
        <w:t>simple</w:t>
      </w:r>
      <w:r w:rsidRPr="00187A6E">
        <w:t xml:space="preserve">, personne n’y a pensé si ce n’est Chestov. Que Chestov se soit penché de lui-même sur le visage de son sosie (qu’il a précédé dans l’actualité européenne de trente ans, bien que celui-ci l’ait précédé dans le temps de soixante), je n’hésite pas à y voir une </w:t>
      </w:r>
      <w:r w:rsidRPr="00187A6E">
        <w:rPr>
          <w:i/>
          <w:iCs/>
        </w:rPr>
        <w:t>chance</w:t>
      </w:r>
      <w:r w:rsidRPr="00187A6E">
        <w:t xml:space="preserve"> et à considérer que ce témoignage est aussi heureux qu’inespéré.</w:t>
      </w:r>
    </w:p>
    <w:p w14:paraId="6A759FE0" w14:textId="77777777" w:rsidR="001F55B0" w:rsidRPr="00187A6E" w:rsidRDefault="001F55B0" w:rsidP="001F55B0">
      <w:pPr>
        <w:spacing w:before="120" w:after="120"/>
        <w:jc w:val="both"/>
      </w:pPr>
      <w:r>
        <w:t xml:space="preserve">À </w:t>
      </w:r>
      <w:r w:rsidRPr="00187A6E">
        <w:t>dire vrai, le livre de Chestov n’entreprend ni une « biographie », ni une « description ». Ce n’est pas l’œuvre de quelqu’un qui « regarde en arrière ». Kierkegaard n’y est pas devenu un objet de curiosité, une pensée historique qu’il s’agit de classer parmi les pe</w:t>
      </w:r>
      <w:r w:rsidRPr="00187A6E">
        <w:t>n</w:t>
      </w:r>
      <w:r w:rsidRPr="00187A6E">
        <w:t>sées déjà vécues ; c’est sa passion elle-même qui, vécue à nouveau, rentre dans le vivant, vivante : « Des générations sans nombre, écr</w:t>
      </w:r>
      <w:r w:rsidRPr="00187A6E">
        <w:t>i</w:t>
      </w:r>
      <w:r w:rsidRPr="00187A6E">
        <w:t>vait Kierkegaard — ont su par cœur et mot à mot, l’histoire d’Abraham, mais combien d’hommes a-t-elle livré à l’insomnie</w:t>
      </w:r>
      <w:r>
        <w:t> </w:t>
      </w:r>
      <w:r w:rsidRPr="00187A6E">
        <w:rPr>
          <w:rStyle w:val="Appelnotedebasdep"/>
        </w:rPr>
        <w:footnoteReference w:id="184"/>
      </w:r>
      <w:r w:rsidRPr="00187A6E">
        <w:t> ? » De même, dans son essai sur Pascal (</w:t>
      </w:r>
      <w:r w:rsidRPr="00187A6E">
        <w:rPr>
          <w:i/>
          <w:iCs/>
        </w:rPr>
        <w:t>la Nuit de Gethsémani</w:t>
      </w:r>
      <w:r w:rsidRPr="00187A6E">
        <w:t>), Léon Chestov axait son analyse sur les paroles de Pascal : « Jésus est en agonie jusqu’à la fin du monde ; il ne faut pas dormir pendant ce temps-là ». Il est aisé de s’apercevoir qu’il s’agit ici d’</w:t>
      </w:r>
      <w:r w:rsidRPr="00187A6E">
        <w:rPr>
          <w:i/>
          <w:iCs/>
        </w:rPr>
        <w:t>hommes</w:t>
      </w:r>
      <w:r w:rsidRPr="00187A6E">
        <w:t xml:space="preserve"> et non d’</w:t>
      </w:r>
      <w:r w:rsidRPr="00187A6E">
        <w:rPr>
          <w:i/>
          <w:iCs/>
        </w:rPr>
        <w:t>auteurs</w:t>
      </w:r>
      <w:r w:rsidRPr="00187A6E">
        <w:t> ; que pour l’un comme pour l’autre, la vérité n’est pas au terme d’une recherche méthodique mais au terme d’une compréhe</w:t>
      </w:r>
      <w:r w:rsidRPr="00187A6E">
        <w:t>n</w:t>
      </w:r>
      <w:r w:rsidRPr="00187A6E">
        <w:t xml:space="preserve">sion profonde qui ne s’ouvre que lorsque notre propre existence est mise en branle et est </w:t>
      </w:r>
      <w:r w:rsidRPr="00187A6E">
        <w:rPr>
          <w:i/>
          <w:iCs/>
        </w:rPr>
        <w:t>directement intéressée</w:t>
      </w:r>
      <w:r w:rsidRPr="00187A6E">
        <w:t xml:space="preserve"> à la solution recherchée. La lumière subjective et l’angoisse de l’insomnie sont, ici et là, étra</w:t>
      </w:r>
      <w:r w:rsidRPr="00187A6E">
        <w:t>n</w:t>
      </w:r>
      <w:r w:rsidRPr="00187A6E">
        <w:t>gement données pour [188] les « conditions objectives » de la co</w:t>
      </w:r>
      <w:r w:rsidRPr="00187A6E">
        <w:t>m</w:t>
      </w:r>
      <w:r w:rsidRPr="00187A6E">
        <w:t>préhension, de la connaissance métaphysiques. C’est ce qui rend une analyse née en de telles conditions aussi parfaitement et aussi inesp</w:t>
      </w:r>
      <w:r w:rsidRPr="00187A6E">
        <w:t>é</w:t>
      </w:r>
      <w:r w:rsidRPr="00187A6E">
        <w:t>rément adéquate au sujet qu’elle se propose d’élucider. C’est ce qui la rend aussi impropre au « résumé », au compte rendu. Je ne m’en di</w:t>
      </w:r>
      <w:r w:rsidRPr="00187A6E">
        <w:t>s</w:t>
      </w:r>
      <w:r w:rsidRPr="00187A6E">
        <w:t>simule pas les difficultés. Mais il reste toujours au lecteur la ressource du recours au texte original.</w:t>
      </w:r>
    </w:p>
    <w:p w14:paraId="3D834717" w14:textId="77777777" w:rsidR="001F55B0" w:rsidRPr="00187A6E" w:rsidRDefault="001F55B0" w:rsidP="001F55B0">
      <w:pPr>
        <w:spacing w:before="120" w:after="120"/>
        <w:jc w:val="both"/>
      </w:pPr>
      <w:r w:rsidRPr="00187A6E">
        <w:t xml:space="preserve">L’histoire d’Abraham livre Kierkegaard </w:t>
      </w:r>
      <w:r w:rsidRPr="00187A6E">
        <w:rPr>
          <w:i/>
          <w:iCs/>
        </w:rPr>
        <w:t>à l’insomnie</w:t>
      </w:r>
      <w:r w:rsidRPr="00187A6E">
        <w:t>. Quoi d’étonnant alors à ce que sa philosophie se présente à nos yeux rev</w:t>
      </w:r>
      <w:r w:rsidRPr="00187A6E">
        <w:t>ê</w:t>
      </w:r>
      <w:r w:rsidRPr="00187A6E">
        <w:t>tue d’un caractère exceptionnel, insolite, armée de puissances étra</w:t>
      </w:r>
      <w:r w:rsidRPr="00187A6E">
        <w:t>n</w:t>
      </w:r>
      <w:r w:rsidRPr="00187A6E">
        <w:t>ges, s’enveloppant d’une température inhabituelle à nos recherches du clair et du distinct, s’exprimant au moyen de concepts : angoisse, p</w:t>
      </w:r>
      <w:r w:rsidRPr="00187A6E">
        <w:t>a</w:t>
      </w:r>
      <w:r w:rsidRPr="00187A6E">
        <w:t xml:space="preserve">radoxe, scandale, absurde, néant, dont le moins que l’on puisse dire est qu’ils ouvrent une vue sur le </w:t>
      </w:r>
      <w:r w:rsidRPr="00187A6E">
        <w:rPr>
          <w:i/>
          <w:iCs/>
        </w:rPr>
        <w:t>côté nocturne</w:t>
      </w:r>
      <w:r w:rsidRPr="00187A6E">
        <w:t xml:space="preserve"> de notre pensée ? Comme, avec Chestov, nous avions affaire aux « révélations de la mort », nous avons affaire, avec Kierkegaard, aux révélations de l’insomnie. Et que nous révèle l’insomnie ? Mais, premièrement, qu’il nous faut nous opposer à ceux qui prétendent « introduire dans le monde de l’esprit, cette même loi de l’indifférence sous laquelle gémit le monde extérieur</w:t>
      </w:r>
      <w:r>
        <w:t> </w:t>
      </w:r>
      <w:r w:rsidRPr="00187A6E">
        <w:rPr>
          <w:rStyle w:val="Appelnotedebasdep"/>
        </w:rPr>
        <w:footnoteReference w:id="185"/>
      </w:r>
      <w:r w:rsidRPr="00187A6E">
        <w:t xml:space="preserve"> » et qui, sous prétexte de nous conduire à la béatitude du Savoir, se donnent pour avoir </w:t>
      </w:r>
      <w:r w:rsidRPr="00187A6E">
        <w:rPr>
          <w:i/>
          <w:iCs/>
        </w:rPr>
        <w:t>dépassé</w:t>
      </w:r>
      <w:r w:rsidRPr="00187A6E">
        <w:t xml:space="preserve"> le « stade du rel</w:t>
      </w:r>
      <w:r w:rsidRPr="00187A6E">
        <w:t>i</w:t>
      </w:r>
      <w:r w:rsidRPr="00187A6E">
        <w:t xml:space="preserve">gieux ». Or, s’il faut croire Kierkegaard, personne n’a encore dépassé le stade du religieux, car on ne peut « dépasser » ce qu’on n’est même pas parvenu à </w:t>
      </w:r>
      <w:r w:rsidRPr="00187A6E">
        <w:rPr>
          <w:i/>
          <w:iCs/>
        </w:rPr>
        <w:t>comprendre</w:t>
      </w:r>
      <w:r w:rsidRPr="00187A6E">
        <w:t>. Et comment dépasser le christianisme alors que nul — dit-il — n’est parvenu jusqu’à nos jours à être chr</w:t>
      </w:r>
      <w:r w:rsidRPr="00187A6E">
        <w:t>é</w:t>
      </w:r>
      <w:r w:rsidRPr="00187A6E">
        <w:t>tien et que le christianisme n’est pas encore entré dans le monde ? « Car n’est-ce pas la plus grande provocation au scandale que d’exiger de l’homme de croire possible pour Dieu, ce qui au point de vue de sa raison est en dehors du domaine du possible</w:t>
      </w:r>
      <w:r>
        <w:t> </w:t>
      </w:r>
      <w:r w:rsidRPr="00187A6E">
        <w:rPr>
          <w:rStyle w:val="Appelnotedebasdep"/>
        </w:rPr>
        <w:footnoteReference w:id="186"/>
      </w:r>
      <w:r w:rsidRPr="00187A6E">
        <w:t> ? » Cette « provocation au scandale » n’a pas été dépassée ; l’eût-elle été, une expression comme le « martyre de la raison » nous serait incompr</w:t>
      </w:r>
      <w:r w:rsidRPr="00187A6E">
        <w:t>é</w:t>
      </w:r>
      <w:r w:rsidRPr="00187A6E">
        <w:t>hensible. Martyre, car la vie d’Abraham, par exemple, « n’est pas se</w:t>
      </w:r>
      <w:r w:rsidRPr="00187A6E">
        <w:t>u</w:t>
      </w:r>
      <w:r w:rsidRPr="00187A6E">
        <w:t>lement la plus paradoxale qu’on puisse penser, mais est tellement p</w:t>
      </w:r>
      <w:r w:rsidRPr="00187A6E">
        <w:t>a</w:t>
      </w:r>
      <w:r w:rsidRPr="00187A6E">
        <w:t>radoxale qu’on ne peut pas du tout la penser</w:t>
      </w:r>
      <w:r>
        <w:t> </w:t>
      </w:r>
      <w:r w:rsidRPr="00187A6E">
        <w:rPr>
          <w:rStyle w:val="Appelnotedebasdep"/>
        </w:rPr>
        <w:footnoteReference w:id="187"/>
      </w:r>
      <w:r w:rsidRPr="00187A6E">
        <w:t> ».</w:t>
      </w:r>
    </w:p>
    <w:p w14:paraId="704B1AB7" w14:textId="77777777" w:rsidR="001F55B0" w:rsidRPr="00187A6E" w:rsidRDefault="001F55B0" w:rsidP="001F55B0">
      <w:pPr>
        <w:spacing w:before="120" w:after="120"/>
        <w:jc w:val="both"/>
      </w:pPr>
      <w:r w:rsidRPr="00187A6E">
        <w:t>[189]</w:t>
      </w:r>
    </w:p>
    <w:p w14:paraId="0C4CC4C3" w14:textId="77777777" w:rsidR="001F55B0" w:rsidRPr="00187A6E" w:rsidRDefault="001F55B0" w:rsidP="001F55B0">
      <w:pPr>
        <w:spacing w:before="120" w:after="120"/>
        <w:jc w:val="both"/>
      </w:pPr>
      <w:r w:rsidRPr="00187A6E">
        <w:t>La seconde révélation de l’insomnie nous conduira plus loin. Elle nie qu’une philosophie fondée sur le général, sur les seuls rapports de l’homme aux hommes et des hommes au général, sur ce que Do</w:t>
      </w:r>
      <w:r w:rsidRPr="00187A6E">
        <w:t>s</w:t>
      </w:r>
      <w:r w:rsidRPr="00187A6E">
        <w:t>toïevski appelait l’</w:t>
      </w:r>
      <w:r w:rsidRPr="00187A6E">
        <w:rPr>
          <w:i/>
          <w:iCs/>
        </w:rPr>
        <w:t>omnitude</w:t>
      </w:r>
      <w:r w:rsidRPr="00187A6E">
        <w:t xml:space="preserve">, fût susceptible de rien comprendre au religieux qui est une philosophie fondée sur les seuls rapports directs de l’homme à Dieu et non pas de l’homme en général, mais de tel ou de tel homme en particulier. Kierkegaard nous démontre en se jouant qu’il est aisé de comprendre le héros tragique qui </w:t>
      </w:r>
      <w:r w:rsidRPr="00187A6E">
        <w:rPr>
          <w:i/>
          <w:iCs/>
        </w:rPr>
        <w:t>renonce à lui-même pour exprimer le général</w:t>
      </w:r>
      <w:r w:rsidRPr="00187A6E">
        <w:t>, un Agamemnon, un Jephté ; « il sait qu’il est beau et bienfaisant d’être l’individu qui se traduit dans le général, ... il sait le réconfort de devenir compréhensible à soi-même dans le général..., il sait combien il est beau d’être né comme l’Individu qui a dans le général sa patrie, son amicale demeure</w:t>
      </w:r>
      <w:r>
        <w:t> </w:t>
      </w:r>
      <w:r w:rsidRPr="00187A6E">
        <w:rPr>
          <w:rStyle w:val="Appelnotedebasdep"/>
        </w:rPr>
        <w:footnoteReference w:id="188"/>
      </w:r>
      <w:r w:rsidRPr="00187A6E">
        <w:t> ». Mais il sait aussi « combien il est terrible d’être né solitaire, hors du général, et de ma</w:t>
      </w:r>
      <w:r w:rsidRPr="00187A6E">
        <w:t>r</w:t>
      </w:r>
      <w:r w:rsidRPr="00187A6E">
        <w:t>cher sans rencontrer un seul compagnon de route. Pour eux, il est fou</w:t>
      </w:r>
      <w:r>
        <w:t> </w:t>
      </w:r>
      <w:r w:rsidRPr="00187A6E">
        <w:rPr>
          <w:rStyle w:val="Appelnotedebasdep"/>
        </w:rPr>
        <w:footnoteReference w:id="189"/>
      </w:r>
      <w:r w:rsidRPr="00187A6E">
        <w:t> »... « Aussi puis-je comprendre ce dernier (le héros tragique) mais non Abraham, bien qu’avec une certaine déraison je lui porte plus d’admiration qu’à tout homme</w:t>
      </w:r>
      <w:r>
        <w:t> </w:t>
      </w:r>
      <w:r w:rsidRPr="00187A6E">
        <w:rPr>
          <w:rStyle w:val="Appelnotedebasdep"/>
        </w:rPr>
        <w:footnoteReference w:id="190"/>
      </w:r>
      <w:r w:rsidRPr="00187A6E">
        <w:t>. » En effet, « il doit être diff</w:t>
      </w:r>
      <w:r w:rsidRPr="00187A6E">
        <w:t>i</w:t>
      </w:r>
      <w:r w:rsidRPr="00187A6E">
        <w:t>cile de comprendre Hegel, mais Abraham, quelle bagatelle !... Pour ma part j’ai dépensé assez de temps pour approfondir le système hég</w:t>
      </w:r>
      <w:r w:rsidRPr="00187A6E">
        <w:t>é</w:t>
      </w:r>
      <w:r w:rsidRPr="00187A6E">
        <w:t xml:space="preserve">lien... je mène cette étude sans peine, naturellement, et je n’y attrape pas mal à la tête. Mais quand je me mets à réfléchir à Abraham, </w:t>
      </w:r>
      <w:r w:rsidRPr="00187A6E">
        <w:rPr>
          <w:i/>
          <w:iCs/>
        </w:rPr>
        <w:t>je suis comme anéanti</w:t>
      </w:r>
      <w:r w:rsidRPr="00187A6E">
        <w:t xml:space="preserve">. </w:t>
      </w:r>
      <w:r>
        <w:t xml:space="preserve">À </w:t>
      </w:r>
      <w:r w:rsidRPr="00187A6E">
        <w:t>chaque instant mes yeux tombent sur le paradoxe inouï qui est la substance de sa vie ; à chaque instant je suis rejeté en arrière et malgré son acharnement passionné, ma pensée ne peut pén</w:t>
      </w:r>
      <w:r w:rsidRPr="00187A6E">
        <w:t>é</w:t>
      </w:r>
      <w:r w:rsidRPr="00187A6E">
        <w:t>trer ce paradoxe de l’épaisseur d’un cheveu. Je tends tous mes mu</w:t>
      </w:r>
      <w:r w:rsidRPr="00187A6E">
        <w:t>s</w:t>
      </w:r>
      <w:r w:rsidRPr="00187A6E">
        <w:t xml:space="preserve">cles pour découvrir une échappée : au même instant </w:t>
      </w:r>
      <w:r w:rsidRPr="00187A6E">
        <w:rPr>
          <w:i/>
          <w:iCs/>
        </w:rPr>
        <w:t>je suis paralysé</w:t>
      </w:r>
      <w:r w:rsidRPr="00187A6E">
        <w:t xml:space="preserve"> </w:t>
      </w:r>
      <w:r w:rsidRPr="00187A6E">
        <w:rPr>
          <w:rStyle w:val="Appelnotedebasdep"/>
        </w:rPr>
        <w:footnoteReference w:id="191"/>
      </w:r>
      <w:r w:rsidRPr="00187A6E">
        <w:t>. » Car : « des générations sans nombre ont su par cœur et mot-à-mot l’histoire d’Abraham ; mais combien a-t-elle livrés à l’insomnie</w:t>
      </w:r>
      <w:r>
        <w:t> </w:t>
      </w:r>
      <w:r w:rsidRPr="00187A6E">
        <w:rPr>
          <w:rStyle w:val="Appelnotedebasdep"/>
        </w:rPr>
        <w:footnoteReference w:id="192"/>
      </w:r>
      <w:r w:rsidRPr="00187A6E">
        <w:t> ? »</w:t>
      </w:r>
    </w:p>
    <w:p w14:paraId="78251E11" w14:textId="77777777" w:rsidR="001F55B0" w:rsidRPr="00187A6E" w:rsidRDefault="001F55B0" w:rsidP="001F55B0">
      <w:pPr>
        <w:spacing w:before="120" w:after="120"/>
        <w:jc w:val="both"/>
      </w:pPr>
      <w:r w:rsidRPr="00187A6E">
        <w:t>Ce que Kierkegaard nous dit de Hegel, il le pense également de Socrate, du théologien, et en général de tout philosophe spéculatif : ils ont tous dans le général leur patrie, leur amicale [190] demeure ; on les peut comprendre sans attraper mal à la tête. Mais le cas d’Abraham nous demeure incompréhensible ; et non seulement on ne peut le penser : il nous anéantit, nous paralyse. Jugez-en : Abraham reçoit en Isaac l’enfant de sa vieillesse ; c’est par Isaac qu’il sera le père de races futures et que sera réalisée la promesse qui fera de lui le « père de la foi ». Et c’est le sacrifice d’Isaac que Dieu commande ; et c’est lui, Abraham, qui le doit consommer. Or non seulement, Dieu lui réclame par là le sacrifice de ce qu’il aime le plus au monde ; non se</w:t>
      </w:r>
      <w:r w:rsidRPr="00187A6E">
        <w:t>u</w:t>
      </w:r>
      <w:r w:rsidRPr="00187A6E">
        <w:t>lement par là, il annule sa promesse, son alliance ; de plus, il lui enl</w:t>
      </w:r>
      <w:r w:rsidRPr="00187A6E">
        <w:t>è</w:t>
      </w:r>
      <w:r w:rsidRPr="00187A6E">
        <w:t>ve le réconfort de devenir compréhensible à lui-même (et aux autres) dans le général ; car il le fait agir contre les commandements de l’éthique ; il en fait, aux yeux de tous, un « meurtrier</w:t>
      </w:r>
      <w:r>
        <w:t> </w:t>
      </w:r>
      <w:r w:rsidRPr="00187A6E">
        <w:rPr>
          <w:rStyle w:val="Appelnotedebasdep"/>
        </w:rPr>
        <w:footnoteReference w:id="193"/>
      </w:r>
      <w:r w:rsidRPr="00187A6E">
        <w:t> ».</w:t>
      </w:r>
    </w:p>
    <w:p w14:paraId="42FF58FA" w14:textId="77777777" w:rsidR="001F55B0" w:rsidRPr="00187A6E" w:rsidRDefault="001F55B0" w:rsidP="001F55B0">
      <w:pPr>
        <w:spacing w:before="120" w:after="120"/>
        <w:jc w:val="both"/>
      </w:pPr>
      <w:r w:rsidRPr="00187A6E">
        <w:t>En effet, l’exigence de Dieu met Abraham « dans un rapport abs</w:t>
      </w:r>
      <w:r w:rsidRPr="00187A6E">
        <w:t>o</w:t>
      </w:r>
      <w:r w:rsidRPr="00187A6E">
        <w:t>lu avec l’absolu</w:t>
      </w:r>
      <w:r>
        <w:t> </w:t>
      </w:r>
      <w:r w:rsidRPr="00187A6E">
        <w:rPr>
          <w:rStyle w:val="Appelnotedebasdep"/>
        </w:rPr>
        <w:footnoteReference w:id="194"/>
      </w:r>
      <w:r w:rsidRPr="00187A6E">
        <w:t> » ce rapport « suspend » le général, l’éthique ; et cependant ce rapport n’est suspendu qu’en Abraham ; comment pou</w:t>
      </w:r>
      <w:r w:rsidRPr="00187A6E">
        <w:t>r</w:t>
      </w:r>
      <w:r w:rsidRPr="00187A6E">
        <w:t xml:space="preserve">rait-il trouver justification aux yeux de l’éthique, comment se ferait-il pardonner, ou du moins comprendre, par le général, alors que pour entrer dans un rapport absolu avec l’absolu, il les doit transgresser et, ce qui pis est, refuser de s’expliquer devant eux ? Il ne peut même pas alléguer pour sa défense qu’il s’agit là d’une </w:t>
      </w:r>
      <w:r w:rsidRPr="00187A6E">
        <w:rPr>
          <w:i/>
          <w:iCs/>
        </w:rPr>
        <w:t>épreuve</w:t>
      </w:r>
      <w:r w:rsidRPr="00187A6E">
        <w:t>, car il ignore qu’il s’agit d’une épreuve et, le saurait-il, que cela ne l’avancerait guère ; car : « cette explication fait surgir une nouvelle difficulté... La science étudie et explique le monde, le rapport de l’homme à Dieu. Or, quelle science a qualité pour faire place à un rapport posé comme épreuve, laquelle, du point de vue de l’infini n’a pas de réalité, mais n’en a que pour l’homme ? Une telle science n’existe pas et ne peut exister. Mais alors : comment l’homme a</w:t>
      </w:r>
      <w:r w:rsidRPr="00187A6E">
        <w:t>p</w:t>
      </w:r>
      <w:r w:rsidRPr="00187A6E">
        <w:t>prend-t-il qu’il s’agit d’une épreuve</w:t>
      </w:r>
      <w:r>
        <w:t> </w:t>
      </w:r>
      <w:r w:rsidRPr="00187A6E">
        <w:rPr>
          <w:rStyle w:val="Appelnotedebasdep"/>
        </w:rPr>
        <w:footnoteReference w:id="195"/>
      </w:r>
      <w:r w:rsidRPr="00187A6E">
        <w:t> ? »</w:t>
      </w:r>
    </w:p>
    <w:p w14:paraId="590550C0" w14:textId="77777777" w:rsidR="001F55B0" w:rsidRPr="00187A6E" w:rsidRDefault="001F55B0" w:rsidP="001F55B0">
      <w:pPr>
        <w:spacing w:before="120" w:after="120"/>
        <w:jc w:val="both"/>
      </w:pPr>
      <w:r w:rsidRPr="00187A6E">
        <w:t>L’épreuve n’est pas, par conséquent, une catégorie de l’éthique puisqu’elle ne prend effet que lorsque celle-ci est suspendue ; ce n’est que le résultat qui l’y fera rentrer. Et si Abraham échoue ? S’il obéit à Dieu, tue Isaac, sans que le moindre miracle ait lieu ? et n’est-il pas un meurtrier ? Mais la dialectique de la foi n’est nullement [191] suspe</w:t>
      </w:r>
      <w:r w:rsidRPr="00187A6E">
        <w:t>n</w:t>
      </w:r>
      <w:r w:rsidRPr="00187A6E">
        <w:t>due au « résultat » de l’épreuve ; elle s’exprime à travers le compo</w:t>
      </w:r>
      <w:r w:rsidRPr="00187A6E">
        <w:t>r</w:t>
      </w:r>
      <w:r w:rsidRPr="00187A6E">
        <w:t xml:space="preserve">tement du « héros de la foi » pendant l’épreuve, elle est solidaire de la </w:t>
      </w:r>
      <w:r w:rsidRPr="00187A6E">
        <w:rPr>
          <w:i/>
          <w:iCs/>
        </w:rPr>
        <w:t>double démarche</w:t>
      </w:r>
      <w:r w:rsidRPr="00187A6E">
        <w:t xml:space="preserve"> de sa pensée. Cette démarche se décompose comme suit : Abraham fait premièrement le </w:t>
      </w:r>
      <w:r w:rsidRPr="00187A6E">
        <w:rPr>
          <w:i/>
          <w:iCs/>
        </w:rPr>
        <w:t>mouvement de la résignation</w:t>
      </w:r>
      <w:r w:rsidRPr="00187A6E">
        <w:t>, il s’incline devant la nécessité, l’impossible et l’irréalisable et accepte d’obéir avec amour à Dieu, tout comme n’importe quel philosophe spéculatif, socratique ou stoïcien ; c’est un mouvement qui peut se passer de la foi, que tout le monde peut faire, que Kierkegaard peut faire également. Mais ce que Kierkegaard ne peut faire, ce que la pe</w:t>
      </w:r>
      <w:r w:rsidRPr="00187A6E">
        <w:t>n</w:t>
      </w:r>
      <w:r w:rsidRPr="00187A6E">
        <w:t xml:space="preserve">sée spéculative prétend avoir « dépassé », c’est le second mouvement où il entre la foi : le </w:t>
      </w:r>
      <w:r w:rsidRPr="00187A6E">
        <w:rPr>
          <w:i/>
          <w:iCs/>
        </w:rPr>
        <w:t>mouvement de l’absurde</w:t>
      </w:r>
      <w:r w:rsidRPr="00187A6E">
        <w:t>. Par le mouvement de la résignation, Abraham renonce à Isaac, le sacrifie ; mais par le mo</w:t>
      </w:r>
      <w:r w:rsidRPr="00187A6E">
        <w:t>u</w:t>
      </w:r>
      <w:r w:rsidRPr="00187A6E">
        <w:t>vement de l’absurde, il croit fermement (contre toute vraisemblance pensable) que Dieu ne lui fera pas consommer ce sacrifice ; et si le sacrifice avait été consommé, il croirait encore qu’il est possible que l’existence qui a déjà existé entre maintenant en existence » (</w:t>
      </w:r>
      <w:r w:rsidRPr="00187A6E">
        <w:rPr>
          <w:i/>
          <w:iCs/>
        </w:rPr>
        <w:t>Rép.</w:t>
      </w:r>
      <w:r w:rsidRPr="00187A6E">
        <w:t xml:space="preserve">) et que Dieu </w:t>
      </w:r>
      <w:r w:rsidRPr="00187A6E">
        <w:rPr>
          <w:i/>
          <w:iCs/>
        </w:rPr>
        <w:t>peut</w:t>
      </w:r>
      <w:r w:rsidRPr="00187A6E">
        <w:t xml:space="preserve"> lui rendre un nouvel Isaac, le même, bien qu’Isaac soit mort selon les lois physiques et intelligibles. Dès qu’Abraham entr</w:t>
      </w:r>
      <w:r w:rsidRPr="00187A6E">
        <w:t>e</w:t>
      </w:r>
      <w:r w:rsidRPr="00187A6E">
        <w:t>prend le mouvement de l’absurde, la contradiction s’évanouit, le po</w:t>
      </w:r>
      <w:r w:rsidRPr="00187A6E">
        <w:t>s</w:t>
      </w:r>
      <w:r w:rsidRPr="00187A6E">
        <w:t xml:space="preserve">sible et le réalisable perdent leur sens ; Dieu peut faire que ce qui a été n’ait pas été. C’est là ce que Kierkegaard appelle : « la répétition » ; cela veut dire qu’en vertu de l’absurde </w:t>
      </w:r>
      <w:r w:rsidRPr="00187A6E">
        <w:rPr>
          <w:i/>
          <w:iCs/>
        </w:rPr>
        <w:t>à Dieu tout est possible</w:t>
      </w:r>
      <w:r w:rsidRPr="00187A6E">
        <w:t>.</w:t>
      </w:r>
    </w:p>
    <w:p w14:paraId="3BF7BF1A" w14:textId="77777777" w:rsidR="001F55B0" w:rsidRPr="00187A6E" w:rsidRDefault="001F55B0" w:rsidP="001F55B0">
      <w:pPr>
        <w:spacing w:before="120" w:after="120"/>
        <w:jc w:val="both"/>
      </w:pPr>
      <w:r w:rsidRPr="00187A6E">
        <w:t xml:space="preserve">Abraham a gain de cause ; Isaac lui est rendu ; le résultat est là. </w:t>
      </w:r>
      <w:r>
        <w:t xml:space="preserve">À </w:t>
      </w:r>
      <w:r w:rsidRPr="00187A6E">
        <w:t>présent, il sait qu’il s’était agi d’une épreuve ; l’éthique en est avertie également et Abraham n’est plus un meurtrier ; il est rentré dans le général aussi simplement qu’il en est sorti. Seul son « succès » rega</w:t>
      </w:r>
      <w:r w:rsidRPr="00187A6E">
        <w:t>r</w:t>
      </w:r>
      <w:r w:rsidRPr="00187A6E">
        <w:t>de le général ; car il sert d’exemple ; il est générateur d’actes éth</w:t>
      </w:r>
      <w:r w:rsidRPr="00187A6E">
        <w:t>i</w:t>
      </w:r>
      <w:r w:rsidRPr="00187A6E">
        <w:t xml:space="preserve">ques ; tout se remet à fonctionner, tout est dans l’ordre. Mais pour en faire son profit, l’éthique doit insister sur le seul premier mouvement d’Abraham, celui de la résignation ; or, il est clair que le résultat a été obtenu par Abraham grâce au second mouvement, celui de l’absurde : le drame de la foi n’est ni avant, ni après, il est </w:t>
      </w:r>
      <w:r w:rsidRPr="00187A6E">
        <w:rPr>
          <w:i/>
          <w:iCs/>
        </w:rPr>
        <w:t>pendant</w:t>
      </w:r>
      <w:r w:rsidRPr="00187A6E">
        <w:t> ; il est au moment même où Abraham suspend le général, rompt avec l’éthique, ignore qu’il subit une épreuve et croit en vertu de l’absurde. Ce co</w:t>
      </w:r>
      <w:r w:rsidRPr="00187A6E">
        <w:t>m</w:t>
      </w:r>
      <w:r w:rsidRPr="00187A6E">
        <w:t>portement demeurerait un acte de foi, le plus grand, alors même qu’il eût échoué au grand scandale de l’éthique.</w:t>
      </w:r>
    </w:p>
    <w:p w14:paraId="2A6B0AC2" w14:textId="77777777" w:rsidR="001F55B0" w:rsidRPr="00187A6E" w:rsidRDefault="001F55B0" w:rsidP="001F55B0">
      <w:pPr>
        <w:spacing w:before="120" w:after="120"/>
        <w:jc w:val="both"/>
      </w:pPr>
      <w:r w:rsidRPr="00187A6E">
        <w:t>[192]</w:t>
      </w:r>
    </w:p>
    <w:p w14:paraId="678884CC" w14:textId="77777777" w:rsidR="001F55B0" w:rsidRPr="00187A6E" w:rsidRDefault="001F55B0" w:rsidP="001F55B0">
      <w:pPr>
        <w:spacing w:before="120" w:after="120"/>
        <w:jc w:val="both"/>
      </w:pPr>
      <w:r w:rsidRPr="00187A6E">
        <w:t xml:space="preserve">Tel est aussi le cas de Job, dont Kierkegaard examine l’épreuve dans son livre </w:t>
      </w:r>
      <w:r w:rsidRPr="00187A6E">
        <w:rPr>
          <w:i/>
          <w:iCs/>
        </w:rPr>
        <w:t>la Répétition</w:t>
      </w:r>
      <w:r w:rsidRPr="00187A6E">
        <w:t>, ce Job dont l’histoire livre également le penseur danois à l’insomnie.</w:t>
      </w:r>
    </w:p>
    <w:p w14:paraId="7B5B7B85" w14:textId="77777777" w:rsidR="001F55B0" w:rsidRPr="00187A6E" w:rsidRDefault="001F55B0" w:rsidP="001F55B0">
      <w:pPr>
        <w:spacing w:before="120" w:after="120"/>
        <w:jc w:val="both"/>
      </w:pPr>
      <w:r w:rsidRPr="00187A6E">
        <w:t>« Dieu délibère avec Satan pour dresser des plans contre un ho</w:t>
      </w:r>
      <w:r w:rsidRPr="00187A6E">
        <w:t>m</w:t>
      </w:r>
      <w:r w:rsidRPr="00187A6E">
        <w:t>me</w:t>
      </w:r>
      <w:r>
        <w:t> </w:t>
      </w:r>
      <w:r w:rsidRPr="00187A6E">
        <w:rPr>
          <w:rStyle w:val="Appelnotedebasdep"/>
        </w:rPr>
        <w:footnoteReference w:id="196"/>
      </w:r>
      <w:r w:rsidRPr="00187A6E">
        <w:t>. » Il n’a rien à reprocher à Job qui est parfait selon l’éthique et mérite les louanges du général. Et néanmoins, il lui ôte ses fils, ses filles, son bétail, sa richesse, il le couvre de plaies et d’ulcères, il l’installe sur un fumier. Eh bien Job, repens-toi, fais pénitence, reco</w:t>
      </w:r>
      <w:r w:rsidRPr="00187A6E">
        <w:t>n</w:t>
      </w:r>
      <w:r w:rsidRPr="00187A6E">
        <w:t>nais que tu as failli à l’éthique, que tu as péché contre le général ; a</w:t>
      </w:r>
      <w:r w:rsidRPr="00187A6E">
        <w:t>u</w:t>
      </w:r>
      <w:r w:rsidRPr="00187A6E">
        <w:t>trement Dieu, qui est juste, qui est le père de l’éthique, eut-il pu si a</w:t>
      </w:r>
      <w:r w:rsidRPr="00187A6E">
        <w:t>f</w:t>
      </w:r>
      <w:r w:rsidRPr="00187A6E">
        <w:t xml:space="preserve">freusement te punir ? C’est ce que disent en substance, à Job, ceux que la Bible appelle « les insupportables consolateurs » : ses amis, Hegel, la pensée spéculative. Et Job repousse leurs consolations ; il commence, bien entendu, par le premier mouvement de la foi qui est le mouvement de la résignation : « Dieu a donné, Dieu a ôté, que le nom de Dieu soit loué ! » Mais si Job reste là, il n’est qu’un « chevalier de la résignation », un stoïcien, un philosophe. Non, Job fera aussi le second mouvement : celui de l’absurde. Il croit, en effet, qu’à Dieu tout est possible. Et non seulement il croit que Dieu lui peut restituer ses fils, ses filles, sa richesse et sa santé ; il croit aussi — ce que les « insupportables consolateurs » n’osent croire — que Dieu est maître de l’éthique, qu’il est libre d’en disposer à son gré, qu’il agit sans se soucier de la légitimité éthique de ses actes, bref, que Dieu peut être </w:t>
      </w:r>
      <w:r w:rsidRPr="00187A6E">
        <w:rPr>
          <w:i/>
          <w:iCs/>
        </w:rPr>
        <w:t>injuste</w:t>
      </w:r>
      <w:r w:rsidRPr="00187A6E">
        <w:t xml:space="preserve"> pour les justes et bon pour les méchants, et qu’il lui « refuse justice ». Tel est le paradoxe : Job est juste, il est </w:t>
      </w:r>
      <w:r w:rsidRPr="00187A6E">
        <w:rPr>
          <w:i/>
          <w:iCs/>
        </w:rPr>
        <w:t>innocent</w:t>
      </w:r>
      <w:r w:rsidRPr="00187A6E">
        <w:t xml:space="preserve"> devant Dieu et cependant </w:t>
      </w:r>
      <w:r w:rsidRPr="00187A6E">
        <w:rPr>
          <w:i/>
          <w:iCs/>
        </w:rPr>
        <w:t>coupable</w:t>
      </w:r>
      <w:r w:rsidRPr="00187A6E">
        <w:t xml:space="preserve"> devant l’éthique. C’est alors qu’au lieu </w:t>
      </w:r>
      <w:r w:rsidRPr="00187A6E">
        <w:rPr>
          <w:i/>
          <w:iCs/>
        </w:rPr>
        <w:t>d’obéir avec amour</w:t>
      </w:r>
      <w:r w:rsidRPr="00187A6E">
        <w:t xml:space="preserve"> — et telle est, selon la pensée spéculative, </w:t>
      </w:r>
      <w:r w:rsidRPr="00187A6E">
        <w:rPr>
          <w:i/>
          <w:iCs/>
        </w:rPr>
        <w:t>l’unique liberté des saints</w:t>
      </w:r>
      <w:r w:rsidRPr="00187A6E">
        <w:t xml:space="preserve"> — il proteste contre la violence qui lui a été faite, il entre « en contestation » avec Dieu et a recours, non à l’éthique, qui lui commande de se résigner, mais à la seconde dime</w:t>
      </w:r>
      <w:r w:rsidRPr="00187A6E">
        <w:t>n</w:t>
      </w:r>
      <w:r w:rsidRPr="00187A6E">
        <w:t>sion de la pensée, qui lui commande de crier : « </w:t>
      </w:r>
      <w:r w:rsidRPr="00187A6E">
        <w:rPr>
          <w:i/>
          <w:iCs/>
          <w:lang w:val="la-Latn"/>
        </w:rPr>
        <w:t>de profundis, ad te Domine clamavi</w:t>
      </w:r>
      <w:r w:rsidRPr="00187A6E">
        <w:t xml:space="preserve"> ». Il refuse l’admirable </w:t>
      </w:r>
      <w:r w:rsidRPr="00187A6E">
        <w:rPr>
          <w:i/>
          <w:iCs/>
          <w:lang w:val="la-Latn"/>
        </w:rPr>
        <w:t>intelligere</w:t>
      </w:r>
      <w:r w:rsidRPr="00187A6E">
        <w:t xml:space="preserve"> de l’éthique et aborde, sans fausse honte, le </w:t>
      </w:r>
      <w:r w:rsidRPr="00187A6E">
        <w:rPr>
          <w:i/>
          <w:iCs/>
          <w:lang w:val="la-Latn"/>
        </w:rPr>
        <w:t>lugere</w:t>
      </w:r>
      <w:r w:rsidRPr="00187A6E">
        <w:t xml:space="preserve">, le </w:t>
      </w:r>
      <w:r w:rsidRPr="00187A6E">
        <w:rPr>
          <w:i/>
          <w:iCs/>
          <w:lang w:val="la-Latn"/>
        </w:rPr>
        <w:t>detestari</w:t>
      </w:r>
      <w:r w:rsidRPr="00187A6E">
        <w:t xml:space="preserve">, le </w:t>
      </w:r>
      <w:r w:rsidRPr="00187A6E">
        <w:rPr>
          <w:i/>
          <w:iCs/>
          <w:lang w:val="la-Latn"/>
        </w:rPr>
        <w:t>clamare</w:t>
      </w:r>
      <w:r w:rsidRPr="00187A6E">
        <w:t>. Pour Job, à présent, les mots : innocent et juste n’ont plus le moindre sens ; il est sorti du général ; il est entré comme Abraham, dans un rapport absolu avec l’absolu. [193] L’éthique ne peut le suivre jusque-là et le traite de pécheur et de fou ; s’il échoue sa cause est jugée ; il sera condamné quoiqu’innocent.</w:t>
      </w:r>
    </w:p>
    <w:p w14:paraId="7F9E8F5B" w14:textId="77777777" w:rsidR="001F55B0" w:rsidRPr="00187A6E" w:rsidRDefault="001F55B0" w:rsidP="001F55B0">
      <w:pPr>
        <w:spacing w:before="120" w:after="120"/>
        <w:jc w:val="both"/>
      </w:pPr>
      <w:r w:rsidRPr="00187A6E">
        <w:t>Mais il réussit. Dieu lui rend tout au double. Il reçoit de Dieu lui-même une réponse de première main. En ces temps-là l’éthique n’avait pas encore réussi à se rendre tout à fait « autonome » ; elle r</w:t>
      </w:r>
      <w:r w:rsidRPr="00187A6E">
        <w:t>e</w:t>
      </w:r>
      <w:r w:rsidRPr="00187A6E">
        <w:t>çoit donc communication du jugement et de sévères avertissements ; par conséquent, Job rentre dans le général en triomphateur. Job a-t-il eu tort ? se demande Kierkegaard. Et il répond : même s’il a eu tort, il a eu raison ; car « il a eu tort devant Dieu » (</w:t>
      </w:r>
      <w:r w:rsidRPr="00187A6E">
        <w:rPr>
          <w:i/>
          <w:iCs/>
        </w:rPr>
        <w:t>Rép.</w:t>
      </w:r>
      <w:r w:rsidRPr="00187A6E">
        <w:t xml:space="preserve"> 168).</w:t>
      </w:r>
    </w:p>
    <w:p w14:paraId="00EE8196" w14:textId="77777777" w:rsidR="001F55B0" w:rsidRPr="00187A6E" w:rsidRDefault="001F55B0" w:rsidP="001F55B0">
      <w:pPr>
        <w:spacing w:before="120" w:after="120"/>
        <w:jc w:val="both"/>
      </w:pPr>
      <w:r w:rsidRPr="00187A6E">
        <w:t xml:space="preserve">Sont-ce là histoires anciennes dont l’intelligence a été dépassée ? Examinons. L’éthique, la philosophie, parleraient-elles aujourd’hui </w:t>
      </w:r>
      <w:r w:rsidRPr="00187A6E">
        <w:rPr>
          <w:i/>
          <w:iCs/>
        </w:rPr>
        <w:t>autrement</w:t>
      </w:r>
      <w:r w:rsidRPr="00187A6E">
        <w:t xml:space="preserve"> que du temps de Job ? Verraient-elles autre chose, dans les malheurs abattus sur un homme et qui s’en plaint et entre en contest</w:t>
      </w:r>
      <w:r w:rsidRPr="00187A6E">
        <w:t>a</w:t>
      </w:r>
      <w:r w:rsidRPr="00187A6E">
        <w:t>tion avec Dieu, qu’orgueil, insolence, et la preuve qu’il a failli au g</w:t>
      </w:r>
      <w:r w:rsidRPr="00187A6E">
        <w:t>é</w:t>
      </w:r>
      <w:r w:rsidRPr="00187A6E">
        <w:t>néral et à l’éthique ? Admettraient-elles que Dieu pût délibérer des plans contre un juste et, partant, faire fi des premiers principes de la philosophie qui veulent que Dieu obéisse à sa sagesse, c’est-à-dire à l’éthique ? Commanderaient-elles aujourd’hui le mouvement en vertu de l’absurde et non le mouvement de la résignation infinie ? Posséd</w:t>
      </w:r>
      <w:r w:rsidRPr="00187A6E">
        <w:t>e</w:t>
      </w:r>
      <w:r w:rsidRPr="00187A6E">
        <w:t>raient-elles une catégorie où Dieu puisse entrer immédiatement en contestation avec un homme, je veux dire se mettre avec lui dans un rapport d’absolu à absolu qui échappât à la compétence et à la juridi</w:t>
      </w:r>
      <w:r w:rsidRPr="00187A6E">
        <w:t>c</w:t>
      </w:r>
      <w:r w:rsidRPr="00187A6E">
        <w:t>tion de l’éthique qui, de ce fait, se trouverait suspendue ? Je ne le pe</w:t>
      </w:r>
      <w:r w:rsidRPr="00187A6E">
        <w:t>n</w:t>
      </w:r>
      <w:r w:rsidRPr="00187A6E">
        <w:t>se pas. Car, « n’est-ce pas la plus grande provocation au scandale que d’exiger de l’homme de croire possible pour Dieu, ce qui au point de vue de sa raison est en dehors du domaine du possible ? »</w:t>
      </w:r>
    </w:p>
    <w:p w14:paraId="58EDFDC8" w14:textId="77777777" w:rsidR="001F55B0" w:rsidRPr="00187A6E" w:rsidRDefault="001F55B0" w:rsidP="001F55B0">
      <w:pPr>
        <w:spacing w:before="120" w:after="120"/>
        <w:jc w:val="both"/>
      </w:pPr>
      <w:r w:rsidRPr="00187A6E">
        <w:t>Si croire qu’à Dieu tout est possible est la plus « grande provoc</w:t>
      </w:r>
      <w:r w:rsidRPr="00187A6E">
        <w:t>a</w:t>
      </w:r>
      <w:r w:rsidRPr="00187A6E">
        <w:t xml:space="preserve">tion » faite à la pensée humaine, je n’aurais pas la naïveté de prétendre que Kierkegaard y soit arrivé </w:t>
      </w:r>
      <w:r w:rsidRPr="00187A6E">
        <w:rPr>
          <w:i/>
          <w:iCs/>
        </w:rPr>
        <w:t>naturellement</w:t>
      </w:r>
      <w:r w:rsidRPr="00187A6E">
        <w:t xml:space="preserve">, rien qu’en lisant </w:t>
      </w:r>
      <w:r w:rsidRPr="00187A6E">
        <w:rPr>
          <w:i/>
          <w:iCs/>
        </w:rPr>
        <w:t>la Ph</w:t>
      </w:r>
      <w:r w:rsidRPr="00187A6E">
        <w:rPr>
          <w:i/>
          <w:iCs/>
        </w:rPr>
        <w:t>i</w:t>
      </w:r>
      <w:r w:rsidRPr="00187A6E">
        <w:rPr>
          <w:i/>
          <w:iCs/>
        </w:rPr>
        <w:t>losophie des religions</w:t>
      </w:r>
      <w:r w:rsidRPr="00187A6E">
        <w:t>, de Hegel. Et je n’aurais pas non plus la naïveté de prétendre — la seconde dimension de la pensée se trouvant fournir le tissu même de ce qu’on appelle le Livre — qu’il a suffi à Kierk</w:t>
      </w:r>
      <w:r w:rsidRPr="00187A6E">
        <w:t>e</w:t>
      </w:r>
      <w:r w:rsidRPr="00187A6E">
        <w:t>gaard d’ouvrir le Livre. Bien d’autres l’ont ouvert avant lui, bien d’autres après. Certes, il lit le Livre passionnément, bien plus passio</w:t>
      </w:r>
      <w:r w:rsidRPr="00187A6E">
        <w:t>n</w:t>
      </w:r>
      <w:r w:rsidRPr="00187A6E">
        <w:t>nément que d’autres et [194] cependant il n’y voit rien. L’idée ne lui traverse même pas l’esprit que la Bible pût penser autrement que son maître Socrate en matière éthique, autrement que le grand Aristote en matière de métaphysique et, qu’en général, il faille accorder une que</w:t>
      </w:r>
      <w:r w:rsidRPr="00187A6E">
        <w:t>l</w:t>
      </w:r>
      <w:r w:rsidRPr="00187A6E">
        <w:t xml:space="preserve">conque attention spéciale à </w:t>
      </w:r>
      <w:r w:rsidRPr="00187A6E">
        <w:rPr>
          <w:i/>
          <w:iCs/>
        </w:rPr>
        <w:t>la pensée</w:t>
      </w:r>
      <w:r w:rsidRPr="00187A6E">
        <w:t xml:space="preserve"> de la Bible. N’est-ce pas unive</w:t>
      </w:r>
      <w:r w:rsidRPr="00187A6E">
        <w:t>r</w:t>
      </w:r>
      <w:r w:rsidRPr="00187A6E">
        <w:t xml:space="preserve">sellement établi qu’il faut demander à la Bible le seul témoignage de la révélation mais que, pour ce qui concerne la « pensée », il faut s’adresser aux Grecs ? Aussi Kierkegaard vit-il comme tout le monde et sa première jeunesse est déjà passée qu’il fait encore confiance au Savoir, qu’il vénère avec ferveur la toute-puissante éthique, pense que Socrate est le plus sage des hommes et suit si bien « l’appel de l’Idée » qu’il aborde sans naufrage dans l’île enchantée de Hegel. Tout porte à croire qu’il eut pu continuer ainsi jusqu’au terme assigné à sa vie ; et qu’il serait mort en chrétien, de mort honorable, ne se doutant même pas que le christianisme fût autre chose, une chose dont on puisse dire : « si nous, nous sommes chrétiens, </w:t>
      </w:r>
      <w:r w:rsidRPr="00187A6E">
        <w:rPr>
          <w:i/>
          <w:iCs/>
          <w:lang w:val="la-Latn"/>
        </w:rPr>
        <w:t>co ipso</w:t>
      </w:r>
      <w:r w:rsidRPr="00187A6E">
        <w:t xml:space="preserve"> le christi</w:t>
      </w:r>
      <w:r w:rsidRPr="00187A6E">
        <w:t>a</w:t>
      </w:r>
      <w:r w:rsidRPr="00187A6E">
        <w:t>nisme n’existe pas</w:t>
      </w:r>
      <w:r>
        <w:t> </w:t>
      </w:r>
      <w:r w:rsidRPr="00187A6E">
        <w:rPr>
          <w:rStyle w:val="Appelnotedebasdep"/>
        </w:rPr>
        <w:footnoteReference w:id="197"/>
      </w:r>
      <w:r w:rsidRPr="00187A6E">
        <w:t xml:space="preserve"> ». L’idée même que l’on pût se prévaloir de l’insomnie — de </w:t>
      </w:r>
      <w:r w:rsidRPr="00187A6E">
        <w:rPr>
          <w:i/>
          <w:iCs/>
        </w:rPr>
        <w:t>son</w:t>
      </w:r>
      <w:r w:rsidRPr="00187A6E">
        <w:t xml:space="preserve"> insomnie ! — dans l’établissement du critère de la vérité, lui eut donné la nausée.</w:t>
      </w:r>
    </w:p>
    <w:p w14:paraId="3D2DB487" w14:textId="77777777" w:rsidR="001F55B0" w:rsidRPr="00187A6E" w:rsidRDefault="001F55B0" w:rsidP="001F55B0">
      <w:pPr>
        <w:spacing w:before="120" w:after="120"/>
        <w:jc w:val="both"/>
      </w:pPr>
      <w:r w:rsidRPr="00187A6E">
        <w:t>L’insomnie vint. Oh ! à la suite d’un rien, d’une anicroche, d’un événement si banal que mieux vaudrait n’en pas parler : « une avent</w:t>
      </w:r>
      <w:r w:rsidRPr="00187A6E">
        <w:t>u</w:t>
      </w:r>
      <w:r w:rsidRPr="00187A6E">
        <w:t>re qui se serait tout bonnement réduite à rien si elle était arrivée à un homme vulgaire, prend chez lui les proportions d’un événement mo</w:t>
      </w:r>
      <w:r w:rsidRPr="00187A6E">
        <w:t>n</w:t>
      </w:r>
      <w:r w:rsidRPr="00187A6E">
        <w:t>dial » (</w:t>
      </w:r>
      <w:r w:rsidRPr="00187A6E">
        <w:rPr>
          <w:i/>
          <w:iCs/>
        </w:rPr>
        <w:t>Rép.</w:t>
      </w:r>
      <w:r w:rsidRPr="00187A6E">
        <w:t xml:space="preserve"> 197). Il s’éprend d’une jeune fille, Régine Olsen, mais sur les conseils d’un médecin qu’il va consulter sur ce qu’il appelle « le malentendu entre son âme et son corps », il doit renoncer « à réaliser le général ». Il faudra donc rompre les fiançailles </w:t>
      </w:r>
      <w:r w:rsidRPr="00187A6E">
        <w:rPr>
          <w:i/>
          <w:iCs/>
        </w:rPr>
        <w:t>sans motif plausible</w:t>
      </w:r>
      <w:r w:rsidRPr="00187A6E">
        <w:t>, désespérer la jeune fille, supporter les supplications du vieux père, subir la réprobation du « général » et de l’éthique, laisser croire à une « faute » de sa part et en pâtir les conséquences. Il doit supporter, sans parler, sans pouvoir se disculper, car peut-il tirer argument de ce qu’il ait « une écharde dans la chair » ? et peut-il parler, alors que déso</w:t>
      </w:r>
      <w:r w:rsidRPr="00187A6E">
        <w:t>r</w:t>
      </w:r>
      <w:r w:rsidRPr="00187A6E">
        <w:t xml:space="preserve">mais, « il a un secret vis-à-vis de l’éthique » ? C’est là une histoire douloureuse, sûrement « ennuyeuse », une « bagatelle » en un mot qui ne peut même pas </w:t>
      </w:r>
      <w:r w:rsidRPr="00187A6E">
        <w:rPr>
          <w:i/>
          <w:iCs/>
        </w:rPr>
        <w:t>intéresser</w:t>
      </w:r>
      <w:r w:rsidRPr="00187A6E">
        <w:t xml:space="preserve"> la philosophie et ne [195] peut certes pr</w:t>
      </w:r>
      <w:r w:rsidRPr="00187A6E">
        <w:t>é</w:t>
      </w:r>
      <w:r w:rsidRPr="00187A6E">
        <w:t xml:space="preserve">tendre aux proportions d’un événement mondial. Tel est, par ailleurs, là-dessus, le premier sentiment de Kierkegaard lui-même ; il sait, de source certaine que le </w:t>
      </w:r>
      <w:r w:rsidRPr="00187A6E">
        <w:rPr>
          <w:i/>
          <w:iCs/>
          <w:lang w:val="la-Latn"/>
        </w:rPr>
        <w:t>ridere</w:t>
      </w:r>
      <w:r w:rsidRPr="00187A6E">
        <w:t xml:space="preserve">, le </w:t>
      </w:r>
      <w:r w:rsidRPr="00187A6E">
        <w:rPr>
          <w:i/>
          <w:iCs/>
          <w:lang w:val="la-Latn"/>
        </w:rPr>
        <w:t>detestari</w:t>
      </w:r>
      <w:r w:rsidRPr="00187A6E">
        <w:t xml:space="preserve">, le </w:t>
      </w:r>
      <w:r w:rsidRPr="00187A6E">
        <w:rPr>
          <w:i/>
          <w:iCs/>
          <w:lang w:val="la-Latn"/>
        </w:rPr>
        <w:t>clamare</w:t>
      </w:r>
      <w:r w:rsidRPr="00187A6E">
        <w:t>, sont choses pe</w:t>
      </w:r>
      <w:r w:rsidRPr="00187A6E">
        <w:t>r</w:t>
      </w:r>
      <w:r w:rsidRPr="00187A6E">
        <w:t>sonnelles et comme telles contingentes, périssables, finies, mépris</w:t>
      </w:r>
      <w:r w:rsidRPr="00187A6E">
        <w:t>a</w:t>
      </w:r>
      <w:r w:rsidRPr="00187A6E">
        <w:t>bles. Seul l’</w:t>
      </w:r>
      <w:r w:rsidRPr="00187A6E">
        <w:rPr>
          <w:i/>
          <w:iCs/>
          <w:lang w:val="la-Latn"/>
        </w:rPr>
        <w:t>intelligere</w:t>
      </w:r>
      <w:r w:rsidRPr="00187A6E">
        <w:t xml:space="preserve"> distingue l’homme de la bête ; seul, il est objet de philosophie. Foin, par conséquent, de cette histoire ennuyeuse ! Il faut la supporter, souffrir en silence, obéir à la nécessité et se moquer des visions de son insomnie.</w:t>
      </w:r>
    </w:p>
    <w:p w14:paraId="1D73804D" w14:textId="77777777" w:rsidR="001F55B0" w:rsidRPr="00187A6E" w:rsidRDefault="001F55B0" w:rsidP="001F55B0">
      <w:pPr>
        <w:spacing w:before="120" w:after="120"/>
        <w:jc w:val="both"/>
      </w:pPr>
      <w:r w:rsidRPr="00187A6E">
        <w:t>Mais comptez donc sur la première résolution « noble » d’un homme aux abois ! La seconde résolution de Kierkegaard fut donc de chercher du secours. Si ç’avait été un jeune écervelé, au premier consolateur venu il eût répondu comme le jeune Roméo de Shake</w:t>
      </w:r>
      <w:r w:rsidRPr="00187A6E">
        <w:t>s</w:t>
      </w:r>
      <w:r w:rsidRPr="00187A6E">
        <w:t xml:space="preserve">peare : « Peste soit de ta philosophie ! Si ta philosophie n’a pas le pouvoir de créer une Juliette, de transporter une ville, de casser l’arrêt d’un prince, elle n’est bonne à rien, elle n’a aucune valeur, ne m’en parle plus. » Mais Kierkegaard n’est pas un jeune écervelé, même passionné ! Il aime la philosophie, il y croit, et le voilà qui bonnement lui demande de </w:t>
      </w:r>
      <w:r w:rsidRPr="00187A6E">
        <w:rPr>
          <w:i/>
          <w:iCs/>
        </w:rPr>
        <w:t>créer</w:t>
      </w:r>
      <w:r w:rsidRPr="00187A6E">
        <w:t xml:space="preserve"> une Juliette, de transporter une ville, de casser l’arrêt d’un prince ! Cette « </w:t>
      </w:r>
      <w:r w:rsidRPr="00187A6E">
        <w:rPr>
          <w:i/>
          <w:iCs/>
          <w:lang w:val="la-Latn"/>
        </w:rPr>
        <w:t>pars meliora nostra</w:t>
      </w:r>
      <w:r w:rsidRPr="00187A6E">
        <w:t xml:space="preserve"> », ce </w:t>
      </w:r>
      <w:r w:rsidRPr="00187A6E">
        <w:rPr>
          <w:i/>
          <w:iCs/>
          <w:lang w:val="la-Latn"/>
        </w:rPr>
        <w:t>summum b</w:t>
      </w:r>
      <w:r w:rsidRPr="00187A6E">
        <w:rPr>
          <w:i/>
          <w:iCs/>
          <w:lang w:val="la-Latn"/>
        </w:rPr>
        <w:t>o</w:t>
      </w:r>
      <w:r w:rsidRPr="00187A6E">
        <w:rPr>
          <w:i/>
          <w:iCs/>
          <w:lang w:val="la-Latn"/>
        </w:rPr>
        <w:t>num</w:t>
      </w:r>
      <w:r w:rsidRPr="00187A6E">
        <w:t xml:space="preserve">, cette </w:t>
      </w:r>
      <w:r w:rsidRPr="00187A6E">
        <w:rPr>
          <w:i/>
          <w:iCs/>
          <w:lang w:val="la-Latn"/>
        </w:rPr>
        <w:t>beatitudo</w:t>
      </w:r>
      <w:r w:rsidRPr="00187A6E">
        <w:t>, ne pourra lui refuser un si petit service, trouver un remède à son histoire, ennuyeuse à coup sûr, mais terriblement d</w:t>
      </w:r>
      <w:r w:rsidRPr="00187A6E">
        <w:t>é</w:t>
      </w:r>
      <w:r w:rsidRPr="00187A6E">
        <w:t>vorante. Rien ne le rebute ; il ne manque pas de courage et le voilà qui s’adresse tour à tour à Hegel, à Socrate, il se souvient même des do</w:t>
      </w:r>
      <w:r w:rsidRPr="00187A6E">
        <w:t>c</w:t>
      </w:r>
      <w:r w:rsidRPr="00187A6E">
        <w:t>teurs de l’Eglise. Il fait la tournée des médecins. C’est là qu’il faut placer sa première et sa plus grande déception, aussitôt tournée en rancune : « Le courage dialectique n’est pas facile à acquérir et on ne peut se décider qu’</w:t>
      </w:r>
      <w:r w:rsidRPr="00187A6E">
        <w:rPr>
          <w:i/>
          <w:iCs/>
        </w:rPr>
        <w:t>à la suite d’une crise</w:t>
      </w:r>
      <w:r w:rsidRPr="00187A6E">
        <w:t xml:space="preserve"> à aller à l’encontre d’un ma</w:t>
      </w:r>
      <w:r w:rsidRPr="00187A6E">
        <w:t>î</w:t>
      </w:r>
      <w:r w:rsidRPr="00187A6E">
        <w:t>tre merveilleux qui sait tout mieux que vous, mais qui n’a ignoré qu’un seul problème, le vôtre</w:t>
      </w:r>
      <w:r>
        <w:t> </w:t>
      </w:r>
      <w:r w:rsidRPr="00187A6E">
        <w:rPr>
          <w:rStyle w:val="Appelnotedebasdep"/>
        </w:rPr>
        <w:footnoteReference w:id="198"/>
      </w:r>
      <w:r w:rsidRPr="00187A6E">
        <w:t> ! » Si Kierkegaard avait aussi peu cru à la philosophie que le jeune Roméo, il se serait moqué d’elle et aurait couru sa chance, se serait peut-être suicidé. Mais il y a cru. D</w:t>
      </w:r>
      <w:r w:rsidRPr="00187A6E">
        <w:t>é</w:t>
      </w:r>
      <w:r w:rsidRPr="00187A6E">
        <w:t>çu, il ne peut chasser l’idée que c’est cette seule philosophie-là qui l’a trompé et ne peut ne pas reporter ses espoirs sur une autre philosophie dont les problèmes sont précisément [196] nôtres, et qui peut, elle, créer une Juliette, transporter une ville et casser l’arrêt d’un prince !</w:t>
      </w:r>
    </w:p>
    <w:p w14:paraId="730DDAF8" w14:textId="77777777" w:rsidR="001F55B0" w:rsidRPr="00187A6E" w:rsidRDefault="001F55B0" w:rsidP="001F55B0">
      <w:pPr>
        <w:spacing w:before="120" w:after="120"/>
        <w:jc w:val="both"/>
      </w:pPr>
      <w:r w:rsidRPr="00187A6E">
        <w:t>Il sera, certes, pardonné à un malade incurable de ne pas rendre justice à une science qui connaît tout, guérit tout, si ce n’est une seule maladie : la sienne. Il est compréhensible que l’incurable veuille gu</w:t>
      </w:r>
      <w:r w:rsidRPr="00187A6E">
        <w:t>é</w:t>
      </w:r>
      <w:r w:rsidRPr="00187A6E">
        <w:t>rir ; et que, si on lui parle d’un rebouteux qui habite les antipodes, il aille jusque-là, et à pied s’il le faut. Que lui fait la science et ses cert</w:t>
      </w:r>
      <w:r w:rsidRPr="00187A6E">
        <w:t>i</w:t>
      </w:r>
      <w:r w:rsidRPr="00187A6E">
        <w:t>tudes et ses limites et ses évidences si elle n’a pu obtenir tout cela qu’en signant un contrat qui la rend à jamais impuissante ? Un chien vivant ne vaut-il pas mieux qu’un lion mort ? C’est ainsi que Kierk</w:t>
      </w:r>
      <w:r w:rsidRPr="00187A6E">
        <w:t>e</w:t>
      </w:r>
      <w:r w:rsidRPr="00187A6E">
        <w:t xml:space="preserve">gaard fut amené à rejeter, avec éclat, le </w:t>
      </w:r>
      <w:r w:rsidRPr="00187A6E">
        <w:rPr>
          <w:i/>
          <w:iCs/>
          <w:lang w:val="la-Latn"/>
        </w:rPr>
        <w:t>professor publicus ordinarius</w:t>
      </w:r>
      <w:r w:rsidRPr="00187A6E">
        <w:t>, Socrate ou Hegel, et « à chercher secours auprès d’un penseur privé, auprès de Job qui, assis dans la cendre et tout en se grattant les plaies avec un tesson, laisse tomber de rapides remarques et réflexions » (</w:t>
      </w:r>
      <w:r w:rsidRPr="00187A6E">
        <w:rPr>
          <w:i/>
          <w:iCs/>
        </w:rPr>
        <w:t>Rép.</w:t>
      </w:r>
      <w:r w:rsidRPr="00187A6E">
        <w:t>). Il lui semble « que la vérité se révèle ici plus convaincante, plus belle, plus réconfortante que dans le Symposium grec</w:t>
      </w:r>
      <w:r>
        <w:t> </w:t>
      </w:r>
      <w:r w:rsidRPr="00187A6E">
        <w:rPr>
          <w:rStyle w:val="Appelnotedebasdep"/>
        </w:rPr>
        <w:footnoteReference w:id="199"/>
      </w:r>
      <w:r w:rsidRPr="00187A6E">
        <w:t> ». C’est là une des affirmations les plus extraordinaires qui aient jamais été prononcées au cours de l’histoire de la philosophie qui peut bien ref</w:t>
      </w:r>
      <w:r w:rsidRPr="00187A6E">
        <w:t>u</w:t>
      </w:r>
      <w:r w:rsidRPr="00187A6E">
        <w:t xml:space="preserve">ser de tenir compte des objections de Roméo, mais qui ne peut ne pas éprouver du malaise devant celles d’un disciple fervent de Socrate et de Hegel. La philosophie s’est souvent vue traiter de « bonne à rien », de « sans-valeur » ; elle-même, avec une charmante affectation, s’est souvent abaissée devant les </w:t>
      </w:r>
      <w:r w:rsidRPr="00187A6E">
        <w:rPr>
          <w:i/>
          <w:iCs/>
        </w:rPr>
        <w:t>simples d’esprit</w:t>
      </w:r>
      <w:r w:rsidRPr="00187A6E">
        <w:t xml:space="preserve"> pour ce qui est de la pur</w:t>
      </w:r>
      <w:r w:rsidRPr="00187A6E">
        <w:t>e</w:t>
      </w:r>
      <w:r w:rsidRPr="00187A6E">
        <w:t>té du cœur et le salut de l’âme. Modestement, elle n’a entendu se r</w:t>
      </w:r>
      <w:r w:rsidRPr="00187A6E">
        <w:t>é</w:t>
      </w:r>
      <w:r w:rsidRPr="00187A6E">
        <w:t>server que le strict domaine de la vérité — domaine, bien entendu, inaccessible aux simples d’esprit, aux ignorants, et fussent-ils, comme Abraham et Job, des « héros de la foi » et des justes. La philosophie médiévale a bien donné naissance — sous l’impulsion d’une foi v</w:t>
      </w:r>
      <w:r w:rsidRPr="00187A6E">
        <w:t>i</w:t>
      </w:r>
      <w:r w:rsidRPr="00187A6E">
        <w:t>vante — à des esprits de premier ordre — tels les Duns Scot, les Gui</w:t>
      </w:r>
      <w:r w:rsidRPr="00187A6E">
        <w:t>l</w:t>
      </w:r>
      <w:r w:rsidRPr="00187A6E">
        <w:t>laume d’Occam, les Pierre Damien — qui ont carrément pris le parti d’opposer la raison à la foi. Mais, pour la première fois au monde, un philosophe se trouve découvrir — à sa grande stupéfaction — non pas que la philosophie n’est « bonne à rien », mais que cette philosophie-là, issue des Grecs, était impuissante, ne savait rien de la vérité, fals</w:t>
      </w:r>
      <w:r w:rsidRPr="00187A6E">
        <w:t>i</w:t>
      </w:r>
      <w:r w:rsidRPr="00187A6E">
        <w:t xml:space="preserve">fiait la vérité et qu’à côté de la </w:t>
      </w:r>
      <w:r w:rsidRPr="00187A6E">
        <w:rPr>
          <w:i/>
          <w:iCs/>
          <w:lang w:val="la-Latn"/>
        </w:rPr>
        <w:t>philosophia perennis</w:t>
      </w:r>
      <w:r w:rsidRPr="00187A6E">
        <w:t xml:space="preserve"> il se trouve [197] une </w:t>
      </w:r>
      <w:r w:rsidRPr="00187A6E">
        <w:rPr>
          <w:i/>
          <w:iCs/>
        </w:rPr>
        <w:t>philosophie véritable</w:t>
      </w:r>
      <w:r w:rsidRPr="00187A6E">
        <w:t xml:space="preserve"> justement exercée par des « penseurs pr</w:t>
      </w:r>
      <w:r w:rsidRPr="00187A6E">
        <w:t>i</w:t>
      </w:r>
      <w:r w:rsidRPr="00187A6E">
        <w:t xml:space="preserve">vés », des ignorants, des simples d’esprit qui sont investis par la foi non pas seulement de la pureté de cœur et d’une prime au salut de l’âme, mais bien </w:t>
      </w:r>
      <w:r w:rsidRPr="00187A6E">
        <w:rPr>
          <w:i/>
          <w:iCs/>
        </w:rPr>
        <w:t>du privilège absolu et du seul critère valable de la pure vérité</w:t>
      </w:r>
      <w:r w:rsidRPr="00187A6E">
        <w:t xml:space="preserve">. Que la Foi est domaine de pensée, de philosophie, </w:t>
      </w:r>
      <w:r w:rsidRPr="00187A6E">
        <w:rPr>
          <w:i/>
          <w:iCs/>
        </w:rPr>
        <w:t>de la seule pensée</w:t>
      </w:r>
      <w:r w:rsidRPr="00187A6E">
        <w:t xml:space="preserve"> et de </w:t>
      </w:r>
      <w:r w:rsidRPr="00187A6E">
        <w:rPr>
          <w:i/>
          <w:iCs/>
        </w:rPr>
        <w:t>la seule philosophie</w:t>
      </w:r>
      <w:r w:rsidRPr="00187A6E">
        <w:t xml:space="preserve">, c’est ce que Kierkegaard tente d’établir avec le secours des penseurs privés Abraham et Job. Tout essai sur Kierkegaard qui passe à côté de son opposition Socrate-Job, </w:t>
      </w:r>
      <w:r w:rsidRPr="00187A6E">
        <w:rPr>
          <w:i/>
          <w:iCs/>
          <w:lang w:val="la-Latn"/>
        </w:rPr>
        <w:t>professor publicus</w:t>
      </w:r>
      <w:r w:rsidRPr="00187A6E">
        <w:rPr>
          <w:i/>
          <w:iCs/>
        </w:rPr>
        <w:t>-penseur privé</w:t>
      </w:r>
      <w:r w:rsidRPr="00187A6E">
        <w:t>, méconnaît, sciemment ou non, son apport fondamental et ne concourt qu’à nous en donner une image e</w:t>
      </w:r>
      <w:r w:rsidRPr="00187A6E">
        <w:t>r</w:t>
      </w:r>
      <w:r w:rsidRPr="00187A6E">
        <w:t>ronée. On ne comprend rien à Kierkegaard si on refuse d’envisager avec lui les philosophes comme des « insupportables consolateurs ». Seuls les penseurs privés ne consolent pas ; seuls ils savent que le d</w:t>
      </w:r>
      <w:r w:rsidRPr="00187A6E">
        <w:t>é</w:t>
      </w:r>
      <w:r w:rsidRPr="00187A6E">
        <w:t>sespéré n’a pas besoin de consolation mais de « possible » ; et « </w:t>
      </w:r>
      <w:r w:rsidRPr="00187A6E">
        <w:rPr>
          <w:i/>
          <w:iCs/>
        </w:rPr>
        <w:t>le possible c’est de pouvoir</w:t>
      </w:r>
      <w:r w:rsidRPr="00187A6E">
        <w:t> » (</w:t>
      </w:r>
      <w:r w:rsidRPr="00187A6E">
        <w:rPr>
          <w:i/>
          <w:iCs/>
        </w:rPr>
        <w:t>Traité du désespoir</w:t>
      </w:r>
      <w:r w:rsidRPr="00187A6E">
        <w:t>).</w:t>
      </w:r>
    </w:p>
    <w:p w14:paraId="7596437E" w14:textId="77777777" w:rsidR="001F55B0" w:rsidRPr="00187A6E" w:rsidRDefault="001F55B0" w:rsidP="001F55B0">
      <w:pPr>
        <w:spacing w:before="120" w:after="120"/>
        <w:jc w:val="both"/>
      </w:pPr>
      <w:r>
        <w:t xml:space="preserve">À </w:t>
      </w:r>
      <w:r w:rsidRPr="00187A6E">
        <w:t xml:space="preserve">vrai dire, pas plus que Kierkegaard, le penseur privé Job n’avait rien soupçonné avant le drame qui le frappa ; il a été instruit par son drame et non par les folios ; et c’est pourquoi il est un penseur privé, quelqu’un qui vit la vérité en lui-même, et non un </w:t>
      </w:r>
      <w:r w:rsidRPr="00187A6E">
        <w:rPr>
          <w:i/>
          <w:iCs/>
          <w:lang w:val="la-Latn"/>
        </w:rPr>
        <w:t>professor publicus ordinarius</w:t>
      </w:r>
      <w:r w:rsidRPr="00187A6E">
        <w:t xml:space="preserve">, quelqu’un qui </w:t>
      </w:r>
      <w:r w:rsidRPr="00187A6E">
        <w:rPr>
          <w:i/>
          <w:iCs/>
        </w:rPr>
        <w:t>enseigne</w:t>
      </w:r>
      <w:r w:rsidRPr="00187A6E">
        <w:t xml:space="preserve"> la vérité. Avant son drame, Job avait cru que la béatitude était la juste récompense de l’homme qui obéit à l’éthique et, comme il était juste et que la béatitude était là, tout lui semblait aller pour le mieux dans le meilleur des mondes. Le drame vint. Job est toujours le même juste, l’éthique reçoit les primes convenues, mais elle ne respecte plus les clauses de son contrat. Job se plaint à l’éthique ; il lui demande réparation et justice ; il y va selon lui de l’existence même de l’ordre. Et alors, brusquement, il voit — ce que dans son aveuglement, dans son bonheur, il n’avait pas vu — que le soleil luit sur les justes et les injustes, que les méchants meurent dans la prospérité et que les sages ne sont que d’insupportables cons</w:t>
      </w:r>
      <w:r w:rsidRPr="00187A6E">
        <w:t>o</w:t>
      </w:r>
      <w:r w:rsidRPr="00187A6E">
        <w:t xml:space="preserve">lateurs. Car non seulement ils n’ont pour remède que des paroles, mais ils ignorent </w:t>
      </w:r>
      <w:r w:rsidRPr="00187A6E">
        <w:rPr>
          <w:i/>
          <w:iCs/>
        </w:rPr>
        <w:t>jusqu’à l’existence même de son propre problème</w:t>
      </w:r>
      <w:r w:rsidRPr="00187A6E">
        <w:t>, tout comme s’il n’avait pas existé. La sagesse, la philosophie ne tra</w:t>
      </w:r>
      <w:r w:rsidRPr="00187A6E">
        <w:t>i</w:t>
      </w:r>
      <w:r w:rsidRPr="00187A6E">
        <w:t>tent que de l’ « homme en général » et refusent de prendre en consid</w:t>
      </w:r>
      <w:r w:rsidRPr="00187A6E">
        <w:t>é</w:t>
      </w:r>
      <w:r w:rsidRPr="00187A6E">
        <w:t>ration le singulier, le délaissé, l’homme seul, les problèmes et les a</w:t>
      </w:r>
      <w:r w:rsidRPr="00187A6E">
        <w:t>n</w:t>
      </w:r>
      <w:r w:rsidRPr="00187A6E">
        <w:t>goisses de l’homme seul. Dès qu’un événement exceptionnel fait so</w:t>
      </w:r>
      <w:r w:rsidRPr="00187A6E">
        <w:t>r</w:t>
      </w:r>
      <w:r w:rsidRPr="00187A6E">
        <w:t>tir l’homme du général et le met dans un [198] rapport autre, fût-ce dans un rapport absolu avec l’absolu, non seulement la philosophie ne le suit plus, mais elle se tourne contre lui, le frappe, le maudit, le met au ban de la cité.</w:t>
      </w:r>
    </w:p>
    <w:p w14:paraId="20A82C17" w14:textId="77777777" w:rsidR="001F55B0" w:rsidRPr="00187A6E" w:rsidRDefault="001F55B0" w:rsidP="001F55B0">
      <w:pPr>
        <w:spacing w:before="120" w:after="120"/>
        <w:jc w:val="both"/>
      </w:pPr>
      <w:r w:rsidRPr="00187A6E">
        <w:t>Job ne tarde pas à s’apercevoir du changement d’attitude de l’éthique envers lui. Il s’aperçoit que la terre a fui de sous ses pieds (comme le dit Chestov), qu’il n’y a nulle part « assurance et fermeté » (comme le dit Pascal) ; et, de ses entrailles blessées monte une cl</w:t>
      </w:r>
      <w:r w:rsidRPr="00187A6E">
        <w:t>a</w:t>
      </w:r>
      <w:r w:rsidRPr="00187A6E">
        <w:t xml:space="preserve">meur inhumaine vers Dieu : </w:t>
      </w:r>
      <w:r w:rsidRPr="00187A6E">
        <w:rPr>
          <w:i/>
          <w:iCs/>
          <w:lang w:val="la-Latn"/>
        </w:rPr>
        <w:t>de profundis ad te Domine clamavi</w:t>
      </w:r>
      <w:r w:rsidRPr="00187A6E">
        <w:t xml:space="preserve">. Son état est terrible et déchirant mais enfin — c’est déjà ça ! — il lui reste la consolation de crier, de clamer, de se plaindre </w:t>
      </w:r>
      <w:r w:rsidRPr="00187A6E">
        <w:rPr>
          <w:i/>
          <w:iCs/>
        </w:rPr>
        <w:t>directement</w:t>
      </w:r>
      <w:r w:rsidRPr="00187A6E">
        <w:t xml:space="preserve"> à Dieu. O désenchantement suprême ! Voilà que se dresse « l’impatience c</w:t>
      </w:r>
      <w:r w:rsidRPr="00187A6E">
        <w:t>o</w:t>
      </w:r>
      <w:r w:rsidRPr="00187A6E">
        <w:t>léreuse du général, devant le tapage soulevé par l’exception » (</w:t>
      </w:r>
      <w:r w:rsidRPr="00187A6E">
        <w:rPr>
          <w:i/>
          <w:iCs/>
        </w:rPr>
        <w:t>Rép.</w:t>
      </w:r>
      <w:r w:rsidRPr="00187A6E">
        <w:t xml:space="preserve">, p. 190) ; il est interdit de pleurer, interdit de gémir, interdit de donner libre cours, comme le dit Platon dans sa </w:t>
      </w:r>
      <w:r w:rsidRPr="00187A6E">
        <w:rPr>
          <w:i/>
          <w:iCs/>
        </w:rPr>
        <w:t>République</w:t>
      </w:r>
      <w:r w:rsidRPr="00187A6E">
        <w:t>, à « cette partie insensée de notre âme qui ne sait pas distinguer ce qui est plus grand de ce qui est plus petit, qui se forme du même objet tantôt de trop grandes, tantôt de trop petites idées, produit des fantômes, et est to</w:t>
      </w:r>
      <w:r w:rsidRPr="00187A6E">
        <w:t>u</w:t>
      </w:r>
      <w:r w:rsidRPr="00187A6E">
        <w:t xml:space="preserve">jours à une distance infinie du vrai ». On peut parler à Dieu certes, mais seulement à travers l’éthique ; et l’éthique commande l’obéissance, la résignation. Que se taise donc Job et qu’il obéisse à la loi avec amour ; sinon il lui en cuira. Il est vrai que Shakespeare nous dit par la bouche de son </w:t>
      </w:r>
      <w:r w:rsidRPr="00187A6E">
        <w:rPr>
          <w:i/>
          <w:iCs/>
        </w:rPr>
        <w:t>Falstaff</w:t>
      </w:r>
      <w:r w:rsidRPr="00187A6E">
        <w:t xml:space="preserve"> que l’honneur ne peut remettre une jambe ni ne nous peut rendre un bras ; il est donc une </w:t>
      </w:r>
      <w:r w:rsidRPr="00187A6E">
        <w:rPr>
          <w:i/>
          <w:iCs/>
        </w:rPr>
        <w:t>chimère</w:t>
      </w:r>
      <w:r w:rsidRPr="00187A6E">
        <w:t>. Mais, s’il faut croire Kierkegaard, il est mauvais de conclure trop vite ; car s’il est vrai que l’éthique ne peut nous les rendre, elle peut, tout au contraire, nous couper jambes et bras ; elle nous peut livrer au dé</w:t>
      </w:r>
      <w:r w:rsidRPr="00187A6E">
        <w:t>s</w:t>
      </w:r>
      <w:r w:rsidRPr="00187A6E">
        <w:t xml:space="preserve">honneur, à la risée publique, aux pires tortures, à la folie. Mieux vaut obéir tout de suite : </w:t>
      </w:r>
      <w:r w:rsidRPr="00187A6E">
        <w:rPr>
          <w:i/>
          <w:iCs/>
          <w:lang w:val="la-Latn"/>
        </w:rPr>
        <w:t>fata volentem ducunt, nolentem trahunt</w:t>
      </w:r>
      <w:r w:rsidRPr="00187A6E">
        <w:t xml:space="preserve">. Que Job renonce à demander </w:t>
      </w:r>
      <w:r w:rsidRPr="00187A6E">
        <w:rPr>
          <w:i/>
          <w:iCs/>
        </w:rPr>
        <w:t>pourquoi</w:t>
      </w:r>
      <w:r w:rsidRPr="00187A6E">
        <w:t xml:space="preserve"> sa souffrance est en lui, en tant que p</w:t>
      </w:r>
      <w:r w:rsidRPr="00187A6E">
        <w:t>a</w:t>
      </w:r>
      <w:r w:rsidRPr="00187A6E">
        <w:t xml:space="preserve">tient, </w:t>
      </w:r>
      <w:r w:rsidRPr="00187A6E">
        <w:rPr>
          <w:i/>
          <w:iCs/>
        </w:rPr>
        <w:t>un accident sans importance</w:t>
      </w:r>
      <w:r w:rsidRPr="00187A6E">
        <w:t xml:space="preserve"> et pourquoi est-elle, par contre, comme agent, </w:t>
      </w:r>
      <w:r w:rsidRPr="00187A6E">
        <w:rPr>
          <w:i/>
          <w:iCs/>
        </w:rPr>
        <w:t>une loi</w:t>
      </w:r>
      <w:r w:rsidRPr="00187A6E">
        <w:t> ? Que Job continue à se lamenter, et il n’est pire bévue qu’il ne puisse commettre ; et ne lui arrivera-t-il pas de se dre</w:t>
      </w:r>
      <w:r w:rsidRPr="00187A6E">
        <w:t>s</w:t>
      </w:r>
      <w:r w:rsidRPr="00187A6E">
        <w:t>ser contre le tout-puissant principe de contradiction ?</w:t>
      </w:r>
    </w:p>
    <w:p w14:paraId="6EB036CF" w14:textId="77777777" w:rsidR="001F55B0" w:rsidRPr="00187A6E" w:rsidRDefault="001F55B0" w:rsidP="001F55B0">
      <w:pPr>
        <w:spacing w:before="120" w:after="120"/>
        <w:jc w:val="both"/>
      </w:pPr>
      <w:r w:rsidRPr="00187A6E">
        <w:t>Devant de telles menaces, nul homme ordinaire ne saurait tenter l’aventure ; je veux dire, nul homme dans sa vie ordinaire. Pour ri</w:t>
      </w:r>
      <w:r w:rsidRPr="00187A6E">
        <w:t>s</w:t>
      </w:r>
      <w:r w:rsidRPr="00187A6E">
        <w:t>quer cela, il faut que l’homme soit « angoissé jusqu’à la mort et à la destruction » ; pour cela, il faut qu’auparavant il ait [199] tout perdu. Or, « peu à peu, Job perd tout... Au point de vue de l’immédiat tout est perdu. » (</w:t>
      </w:r>
      <w:r w:rsidRPr="00187A6E">
        <w:rPr>
          <w:i/>
          <w:iCs/>
        </w:rPr>
        <w:t>Rép.</w:t>
      </w:r>
      <w:r w:rsidRPr="00187A6E">
        <w:t>, p. 168). Point n’est besoin pour avoir tout perdu de perdre ses fils et ses filles : « il peut aussi pour ainsi dire avoir perdu ses fils et ses filles, celui qui a perdu sa bien-aimée ; il peut encore avoir reçu de funestes plaies, celui qui a perdu l’honneur et la fierté, la force et la raison de vivre » (</w:t>
      </w:r>
      <w:r w:rsidRPr="00187A6E">
        <w:rPr>
          <w:i/>
          <w:iCs/>
        </w:rPr>
        <w:t>Rép.</w:t>
      </w:r>
      <w:r w:rsidRPr="00187A6E">
        <w:t>, 145). C’est alors que l’on arrive « à la frontière du prodigieux qui ne saurait se produire qu’en vertu de l’absurde » (</w:t>
      </w:r>
      <w:r w:rsidRPr="00187A6E">
        <w:rPr>
          <w:i/>
          <w:iCs/>
        </w:rPr>
        <w:t>Rép.</w:t>
      </w:r>
      <w:r w:rsidRPr="00187A6E">
        <w:t>, 120). Oui, quand « toute certitude, toute probabilité humainement pensable prouvaient son impossibilité » ; « quand tout est arrêté, la pensée bloquée, la langue réduite au mutisme, quand les explications s’en retournent piteusement chez elles, il faut alors que l’orage éclate » (</w:t>
      </w:r>
      <w:r w:rsidRPr="00187A6E">
        <w:rPr>
          <w:i/>
          <w:iCs/>
        </w:rPr>
        <w:t>Rép.</w:t>
      </w:r>
      <w:r w:rsidRPr="00187A6E">
        <w:t>, 168). Et que fera l’orage ? « Il me rendra cap</w:t>
      </w:r>
      <w:r w:rsidRPr="00187A6E">
        <w:t>a</w:t>
      </w:r>
      <w:r w:rsidRPr="00187A6E">
        <w:t>ble d’être époux » (</w:t>
      </w:r>
      <w:r w:rsidRPr="00187A6E">
        <w:rPr>
          <w:i/>
          <w:iCs/>
        </w:rPr>
        <w:t>Rép.</w:t>
      </w:r>
      <w:r w:rsidRPr="00187A6E">
        <w:t>, 170), écrit Kierkegaard. Il lui rendra Régine dans le fini, malgré les interventions du principe de contradiction et les « impossibilités » de l’éthique, par la vertu de l’absurde, celle-là : « </w:t>
      </w:r>
      <w:r>
        <w:t xml:space="preserve">À </w:t>
      </w:r>
      <w:r w:rsidRPr="00187A6E">
        <w:t>Dieu tout est possible</w:t>
      </w:r>
      <w:r>
        <w:t> </w:t>
      </w:r>
      <w:r w:rsidRPr="00187A6E">
        <w:rPr>
          <w:rStyle w:val="Appelnotedebasdep"/>
        </w:rPr>
        <w:footnoteReference w:id="200"/>
      </w:r>
      <w:r w:rsidRPr="00187A6E">
        <w:t> ! » (</w:t>
      </w:r>
      <w:r w:rsidRPr="00187A6E">
        <w:rPr>
          <w:i/>
          <w:iCs/>
        </w:rPr>
        <w:t>Traité du désespoir</w:t>
      </w:r>
      <w:r w:rsidRPr="00187A6E">
        <w:t>, p. 102.)</w:t>
      </w:r>
    </w:p>
    <w:p w14:paraId="793395D6" w14:textId="77777777" w:rsidR="001F55B0" w:rsidRPr="00187A6E" w:rsidRDefault="001F55B0" w:rsidP="001F55B0">
      <w:pPr>
        <w:spacing w:before="120" w:after="120"/>
        <w:jc w:val="both"/>
      </w:pPr>
      <w:r w:rsidRPr="00187A6E">
        <w:t>Ce n’est pas toujours que Kierkegaard s’exprime aussi clairement, aussi audacieusement ; ce n’est pas toujours qu’il ose écrire : « Il faut un courage purement humain pour renoncer au temporaire en faveur de l’éternel ; mais il faut un courage paradoxal et humble pour saisir en vertu de l’absurde, tout ce qui est temporaire. C’est là le courage de la Foi ; Abraham ne perdit pas Isaac par la foi ; par la foi il l’obtint</w:t>
      </w:r>
      <w:r>
        <w:t> </w:t>
      </w:r>
      <w:r w:rsidRPr="00187A6E">
        <w:rPr>
          <w:rStyle w:val="Appelnotedebasdep"/>
        </w:rPr>
        <w:footnoteReference w:id="201"/>
      </w:r>
      <w:r w:rsidRPr="00187A6E">
        <w:t>. » Mais était-il donc tellement facile d’avoir ce courage ? Réfl</w:t>
      </w:r>
      <w:r w:rsidRPr="00187A6E">
        <w:t>é</w:t>
      </w:r>
      <w:r w:rsidRPr="00187A6E">
        <w:t>chissez-y : « Il fallait accepter l’Absurde, il fallait arracher la Foi des griffes de la raison et attendre de la foi, de l’absurde, de l’Ecriture, cette délivrance que la pensée rationnelle refuse à l’homme. Et tout ceci, il fallait l’accomplir sous les feux de la Nécessité et de l’Ethique et de cette angoisse insurmontable dont nous avons parlé. Quoi d’étonnant, dans ces conditions, que nous continuions à avoir affaire à l’expression indirecte, que nous soyons témoins de ces mouvements étranges, souvent incohérents, quelquefois presque convulsifs, qu’exige la lutte engagée par Kierkegaard</w:t>
      </w:r>
      <w:r>
        <w:t> </w:t>
      </w:r>
      <w:r w:rsidRPr="00187A6E">
        <w:rPr>
          <w:rStyle w:val="Appelnotedebasdep"/>
        </w:rPr>
        <w:footnoteReference w:id="202"/>
      </w:r>
      <w:r w:rsidRPr="00187A6E">
        <w:t> ? »</w:t>
      </w:r>
    </w:p>
    <w:p w14:paraId="4B082FA6" w14:textId="77777777" w:rsidR="001F55B0" w:rsidRPr="00187A6E" w:rsidRDefault="001F55B0" w:rsidP="001F55B0">
      <w:pPr>
        <w:spacing w:before="120" w:after="120"/>
        <w:jc w:val="both"/>
      </w:pPr>
      <w:r w:rsidRPr="00187A6E">
        <w:t xml:space="preserve">En vérité, Kierkegaard a d’étranges retours ; il sait </w:t>
      </w:r>
      <w:r w:rsidRPr="00187A6E">
        <w:rPr>
          <w:i/>
          <w:iCs/>
        </w:rPr>
        <w:t>décrire</w:t>
      </w:r>
      <w:r w:rsidRPr="00187A6E">
        <w:t xml:space="preserve"> la [200] foi, mais il n’en a pas le </w:t>
      </w:r>
      <w:r w:rsidRPr="00187A6E">
        <w:rPr>
          <w:i/>
          <w:iCs/>
        </w:rPr>
        <w:t>courage</w:t>
      </w:r>
      <w:r w:rsidRPr="00187A6E">
        <w:t> ; en outre parmi les « insupportables consolateurs » s’il distingue tout de suite Hegel et s’en moque, il en est qu’il écoute avec stupeur, avec malaise, tel ce Socrate qui loge au fond de sa conscience morale et qui y a institué une « censure » aussi rigoureuse qu’implacable. C’est alors que Kierkegaard descend des hauteurs de Job et d’Abraham, refoule les vérités de l’insomnie et, comme tous les refoulés, a recours à des substitutions, à des détours, à ces cérémonies symboliques, ce qu’il appelle tantôt son « mutisme », tantôt l’</w:t>
      </w:r>
      <w:r w:rsidRPr="00187A6E">
        <w:rPr>
          <w:i/>
          <w:iCs/>
        </w:rPr>
        <w:t>expression indirecte</w:t>
      </w:r>
      <w:r w:rsidRPr="00187A6E">
        <w:t>. Après tout, il est relativement aisé de parler d’Abraham, de Job, et d’obtenir audience ; mais comment pa</w:t>
      </w:r>
      <w:r w:rsidRPr="00187A6E">
        <w:t>r</w:t>
      </w:r>
      <w:r w:rsidRPr="00187A6E">
        <w:t xml:space="preserve">ler de soi, de son propre drame, d’un drame insignifiant et ennuyeux, et lui donner néanmoins les proportions d’un </w:t>
      </w:r>
      <w:r w:rsidRPr="00187A6E">
        <w:rPr>
          <w:i/>
          <w:iCs/>
        </w:rPr>
        <w:t>événement mondial</w:t>
      </w:r>
      <w:r w:rsidRPr="00187A6E">
        <w:t> ? Aussi Kierkegaard fait-il assumer ce drame par un « ami », quand ce n’est pas par des personnages de légende ; il signe ses livres de pse</w:t>
      </w:r>
      <w:r w:rsidRPr="00187A6E">
        <w:t>u</w:t>
      </w:r>
      <w:r w:rsidRPr="00187A6E">
        <w:t>donymes ; il comble de compliments et de faveurs les vérités qu’il entreprend de démolir ; bref, sacrifie la « sincérité » à la méthode plus ou moins préméditée du cheval de Troie. Autant de pièges pour les professeurs qui ont entrepris de nous « expliquer » la pensée kierk</w:t>
      </w:r>
      <w:r w:rsidRPr="00187A6E">
        <w:t>e</w:t>
      </w:r>
      <w:r w:rsidRPr="00187A6E">
        <w:t>gaardienne et qui, naïvement, nous donnent pour « sincères » les s</w:t>
      </w:r>
      <w:r w:rsidRPr="00187A6E">
        <w:t>a</w:t>
      </w:r>
      <w:r w:rsidRPr="00187A6E">
        <w:t>lamaleks obséquieux dont le penseur danois ne cesse de flatter la pe</w:t>
      </w:r>
      <w:r w:rsidRPr="00187A6E">
        <w:t>n</w:t>
      </w:r>
      <w:r w:rsidRPr="00187A6E">
        <w:t>sée spéculative.</w:t>
      </w:r>
    </w:p>
    <w:p w14:paraId="1418C55B" w14:textId="77777777" w:rsidR="001F55B0" w:rsidRPr="00187A6E" w:rsidRDefault="001F55B0" w:rsidP="001F55B0">
      <w:pPr>
        <w:spacing w:before="120" w:after="120"/>
        <w:jc w:val="both"/>
      </w:pPr>
      <w:r w:rsidRPr="00187A6E">
        <w:t xml:space="preserve">Mais il y a autre chose dans Kierkegaard que ce langage indirect </w:t>
      </w:r>
      <w:r w:rsidRPr="00187A6E">
        <w:rPr>
          <w:i/>
          <w:iCs/>
        </w:rPr>
        <w:t>voulu</w:t>
      </w:r>
      <w:r w:rsidRPr="00187A6E">
        <w:t xml:space="preserve">. Il y a aussi le trouble </w:t>
      </w:r>
      <w:r w:rsidRPr="00187A6E">
        <w:rPr>
          <w:i/>
          <w:iCs/>
        </w:rPr>
        <w:t>réel</w:t>
      </w:r>
      <w:r w:rsidRPr="00187A6E">
        <w:t xml:space="preserve"> qu’il éprouve devant la toute-puissance des évidences. Plus encore que la foi, l’éthique l’</w:t>
      </w:r>
      <w:r w:rsidRPr="00187A6E">
        <w:rPr>
          <w:i/>
          <w:iCs/>
        </w:rPr>
        <w:t>anéantit</w:t>
      </w:r>
      <w:r w:rsidRPr="00187A6E">
        <w:t xml:space="preserve">, le général le </w:t>
      </w:r>
      <w:r w:rsidRPr="00187A6E">
        <w:rPr>
          <w:i/>
          <w:iCs/>
        </w:rPr>
        <w:t>paralyse</w:t>
      </w:r>
      <w:r w:rsidRPr="00187A6E">
        <w:t>. Après avoir reconnu le génie, les philosophes, pour des pécheurs par excellence, voilà qu’il lui faut convenir que néanmoins les évidences sont avec eux, l’éthique avec eux, avec eux la fierté, l’honneur, la béatitude. Kierkegaard le sait, et le crie sur les toits que « si l’éthique est le suprême, Abraham est perdu » ; et si, c</w:t>
      </w:r>
      <w:r w:rsidRPr="00187A6E">
        <w:t>e</w:t>
      </w:r>
      <w:r w:rsidRPr="00187A6E">
        <w:t>pendant, l’éthique était le suprême ? Qu’elle est belle la révolte de Job ! mais non moins belle la mort de Socrate ! Une puissance obsc</w:t>
      </w:r>
      <w:r w:rsidRPr="00187A6E">
        <w:t>u</w:t>
      </w:r>
      <w:r w:rsidRPr="00187A6E">
        <w:t>re pousse Kierkegaard en avant, mais non moins obscure (bien que claire et raisonnable) la force qui le tire en arrière ! On peut, à la r</w:t>
      </w:r>
      <w:r w:rsidRPr="00187A6E">
        <w:t>i</w:t>
      </w:r>
      <w:r w:rsidRPr="00187A6E">
        <w:t>gueur, combattre Hegel et s’en moquer ! Mais peut-on se dresser contre Socrate, le plus sage des hommes selon l’oracle ? Oh ! que J</w:t>
      </w:r>
      <w:r w:rsidRPr="00187A6E">
        <w:t>é</w:t>
      </w:r>
      <w:r w:rsidRPr="00187A6E">
        <w:t>rusalem promet de choses ! Mais Athènes ne nous dit-elle pas expre</w:t>
      </w:r>
      <w:r w:rsidRPr="00187A6E">
        <w:t>s</w:t>
      </w:r>
      <w:r w:rsidRPr="00187A6E">
        <w:t xml:space="preserve">sément et ne nous démontre-t-elle pas que ces promesses sont </w:t>
      </w:r>
      <w:r w:rsidRPr="00187A6E">
        <w:rPr>
          <w:i/>
          <w:iCs/>
        </w:rPr>
        <w:t>déra</w:t>
      </w:r>
      <w:r w:rsidRPr="00187A6E">
        <w:rPr>
          <w:i/>
          <w:iCs/>
        </w:rPr>
        <w:t>i</w:t>
      </w:r>
      <w:r w:rsidRPr="00187A6E">
        <w:rPr>
          <w:i/>
          <w:iCs/>
        </w:rPr>
        <w:t>sonnables</w:t>
      </w:r>
      <w:r w:rsidRPr="00187A6E">
        <w:t> ? [201] Seul ! Il est seul Kierkegaard à braver le monde e</w:t>
      </w:r>
      <w:r w:rsidRPr="00187A6E">
        <w:t>n</w:t>
      </w:r>
      <w:r w:rsidRPr="00187A6E">
        <w:t xml:space="preserve">tier, ligué contre lui. Certes, il a pour lui les Ecritures, le Christ ; mais est-il possible que Socrate ait été absolument dans l’erreur ? que deux mille ans de christianisme aient passé </w:t>
      </w:r>
      <w:r w:rsidRPr="00187A6E">
        <w:rPr>
          <w:i/>
          <w:iCs/>
        </w:rPr>
        <w:t>à côté</w:t>
      </w:r>
      <w:r w:rsidRPr="00187A6E">
        <w:t xml:space="preserve"> du christianisme ?</w:t>
      </w:r>
    </w:p>
    <w:p w14:paraId="1557E391" w14:textId="77777777" w:rsidR="001F55B0" w:rsidRPr="00187A6E" w:rsidRDefault="001F55B0" w:rsidP="001F55B0">
      <w:pPr>
        <w:spacing w:before="120" w:after="120"/>
        <w:jc w:val="both"/>
      </w:pPr>
      <w:r w:rsidRPr="00187A6E">
        <w:t>De ces doutes, de ces angoisses, Kierkegaard est tous les jours la proie. Tous les jours, il commence par chasser les phantasmes gro</w:t>
      </w:r>
      <w:r w:rsidRPr="00187A6E">
        <w:t>s</w:t>
      </w:r>
      <w:r w:rsidRPr="00187A6E">
        <w:t>siers de la nuit et fait ses dévotions à l’éthique : il salue respectueus</w:t>
      </w:r>
      <w:r w:rsidRPr="00187A6E">
        <w:t>e</w:t>
      </w:r>
      <w:r w:rsidRPr="00187A6E">
        <w:t>ment les vérités incréées. Mais tous les jours aussi sa pensée s’enhardit : oh ! peu à peu ! Vers midi, il se risque seulement à « suspendre » l’éthique ; avec mille précautions et réticences ; il lui demande presque pardon de la bousculer ; il lui fait des compliments « sincères » : « le moral est le général et par là encore le divin ». Mais, hélas ! il nous faut distinguer : « le devoir devient devoir quand il est rapporté à Dieu, mais dans le devoir lui-même je n’entre pas en ra</w:t>
      </w:r>
      <w:r w:rsidRPr="00187A6E">
        <w:t>p</w:t>
      </w:r>
      <w:r w:rsidRPr="00187A6E">
        <w:t>port avec Dieu</w:t>
      </w:r>
      <w:r>
        <w:t> </w:t>
      </w:r>
      <w:r w:rsidRPr="00187A6E">
        <w:rPr>
          <w:rStyle w:val="Appelnotedebasdep"/>
        </w:rPr>
        <w:footnoteReference w:id="203"/>
      </w:r>
      <w:r w:rsidRPr="00187A6E">
        <w:t xml:space="preserve"> ». Sans doute, l’éthique est le suprême, mais lie-t-elle Dieu par ses attributs : « Dieu devient un point invisible et s’évanouit comme une pensée sans force ; sa puissance ne s’exerce que dans le moral qui remplit sa vie... Si donc un homme s’avise d’aimer Dieu en un autre sens... il extravague, il aime un fantôme qui, </w:t>
      </w:r>
      <w:r w:rsidRPr="00187A6E">
        <w:rPr>
          <w:i/>
          <w:iCs/>
        </w:rPr>
        <w:t>s’il avait seulement la force de parler</w:t>
      </w:r>
      <w:r w:rsidRPr="00187A6E">
        <w:t>, lui dirait : « Je ne te demande pas ton amour ; reste dans ta sphère</w:t>
      </w:r>
      <w:r>
        <w:t> </w:t>
      </w:r>
      <w:r w:rsidRPr="00187A6E">
        <w:rPr>
          <w:rStyle w:val="Appelnotedebasdep"/>
        </w:rPr>
        <w:footnoteReference w:id="204"/>
      </w:r>
      <w:r w:rsidRPr="00187A6E">
        <w:t> ! »</w:t>
      </w:r>
    </w:p>
    <w:p w14:paraId="67C1EB4B" w14:textId="77777777" w:rsidR="001F55B0" w:rsidRPr="00187A6E" w:rsidRDefault="001F55B0" w:rsidP="001F55B0">
      <w:pPr>
        <w:spacing w:before="120" w:after="120"/>
        <w:jc w:val="both"/>
      </w:pPr>
      <w:r w:rsidRPr="00187A6E">
        <w:t>Vers le soir, comme si l’approche de l’insomnie l’aiguillonnait — de l’insomnie conseillère ! — Kierkegaard change d’humeur. Il a ho</w:t>
      </w:r>
      <w:r w:rsidRPr="00187A6E">
        <w:t>n</w:t>
      </w:r>
      <w:r w:rsidRPr="00187A6E">
        <w:t>te d’avoir louvoyé. Il a honte d’avoir plié le genou, dit de l’éthique qu’elle est encore le divin, alors que, son étreinte finie, le Dieu vert</w:t>
      </w:r>
      <w:r w:rsidRPr="00187A6E">
        <w:t>é</w:t>
      </w:r>
      <w:r w:rsidRPr="00187A6E">
        <w:t xml:space="preserve">bré s’écoule de ses mains comme une « pensée sans force », comme un fantôme qui n’a plus même la force de parler. Non, l’éthique n’est pas le suprême, elle n’est pas même une médiateté divine, à peine est-elle </w:t>
      </w:r>
      <w:r w:rsidRPr="00187A6E">
        <w:rPr>
          <w:i/>
          <w:iCs/>
        </w:rPr>
        <w:t>quelque chose</w:t>
      </w:r>
      <w:r w:rsidRPr="00187A6E">
        <w:t> : le néant. Ce néant engendre de l’angoisse ; cette angoisse engendre du néant. Car seul le néant peut enseigner par la bouche de Socrate « que les forces des dieux sont limitées aussi, qu’ils ne commandent pas dans le monde du fini, que seul l’éternel est en leur pouvoir et que cet éternel (seul) ils le partagent avec les ho</w:t>
      </w:r>
      <w:r w:rsidRPr="00187A6E">
        <w:t>m</w:t>
      </w:r>
      <w:r w:rsidRPr="00187A6E">
        <w:t>mes</w:t>
      </w:r>
      <w:r>
        <w:t> </w:t>
      </w:r>
      <w:r w:rsidRPr="00187A6E">
        <w:rPr>
          <w:rStyle w:val="Appelnotedebasdep"/>
        </w:rPr>
        <w:footnoteReference w:id="205"/>
      </w:r>
      <w:r w:rsidRPr="00187A6E">
        <w:t> ». Par conséquent, armons-nous d’une sainte colère et [202] cha</w:t>
      </w:r>
      <w:r w:rsidRPr="00187A6E">
        <w:t>s</w:t>
      </w:r>
      <w:r w:rsidRPr="00187A6E">
        <w:t>sons l’éthique : le vice ne s’oppose pas à la vertu, mais à la foi ; le p</w:t>
      </w:r>
      <w:r w:rsidRPr="00187A6E">
        <w:t>é</w:t>
      </w:r>
      <w:r w:rsidRPr="00187A6E">
        <w:t>ché n’est pas de désobéissance, mais de résignation ; se résigner, c’est désespérer d’un Dieu à qui tout est possible. C’est là le péché par e</w:t>
      </w:r>
      <w:r w:rsidRPr="00187A6E">
        <w:t>x</w:t>
      </w:r>
      <w:r w:rsidRPr="00187A6E">
        <w:t>cellence, le péché de savoir ; l’homme a mangé du fruit de l’arbre de la science du bien et du mal ; il y a puisé l’idée que les dieux di</w:t>
      </w:r>
      <w:r w:rsidRPr="00187A6E">
        <w:t>s</w:t>
      </w:r>
      <w:r w:rsidRPr="00187A6E">
        <w:t>posent de l’éternel, mais non point du fini ; que les dieux aussi ont ma</w:t>
      </w:r>
      <w:r w:rsidRPr="00187A6E">
        <w:t>n</w:t>
      </w:r>
      <w:r w:rsidRPr="00187A6E">
        <w:t>gé de l’arbre de la science et qu’ils ont été éloignés de l’arbre de vie. C’est là ce que Kierkegaard appelle : « la syncope de la liberté » (</w:t>
      </w:r>
      <w:r w:rsidRPr="00187A6E">
        <w:rPr>
          <w:i/>
          <w:iCs/>
        </w:rPr>
        <w:t>le Concept de l’angoisse</w:t>
      </w:r>
      <w:r w:rsidRPr="00187A6E">
        <w:t xml:space="preserve">) ; la liberté est devenue </w:t>
      </w:r>
      <w:r w:rsidRPr="00187A6E">
        <w:rPr>
          <w:i/>
          <w:iCs/>
        </w:rPr>
        <w:t>captive</w:t>
      </w:r>
      <w:r w:rsidRPr="00187A6E">
        <w:t xml:space="preserve">, depuis que le savoir est </w:t>
      </w:r>
      <w:r w:rsidRPr="00187A6E">
        <w:rPr>
          <w:i/>
          <w:iCs/>
        </w:rPr>
        <w:t>libre</w:t>
      </w:r>
      <w:r w:rsidRPr="00187A6E">
        <w:t xml:space="preserve"> ; l’homme est devenu </w:t>
      </w:r>
      <w:r w:rsidRPr="00187A6E">
        <w:rPr>
          <w:i/>
          <w:iCs/>
        </w:rPr>
        <w:t>impuissant</w:t>
      </w:r>
      <w:r w:rsidRPr="00187A6E">
        <w:t xml:space="preserve"> depuis qu’il est devenu </w:t>
      </w:r>
      <w:r w:rsidRPr="00187A6E">
        <w:rPr>
          <w:i/>
          <w:iCs/>
        </w:rPr>
        <w:t>esprit</w:t>
      </w:r>
      <w:r w:rsidRPr="00187A6E">
        <w:t>. Il nous faut donc vouloir avec une volonté captive ; po</w:t>
      </w:r>
      <w:r w:rsidRPr="00187A6E">
        <w:t>u</w:t>
      </w:r>
      <w:r w:rsidRPr="00187A6E">
        <w:t>voir, avec un pouvoir enchaîné ; car nous sommes encore dans l’angoisse du péché ; et l’angoisse engendre le néant.</w:t>
      </w:r>
    </w:p>
    <w:p w14:paraId="156C903D" w14:textId="77777777" w:rsidR="001F55B0" w:rsidRPr="00187A6E" w:rsidRDefault="001F55B0" w:rsidP="001F55B0">
      <w:pPr>
        <w:spacing w:before="120" w:after="120"/>
        <w:jc w:val="both"/>
      </w:pPr>
      <w:r w:rsidRPr="00187A6E">
        <w:t>Voilà l’explication des longs louvoiements de Kierkegaard, de ses déchirantes contradictions, de son anonymat, de son expression ind</w:t>
      </w:r>
      <w:r w:rsidRPr="00187A6E">
        <w:t>i</w:t>
      </w:r>
      <w:r w:rsidRPr="00187A6E">
        <w:t>recte ; il distingue le hiatus béant qui sépare le concept de péché de celui de la faute</w:t>
      </w:r>
      <w:r>
        <w:t> </w:t>
      </w:r>
      <w:r w:rsidRPr="00187A6E">
        <w:rPr>
          <w:rStyle w:val="Appelnotedebasdep"/>
        </w:rPr>
        <w:footnoteReference w:id="206"/>
      </w:r>
      <w:r w:rsidRPr="00187A6E">
        <w:t xml:space="preserve">, mais les confond l’instant d’après, en sorte qu’il veut, mais ne peut pas, et ne se libère du péché que pour mieux être repris par la faute. Il sait, de par son angoisse, qu’il est au pouvoir du néant ; il sait que ce néant est connaissance ; il sait que si le néant ne meurt, la foi est </w:t>
      </w:r>
      <w:r w:rsidRPr="00187A6E">
        <w:rPr>
          <w:i/>
          <w:iCs/>
        </w:rPr>
        <w:t>impossible</w:t>
      </w:r>
      <w:r w:rsidRPr="00187A6E">
        <w:t xml:space="preserve"> et </w:t>
      </w:r>
      <w:r w:rsidRPr="00187A6E">
        <w:rPr>
          <w:i/>
          <w:iCs/>
        </w:rPr>
        <w:t>irréalisable</w:t>
      </w:r>
      <w:r w:rsidRPr="00187A6E">
        <w:t>. Il sait que « la foi, chose si exceptionnelle, si incomparablement précieuse dans la sphère de l’existence religieuse (« tout ce qui n’est pas de la foi est péché »), se trouve être un manque, un manque énorme sur le plan de la pensée rationnelle</w:t>
      </w:r>
      <w:r>
        <w:t> </w:t>
      </w:r>
      <w:r w:rsidRPr="00187A6E">
        <w:rPr>
          <w:rStyle w:val="Appelnotedebasdep"/>
        </w:rPr>
        <w:footnoteReference w:id="207"/>
      </w:r>
      <w:r w:rsidRPr="00187A6E">
        <w:t> », car la première loi de la pensée rationnelle, la pr</w:t>
      </w:r>
      <w:r w:rsidRPr="00187A6E">
        <w:t>e</w:t>
      </w:r>
      <w:r w:rsidRPr="00187A6E">
        <w:t>mière loi du néant est : « </w:t>
      </w:r>
      <w:r>
        <w:t xml:space="preserve">À </w:t>
      </w:r>
      <w:r w:rsidRPr="00187A6E">
        <w:t>Dieu rien dans le fini est possible ! », il ne peut intervenir dans le fini ; il est lié par les vérités spéculatives, de telle sorte qu’il ne peut gouverner sans elles, mais qu’elles peuvent gouverner sans lui : il y a transmission de pouvoir. Prétendre le contraire, « dire que la justice dépend de la pure et simple volonté de Dieu, c’est dire que la volonté de Dieu ne procède pas selon l’ordre de sa sagesse, ce qui est un blasphème</w:t>
      </w:r>
      <w:r>
        <w:t> </w:t>
      </w:r>
      <w:r w:rsidRPr="00187A6E">
        <w:rPr>
          <w:rStyle w:val="Appelnotedebasdep"/>
        </w:rPr>
        <w:footnoteReference w:id="208"/>
      </w:r>
      <w:r w:rsidRPr="00187A6E">
        <w:t> ».</w:t>
      </w:r>
    </w:p>
    <w:p w14:paraId="00E62E89" w14:textId="77777777" w:rsidR="001F55B0" w:rsidRPr="00187A6E" w:rsidRDefault="001F55B0" w:rsidP="001F55B0">
      <w:pPr>
        <w:spacing w:before="120" w:after="120"/>
        <w:jc w:val="both"/>
      </w:pPr>
      <w:r w:rsidRPr="00187A6E">
        <w:t>[203]</w:t>
      </w:r>
    </w:p>
    <w:p w14:paraId="1993DDFE" w14:textId="77777777" w:rsidR="001F55B0" w:rsidRPr="00187A6E" w:rsidRDefault="001F55B0" w:rsidP="001F55B0">
      <w:pPr>
        <w:spacing w:before="120" w:after="120"/>
        <w:jc w:val="both"/>
      </w:pPr>
      <w:r w:rsidRPr="00187A6E">
        <w:t>Ce n’est pas Kierkegaard et pas davantage Chestov, c’est moi qui ai pris la liberté de citer cette proposition de saint Thomas : je m’excuse d’ajouter à la liste déjà si grande des adversaires de Kierk</w:t>
      </w:r>
      <w:r w:rsidRPr="00187A6E">
        <w:t>e</w:t>
      </w:r>
      <w:r w:rsidRPr="00187A6E">
        <w:t>gaard encore un philosophe — et redoutable. Mais elle exprime pr</w:t>
      </w:r>
      <w:r w:rsidRPr="00187A6E">
        <w:t>o</w:t>
      </w:r>
      <w:r w:rsidRPr="00187A6E">
        <w:t>fondément ce que précisément Kierkegaard redoute ; elle exprime pa</w:t>
      </w:r>
      <w:r w:rsidRPr="00187A6E">
        <w:t>r</w:t>
      </w:r>
      <w:r w:rsidRPr="00187A6E">
        <w:t xml:space="preserve">faitement ce qui paralyse et anéantit sa volonté. Cette objection, il la voit venir du fond des âges ; elle est au fond du message socratique ; elle trouve en lui des résonances profondes, des échos singuliers. </w:t>
      </w:r>
      <w:r>
        <w:t xml:space="preserve">À </w:t>
      </w:r>
      <w:r w:rsidRPr="00187A6E">
        <w:t>ces moments-là, Kierkegaard, vaincu, se rend, rend ses armes. Il o</w:t>
      </w:r>
      <w:r w:rsidRPr="00187A6E">
        <w:t>u</w:t>
      </w:r>
      <w:r w:rsidRPr="00187A6E">
        <w:t>blie ses résolutions, la vertu de l’absurde, et jusque dans les Ecritures Saintes où il descend à nouveau, il voit des difficultés insurmontables et qu’il ne peut pas surmonter. Il écrit au sujet de la Genèse : « La di</w:t>
      </w:r>
      <w:r w:rsidRPr="00187A6E">
        <w:t>f</w:t>
      </w:r>
      <w:r w:rsidRPr="00187A6E">
        <w:t>ficulté avec le serpent est d’ailleurs tout autre ; dans ce récit, en effet, la tentation vient du dehors, ce qui est contraire à la doctrine même de la Bible, à ce passage classique chez saint Jacques que Dieu ne tente personne et ne l’est non plus par personne ; et qu’au contraire chacun l’est par soi-même</w:t>
      </w:r>
      <w:r>
        <w:t> </w:t>
      </w:r>
      <w:r w:rsidRPr="00187A6E">
        <w:rPr>
          <w:rStyle w:val="Appelnotedebasdep"/>
        </w:rPr>
        <w:footnoteReference w:id="209"/>
      </w:r>
      <w:r w:rsidRPr="00187A6E">
        <w:t>. » Par conséquent, il n’y a pas d’hésitation à avoir, le serpent est de trop ; il le faut supprimer dans l’intérêt même de la doctrine de la Bible.</w:t>
      </w:r>
    </w:p>
    <w:p w14:paraId="58B810CC" w14:textId="77777777" w:rsidR="001F55B0" w:rsidRPr="00187A6E" w:rsidRDefault="001F55B0" w:rsidP="001F55B0">
      <w:pPr>
        <w:spacing w:before="120" w:after="120"/>
        <w:jc w:val="both"/>
      </w:pPr>
      <w:r w:rsidRPr="00187A6E">
        <w:t>Nous donnons ici un résumé de la pensée kierkegaardienne ; nous n’entendons donc pas discuter si la doctrine de la Bible est telle que Kierkegaard la voit ; il l’aurait toujours vue ainsi que nous passerions plus loin sans plus nous arrêter. Mais après ce que nous venons d’écrire, s’il n’est pas certain que Kierkegaard est en contradiction avec la Bible, il est néanmoins certain qu’il est en contradiction avec lui-même. Il est évident que Kierkegaard nous a donné de la doctrine de la Bible une version différente ; c’est vrai qu’alors il ne s’appuyait pas sur le passage « classique » chez saint Jacques mais sur les textes du « penseur privé » Job. Peut-être altérait-il le sens du livre sacré ; mais ce qui est clair c’est qu’il le résumait ainsi : « Dieu délibère avec Satan des plans contre un homme ». Et cela ne veut-il pas dire que Dieu tentait Job ? que le serpent existe ? que la tentation est venue du dehors ? et que Job n’avait pas été tenté par lui-même ? Certes, si Job a été tenté par lui-même, tout rentre dans l’ordre. Mais alors le péché ne s’oppose plus à la foi, mais au vice, le possible n’est pas de po</w:t>
      </w:r>
      <w:r w:rsidRPr="00187A6E">
        <w:t>u</w:t>
      </w:r>
      <w:r w:rsidRPr="00187A6E">
        <w:t>voir, [204] mais de savoir, l’éthique est le suprême et Abraham est perdu.</w:t>
      </w:r>
    </w:p>
    <w:p w14:paraId="286937F1" w14:textId="77777777" w:rsidR="001F55B0" w:rsidRPr="00187A6E" w:rsidRDefault="001F55B0" w:rsidP="001F55B0">
      <w:pPr>
        <w:spacing w:before="120" w:after="120"/>
        <w:jc w:val="both"/>
      </w:pPr>
      <w:r w:rsidRPr="00187A6E">
        <w:t>Si l’on tient à pénétrer l’idée exacte que Kierkegaard se fait du p</w:t>
      </w:r>
      <w:r w:rsidRPr="00187A6E">
        <w:t>é</w:t>
      </w:r>
      <w:r w:rsidRPr="00187A6E">
        <w:t xml:space="preserve">ché, il est bon de ne lire </w:t>
      </w:r>
      <w:r w:rsidRPr="00187A6E">
        <w:rPr>
          <w:i/>
          <w:iCs/>
        </w:rPr>
        <w:t>le Concept de l’angoisse</w:t>
      </w:r>
      <w:r w:rsidRPr="00187A6E">
        <w:t xml:space="preserve"> qu’avec d’infinies précautions. Bien que j’eusse dû me tenir pour averti, il n’a pas laissé de m’irriter vivement. Cet agacement m’eût été épargné si j’avais pu, dès alors, entrer dans le labyrinthe avec, à la main, le fil conducteur de l’analyse chestovienne. J’eusse mieux compris que je ne l’avais fait tout seul que, par la dialectique même du péché qu’il vient de poser, Kierkegaard </w:t>
      </w:r>
      <w:r w:rsidRPr="00187A6E">
        <w:rPr>
          <w:i/>
          <w:iCs/>
        </w:rPr>
        <w:t>traîne son propre péché dans le péché</w:t>
      </w:r>
      <w:r w:rsidRPr="00187A6E">
        <w:t>, qu’il ne peut combattre le savoir si ce n’est avec son propre savoir, et ne peut déf</w:t>
      </w:r>
      <w:r w:rsidRPr="00187A6E">
        <w:t>i</w:t>
      </w:r>
      <w:r w:rsidRPr="00187A6E">
        <w:t>nir l’impuissance de l’éthique qu’en augmentant de sa propre impui</w:t>
      </w:r>
      <w:r w:rsidRPr="00187A6E">
        <w:t>s</w:t>
      </w:r>
      <w:r w:rsidRPr="00187A6E">
        <w:t>sance les contradictions qu’elle recèle. Le péché, d’après Kierkegaard, c’est ce qu’il en dit et, en même temps, et malgré lui, sa propre r</w:t>
      </w:r>
      <w:r w:rsidRPr="00187A6E">
        <w:t>é</w:t>
      </w:r>
      <w:r w:rsidRPr="00187A6E">
        <w:t xml:space="preserve">flexion de lui-même dans le péché, qui est encore péché. En d’autres termes, le péché défini par Kierkegaard, c’est le péché en général, </w:t>
      </w:r>
      <w:r w:rsidRPr="00187A6E">
        <w:rPr>
          <w:i/>
          <w:iCs/>
        </w:rPr>
        <w:t>plus</w:t>
      </w:r>
      <w:r w:rsidRPr="00187A6E">
        <w:t xml:space="preserve"> le péché particulier de Soeren Kierkegaard qui en parle.</w:t>
      </w:r>
    </w:p>
    <w:p w14:paraId="6793E1D4" w14:textId="77777777" w:rsidR="001F55B0" w:rsidRPr="00187A6E" w:rsidRDefault="001F55B0" w:rsidP="001F55B0">
      <w:pPr>
        <w:spacing w:before="120" w:after="120"/>
        <w:jc w:val="both"/>
      </w:pPr>
      <w:r w:rsidRPr="00187A6E">
        <w:t>Sans doute les textes sont là, il y en a de toutes sortes, pour toutes les croyances, et nul ange gardien de l’esprit ne défend à l’analyste de l’œuvre kierkegaardienne de s’attacher à celui-ci plutôt qu’à celui-là, de choisir pour authentiques, par exemple, les pages où le penseur d</w:t>
      </w:r>
      <w:r w:rsidRPr="00187A6E">
        <w:t>a</w:t>
      </w:r>
      <w:r w:rsidRPr="00187A6E">
        <w:t>nois rend hommage à l’éthique et, en conformité avec ses vues déclare que, selon la propre doctrine de la Bible, Dieu ne tente personne et que chacun l’est par soi-même. Il n’en reste pas moins que, ce faisant, il ne garde plus entre ses mains qu’une maigre et pauvre pensée, e</w:t>
      </w:r>
      <w:r w:rsidRPr="00187A6E">
        <w:t>x</w:t>
      </w:r>
      <w:r w:rsidRPr="00187A6E">
        <w:t>sangue et squelettique, qui sue l’obéissance et la redite, et qui ne sa</w:t>
      </w:r>
      <w:r w:rsidRPr="00187A6E">
        <w:t>u</w:t>
      </w:r>
      <w:r w:rsidRPr="00187A6E">
        <w:t>rait avoir droit au nom d’ « existentielle » que par humour, alors qu’il a laissé s’échapper, frémissante, toute une pensée nouvelle, originale, passionnée, dramatique qui, à elle seule, bouleverse la pensée contemporaine ainsi que la pensée de tous les temps, et justifie larg</w:t>
      </w:r>
      <w:r w:rsidRPr="00187A6E">
        <w:t>e</w:t>
      </w:r>
      <w:r w:rsidRPr="00187A6E">
        <w:t xml:space="preserve">ment son appellation d’existentielle. Il est deux manières de passer </w:t>
      </w:r>
      <w:r w:rsidRPr="00187A6E">
        <w:rPr>
          <w:i/>
          <w:iCs/>
        </w:rPr>
        <w:t>à côté</w:t>
      </w:r>
      <w:r w:rsidRPr="00187A6E">
        <w:t xml:space="preserve"> de la pensée kierkegaardienne : 1. la prendre pour une « philosophie », en l’envisageant comme une réintégration de l’existentiel dans le spéculatif ; et alors Kierkegaard est perdu, qui dressait l’existentiel contre le spéculatif ; 2. ne pas la prendre pour une philosophie ; et alors Kierkegaard est encore perdu, pour qui la foi n’est pas un mouvement affectif mais </w:t>
      </w:r>
      <w:r w:rsidRPr="00187A6E">
        <w:rPr>
          <w:i/>
          <w:iCs/>
        </w:rPr>
        <w:t>une pensée</w:t>
      </w:r>
      <w:r w:rsidRPr="00187A6E">
        <w:t xml:space="preserve"> concrète, [205] te</w:t>
      </w:r>
      <w:r w:rsidRPr="00187A6E">
        <w:t>n</w:t>
      </w:r>
      <w:r w:rsidRPr="00187A6E">
        <w:t xml:space="preserve">due, passionnée, appliquée, une pensée à la </w:t>
      </w:r>
      <w:r w:rsidRPr="00187A6E">
        <w:rPr>
          <w:i/>
          <w:iCs/>
        </w:rPr>
        <w:t>nième</w:t>
      </w:r>
      <w:r w:rsidRPr="00187A6E">
        <w:t xml:space="preserve"> puissance, non pas une pensée philosophique </w:t>
      </w:r>
      <w:r w:rsidRPr="00187A6E">
        <w:rPr>
          <w:i/>
          <w:iCs/>
        </w:rPr>
        <w:t>quelconque</w:t>
      </w:r>
      <w:r w:rsidRPr="00187A6E">
        <w:t>, mais la philosophie elle-même, telle qu’elle n’a jamais existé sinon chez le héros de la foi et le « penseur privé ». De ces deux manières d’outrager l’œuvre kierk</w:t>
      </w:r>
      <w:r w:rsidRPr="00187A6E">
        <w:t>e</w:t>
      </w:r>
      <w:r w:rsidRPr="00187A6E">
        <w:t>gaardienne, la seconde, celle que trop longtemps on appliqua à Niet</w:t>
      </w:r>
      <w:r w:rsidRPr="00187A6E">
        <w:t>z</w:t>
      </w:r>
      <w:r w:rsidRPr="00187A6E">
        <w:t>sche, est certainement la plus puérile ; mais c’est la première qui est la plus dangereuse, la plus malfaisante. Force m’est donc de suivre Che</w:t>
      </w:r>
      <w:r w:rsidRPr="00187A6E">
        <w:t>s</w:t>
      </w:r>
      <w:r w:rsidRPr="00187A6E">
        <w:t>tov qui, s’il se décide pour l’île de Circé, c’est pour y rencontrer Circé et non pas quelque sage et ineffable Pénélope ; de suivre Che</w:t>
      </w:r>
      <w:r w:rsidRPr="00187A6E">
        <w:t>s</w:t>
      </w:r>
      <w:r w:rsidRPr="00187A6E">
        <w:t>tov, lorsque d’un regard perçant, il nous donne pour centrale, cette affirmation de Kierkegaard : « Chacun décide par lui-même et pour lui-même, ce qu’il doit comprendre par Isaac</w:t>
      </w:r>
      <w:r>
        <w:t> </w:t>
      </w:r>
      <w:r w:rsidRPr="00187A6E">
        <w:rPr>
          <w:rStyle w:val="Appelnotedebasdep"/>
        </w:rPr>
        <w:footnoteReference w:id="210"/>
      </w:r>
      <w:r w:rsidRPr="00187A6E">
        <w:t>. »</w:t>
      </w:r>
    </w:p>
    <w:p w14:paraId="2F4B7495" w14:textId="77777777" w:rsidR="001F55B0" w:rsidRPr="00187A6E" w:rsidRDefault="001F55B0" w:rsidP="001F55B0">
      <w:pPr>
        <w:spacing w:before="120" w:after="120"/>
        <w:jc w:val="both"/>
      </w:pPr>
      <w:r w:rsidRPr="00187A6E">
        <w:t>Chacun de nous porte son Isaac en soi, telle est la terrible pensée de Kierkegaard : chacun de nous est appelé, par conséquent, au « martyre de la raison », au conflit avec le général, au mouvement de l’absurde, chacun de nous doit décider par lui-même et pour lui-même, s’il acceptera le général ou suspendra l’éthique, en bref si, obéissant à l’éthique il fera de Dieu une « pensée sans force » ou si, par contre, il se mettra dans un rapport absolu avec l’absolu et entrera en « contestation » avec Dieu. En d’autres termes encore, chacun de nous définira à nouveau la philosophie soit comme étonnement soit comme désespoir et décidera si le possible est de savoir ou de po</w:t>
      </w:r>
      <w:r w:rsidRPr="00187A6E">
        <w:t>u</w:t>
      </w:r>
      <w:r w:rsidRPr="00187A6E">
        <w:t>voir, s’il veut du Dieu-fantôme de la pensée spéculative ou du Dieu des Ecritures « à qui tout est possible ». La véritable philosophie ne saurait être le partage de qui n’a pas un Isaac ; de qui ne désespère pas d’être obligé de le sacrifier ; de qui ne surmonte pas son désespoir par la vertu de l’absurde. La philosophie commence par le désespoir ; mais, dans l’idée de Kierkegaard, désespérer c’est pécher : « rares sont ceux — nous dit Chestov — qui nous ont parlé avec autant de vérité du péché en tant qu’impuissance de la volonté</w:t>
      </w:r>
      <w:r>
        <w:t> </w:t>
      </w:r>
      <w:r w:rsidRPr="00187A6E">
        <w:rPr>
          <w:rStyle w:val="Appelnotedebasdep"/>
        </w:rPr>
        <w:footnoteReference w:id="211"/>
      </w:r>
      <w:r w:rsidRPr="00187A6E">
        <w:t> ». Que Kie</w:t>
      </w:r>
      <w:r w:rsidRPr="00187A6E">
        <w:t>r</w:t>
      </w:r>
      <w:r w:rsidRPr="00187A6E">
        <w:t xml:space="preserve">kegaard renonce à Régine, et elle se sera transformée en une </w:t>
      </w:r>
      <w:r w:rsidRPr="00187A6E">
        <w:rPr>
          <w:i/>
          <w:iCs/>
        </w:rPr>
        <w:t>ombre</w:t>
      </w:r>
      <w:r w:rsidRPr="00187A6E">
        <w:t xml:space="preserve"> ; il ne l’aura plus qu’en esprit, et toute réalité sera devenue une ombre, un souvenir platonicien. C’est cette jouissance mentale d’une ombre au moyen de la résignation — ce </w:t>
      </w:r>
      <w:r w:rsidRPr="00187A6E">
        <w:rPr>
          <w:i/>
          <w:iCs/>
        </w:rPr>
        <w:t xml:space="preserve">courage à </w:t>
      </w:r>
      <w:r w:rsidRPr="00187A6E">
        <w:t>[206]</w:t>
      </w:r>
      <w:r w:rsidRPr="00187A6E">
        <w:rPr>
          <w:i/>
          <w:iCs/>
        </w:rPr>
        <w:t xml:space="preserve"> l’impuissance</w:t>
      </w:r>
      <w:r w:rsidRPr="00187A6E">
        <w:t xml:space="preserve"> propre à l’esprit qui, </w:t>
      </w:r>
      <w:r w:rsidRPr="00187A6E">
        <w:rPr>
          <w:i/>
          <w:iCs/>
        </w:rPr>
        <w:t>sachant</w:t>
      </w:r>
      <w:r w:rsidRPr="00187A6E">
        <w:t xml:space="preserve"> les bornes du possible n’ose les déplacer en vertu de l’absurde — que Kierkegaard appellera le « péché ». Péché mortel qui consiste à désespérer de Dieu, à croire qu’à Dieu tout n’est poss</w:t>
      </w:r>
      <w:r w:rsidRPr="00187A6E">
        <w:t>i</w:t>
      </w:r>
      <w:r w:rsidRPr="00187A6E">
        <w:t xml:space="preserve">ble qu’en termes d’irréalité, d’infini et </w:t>
      </w:r>
      <w:r w:rsidRPr="00187A6E">
        <w:rPr>
          <w:i/>
          <w:iCs/>
        </w:rPr>
        <w:t>rien</w:t>
      </w:r>
      <w:r w:rsidRPr="00187A6E">
        <w:t xml:space="preserve"> en termes de réalité, de fini. Et cependant : comment faire le mouvement de l’absurde, sans clamer dans le désert, sans abolir l’éthique, sans tordre le cou au pri</w:t>
      </w:r>
      <w:r w:rsidRPr="00187A6E">
        <w:t>n</w:t>
      </w:r>
      <w:r w:rsidRPr="00187A6E">
        <w:t xml:space="preserve">cipe de contradiction — sans </w:t>
      </w:r>
      <w:r w:rsidRPr="00187A6E">
        <w:rPr>
          <w:i/>
          <w:iCs/>
        </w:rPr>
        <w:t>blasphémer</w:t>
      </w:r>
      <w:r w:rsidRPr="00187A6E">
        <w:t xml:space="preserve"> ? De même Luther dans son commentaire de l’épître aux Romains, se laissait affirmer que parfois les malédictions et les blasphèmes des hommes sont plus doux à l’oreille de Dieu que les </w:t>
      </w:r>
      <w:r w:rsidRPr="00187A6E">
        <w:rPr>
          <w:i/>
          <w:iCs/>
        </w:rPr>
        <w:t>alleluias</w:t>
      </w:r>
      <w:r w:rsidRPr="00187A6E">
        <w:t xml:space="preserve"> les plus solennels.</w:t>
      </w:r>
    </w:p>
    <w:p w14:paraId="7CC4478D" w14:textId="77777777" w:rsidR="001F55B0" w:rsidRPr="00187A6E" w:rsidRDefault="001F55B0" w:rsidP="001F55B0">
      <w:pPr>
        <w:spacing w:before="120" w:after="120"/>
        <w:jc w:val="both"/>
      </w:pPr>
      <w:r w:rsidRPr="00187A6E">
        <w:t>Tel est l’effrayant dilemme qui se pose à chaque individu et qu’est appelé à trancher le seul héros de la foi, celui qui a une écharde dans la chair : son Isaac et qui par là même « garde un secret vis-à-vis de l’éthique ». « Si l’éthique est le suprême, Abraham est perdu » — ceci Kierkegaard nous le dit en termes clairs. Mais ce qu’il ne nous dit qu’en termes cachés, par le moyen de son expression indirecte, est encore plus grave : « si l’éthique est le suprême, Dieu lui-même est perdu ». Cependant le sens de ces deux affirmations n’est pas ident</w:t>
      </w:r>
      <w:r w:rsidRPr="00187A6E">
        <w:t>i</w:t>
      </w:r>
      <w:r w:rsidRPr="00187A6E">
        <w:t>que. Dans le cas d’Abraham, cela veut dire : « Si l’éthique est le s</w:t>
      </w:r>
      <w:r w:rsidRPr="00187A6E">
        <w:t>u</w:t>
      </w:r>
      <w:r w:rsidRPr="00187A6E">
        <w:t>prême, Abraham est un meurtrier » (et c’est en effet, ce que prétend Kant</w:t>
      </w:r>
      <w:r>
        <w:t> </w:t>
      </w:r>
      <w:r w:rsidRPr="00187A6E">
        <w:rPr>
          <w:rStyle w:val="Appelnotedebasdep"/>
        </w:rPr>
        <w:footnoteReference w:id="212"/>
      </w:r>
      <w:r w:rsidRPr="00187A6E">
        <w:t xml:space="preserve">) et dans le cas de Dieu : si l’éthique est le suprême, Dieu est « une pensée sans force », il est impuissant. Car si sa volonté doit obéir à sa sagesse (au risque de passer pour arbitraire) elle doit se conformer à l’éthique (car si elle n’était pas conforme à l’éthique, elle serait arbitraire). Sans doute pourrait-on ôter son Isaac à Abraham, sa Régine à Kierkegaard ; on peut admettre pour Dieu une vie </w:t>
      </w:r>
      <w:r w:rsidRPr="00187A6E">
        <w:rPr>
          <w:i/>
          <w:iCs/>
        </w:rPr>
        <w:t>où il ne se passe rien</w:t>
      </w:r>
      <w:r w:rsidRPr="00187A6E">
        <w:t xml:space="preserve"> et, dans ce cas, sa volonté se trouve être identique à sa s</w:t>
      </w:r>
      <w:r w:rsidRPr="00187A6E">
        <w:t>a</w:t>
      </w:r>
      <w:r w:rsidRPr="00187A6E">
        <w:t xml:space="preserve">gesse ; tout est alors dans l’ordre. Tel est sans conteste le cas de l’Un de Platon, du premier moteur immobile d’Aristote ; tel le cas du « Dieu des savants et des philosophes » ; mais hélas ! tel n’est pas le cas du Dieu </w:t>
      </w:r>
      <w:r w:rsidRPr="00187A6E">
        <w:rPr>
          <w:i/>
          <w:iCs/>
        </w:rPr>
        <w:t>historique</w:t>
      </w:r>
      <w:r w:rsidRPr="00187A6E">
        <w:t xml:space="preserve"> des chrétiens. Car le Dieu chrétien a aussi « une écharde dans la chair » ; il a, lui aussi, « un secret vis-à-vis de l’éthique », il connaît, lui aussi, un instant exceptionnel, l’instant du drame. Ce n’est pourtant pas au Christ que va la pensée de Kierk</w:t>
      </w:r>
      <w:r w:rsidRPr="00187A6E">
        <w:t>e</w:t>
      </w:r>
      <w:r w:rsidRPr="00187A6E">
        <w:t xml:space="preserve">gaard, c’est à Dieu. Tout comme Abraham [207] sacrifiant Isaac et Kierkegaard Régine Olsen, Dieu </w:t>
      </w:r>
      <w:r w:rsidRPr="00187A6E">
        <w:rPr>
          <w:i/>
          <w:iCs/>
        </w:rPr>
        <w:t>doit</w:t>
      </w:r>
      <w:r w:rsidRPr="00187A6E">
        <w:t xml:space="preserve"> sacrifier son fils ; car il a aussi son Isaac, le fils de la promesse. Texte considérable entre tous où Kierkegaard, déchirant le voile, secoué par la crainte et le trembl</w:t>
      </w:r>
      <w:r w:rsidRPr="00187A6E">
        <w:t>e</w:t>
      </w:r>
      <w:r w:rsidRPr="00187A6E">
        <w:t>ment, jette ce cri dans son Journal. Ecoutez :</w:t>
      </w:r>
    </w:p>
    <w:p w14:paraId="10F9DABF" w14:textId="77777777" w:rsidR="001F55B0" w:rsidRPr="00187A6E" w:rsidRDefault="001F55B0" w:rsidP="001F55B0">
      <w:pPr>
        <w:spacing w:before="120" w:after="120"/>
        <w:jc w:val="both"/>
      </w:pPr>
      <w:r w:rsidRPr="00187A6E">
        <w:t>« Lorsque le Christ s’exclama : mon Dieu ! mon Dieu ! pourquoi m’as-tu abandonné ? Cela fut horrible pour le Christ, et c’est ainsi qu’on le présente généralement. Mais il me semble que, pour Dieu, il fut encore plus horrible d’entendre cet appel. Etre immuable à ce point ! affreux ! Mais non, ce n’est pas cela le plus affreux ! le plus affreux c’est d’être aussi immuable et d’être en même temps amour. Oh ! souffrance infinie, profonde, insondable ! Hélas ! que n’ai-je pas appris, moi pauvre homme, sous ce rapport. J’ai expérimenté cette contradiction : ne pouvoir changer et aimer cependant. Hélas ! ce que j’ai expérimenté me permet de loin, de très loin, de me faire une faible idée de l’amour divin</w:t>
      </w:r>
      <w:r>
        <w:t> </w:t>
      </w:r>
      <w:r w:rsidRPr="00187A6E">
        <w:rPr>
          <w:rStyle w:val="Appelnotedebasdep"/>
        </w:rPr>
        <w:footnoteReference w:id="213"/>
      </w:r>
      <w:r w:rsidRPr="00187A6E">
        <w:t>. »</w:t>
      </w:r>
    </w:p>
    <w:p w14:paraId="5C4981DD" w14:textId="77777777" w:rsidR="001F55B0" w:rsidRPr="00187A6E" w:rsidRDefault="001F55B0" w:rsidP="001F55B0">
      <w:pPr>
        <w:spacing w:before="120" w:after="120"/>
        <w:jc w:val="both"/>
      </w:pPr>
      <w:r w:rsidRPr="00187A6E">
        <w:t>Et Léon Chestov de commenter ce texte : « Lorsque lui parvie</w:t>
      </w:r>
      <w:r w:rsidRPr="00187A6E">
        <w:t>n</w:t>
      </w:r>
      <w:r w:rsidRPr="00187A6E">
        <w:t>nent les cris de son fils torturé, défaillant, Dieu ne peut pas même lui répondre, comme Kierkegaard ne put répondre à Régine Olsen. Car au-dessus de lui trône le sourd et par cela même indifférent éthique avec son implacable : tu dois être immuable ! Et on ne peut même pas demander : d’où vient à l’éthique ce pouvoir démesuré ? Il ne nous reste qu’une chose à faire : imiter le fils de Dieu qui s’est incarné, supporter, sans questionner, les horreurs qui nous ont été envoyées et y trouver notre béatitude. Il faut croire qu’ayant abandonné son fils aux tortures, Dieu lui aussi ressentit la béatitude : il avait satisfait à l’éthique</w:t>
      </w:r>
      <w:r>
        <w:t> </w:t>
      </w:r>
      <w:r w:rsidRPr="00187A6E">
        <w:rPr>
          <w:rStyle w:val="Appelnotedebasdep"/>
        </w:rPr>
        <w:footnoteReference w:id="214"/>
      </w:r>
      <w:r w:rsidRPr="00187A6E">
        <w:t>. »</w:t>
      </w:r>
    </w:p>
    <w:p w14:paraId="0B07E922" w14:textId="77777777" w:rsidR="001F55B0" w:rsidRPr="00187A6E" w:rsidRDefault="001F55B0" w:rsidP="001F55B0">
      <w:pPr>
        <w:spacing w:before="120" w:after="120"/>
        <w:jc w:val="both"/>
      </w:pPr>
      <w:r w:rsidRPr="00187A6E">
        <w:t>Ce n’est pas sans une raison profonde que j’ai fait suivre de si près le texte effrayant de Kierkegaard du commentaire amer et agressif de Chestov ; il est facile de mesurer la différence de ton entre les deux. Et peut-être quelque lecteur pressé trouvera-t-il qu’il y a plus qu’une différence de « ton » ; l’angoisse effrayée du premier ne tourne-t-elle pas en un léger blasphème chez le second ? Blasphème ? sans doute ! Mais à y bien regarder, non pas blasphème contre Dieu, mais seul</w:t>
      </w:r>
      <w:r w:rsidRPr="00187A6E">
        <w:t>e</w:t>
      </w:r>
      <w:r w:rsidRPr="00187A6E">
        <w:t>ment contre l’éthique, contre une éthique qui a usurpé jusqu’aux po</w:t>
      </w:r>
      <w:r w:rsidRPr="00187A6E">
        <w:t>u</w:t>
      </w:r>
      <w:r w:rsidRPr="00187A6E">
        <w:t>voirs et attributs de Dieu. Ces deux textes se suivent, se complètent ; je dirais même [208] plus : Kierkegaard n’a écrit le sien que pour st</w:t>
      </w:r>
      <w:r w:rsidRPr="00187A6E">
        <w:t>i</w:t>
      </w:r>
      <w:r w:rsidRPr="00187A6E">
        <w:t xml:space="preserve">muler, que pour </w:t>
      </w:r>
      <w:r w:rsidRPr="00187A6E">
        <w:rPr>
          <w:i/>
          <w:iCs/>
        </w:rPr>
        <w:t>provoquer</w:t>
      </w:r>
      <w:r w:rsidRPr="00187A6E">
        <w:t xml:space="preserve"> le commentaire de Chestov ; il n’est allé si loin que pour se démontrer à lui-même l’absurdité de la position éth</w:t>
      </w:r>
      <w:r w:rsidRPr="00187A6E">
        <w:t>i</w:t>
      </w:r>
      <w:r w:rsidRPr="00187A6E">
        <w:t>que. Chestov l’a bien senti ainsi, qui écrit : « Ici, il est bon de dire que même en ces instants où, comme l’enfant prodigue, il revient à l’éthique, il le fait de telle façon qu’on se demande s’il n’est pas plus dangereux pour l’éthique lorsqu’il revient à lui que lorsqu’il le quitte, lorsqu’il témoigne en sa faveur, que lorsqu’il témoigne contre lui</w:t>
      </w:r>
      <w:r>
        <w:t> </w:t>
      </w:r>
      <w:r w:rsidRPr="00187A6E">
        <w:rPr>
          <w:rStyle w:val="Appelnotedebasdep"/>
        </w:rPr>
        <w:footnoteReference w:id="215"/>
      </w:r>
      <w:r w:rsidRPr="00187A6E">
        <w:t>. »</w:t>
      </w:r>
    </w:p>
    <w:p w14:paraId="49877BC4" w14:textId="77777777" w:rsidR="001F55B0" w:rsidRPr="00187A6E" w:rsidRDefault="001F55B0" w:rsidP="001F55B0">
      <w:pPr>
        <w:spacing w:before="120" w:after="120"/>
        <w:jc w:val="both"/>
      </w:pPr>
      <w:r w:rsidRPr="00187A6E">
        <w:t>Il faut bien le reconnaître : Kierkegaard est plus dangereux pour l’éthique à présent qu’il s’en fait champion, qu’il ne l’était auparavant, alors qu’il se donnait pour son ennemi implacable. Devenu moraliste, vaincu qui a accepté sa défaite, il la veut maintenant complète, dur</w:t>
      </w:r>
      <w:r w:rsidRPr="00187A6E">
        <w:t>a</w:t>
      </w:r>
      <w:r w:rsidRPr="00187A6E">
        <w:t xml:space="preserve">ble, édifiante. Les : </w:t>
      </w:r>
      <w:r w:rsidRPr="00187A6E">
        <w:rPr>
          <w:i/>
          <w:iCs/>
        </w:rPr>
        <w:t>tu dois</w:t>
      </w:r>
      <w:r w:rsidRPr="00187A6E">
        <w:t xml:space="preserve">, qu’il dispense aux humains jamais n’ont paru des explosifs aussi puissants, aussi meurtriers que depuis qu’il les manie. Il prend l’éthique au sérieux, il la regarde en face, sans trembler. </w:t>
      </w:r>
      <w:r>
        <w:t xml:space="preserve">À </w:t>
      </w:r>
      <w:r w:rsidRPr="00187A6E">
        <w:t>l’échelle de l’énorme souffrance divine, qu’est-ce qu’une pauvre et misérable souffrance humaine ? Si telle est la vérité, si elle se mesure au poids de la souffrance consentie, c’est à cette lumière-là qu’il nous faudra alors juger du chrétien, du christianisme. L’homme qui a sacrifié son Isaac, qui a renoncé au mouvement de l’absurde pour obéir à l’éthique, se dresse et les contemple d’un œil sec. Le chrétien déçu se retourne contre le christianisme historique ; il le vér</w:t>
      </w:r>
      <w:r w:rsidRPr="00187A6E">
        <w:t>i</w:t>
      </w:r>
      <w:r w:rsidRPr="00187A6E">
        <w:t>fie à la lumière de son propre enseignement ; hélas ! il ne lui trouve pas assez de misère, à son goût ; il a trop bonne mine ! Si Dieu lui-même est souffrance, est impuissance, si c’est là sa « béatitude », il ne nous peut souhaiter une autre béatitude, son amour ne peut vouloir que notre extrême misère — il ne peut (par amour !) qu’être « </w:t>
      </w:r>
      <w:r w:rsidRPr="00187A6E">
        <w:rPr>
          <w:i/>
          <w:iCs/>
        </w:rPr>
        <w:t>l’ennemi mortel de l’homme</w:t>
      </w:r>
      <w:r>
        <w:t> </w:t>
      </w:r>
      <w:r w:rsidRPr="00187A6E">
        <w:rPr>
          <w:rStyle w:val="Appelnotedebasdep"/>
        </w:rPr>
        <w:footnoteReference w:id="216"/>
      </w:r>
      <w:r w:rsidRPr="00187A6E">
        <w:t xml:space="preserve"> ». Quels ne doivent donc être nos supplices </w:t>
      </w:r>
      <w:r w:rsidRPr="00187A6E">
        <w:rPr>
          <w:i/>
          <w:iCs/>
        </w:rPr>
        <w:t>consentis</w:t>
      </w:r>
      <w:r w:rsidRPr="00187A6E">
        <w:t xml:space="preserve"> ! nos tortures </w:t>
      </w:r>
      <w:r w:rsidRPr="00187A6E">
        <w:rPr>
          <w:i/>
          <w:iCs/>
        </w:rPr>
        <w:t>volontaires</w:t>
      </w:r>
      <w:r w:rsidRPr="00187A6E">
        <w:t> ! apôtres, martyrs, saints et docteurs, qu’avons-nous donc souffert eu égard à la souffrance de Celui qui Est ?</w:t>
      </w:r>
    </w:p>
    <w:p w14:paraId="6DA3F3CE" w14:textId="77777777" w:rsidR="001F55B0" w:rsidRPr="00187A6E" w:rsidRDefault="001F55B0" w:rsidP="001F55B0">
      <w:pPr>
        <w:spacing w:before="120" w:after="120"/>
        <w:jc w:val="both"/>
      </w:pPr>
      <w:r w:rsidRPr="00187A6E">
        <w:t>Docteur de l’éthique, Kierkegaard entend ne nous rien dissimuler ; foin des vains bavardages sur la béatitude ; ce dont il nous faut parler, ce sont les horreurs de l’être : notre salut est à ce prix. Non que le malheur lui plaise. Il ne cesse de s’écrier : « Ma dureté [209] n’est pas de moi ! Si j’avais connu un mot adoucissant, j’aurais été heureux de consoler, de réconforter. Et pourtant, pourtant ! Peut-être manque-t-il autre chose à celui qui souffre, des souffrances encore plus intenses ! Qui est assez cruel pour oser dire cela ? Mon ami, c’est le christiani</w:t>
      </w:r>
      <w:r w:rsidRPr="00187A6E">
        <w:t>s</w:t>
      </w:r>
      <w:r w:rsidRPr="00187A6E">
        <w:t>me, c’est la doctrine qu’on nous offre comme la plus douce consol</w:t>
      </w:r>
      <w:r w:rsidRPr="00187A6E">
        <w:t>a</w:t>
      </w:r>
      <w:r w:rsidRPr="00187A6E">
        <w:t>tion</w:t>
      </w:r>
      <w:r>
        <w:t> </w:t>
      </w:r>
      <w:r w:rsidRPr="00187A6E">
        <w:rPr>
          <w:rStyle w:val="Appelnotedebasdep"/>
        </w:rPr>
        <w:footnoteReference w:id="217"/>
      </w:r>
      <w:r w:rsidRPr="00187A6E">
        <w:t>. »</w:t>
      </w:r>
    </w:p>
    <w:p w14:paraId="45CD0B5D" w14:textId="77777777" w:rsidR="001F55B0" w:rsidRPr="00187A6E" w:rsidRDefault="001F55B0" w:rsidP="001F55B0">
      <w:pPr>
        <w:spacing w:before="120" w:after="120"/>
        <w:jc w:val="both"/>
      </w:pPr>
      <w:r w:rsidRPr="00187A6E">
        <w:t>Quelques années à peine après la mort de Kierkegaard, Nietzsche naissait, qui ignorait Kierkegaard. Il n’était pas chrétien ; il ne croyait pas que le christianisme fût une doctrine de douce consolation. Il pr</w:t>
      </w:r>
      <w:r w:rsidRPr="00187A6E">
        <w:t>ê</w:t>
      </w:r>
      <w:r w:rsidRPr="00187A6E">
        <w:t>chait l’homme libre, le sur-humain. Et cependant que demandait-il ? des souffrances, des souffrances encore plus intenses. Tout comme Kierkegaard il criait que la dureté n’était pas de lui. Qui donc était assez osé pour dire cela ? C’était la Volonté de Puissance, cette do</w:t>
      </w:r>
      <w:r w:rsidRPr="00187A6E">
        <w:t>c</w:t>
      </w:r>
      <w:r w:rsidRPr="00187A6E">
        <w:t>trine qu’on nous offrait comme une doctrine de vie, comme la doctr</w:t>
      </w:r>
      <w:r w:rsidRPr="00187A6E">
        <w:t>i</w:t>
      </w:r>
      <w:r w:rsidRPr="00187A6E">
        <w:t xml:space="preserve">ne même de la vie. Mais, s’il nous faut croire Kierkegaard, Dieu lui-même, balloté entre son amour et son immutabilité, </w:t>
      </w:r>
      <w:r w:rsidRPr="00187A6E">
        <w:rPr>
          <w:i/>
          <w:iCs/>
        </w:rPr>
        <w:t>était contraint</w:t>
      </w:r>
      <w:r w:rsidRPr="00187A6E">
        <w:t xml:space="preserve"> d’opter pour l’immutabilité. Lui aussi, il eût pu s’écrier : « ma dureté n’est pas de moi ! ».</w:t>
      </w:r>
    </w:p>
    <w:p w14:paraId="6639CD6B" w14:textId="77777777" w:rsidR="001F55B0" w:rsidRPr="00187A6E" w:rsidRDefault="001F55B0" w:rsidP="001F55B0">
      <w:pPr>
        <w:spacing w:before="120" w:after="120"/>
        <w:jc w:val="both"/>
      </w:pPr>
      <w:r w:rsidRPr="00187A6E">
        <w:t>Mais si cette dureté n’est pas de Kierkegaard, n’est pas de Niet</w:t>
      </w:r>
      <w:r w:rsidRPr="00187A6E">
        <w:t>z</w:t>
      </w:r>
      <w:r w:rsidRPr="00187A6E">
        <w:t xml:space="preserve">sche — si elle n’est pas de Dieu — de qui est-elle ? Kierkegaard, tout comme Nietzsche, n’avait pu se défaire des sortilèges de Socrate ; le christianisme historique non plus n’a pu se défaire des sortilèges de Socrate. Mais est-il possible que Dieu lui-même ait été assujetti aux mêmes sortilèges ? Socrate était un décadent, disait Nietzsche ; et il ne se faisait pas prier pour nous dire que lui-même en était un. Mais peut-on, doit-on, imaginer que Dieu aussi est un être déchu ? Oh ! comme Job avait raison qui mettait Dieu </w:t>
      </w:r>
      <w:r w:rsidRPr="00187A6E">
        <w:rPr>
          <w:i/>
          <w:iCs/>
        </w:rPr>
        <w:t>au-dessus de l’éthique</w:t>
      </w:r>
      <w:r w:rsidRPr="00187A6E">
        <w:t xml:space="preserve"> et, au risque d’ennuyer les « insupportables consolateurs » et de meurtrir la pensée spéculative, rétablissait dans sa vérité, dans sa puissance, la doctrine qui est la plus douce consolation ! Mais... si Job a raison, en ce cas, Dieu peut tenter les hommes, le serpent existe, la tentation vient </w:t>
      </w:r>
      <w:r w:rsidRPr="00187A6E">
        <w:rPr>
          <w:i/>
          <w:iCs/>
        </w:rPr>
        <w:t>du dehors</w:t>
      </w:r>
      <w:r w:rsidRPr="00187A6E">
        <w:t xml:space="preserve"> et alors, le général, l’éthique, la pensée rationnelle ou, en un mot, le néant et le péché, sont autant de moyens par lesquels nous avons été tentés.</w:t>
      </w:r>
    </w:p>
    <w:p w14:paraId="528A6B85" w14:textId="77777777" w:rsidR="001F55B0" w:rsidRPr="00187A6E" w:rsidRDefault="001F55B0" w:rsidP="001F55B0">
      <w:pPr>
        <w:spacing w:before="120" w:after="120"/>
        <w:jc w:val="both"/>
      </w:pPr>
      <w:r w:rsidRPr="00187A6E">
        <w:t xml:space="preserve">C’est avec une tension et une audace incroyables, que Chestov [210] entre ici en scène et, en écartant les doutes, les défaillances, les louvoiements de Kierkegaard, en exprimant son « mutisme » et en nous restituant la pensée oblitérée par son </w:t>
      </w:r>
      <w:r w:rsidRPr="00187A6E">
        <w:rPr>
          <w:i/>
          <w:iCs/>
        </w:rPr>
        <w:t>expression indirecte</w:t>
      </w:r>
      <w:r w:rsidRPr="00187A6E">
        <w:t>, rend enfin Kierkegaard à lui-même. Fraternellement, il aide la pensée de Kierkegaard à se dégager « de la peur de ces vérités éternelles qu’avaient découvertes les Grecs ». Il pénètre jusqu’aux racines de ces « mouvements étranges, souvent incohérents, quelquefois presque convulsifs » qu’exige la lutte engagée par Kierkegaard. Et lorsque ce</w:t>
      </w:r>
      <w:r w:rsidRPr="00187A6E">
        <w:t>t</w:t>
      </w:r>
      <w:r w:rsidRPr="00187A6E">
        <w:t>te pensée tendue, convulsive, présente des silences, des lacunes, des trous — ce n’est pas à Hegel qu’il court en demander des éclairciss</w:t>
      </w:r>
      <w:r w:rsidRPr="00187A6E">
        <w:t>e</w:t>
      </w:r>
      <w:r w:rsidRPr="00187A6E">
        <w:t>ments, mais à des hommes qui ont été travaillés par les mêmes a</w:t>
      </w:r>
      <w:r w:rsidRPr="00187A6E">
        <w:t>n</w:t>
      </w:r>
      <w:r w:rsidRPr="00187A6E">
        <w:t>goisses spirituelles, un Tertullien, un Duns Scot, un Pierre Damien, un Luther. Et plus encore qu’à ceux-là, c’est à la Bible que Chestov d</w:t>
      </w:r>
      <w:r w:rsidRPr="00187A6E">
        <w:t>e</w:t>
      </w:r>
      <w:r w:rsidRPr="00187A6E">
        <w:t xml:space="preserve">mande du secours, à cette pensée de la Bible qui a façonné un Job, un Abraham, à cette pensée de la Bible que nous n’avons pas </w:t>
      </w:r>
      <w:r w:rsidRPr="00187A6E">
        <w:rPr>
          <w:i/>
          <w:iCs/>
        </w:rPr>
        <w:t>dépassée</w:t>
      </w:r>
      <w:r w:rsidRPr="00187A6E">
        <w:t>, mais dont deux mille ans de pensée grecque nous ont fait négliger le message.</w:t>
      </w:r>
    </w:p>
    <w:p w14:paraId="234BAB81" w14:textId="77777777" w:rsidR="001F55B0" w:rsidRPr="00187A6E" w:rsidRDefault="001F55B0" w:rsidP="001F55B0">
      <w:pPr>
        <w:spacing w:before="120" w:after="120"/>
        <w:jc w:val="both"/>
      </w:pPr>
      <w:r w:rsidRPr="00187A6E">
        <w:t>Je ne demande pas que l’on suive Chestov jusqu’à ses ultimes conclusions. Je le sais par moi-même, qu’il n’est pas en notre seul pouvoir de le faire. Je vous donne à mon tour la description d’une pensée qui m’a livré « à l’insomnie », et non un acte d’adhésion, d’engagement. Pour peu que l’on s’attache à comprendre la pensée de Kierkegaard, celle de Chestov, l’on s’apercevra d’ailleurs que ni l’un ni l’autre ne cède à la tentation d’enseigner, d’édifier, que l’un et l’autre se donnent non pour quelqu’un qui a trouvé, mais pour que</w:t>
      </w:r>
      <w:r w:rsidRPr="00187A6E">
        <w:t>l</w:t>
      </w:r>
      <w:r w:rsidRPr="00187A6E">
        <w:t xml:space="preserve">qu’un qui « cherche en gémissant » (Pascal), et qui tombe et se relève, et recommence infiniment. Nul homme, selon eux, qui ne soit dans le péché de savoir ; nul homme qui puisse, par conséquent, enseigner une autre doctrine que celle du péché. Tout effort est condamné à l’avance qui essaie de rendre </w:t>
      </w:r>
      <w:r w:rsidRPr="00187A6E">
        <w:rPr>
          <w:i/>
          <w:iCs/>
        </w:rPr>
        <w:t>pensable</w:t>
      </w:r>
      <w:r w:rsidRPr="00187A6E">
        <w:t xml:space="preserve"> la doctrine de la Bible.</w:t>
      </w:r>
    </w:p>
    <w:p w14:paraId="28FF33B4" w14:textId="77777777" w:rsidR="001F55B0" w:rsidRPr="00187A6E" w:rsidRDefault="001F55B0" w:rsidP="001F55B0">
      <w:pPr>
        <w:spacing w:before="120" w:after="120"/>
        <w:jc w:val="both"/>
      </w:pPr>
      <w:r w:rsidRPr="00187A6E">
        <w:t xml:space="preserve">Ainsi donc, par un effort de pensée extrême, en bataillant contre les évidences, Chestov parviendra à la pure doctrine de la Bible et il aidera Kierkegaard à s’y maintenir. Il rétablit pour nous la vérité — celle même prêchée par Kierkegaard : Dieu peut tenter les hommes ; le serpent existe ; la tentation ne s’est pas produite selon le souhait de l’éthique qui veut que chacun soit tenté par soi-même afin qu’il soit coupable — mais est venue </w:t>
      </w:r>
      <w:r w:rsidRPr="00187A6E">
        <w:rPr>
          <w:i/>
          <w:iCs/>
        </w:rPr>
        <w:t>du dehors</w:t>
      </w:r>
      <w:r w:rsidRPr="00187A6E">
        <w:t> : « Ce ne fut pas l’homme, mais Dieu qui cueillit le fruit de l’arbre [211] défendu et le goûta. Dieu qui peut tout, a fait que ce qui avait été ne fut pas et que fut ce qui n’avait pas été, en dépit des clameurs de notre raison et de notre morale. Dieu n’hésita même pas à « renier » son immuabilité, pour répondre non seulement à l’appel de son Fils, mais aussi à ceux des hommes. Dieu est plus sensible à l’appel des êtres finis et créés mais vivants, qu’aux exigences des vérités incréées et éternelles mais pétrifiées. Son sabbat il le créa aussi pour les hommes et ne permit pas aux scribes de sacr</w:t>
      </w:r>
      <w:r w:rsidRPr="00187A6E">
        <w:t>i</w:t>
      </w:r>
      <w:r w:rsidRPr="00187A6E">
        <w:t>fier l’homme au sabbat. Et rien n’est impossible à Dieu. Il prit sur lui les péchés de l’humanité, il devint le plus grand, le plus abominable des pécheurs ; ce n’est pas Pierre mais Lui qui renia, ce ne fut pas D</w:t>
      </w:r>
      <w:r w:rsidRPr="00187A6E">
        <w:t>a</w:t>
      </w:r>
      <w:r w:rsidRPr="00187A6E">
        <w:t>vid mais Lui qui persécuta le Christ, ce ne fut pas Adam mais Lui qui mangea la pomme</w:t>
      </w:r>
      <w:r>
        <w:t> </w:t>
      </w:r>
      <w:r w:rsidRPr="00187A6E">
        <w:rPr>
          <w:rStyle w:val="Appelnotedebasdep"/>
        </w:rPr>
        <w:footnoteReference w:id="218"/>
      </w:r>
      <w:r w:rsidRPr="00187A6E">
        <w:t>. Et rien n’est au-dessus des forces divines. Le péché n’a pas écrasé Dieu, c’est Lui qui écrasa le péché. Dieu est la source unique de tout ce qui existe ; devant sa volonté se prosternent toutes les vérités éternelles, toutes les lois de la morale. Le bien est le bien parce que Dieu le veut ainsi. La vérité est la vérité parce qu’Il le veut. C’est par la volonté divine que l’homme succomba à la tentation et perdit la liberté. Et cette même volonté divine, devant laquelle s’effondra l’immuabilité pétrifiée, quand elle essaya de lui résister, rendra à l’homme sa liberté, la lui a déjà rendue : c’est là le sens de la révélation biblique</w:t>
      </w:r>
      <w:r>
        <w:t> </w:t>
      </w:r>
      <w:r w:rsidRPr="00187A6E">
        <w:rPr>
          <w:rStyle w:val="Appelnotedebasdep"/>
        </w:rPr>
        <w:footnoteReference w:id="219"/>
      </w:r>
      <w:r w:rsidRPr="00187A6E">
        <w:t xml:space="preserve">. » Et aussi : « Pour trouver la terre promise, le savoir est inutile : la terre promise n’existe pas pour l’homme qui </w:t>
      </w:r>
      <w:r w:rsidRPr="00187A6E">
        <w:rPr>
          <w:i/>
          <w:iCs/>
        </w:rPr>
        <w:t>sait</w:t>
      </w:r>
      <w:r w:rsidRPr="00187A6E">
        <w:t xml:space="preserve">. La terre promise se trouve là où est parvenu celui qui a la foi, elle est devenue promise </w:t>
      </w:r>
      <w:r w:rsidRPr="00187A6E">
        <w:rPr>
          <w:i/>
          <w:iCs/>
        </w:rPr>
        <w:t>parce qu’il</w:t>
      </w:r>
      <w:r w:rsidRPr="00187A6E">
        <w:t xml:space="preserve"> y est parvenu : </w:t>
      </w:r>
      <w:r w:rsidRPr="00187A6E">
        <w:rPr>
          <w:i/>
          <w:iCs/>
          <w:lang w:val="la-Latn"/>
        </w:rPr>
        <w:t>certum est quia impossibile</w:t>
      </w:r>
      <w:r>
        <w:t> </w:t>
      </w:r>
      <w:r w:rsidRPr="00187A6E">
        <w:rPr>
          <w:rStyle w:val="Appelnotedebasdep"/>
        </w:rPr>
        <w:footnoteReference w:id="220"/>
      </w:r>
      <w:r w:rsidRPr="00187A6E">
        <w:t>. »</w:t>
      </w:r>
    </w:p>
    <w:p w14:paraId="616F50F0" w14:textId="77777777" w:rsidR="001F55B0" w:rsidRPr="00187A6E" w:rsidRDefault="001F55B0" w:rsidP="001F55B0">
      <w:pPr>
        <w:spacing w:before="120" w:after="120"/>
        <w:jc w:val="both"/>
      </w:pPr>
      <w:r w:rsidRPr="00187A6E">
        <w:t>Je ne veux ni ne peux commenter de telles paroles, qu’on ne s’attendait certes pas à entendre dans le XX</w:t>
      </w:r>
      <w:r w:rsidRPr="00187A6E">
        <w:rPr>
          <w:vertAlign w:val="superscript"/>
        </w:rPr>
        <w:t>e</w:t>
      </w:r>
      <w:r w:rsidRPr="00187A6E">
        <w:t xml:space="preserve"> siècle d’une civilisation rationnelle qui est à son apogée. Puisse le lecteur honnête avoir le courage — et quel que soit son avis là-dessus ! — de n’y voir pas plus des « blasphèmes » qu’une manifestation pure et simple d’un acte de foi, naïve et touchante, mais une </w:t>
      </w:r>
      <w:r w:rsidRPr="00187A6E">
        <w:rPr>
          <w:i/>
          <w:iCs/>
        </w:rPr>
        <w:t>position de pensée</w:t>
      </w:r>
      <w:r w:rsidRPr="00187A6E">
        <w:t>, la plus tendue et la plus difficile de toutes, une pensée qui puise en sa foi, une foi « qui lutte comme une folle pour le possible</w:t>
      </w:r>
      <w:r>
        <w:t> </w:t>
      </w:r>
      <w:r w:rsidRPr="00187A6E">
        <w:rPr>
          <w:rStyle w:val="Appelnotedebasdep"/>
        </w:rPr>
        <w:footnoteReference w:id="221"/>
      </w:r>
      <w:r w:rsidRPr="00187A6E">
        <w:t> », [212] la force surhuma</w:t>
      </w:r>
      <w:r w:rsidRPr="00187A6E">
        <w:t>i</w:t>
      </w:r>
      <w:r w:rsidRPr="00187A6E">
        <w:t>ne de vouloir « ce qui au point de vue de sa raison est en dehors du d</w:t>
      </w:r>
      <w:r w:rsidRPr="00187A6E">
        <w:t>o</w:t>
      </w:r>
      <w:r w:rsidRPr="00187A6E">
        <w:t>maine du possible ». Quant à nous, qu’il nous pardonne aussi de lui confesser franchement que ces paroles nous rappellent le papier cousu dans la doublure du vêtement de Pascal ; sur lequel, avant l’invocation rituelle : « Dieu d’Abraham, d’Isaac et de Jacob » (à laquelle il ajo</w:t>
      </w:r>
      <w:r w:rsidRPr="00187A6E">
        <w:t>u</w:t>
      </w:r>
      <w:r w:rsidRPr="00187A6E">
        <w:t>te : « non le dieu des savants et des philosophes »), Pascal avait ma</w:t>
      </w:r>
      <w:r w:rsidRPr="00187A6E">
        <w:t>r</w:t>
      </w:r>
      <w:r w:rsidRPr="00187A6E">
        <w:t xml:space="preserve">qué l’heure, le jour, le mois et l’année de cette suprême ascension qu’il fit au sommet de la « seconde dimension de la pensée », de la pensée « existentielle </w:t>
      </w:r>
      <w:r w:rsidRPr="00187A6E">
        <w:rPr>
          <w:rStyle w:val="Appelnotedebasdep"/>
        </w:rPr>
        <w:footnoteReference w:id="222"/>
      </w:r>
      <w:r w:rsidRPr="00187A6E">
        <w:t> » et les avait incompréhensiblement fait pr</w:t>
      </w:r>
      <w:r w:rsidRPr="00187A6E">
        <w:t>é</w:t>
      </w:r>
      <w:r w:rsidRPr="00187A6E">
        <w:t>céder de cette simple parole : FEU.</w:t>
      </w:r>
    </w:p>
    <w:p w14:paraId="0680EB25" w14:textId="77777777" w:rsidR="001F55B0" w:rsidRPr="00187A6E" w:rsidRDefault="001F55B0" w:rsidP="001F55B0">
      <w:pPr>
        <w:spacing w:before="120" w:after="120"/>
        <w:jc w:val="both"/>
      </w:pPr>
    </w:p>
    <w:p w14:paraId="1AC9A9C2" w14:textId="77777777" w:rsidR="001F55B0" w:rsidRPr="00187A6E" w:rsidRDefault="001F55B0" w:rsidP="001F55B0">
      <w:pPr>
        <w:pStyle w:val="auteur"/>
      </w:pPr>
      <w:r w:rsidRPr="00187A6E">
        <w:t xml:space="preserve">Benjamin FONDANE </w:t>
      </w:r>
      <w:r w:rsidRPr="00187A6E">
        <w:rPr>
          <w:rStyle w:val="Appelnotedebasdep"/>
        </w:rPr>
        <w:footnoteReference w:id="223"/>
      </w:r>
    </w:p>
    <w:p w14:paraId="45823D9C" w14:textId="77777777" w:rsidR="001F55B0" w:rsidRDefault="001F55B0" w:rsidP="001F55B0">
      <w:pPr>
        <w:pStyle w:val="p"/>
      </w:pPr>
      <w:r w:rsidRPr="00187A6E">
        <w:br w:type="page"/>
        <w:t>[213]</w:t>
      </w:r>
    </w:p>
    <w:p w14:paraId="3082641D" w14:textId="77777777" w:rsidR="001F55B0" w:rsidRDefault="001F55B0" w:rsidP="001F55B0">
      <w:pPr>
        <w:spacing w:before="120" w:after="120"/>
        <w:jc w:val="both"/>
        <w:rPr>
          <w:szCs w:val="28"/>
        </w:rPr>
      </w:pPr>
    </w:p>
    <w:p w14:paraId="1547693B" w14:textId="77777777" w:rsidR="001F55B0" w:rsidRDefault="001F55B0" w:rsidP="001F55B0">
      <w:pPr>
        <w:spacing w:before="120" w:after="120"/>
        <w:jc w:val="both"/>
        <w:rPr>
          <w:szCs w:val="28"/>
        </w:rPr>
      </w:pPr>
    </w:p>
    <w:p w14:paraId="6F9CB4DA" w14:textId="77777777" w:rsidR="001F55B0" w:rsidRPr="00187A6E" w:rsidRDefault="001F55B0" w:rsidP="001F55B0">
      <w:pPr>
        <w:pStyle w:val="planche0"/>
      </w:pPr>
      <w:bookmarkStart w:id="11" w:name="Rencontres_Chestov_Annexes_V"/>
      <w:r>
        <w:t>V</w:t>
      </w:r>
    </w:p>
    <w:p w14:paraId="69D306C7" w14:textId="77777777" w:rsidR="001F55B0" w:rsidRPr="00465216" w:rsidRDefault="001F55B0" w:rsidP="001F55B0">
      <w:pPr>
        <w:pStyle w:val="planche"/>
      </w:pPr>
      <w:r>
        <w:t>léon</w:t>
      </w:r>
      <w:r w:rsidRPr="00465216">
        <w:t xml:space="preserve"> Chestov</w:t>
      </w:r>
      <w:r>
        <w:br/>
        <w:t>et  lutte contre les évidences</w:t>
      </w:r>
    </w:p>
    <w:bookmarkEnd w:id="11"/>
    <w:p w14:paraId="5FB7FC99" w14:textId="77777777" w:rsidR="001F55B0" w:rsidRPr="00187A6E" w:rsidRDefault="001F55B0" w:rsidP="001F55B0">
      <w:pPr>
        <w:spacing w:before="120" w:after="120"/>
        <w:jc w:val="both"/>
      </w:pPr>
    </w:p>
    <w:p w14:paraId="30626089" w14:textId="77777777" w:rsidR="001F55B0" w:rsidRPr="00FC010E" w:rsidRDefault="001F55B0" w:rsidP="001F55B0">
      <w:pPr>
        <w:spacing w:before="120" w:after="120"/>
        <w:ind w:left="1440" w:firstLine="0"/>
        <w:jc w:val="center"/>
        <w:rPr>
          <w:i/>
          <w:iCs/>
        </w:rPr>
      </w:pPr>
      <w:r w:rsidRPr="00FC010E">
        <w:rPr>
          <w:i/>
          <w:lang w:val="la-Latn"/>
        </w:rPr>
        <w:t>Non ridere, non lugere, neque detestari, sed intelligere.</w:t>
      </w:r>
    </w:p>
    <w:p w14:paraId="491E3146" w14:textId="77777777" w:rsidR="001F55B0" w:rsidRDefault="001F55B0" w:rsidP="001F55B0">
      <w:pPr>
        <w:pStyle w:val="Citationauteur"/>
      </w:pPr>
      <w:r w:rsidRPr="00187A6E">
        <w:t>SPINOZA.</w:t>
      </w:r>
    </w:p>
    <w:p w14:paraId="26552B8A" w14:textId="77777777" w:rsidR="001F55B0" w:rsidRPr="00187A6E" w:rsidRDefault="001F55B0" w:rsidP="001F55B0">
      <w:pPr>
        <w:spacing w:before="120" w:after="120"/>
        <w:jc w:val="both"/>
      </w:pPr>
    </w:p>
    <w:p w14:paraId="2C741032" w14:textId="77777777" w:rsidR="001F55B0" w:rsidRPr="00187A6E" w:rsidRDefault="001F55B0" w:rsidP="001F55B0">
      <w:pPr>
        <w:spacing w:before="120" w:after="120"/>
        <w:jc w:val="both"/>
      </w:pPr>
    </w:p>
    <w:p w14:paraId="7B9E1771"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7AF63C9D" w14:textId="77777777" w:rsidR="001F55B0" w:rsidRPr="00187A6E" w:rsidRDefault="001F55B0" w:rsidP="001F55B0">
      <w:pPr>
        <w:pStyle w:val="p"/>
      </w:pPr>
    </w:p>
    <w:p w14:paraId="538048E6" w14:textId="77777777" w:rsidR="001F55B0" w:rsidRPr="00187A6E" w:rsidRDefault="001F55B0" w:rsidP="001F55B0">
      <w:pPr>
        <w:pStyle w:val="Citationintrochap"/>
      </w:pPr>
      <w:r w:rsidRPr="00187A6E">
        <w:t>« ... Les cris de Job ne sont pas seulement des cris, autrement dit des clameurs absurdes, inutiles, fatigantes : pour Kierkegaard, une nouvelle dimension de la pensée se révèle dans ces cris ; il pressent en eux une fo</w:t>
      </w:r>
      <w:r w:rsidRPr="00187A6E">
        <w:t>r</w:t>
      </w:r>
      <w:r w:rsidRPr="00187A6E">
        <w:t>ce active qui, telle les trompettes de Jéricho, doit faire tomber les murailles de la forteresse. C’est là le thème fondamental de la philosophie existe</w:t>
      </w:r>
      <w:r w:rsidRPr="00187A6E">
        <w:t>n</w:t>
      </w:r>
      <w:r w:rsidRPr="00187A6E">
        <w:t>tielle. »</w:t>
      </w:r>
    </w:p>
    <w:p w14:paraId="7B796EC0" w14:textId="77777777" w:rsidR="001F55B0" w:rsidRPr="00187A6E" w:rsidRDefault="001F55B0" w:rsidP="001F55B0">
      <w:pPr>
        <w:pStyle w:val="Citationauteur"/>
      </w:pPr>
      <w:r w:rsidRPr="00187A6E">
        <w:t>Léon CHESTOV.</w:t>
      </w:r>
    </w:p>
    <w:p w14:paraId="7C9ABBB9" w14:textId="77777777" w:rsidR="001F55B0" w:rsidRPr="00187A6E" w:rsidRDefault="001F55B0" w:rsidP="001F55B0">
      <w:pPr>
        <w:spacing w:before="120" w:after="120"/>
        <w:jc w:val="both"/>
      </w:pPr>
    </w:p>
    <w:p w14:paraId="5720B1B3" w14:textId="77777777" w:rsidR="001F55B0" w:rsidRPr="00187A6E" w:rsidRDefault="001F55B0" w:rsidP="001F55B0">
      <w:pPr>
        <w:spacing w:before="120" w:after="120"/>
        <w:jc w:val="both"/>
      </w:pPr>
      <w:r w:rsidRPr="00187A6E">
        <w:t xml:space="preserve">Un critique allemand écrivait récemment que la philosophie de Léon Chestov commence justement là où celle de Heidegger finit : remarque d’autant plus pénétrante que l’auteur de </w:t>
      </w:r>
      <w:r w:rsidRPr="00187A6E">
        <w:rPr>
          <w:i/>
          <w:iCs/>
          <w:lang w:val="de-DE"/>
        </w:rPr>
        <w:t>Sein und Zeit</w:t>
      </w:r>
      <w:r w:rsidRPr="00187A6E">
        <w:t xml:space="preserve"> et du </w:t>
      </w:r>
      <w:r w:rsidRPr="00187A6E">
        <w:rPr>
          <w:i/>
          <w:iCs/>
          <w:lang w:val="de-DE"/>
        </w:rPr>
        <w:t>Kant</w:t>
      </w:r>
      <w:r w:rsidRPr="00187A6E">
        <w:t xml:space="preserve">, passe pour être, lui aussi, un philosophe « existentiel » ; mais, pour cela même, sujette à malentendu. Il est vrai, qu’à la suite de Kierkegaard, Heidegger traite de l’angoisse, du néant, de l’être fini et délaissé, de la faute métaphysique dans l’être ; mais, ayant enrichi son œuvre (comme tant d’autres) du </w:t>
      </w:r>
      <w:r w:rsidRPr="00187A6E">
        <w:rPr>
          <w:i/>
          <w:iCs/>
        </w:rPr>
        <w:t>pathos</w:t>
      </w:r>
      <w:r w:rsidRPr="00187A6E">
        <w:t xml:space="preserve"> existentiel, il se garde bien de suivre le penseur danois dans une démarche qui tend à rétablir les droits et les pouvoirs de l’existence ; et c’est à Kant que, finalement, il demande, en bon philosophe spéculatif, les moyens d’obtenir « une lumière sur l’être ». Pour être clair, il faudrait dire par conséquent, que la philosophie de Léon Chestov commence justement là où non se</w:t>
      </w:r>
      <w:r w:rsidRPr="00187A6E">
        <w:t>u</w:t>
      </w:r>
      <w:r w:rsidRPr="00187A6E">
        <w:t>lement la philosophie de Heidegger, mais la philosophie spéculative elle-même s’est arrêtée, ayant épuisé ses problèmes et terminé ses t</w:t>
      </w:r>
      <w:r w:rsidRPr="00187A6E">
        <w:t>â</w:t>
      </w:r>
      <w:r w:rsidRPr="00187A6E">
        <w:t xml:space="preserve">ches. C’est là où notre pensée issue de la tradition grecque prétend avoir [214] touché le fond et les limites de toute pensée, c’est là où, à l’en croire, </w:t>
      </w:r>
      <w:r w:rsidRPr="00187A6E">
        <w:rPr>
          <w:i/>
          <w:iCs/>
        </w:rPr>
        <w:t>plus aucun problème ne se pose et nulle pensée n’est plus possible</w:t>
      </w:r>
      <w:r w:rsidRPr="00187A6E">
        <w:t>, que commencent la pensée et les problèmes de Chestov, tout comme ceux de Kierkegaard, de Nietzsche, de Pascal. « Je n’approuve que ceux qui cherchent en gémissant », écrivait Pascal ; mais « chercher en gémissant » n’est pas chercher « une lumière sur l’être », cette « lumière » qui abandonne à tout jamais l’être fini et d</w:t>
      </w:r>
      <w:r w:rsidRPr="00187A6E">
        <w:t>é</w:t>
      </w:r>
      <w:r w:rsidRPr="00187A6E">
        <w:t>laissé aux pouvoirs de l’angoisse et du néant ; c’est chercher un moyen d’arracher à l’angoisse et au néant cet être délaissé et fini et dût-on, pour cela, « abêtir » cette raison qui non seulement se satisfait de l’impuissante « lumière » qu’elle trouve, mais s’emploie encore de toutes ses forces — qui sont grandes — à nous persuader que le rôle de l’intelligence (et, partant de la vertu et du devoir) n’est pas de tirer l’homme de son « fini » et de sa « faute », mais d’ « expliquer » les causes qui l’ont mené là, les justifier et assurer leur maintien. Ceux qui ont lu, ne serait-ce qu’un ou deux des livres de Chestov déjà tr</w:t>
      </w:r>
      <w:r w:rsidRPr="00187A6E">
        <w:t>a</w:t>
      </w:r>
      <w:r w:rsidRPr="00187A6E">
        <w:t>duits en français (</w:t>
      </w:r>
      <w:r w:rsidRPr="00187A6E">
        <w:rPr>
          <w:i/>
          <w:iCs/>
        </w:rPr>
        <w:t>l’Idée de Bien chez Tolstoï et Nietzsche, la Philos</w:t>
      </w:r>
      <w:r w:rsidRPr="00187A6E">
        <w:rPr>
          <w:i/>
          <w:iCs/>
        </w:rPr>
        <w:t>o</w:t>
      </w:r>
      <w:r w:rsidRPr="00187A6E">
        <w:rPr>
          <w:i/>
          <w:iCs/>
        </w:rPr>
        <w:t>phie de la tragédie</w:t>
      </w:r>
      <w:r w:rsidRPr="00187A6E">
        <w:t xml:space="preserve">, </w:t>
      </w:r>
      <w:r w:rsidRPr="00187A6E">
        <w:rPr>
          <w:i/>
          <w:iCs/>
        </w:rPr>
        <w:t>Sur les Confins de la vie</w:t>
      </w:r>
      <w:r w:rsidRPr="00187A6E">
        <w:t xml:space="preserve">, </w:t>
      </w:r>
      <w:r w:rsidRPr="00187A6E">
        <w:rPr>
          <w:i/>
          <w:iCs/>
        </w:rPr>
        <w:t>le Pouvoir des clefs</w:t>
      </w:r>
      <w:r w:rsidRPr="00187A6E">
        <w:t xml:space="preserve">, </w:t>
      </w:r>
      <w:r w:rsidRPr="00187A6E">
        <w:rPr>
          <w:i/>
          <w:iCs/>
        </w:rPr>
        <w:t>la Nuit de Gethsémani</w:t>
      </w:r>
      <w:r w:rsidRPr="00187A6E">
        <w:t xml:space="preserve"> [essai sur Pascal], </w:t>
      </w:r>
      <w:r w:rsidRPr="00187A6E">
        <w:rPr>
          <w:i/>
          <w:iCs/>
        </w:rPr>
        <w:t>Kierkegaard et la Philosophie existentielle</w:t>
      </w:r>
      <w:r w:rsidRPr="00187A6E">
        <w:t xml:space="preserve">, ou son tout dernier ouvrage : </w:t>
      </w:r>
      <w:r w:rsidRPr="00187A6E">
        <w:rPr>
          <w:i/>
          <w:iCs/>
        </w:rPr>
        <w:t>Athènes et Jérusalem</w:t>
      </w:r>
      <w:r w:rsidRPr="00187A6E">
        <w:t>) s</w:t>
      </w:r>
      <w:r w:rsidRPr="00187A6E">
        <w:t>a</w:t>
      </w:r>
      <w:r w:rsidRPr="00187A6E">
        <w:t xml:space="preserve">vent que Chestov est un de ceux qui cherchent en gémissant. C’est dire que, pour lui, la philosophie ne se définit guère comme </w:t>
      </w:r>
      <w:r w:rsidRPr="00187A6E">
        <w:rPr>
          <w:i/>
          <w:iCs/>
        </w:rPr>
        <w:t>une ce</w:t>
      </w:r>
      <w:r w:rsidRPr="00187A6E">
        <w:rPr>
          <w:i/>
          <w:iCs/>
        </w:rPr>
        <w:t>r</w:t>
      </w:r>
      <w:r w:rsidRPr="00187A6E">
        <w:rPr>
          <w:i/>
          <w:iCs/>
        </w:rPr>
        <w:t>taine manière d’appréhender les choses</w:t>
      </w:r>
      <w:r w:rsidRPr="00187A6E">
        <w:t xml:space="preserve">, comme une technique qui est à elle-même son propre but (quels que soient par ailleurs les résultats obtenus, d’où </w:t>
      </w:r>
      <w:r w:rsidRPr="00187A6E">
        <w:rPr>
          <w:i/>
          <w:iCs/>
        </w:rPr>
        <w:t>passion</w:t>
      </w:r>
      <w:r w:rsidRPr="00187A6E">
        <w:t xml:space="preserve"> pour la technique : principes, structures ; </w:t>
      </w:r>
      <w:r w:rsidRPr="00187A6E">
        <w:rPr>
          <w:i/>
          <w:iCs/>
        </w:rPr>
        <w:t>indi</w:t>
      </w:r>
      <w:r w:rsidRPr="00187A6E">
        <w:rPr>
          <w:i/>
          <w:iCs/>
        </w:rPr>
        <w:t>f</w:t>
      </w:r>
      <w:r w:rsidRPr="00187A6E">
        <w:rPr>
          <w:i/>
          <w:iCs/>
        </w:rPr>
        <w:t>férence</w:t>
      </w:r>
      <w:r w:rsidRPr="00187A6E">
        <w:t xml:space="preserve"> pour les effets qu’elle engendre), mais comme une activité ordonnée à un but, un moyen employé en vue d’une fin, ce que Plotin appelle : « le plus important », Kant : Dieu, l’immortalité et le libre arbitre, Platon : la préparation à la mort, et l’Écriture : l’unique néce</w:t>
      </w:r>
      <w:r w:rsidRPr="00187A6E">
        <w:t>s</w:t>
      </w:r>
      <w:r w:rsidRPr="00187A6E">
        <w:t>saire. La technique de la philosophie du type physicien et mathémat</w:t>
      </w:r>
      <w:r w:rsidRPr="00187A6E">
        <w:t>i</w:t>
      </w:r>
      <w:r w:rsidRPr="00187A6E">
        <w:t xml:space="preserve">que a atteint, il est vrai, un développement énorme, elle a fourni à l’homme civilisé des outils incomparables ; mais ses succès mêmes lui ont fait perdre la tête ; cette même technique, appliquée au vivant, s’est montrée impuissante à épouser les questions angoissantes et premières qui lui ont donné naissance et prestige : sa transformation de Métaphysique en Physique mesure toute l’étendue de son échec. Peut-on, à présent, faire le chemin inverse, [215] subordonner les moyens aux fins ? délaisser le « problème du savoir » pour aborder franchement </w:t>
      </w:r>
      <w:r w:rsidRPr="00187A6E">
        <w:rPr>
          <w:i/>
          <w:iCs/>
        </w:rPr>
        <w:t>le Savoir en tant que problème</w:t>
      </w:r>
      <w:r w:rsidRPr="00187A6E">
        <w:t> ? C’est ce côté de la pe</w:t>
      </w:r>
      <w:r w:rsidRPr="00187A6E">
        <w:t>n</w:t>
      </w:r>
      <w:r w:rsidRPr="00187A6E">
        <w:t xml:space="preserve">sée chestovienne que nous essaierons d’exposer dans les pages qui suivent </w:t>
      </w:r>
      <w:r w:rsidRPr="00187A6E">
        <w:rPr>
          <w:rStyle w:val="Appelnotedebasdep"/>
        </w:rPr>
        <w:footnoteReference w:id="224"/>
      </w:r>
      <w:r w:rsidRPr="00187A6E">
        <w:t>.</w:t>
      </w:r>
    </w:p>
    <w:p w14:paraId="1C4E05DB" w14:textId="77777777" w:rsidR="001F55B0" w:rsidRPr="00187A6E" w:rsidRDefault="001F55B0" w:rsidP="001F55B0">
      <w:pPr>
        <w:spacing w:before="120" w:after="120"/>
        <w:jc w:val="both"/>
      </w:pPr>
    </w:p>
    <w:p w14:paraId="784376A0" w14:textId="77777777" w:rsidR="001F55B0" w:rsidRPr="00187A6E" w:rsidRDefault="001F55B0" w:rsidP="001F55B0">
      <w:pPr>
        <w:spacing w:before="120" w:after="120"/>
        <w:jc w:val="both"/>
      </w:pPr>
      <w:r w:rsidRPr="00187A6E">
        <w:t>Notre époque est dominée par les vertus, la puissance et les prest</w:t>
      </w:r>
      <w:r w:rsidRPr="00187A6E">
        <w:t>i</w:t>
      </w:r>
      <w:r w:rsidRPr="00187A6E">
        <w:t xml:space="preserve">ges de l’homme « instruit » ; on ne peut « exiger des hommes qu’ils croient à des choses auxquelles ils ne peuvent plus croire à un certain degré d’instruction » ; tel est l’avis de Hegel. Bien que plus fin que Hegel, un Nietzsche n’en déclare pas moins qu’il est des choses avec lesquelles « on ne peut, suivant </w:t>
      </w:r>
      <w:r w:rsidRPr="00187A6E">
        <w:rPr>
          <w:i/>
          <w:iCs/>
        </w:rPr>
        <w:t>l’état actuel de notre connaissance</w:t>
      </w:r>
      <w:r w:rsidRPr="00187A6E">
        <w:t>, décidément plus s’entendre, sans souiller incurablement sa conscience intellectuelle</w:t>
      </w:r>
      <w:r>
        <w:t> </w:t>
      </w:r>
      <w:r w:rsidRPr="00187A6E">
        <w:rPr>
          <w:rStyle w:val="Appelnotedebasdep"/>
        </w:rPr>
        <w:footnoteReference w:id="225"/>
      </w:r>
      <w:r w:rsidRPr="00187A6E">
        <w:t> ». Un Jaspers écrit de même que « lorsque le mythe est passé, aucun effort de la volonté ne le régénérera</w:t>
      </w:r>
      <w:r>
        <w:t> </w:t>
      </w:r>
      <w:r w:rsidRPr="00187A6E">
        <w:rPr>
          <w:rStyle w:val="Appelnotedebasdep"/>
        </w:rPr>
        <w:footnoteReference w:id="226"/>
      </w:r>
      <w:r w:rsidRPr="00187A6E">
        <w:t> ». Un poète enfin (et cela montre avec quelle puissance certaines idées philos</w:t>
      </w:r>
      <w:r w:rsidRPr="00187A6E">
        <w:t>o</w:t>
      </w:r>
      <w:r w:rsidRPr="00187A6E">
        <w:t>phiques sont entrées dans nos mœurs), écrit imperturbablement que « l’ignorance ne s’apprend pas ». Sur les quatre auteurs cités, si on lit le contexte d’où ces propositions ont été tirées, Hegel est le seul à se montrer satisfait de cet état de choses ; Jaspers regrette presque que l’on ne puisse régénérer le mythe ; Gérard de Nerval ne regrette pas, il se lamente ; quant à Nietzsche, il nous avoue franchement qu’il vo</w:t>
      </w:r>
      <w:r w:rsidRPr="00187A6E">
        <w:t>u</w:t>
      </w:r>
      <w:r w:rsidRPr="00187A6E">
        <w:t xml:space="preserve">drait bien revenir aux « vérités salutaires, calmantes et bienfaisantes » des ignorants (il dit : des </w:t>
      </w:r>
      <w:r w:rsidRPr="00187A6E">
        <w:rPr>
          <w:i/>
          <w:iCs/>
          <w:lang w:val="la-Latn"/>
        </w:rPr>
        <w:t>homines religiosi</w:t>
      </w:r>
      <w:r w:rsidRPr="00187A6E">
        <w:t>), que les rejeter c’est « s’ensanglanter les mains » et affronter la tragédie, mais qu’ « on ne peut décidément pas » revenir en arrière, car « l’état actuel de notre connaissance » s’y oppose et, qui plus est, nous menace, si nous le faisons, de « souiller incurablement notre conscience intellectuelle ».</w:t>
      </w:r>
    </w:p>
    <w:p w14:paraId="4F2AD0AF" w14:textId="77777777" w:rsidR="001F55B0" w:rsidRPr="00187A6E" w:rsidRDefault="001F55B0" w:rsidP="001F55B0">
      <w:pPr>
        <w:spacing w:before="120" w:after="120"/>
        <w:jc w:val="both"/>
      </w:pPr>
      <w:r>
        <w:br w:type="page"/>
      </w:r>
      <w:r w:rsidRPr="00187A6E">
        <w:t>Si nous comprenons bien, plus l’homme est « instruit » et plus il se sent entouré de menaces de cette sorte : c’est là même sa principale « supériorité » sur l’ignorant qui, n’ayant pas de « conscience intelle</w:t>
      </w:r>
      <w:r w:rsidRPr="00187A6E">
        <w:t>c</w:t>
      </w:r>
      <w:r w:rsidRPr="00187A6E">
        <w:t xml:space="preserve">tuelle », n’a rien à « souiller » et peut librement </w:t>
      </w:r>
      <w:r w:rsidRPr="00187A6E">
        <w:rPr>
          <w:i/>
          <w:iCs/>
        </w:rPr>
        <w:t>s’entendre</w:t>
      </w:r>
      <w:r w:rsidRPr="00187A6E">
        <w:t xml:space="preserve"> avec les vérités auxquelles il aspire. L’homme instruit [216] sait déjà qu’il est des choses que l’on peut parler, mais non penser, à peine de passer pour un fou, un imbécile ou un traître. Là où l’ignorant dirait : je veux, mais je ne peux pas, je n’ai pas assez de forces pour surmonter cette difficulté, l’homme instruit dit : </w:t>
      </w:r>
      <w:r w:rsidRPr="00187A6E">
        <w:rPr>
          <w:i/>
          <w:iCs/>
        </w:rPr>
        <w:t>On</w:t>
      </w:r>
      <w:r w:rsidRPr="00187A6E">
        <w:t xml:space="preserve"> ne peut pas ; </w:t>
      </w:r>
      <w:r w:rsidRPr="00187A6E">
        <w:rPr>
          <w:i/>
          <w:iCs/>
        </w:rPr>
        <w:t>nul</w:t>
      </w:r>
      <w:r w:rsidRPr="00187A6E">
        <w:t xml:space="preserve"> n’a assez de forces ; </w:t>
      </w:r>
      <w:r w:rsidRPr="00187A6E">
        <w:rPr>
          <w:i/>
          <w:iCs/>
        </w:rPr>
        <w:t>jamais</w:t>
      </w:r>
      <w:r w:rsidRPr="00187A6E">
        <w:t xml:space="preserve"> on n’y parviendra. Et il renonce, que dis-je ? il se fait une « vertu » de son renoncement. — Mais la vérité ? demeure-t-il libre de rechercher la vérité ? — Non, il n’est pas libre ; mais cette liberté lui serait inutile. Car, depuis Aristote, nous le savons : la vérité n’est pas un objet de </w:t>
      </w:r>
      <w:r w:rsidRPr="00187A6E">
        <w:rPr>
          <w:i/>
          <w:iCs/>
        </w:rPr>
        <w:t>libre recherche</w:t>
      </w:r>
      <w:r w:rsidRPr="00187A6E">
        <w:t> ; qu’on la pense fournie par l’expérience, par des jugements synthétiques, ou par des intuitions, cela revient au même : elle s’impose à nous, nous force de l’accepter, nous met dans l’impossibilité de faire autrement. « Contraint par la vérité même » (</w:t>
      </w:r>
      <w:bookmarkStart w:id="12" w:name="_Hlk106519140"/>
      <w:r w:rsidRPr="00187A6E">
        <w:rPr>
          <w:lang w:val="el-GR"/>
        </w:rPr>
        <w:t>ὑπ᾽ αὐτῆς τῆς</w:t>
      </w:r>
      <w:r w:rsidRPr="00187A6E">
        <w:t xml:space="preserve"> </w:t>
      </w:r>
      <w:r w:rsidRPr="00187A6E">
        <w:rPr>
          <w:lang w:val="el-GR"/>
        </w:rPr>
        <w:t>ἀληθείας ἀναγϰαζομενο</w:t>
      </w:r>
      <w:bookmarkEnd w:id="12"/>
      <w:r w:rsidRPr="00187A6E">
        <w:rPr>
          <w:lang w:val="el-GR"/>
        </w:rPr>
        <w:t>ί</w:t>
      </w:r>
      <w:r w:rsidRPr="00187A6E">
        <w:t xml:space="preserve"> : </w:t>
      </w:r>
      <w:r w:rsidRPr="00187A6E">
        <w:rPr>
          <w:i/>
          <w:iCs/>
        </w:rPr>
        <w:t>Mét.</w:t>
      </w:r>
      <w:r w:rsidRPr="00187A6E">
        <w:t>, 984, b. 10), écrit Aristote en parlant de Parménide ; « La nécessité ne se laisse pas persuader » (</w:t>
      </w:r>
      <w:bookmarkStart w:id="13" w:name="_Hlk106517857"/>
      <w:r w:rsidRPr="00187A6E">
        <w:rPr>
          <w:lang w:val="el-GR"/>
        </w:rPr>
        <w:t>῾Η ἀν</w:t>
      </w:r>
      <w:bookmarkStart w:id="14" w:name="_Hlk106291099"/>
      <w:r w:rsidRPr="00187A6E">
        <w:rPr>
          <w:lang w:val="el-GR"/>
        </w:rPr>
        <w:t>ά</w:t>
      </w:r>
      <w:bookmarkEnd w:id="14"/>
      <w:r w:rsidRPr="00187A6E">
        <w:rPr>
          <w:lang w:val="el-GR"/>
        </w:rPr>
        <w:t>γϰη ἀμετάπειστὸν τι εἶναι</w:t>
      </w:r>
      <w:bookmarkEnd w:id="13"/>
      <w:r w:rsidRPr="00187A6E">
        <w:t xml:space="preserve"> : </w:t>
      </w:r>
      <w:r w:rsidRPr="00187A6E">
        <w:rPr>
          <w:i/>
          <w:iCs/>
        </w:rPr>
        <w:t>Mét.</w:t>
      </w:r>
      <w:r w:rsidRPr="00187A6E">
        <w:t>, 1015, a. 32), ajoute-t-il. Ce ne sont pas là des figures.</w:t>
      </w:r>
    </w:p>
    <w:p w14:paraId="3894AD74" w14:textId="77777777" w:rsidR="001F55B0" w:rsidRPr="00187A6E" w:rsidRDefault="001F55B0" w:rsidP="001F55B0">
      <w:pPr>
        <w:spacing w:before="120" w:after="120"/>
        <w:jc w:val="both"/>
      </w:pPr>
      <w:r w:rsidRPr="00187A6E">
        <w:t>Aristote entend assumer pleinement la responsabilité du sens qu’il prête au mot contrainte, puisqu’il rappelle cette pensée d’Evène : « Toute contrainte qu’on ressent fait mal et offense. »</w:t>
      </w:r>
    </w:p>
    <w:p w14:paraId="3ACF19DA" w14:textId="77777777" w:rsidR="001F55B0" w:rsidRPr="00187A6E" w:rsidRDefault="001F55B0" w:rsidP="001F55B0">
      <w:pPr>
        <w:spacing w:before="120" w:after="120"/>
        <w:jc w:val="both"/>
      </w:pPr>
      <w:r w:rsidRPr="00187A6E">
        <w:t>Que la vérité est « obligatoire », qu’elle est « contraignante », cela est un lieu commun de la philosophie, tant ancienne que moderne ; on en parle comme de quelque chose qui va de soi, comme si elle faisait partie de la définition même de la vérité, comme si une vérité qui n’aurait pas le pouvoir de contraindre serait par là non seulement c</w:t>
      </w:r>
      <w:r w:rsidRPr="00187A6E">
        <w:t>a</w:t>
      </w:r>
      <w:r w:rsidRPr="00187A6E">
        <w:t xml:space="preserve">duque et impuissante, mais encore </w:t>
      </w:r>
      <w:r w:rsidRPr="00187A6E">
        <w:rPr>
          <w:i/>
          <w:iCs/>
        </w:rPr>
        <w:t>suspecte</w:t>
      </w:r>
      <w:r w:rsidRPr="00187A6E">
        <w:t>. Peut-être faudrait-il so</w:t>
      </w:r>
      <w:r w:rsidRPr="00187A6E">
        <w:t>u</w:t>
      </w:r>
      <w:r w:rsidRPr="00187A6E">
        <w:t>ligner que, depuis Aristote, personne ne s’est plus cru obligé de rapp</w:t>
      </w:r>
      <w:r w:rsidRPr="00187A6E">
        <w:t>e</w:t>
      </w:r>
      <w:r w:rsidRPr="00187A6E">
        <w:t>ler les propos d’Evène, et qu’ainsi il fut vite oublié que la contrainte est une offense ; mais je ne crois pas qu’il faille insister sur le fait que la vérité est contraignante. Cependant, Léon Chestov croit bon d’y insister ; ce qui est le plus remarquable dans sa manière de penser, d’écrire, est justement cette façon d’insister infiniment sur les mêmes questions, de rabâcher les mêmes problèmes, sans se soucier s’ils ont déjà pour eux la tradition, l’autorité, le préjugé favorable, voire même l’autorité de la cause jugée, ou de la démonstration scientifique. L’auteur d’</w:t>
      </w:r>
      <w:r w:rsidRPr="00187A6E">
        <w:rPr>
          <w:i/>
          <w:iCs/>
        </w:rPr>
        <w:t>Athènes et Jérusalem</w:t>
      </w:r>
      <w:r w:rsidRPr="00187A6E">
        <w:t xml:space="preserve"> pense que le rôle de la philosophie n’est pas de tranquilliser les hommes, mais [217] de les troubler</w:t>
      </w:r>
      <w:r>
        <w:t> </w:t>
      </w:r>
      <w:r w:rsidRPr="00187A6E">
        <w:rPr>
          <w:rStyle w:val="Appelnotedebasdep"/>
        </w:rPr>
        <w:footnoteReference w:id="227"/>
      </w:r>
      <w:r w:rsidRPr="00187A6E">
        <w:t xml:space="preserve"> ; en quarante années d’activité, jamais il ne s’est accordé un instant de répit sur ce point ; avec Kierkegaard et Nietzsche, il est le philosophe qui a le plus contribué à la </w:t>
      </w:r>
      <w:r w:rsidRPr="00187A6E">
        <w:rPr>
          <w:i/>
          <w:iCs/>
        </w:rPr>
        <w:t>transmutation</w:t>
      </w:r>
      <w:r w:rsidRPr="00187A6E">
        <w:t xml:space="preserve"> de toutes nos valeurs. Et to</w:t>
      </w:r>
      <w:r w:rsidRPr="00187A6E">
        <w:t>u</w:t>
      </w:r>
      <w:r w:rsidRPr="00187A6E">
        <w:t>jours de la même manière : en remettant sur le tapis les lieux co</w:t>
      </w:r>
      <w:r w:rsidRPr="00187A6E">
        <w:t>m</w:t>
      </w:r>
      <w:r w:rsidRPr="00187A6E">
        <w:t>muns les plus universellement admis, persuadé que là où il y a lieu-commun, arrêt, fixation, solidification, achèvement, système — la vie s’est coagulée, la mort a travaillé aux dépens de la vie.</w:t>
      </w:r>
    </w:p>
    <w:p w14:paraId="361F8A73" w14:textId="77777777" w:rsidR="001F55B0" w:rsidRPr="00187A6E" w:rsidRDefault="001F55B0" w:rsidP="001F55B0">
      <w:pPr>
        <w:spacing w:before="120" w:after="120"/>
        <w:jc w:val="both"/>
      </w:pPr>
      <w:r w:rsidRPr="00187A6E">
        <w:t>Quand Chestov décide donc de nous parler de la vérité contra</w:t>
      </w:r>
      <w:r w:rsidRPr="00187A6E">
        <w:t>i</w:t>
      </w:r>
      <w:r w:rsidRPr="00187A6E">
        <w:t>gnante, il insiste comme si nous étions censés ignorer de quoi il s’agit ; et il se pourrait bien, en effet, que nous l’ignorions ; ce n’est pas une question de mémoire... Il ne manquera donc pas de nous ra</w:t>
      </w:r>
      <w:r w:rsidRPr="00187A6E">
        <w:t>p</w:t>
      </w:r>
      <w:r w:rsidRPr="00187A6E">
        <w:t>peler ce fameux texte où Epictète nous assurait vouloir être l’esclave d’un maître qui n’admettrait pas le principe de contradiction. Le ma</w:t>
      </w:r>
      <w:r w:rsidRPr="00187A6E">
        <w:t>î</w:t>
      </w:r>
      <w:r w:rsidRPr="00187A6E">
        <w:t>tre lui demanderait du vin, et Epictète lui servirait du vinaigre, sinon pire ; il lui ordonnerait de le raser et Epictète lui couperait nez et orei</w:t>
      </w:r>
      <w:r w:rsidRPr="00187A6E">
        <w:t>l</w:t>
      </w:r>
      <w:r w:rsidRPr="00187A6E">
        <w:t>les. Le maître aura beau se mettre en colère ; Epictète lui remontrera tranquillement que pour un homme qui refuse de reconnaître le pri</w:t>
      </w:r>
      <w:r w:rsidRPr="00187A6E">
        <w:t>n</w:t>
      </w:r>
      <w:r w:rsidRPr="00187A6E">
        <w:t>cipe de contradiction, boire du vinaigre ou du vin, avoir le menton rasé ou le nez coupé, c’est la même chose : « et je ferais tout dans le même genre jusqu’à ce que je contraigne mon maître à reconnaître cette vérité que la Nécessité est invincible et le principe de contradi</w:t>
      </w:r>
      <w:r w:rsidRPr="00187A6E">
        <w:t>c</w:t>
      </w:r>
      <w:r w:rsidRPr="00187A6E">
        <w:t>tion tout-puissant</w:t>
      </w:r>
      <w:r>
        <w:t> </w:t>
      </w:r>
      <w:r w:rsidRPr="00187A6E">
        <w:rPr>
          <w:rStyle w:val="Appelnotedebasdep"/>
        </w:rPr>
        <w:footnoteReference w:id="228"/>
      </w:r>
      <w:r w:rsidRPr="00187A6E">
        <w:t xml:space="preserve"> ». Et dans son : </w:t>
      </w:r>
      <w:r w:rsidRPr="00187A6E">
        <w:rPr>
          <w:i/>
          <w:iCs/>
        </w:rPr>
        <w:t>Kierkegaard et la Philosophie existentielle</w:t>
      </w:r>
      <w:r w:rsidRPr="00187A6E">
        <w:t>, Chestov nous rappellera « cet aveu d’une franchise éto</w:t>
      </w:r>
      <w:r w:rsidRPr="00187A6E">
        <w:t>n</w:t>
      </w:r>
      <w:r w:rsidRPr="00187A6E">
        <w:t xml:space="preserve">nante » du </w:t>
      </w:r>
      <w:r w:rsidRPr="00187A6E">
        <w:rPr>
          <w:i/>
          <w:iCs/>
          <w:lang w:val="la-Latn"/>
        </w:rPr>
        <w:t>doctor subtilis</w:t>
      </w:r>
      <w:r w:rsidRPr="00187A6E">
        <w:t xml:space="preserve">, Duns Scot : </w:t>
      </w:r>
      <w:r w:rsidRPr="00187A6E">
        <w:rPr>
          <w:i/>
          <w:iCs/>
          <w:lang w:val="la-Latn"/>
        </w:rPr>
        <w:t>isti qui negant aliquod ens contingens, exponendi sunt tormentis quousque concedant quod possibile est eos non torqueri</w:t>
      </w:r>
      <w:r w:rsidRPr="00187A6E">
        <w:t>.</w:t>
      </w:r>
    </w:p>
    <w:p w14:paraId="730F37D7" w14:textId="77777777" w:rsidR="001F55B0" w:rsidRPr="00187A6E" w:rsidRDefault="001F55B0" w:rsidP="001F55B0">
      <w:pPr>
        <w:spacing w:before="120" w:after="120"/>
        <w:jc w:val="both"/>
      </w:pPr>
      <w:r w:rsidRPr="00187A6E">
        <w:t>Ces exemples nous font mieux pénétrer ce qui se cache habitue</w:t>
      </w:r>
      <w:r w:rsidRPr="00187A6E">
        <w:t>l</w:t>
      </w:r>
      <w:r w:rsidRPr="00187A6E">
        <w:t>lement sous l’emploi médiocre et anodin que font du mot « contrainte » nos philosophes contemporains ; nous ne risquerons plus de n’y voir que des figures de langage. « Il a évidemment raison — dit Chestov, en commentant le texte de Duns Scot — si l’on so</w:t>
      </w:r>
      <w:r w:rsidRPr="00187A6E">
        <w:t>u</w:t>
      </w:r>
      <w:r w:rsidRPr="00187A6E">
        <w:t>met l’homme à la torture et si on lui dit que la torture se poursuivra tant qu’il n’aura pas avoué qu’on peut aussi bien ne [218] pas le tort</w:t>
      </w:r>
      <w:r w:rsidRPr="00187A6E">
        <w:t>u</w:t>
      </w:r>
      <w:r w:rsidRPr="00187A6E">
        <w:t>rer, il est presque certain qu’on obtiendra de lui l’aveu exigé. Mais ce n’est que « presque certain », malgré tout. Si son courage et sa ferm</w:t>
      </w:r>
      <w:r w:rsidRPr="00187A6E">
        <w:t>e</w:t>
      </w:r>
      <w:r w:rsidRPr="00187A6E">
        <w:t>té égalent la fermeté et le courage de Socrate ou d’Epictète, on ne pa</w:t>
      </w:r>
      <w:r w:rsidRPr="00187A6E">
        <w:t>r</w:t>
      </w:r>
      <w:r w:rsidRPr="00187A6E">
        <w:t>viendra probablement pas à lui extorquer quoi que ce soit par la tort</w:t>
      </w:r>
      <w:r w:rsidRPr="00187A6E">
        <w:t>u</w:t>
      </w:r>
      <w:r w:rsidRPr="00187A6E">
        <w:t xml:space="preserve">re. Il en serait de même de Regulus ou de Mucius Scævola. Il y a des hommes sur lesquels les tortures n’ont pas de prise. Que faire alors ? L’argument du </w:t>
      </w:r>
      <w:r w:rsidRPr="00187A6E">
        <w:rPr>
          <w:i/>
          <w:iCs/>
          <w:lang w:val="la-Latn"/>
        </w:rPr>
        <w:t>doctor subtilis</w:t>
      </w:r>
      <w:r w:rsidRPr="00187A6E">
        <w:t xml:space="preserve"> conserve-t-il sa valeur dans ce cas</w:t>
      </w:r>
      <w:r>
        <w:t> </w:t>
      </w:r>
      <w:r w:rsidRPr="00187A6E">
        <w:rPr>
          <w:rStyle w:val="Appelnotedebasdep"/>
        </w:rPr>
        <w:footnoteReference w:id="229"/>
      </w:r>
      <w:r w:rsidRPr="00187A6E">
        <w:t> ? »</w:t>
      </w:r>
    </w:p>
    <w:p w14:paraId="29DE19AF" w14:textId="77777777" w:rsidR="001F55B0" w:rsidRPr="00187A6E" w:rsidRDefault="001F55B0" w:rsidP="001F55B0">
      <w:pPr>
        <w:spacing w:before="120" w:after="120"/>
        <w:jc w:val="both"/>
      </w:pPr>
      <w:r w:rsidRPr="00187A6E">
        <w:t xml:space="preserve">On se souvient peut-être des paroles de Falstaff dans le </w:t>
      </w:r>
      <w:r w:rsidRPr="00187A6E">
        <w:rPr>
          <w:i/>
          <w:iCs/>
        </w:rPr>
        <w:t>Henri IV</w:t>
      </w:r>
      <w:r w:rsidRPr="00187A6E">
        <w:t xml:space="preserve"> de Shakespeare : « Quoi ! par contrainte ! </w:t>
      </w:r>
      <w:r w:rsidRPr="00187A6E">
        <w:rPr>
          <w:i/>
          <w:iCs/>
        </w:rPr>
        <w:t>Non !</w:t>
      </w:r>
      <w:r w:rsidRPr="00187A6E">
        <w:t xml:space="preserve"> Je serais à l’estrapade, on m’infligerait tous les supplices du monde, je ne répondrais pas par contrainte ! Donner une raison, par contrainte ! Les raisons seraient aussi abondantes que les mûres, je n’en donnerais pas, par contrai</w:t>
      </w:r>
      <w:r w:rsidRPr="00187A6E">
        <w:t>n</w:t>
      </w:r>
      <w:r w:rsidRPr="00187A6E">
        <w:t xml:space="preserve">te ! » Il est probable que, </w:t>
      </w:r>
      <w:r w:rsidRPr="00187A6E">
        <w:rPr>
          <w:i/>
          <w:iCs/>
          <w:lang w:val="la-Latn"/>
        </w:rPr>
        <w:t>exponendus tormentis</w:t>
      </w:r>
      <w:r w:rsidRPr="00187A6E">
        <w:t>, Falstaff eût abando</w:t>
      </w:r>
      <w:r w:rsidRPr="00187A6E">
        <w:t>n</w:t>
      </w:r>
      <w:r w:rsidRPr="00187A6E">
        <w:t>né ses bravades et eût avoué au-delà de ce qu’on lui aurait demandé ; mais tout le monde n’est pas Falstaff. Un Tertullien soumis à la tort</w:t>
      </w:r>
      <w:r w:rsidRPr="00187A6E">
        <w:t>u</w:t>
      </w:r>
      <w:r w:rsidRPr="00187A6E">
        <w:t xml:space="preserve">re des </w:t>
      </w:r>
      <w:r w:rsidRPr="00187A6E">
        <w:rPr>
          <w:i/>
          <w:iCs/>
          <w:lang w:val="la-Latn"/>
        </w:rPr>
        <w:t>pudenta</w:t>
      </w:r>
      <w:r w:rsidRPr="00187A6E">
        <w:t xml:space="preserve">, des </w:t>
      </w:r>
      <w:r w:rsidRPr="00187A6E">
        <w:rPr>
          <w:i/>
          <w:iCs/>
          <w:lang w:val="la-Latn"/>
        </w:rPr>
        <w:t>inepta</w:t>
      </w:r>
      <w:r w:rsidRPr="00187A6E">
        <w:t xml:space="preserve">, des </w:t>
      </w:r>
      <w:r w:rsidRPr="00187A6E">
        <w:rPr>
          <w:i/>
          <w:iCs/>
          <w:lang w:val="la-Latn"/>
        </w:rPr>
        <w:t>impossibilia</w:t>
      </w:r>
      <w:r w:rsidRPr="00187A6E">
        <w:t>, ne dira pas moins : « </w:t>
      </w:r>
      <w:r w:rsidRPr="00187A6E">
        <w:rPr>
          <w:i/>
          <w:iCs/>
          <w:lang w:val="la-Latn"/>
        </w:rPr>
        <w:t>Crucifixus est Dei filius : non pudet quia pudendum est ; et mortus est Dei filius ; prosursus credibile est quia ineptum est ; et sepultus ressurexit ; certum est quia impossibile</w:t>
      </w:r>
      <w:r>
        <w:t> </w:t>
      </w:r>
      <w:r w:rsidRPr="00187A6E">
        <w:rPr>
          <w:rStyle w:val="Appelnotedebasdep"/>
        </w:rPr>
        <w:footnoteReference w:id="230"/>
      </w:r>
      <w:r w:rsidRPr="00187A6E">
        <w:t>. » Qu’il y ait des Tertu</w:t>
      </w:r>
      <w:r w:rsidRPr="00187A6E">
        <w:t>l</w:t>
      </w:r>
      <w:r w:rsidRPr="00187A6E">
        <w:t>lien, des Socrate, des Mucius Scævola, cela avait échappé à la vigila</w:t>
      </w:r>
      <w:r w:rsidRPr="00187A6E">
        <w:t>n</w:t>
      </w:r>
      <w:r w:rsidRPr="00187A6E">
        <w:t>ce d’Epictète et, qui est plus étonnant, à celle de Duns Scot. Mais cela n’avait pas échappé à la pénétration d’Aristote, pas plus qu’à celle de Leibniz. « Leibniz — nous dit Chestov — disait que les vérités éte</w:t>
      </w:r>
      <w:r w:rsidRPr="00187A6E">
        <w:t>r</w:t>
      </w:r>
      <w:r w:rsidRPr="00187A6E">
        <w:t>nelles ne se contentent pas de contraindre ; elles accomplissent que</w:t>
      </w:r>
      <w:r w:rsidRPr="00187A6E">
        <w:t>l</w:t>
      </w:r>
      <w:r w:rsidRPr="00187A6E">
        <w:t>que chose de bien plus important encore ; elles persuadent</w:t>
      </w:r>
      <w:r>
        <w:t> </w:t>
      </w:r>
      <w:r w:rsidRPr="00187A6E">
        <w:rPr>
          <w:rStyle w:val="Appelnotedebasdep"/>
        </w:rPr>
        <w:footnoteReference w:id="231"/>
      </w:r>
      <w:r w:rsidRPr="00187A6E">
        <w:t>. »</w:t>
      </w:r>
    </w:p>
    <w:p w14:paraId="488C1BAD" w14:textId="77777777" w:rsidR="001F55B0" w:rsidRPr="00187A6E" w:rsidRDefault="001F55B0" w:rsidP="001F55B0">
      <w:pPr>
        <w:spacing w:before="120" w:after="120"/>
        <w:jc w:val="both"/>
      </w:pPr>
      <w:r w:rsidRPr="00187A6E">
        <w:t xml:space="preserve">Sans doute le </w:t>
      </w:r>
      <w:r w:rsidRPr="00187A6E">
        <w:rPr>
          <w:i/>
          <w:iCs/>
          <w:lang w:val="la-Latn"/>
        </w:rPr>
        <w:t>non ridere, non lugere, neque detestari, sed intelligere</w:t>
      </w:r>
      <w:r w:rsidRPr="00187A6E">
        <w:t xml:space="preserve"> de Spinoza, c’est encore une proposition contraignante ; son </w:t>
      </w:r>
      <w:r w:rsidRPr="00187A6E">
        <w:rPr>
          <w:i/>
          <w:iCs/>
          <w:lang w:val="la-Latn"/>
        </w:rPr>
        <w:t>beatitudo non est pr</w:t>
      </w:r>
      <w:r w:rsidRPr="00187A6E">
        <w:rPr>
          <w:i/>
          <w:iCs/>
        </w:rPr>
        <w:t>æ</w:t>
      </w:r>
      <w:r w:rsidRPr="00187A6E">
        <w:rPr>
          <w:i/>
          <w:iCs/>
          <w:lang w:val="la-Latn"/>
        </w:rPr>
        <w:t>mium virtutis sed ipsa virtus</w:t>
      </w:r>
      <w:r w:rsidRPr="00187A6E">
        <w:t>, ressemble e</w:t>
      </w:r>
      <w:r w:rsidRPr="00187A6E">
        <w:t>n</w:t>
      </w:r>
      <w:r w:rsidRPr="00187A6E">
        <w:t>core à un commandement que l’</w:t>
      </w:r>
      <w:r>
        <w:t>on ne peut accepter qu’à contre</w:t>
      </w:r>
      <w:r w:rsidRPr="00187A6E">
        <w:t>cœur ; mais le</w:t>
      </w:r>
      <w:r w:rsidRPr="00187A6E">
        <w:rPr>
          <w:lang w:val="la-Latn"/>
        </w:rPr>
        <w:t xml:space="preserve"> </w:t>
      </w:r>
      <w:r w:rsidRPr="00187A6E">
        <w:rPr>
          <w:i/>
          <w:iCs/>
          <w:lang w:val="la-Latn"/>
        </w:rPr>
        <w:t>si vis tibi omnia subjicere te subjice rationi</w:t>
      </w:r>
      <w:r w:rsidRPr="00187A6E">
        <w:t xml:space="preserve">, du vieux Sénèque, c’est déjà une forme de persuasion ; à la rigueur, même la proposition stoïcienne </w:t>
      </w:r>
      <w:r w:rsidRPr="00187A6E">
        <w:rPr>
          <w:i/>
          <w:iCs/>
          <w:lang w:val="la-Latn"/>
        </w:rPr>
        <w:t xml:space="preserve">fata volentem ducunt, </w:t>
      </w:r>
      <w:r w:rsidRPr="00187A6E">
        <w:t>[219]</w:t>
      </w:r>
      <w:r w:rsidRPr="00187A6E">
        <w:rPr>
          <w:i/>
          <w:iCs/>
          <w:lang w:val="la-Latn"/>
        </w:rPr>
        <w:t xml:space="preserve"> notentem trahunt</w:t>
      </w:r>
      <w:r w:rsidRPr="00187A6E">
        <w:t>, est une sorte de persuasion ; elle permet le choix : pourquoi, en effet, se laisser traîner de force quand on peut y aller « librement » ? Il est bien d’autres « persuasions » que celles que je viens de citer ; il en est m</w:t>
      </w:r>
      <w:r w:rsidRPr="00187A6E">
        <w:t>ê</w:t>
      </w:r>
      <w:r w:rsidRPr="00187A6E">
        <w:t>me qui ressemblent fort à des tentations, à des tentatives de corru</w:t>
      </w:r>
      <w:r w:rsidRPr="00187A6E">
        <w:t>p</w:t>
      </w:r>
      <w:r w:rsidRPr="00187A6E">
        <w:t xml:space="preserve">tion, qui offrent au </w:t>
      </w:r>
      <w:r w:rsidRPr="00187A6E">
        <w:rPr>
          <w:i/>
          <w:iCs/>
          <w:lang w:val="la-Latn"/>
        </w:rPr>
        <w:t>volentem</w:t>
      </w:r>
      <w:r w:rsidRPr="00187A6E">
        <w:t xml:space="preserve"> des récompenses, des éloges, voire des honneurs et des béatitudes. Ce sont là des persuasions séduisantes, auxquelles tout le monde ne répond pas : </w:t>
      </w:r>
      <w:r w:rsidRPr="00187A6E">
        <w:rPr>
          <w:i/>
          <w:iCs/>
          <w:lang w:val="la-Latn"/>
        </w:rPr>
        <w:t>Vade, Satana : scriptum est enim : Dominum Deum tuum adorabis et illi soli servies</w:t>
      </w:r>
      <w:r w:rsidRPr="00187A6E">
        <w:t xml:space="preserve"> (</w:t>
      </w:r>
      <w:r w:rsidRPr="00187A6E">
        <w:rPr>
          <w:i/>
          <w:iCs/>
        </w:rPr>
        <w:t>Mat.</w:t>
      </w:r>
      <w:r w:rsidRPr="00187A6E">
        <w:t xml:space="preserve"> IV, 9, 10). Mais « il s’agit de savoir ce qui est essentiel dans nos rapports à l’égard des vérités : est-ce le fait qu’elles contraignent, ou bien le fait qu’elles persuadent ? Autrement dit : si la vérité qui contraint ne pa</w:t>
      </w:r>
      <w:r w:rsidRPr="00187A6E">
        <w:t>r</w:t>
      </w:r>
      <w:r w:rsidRPr="00187A6E">
        <w:t>vient pas à nous persuader, perdra-t-elle du même coup sa vertu de vérité ?... Si l’on eût proposé à Spinoza, à Leibniz, à Kant, de limiter leurs prétentions, en ce sens que les vérités ne sont des vérités que pour ceux qu’elles persuadent et cessent d’être des vérités pour ceux qu’elles ne parviennent pas à persuader, les vérités de Leibniz, de Spinoza, de Kant auraient-elles conservé leur prestige aux yeux de ces philosophes ? Auraient-ils continué de les appeler des vérités</w:t>
      </w:r>
      <w:r>
        <w:t> </w:t>
      </w:r>
      <w:r w:rsidRPr="00187A6E">
        <w:rPr>
          <w:rStyle w:val="Appelnotedebasdep"/>
        </w:rPr>
        <w:footnoteReference w:id="232"/>
      </w:r>
      <w:r w:rsidRPr="00187A6E">
        <w:t> ? ».</w:t>
      </w:r>
    </w:p>
    <w:p w14:paraId="420E922A" w14:textId="77777777" w:rsidR="001F55B0" w:rsidRPr="00187A6E" w:rsidRDefault="001F55B0" w:rsidP="001F55B0">
      <w:pPr>
        <w:spacing w:before="120" w:after="120"/>
        <w:jc w:val="both"/>
      </w:pPr>
      <w:r w:rsidRPr="00187A6E">
        <w:t>La réponse ne fait pas de doute. Aussi chaque fois que la persu</w:t>
      </w:r>
      <w:r w:rsidRPr="00187A6E">
        <w:t>a</w:t>
      </w:r>
      <w:r w:rsidRPr="00187A6E">
        <w:t>sion s’avère inopérante, la philosophie revient à la méthode chère à Epictète ; elle offre le vinaigre à la place du vin, nous coupe le nez, les oreilles, ou, avec Duns Scot, nous soumet à la torture. Cependant, Chestov nous l’a dit, il est des hommes qui résistent héroïquement, tant à la persuasion qu’à la torture ; Dostoïevski est de ce nombre, par ailleurs extrêmement restreint. Il serait inutile d’insister, et de citer des textes pour prouver cette assertion ; mais l’intérêt de la pensée de Dostoïevski est aussi ailleurs ; elle souligne les « raisons », si j’ose dire, pour lesquelles un homme peut être amené à refuser une contrainte, une persuasion, qui, en somme, et à les en croire, ne lui veulent que du bien... Il est vrai que Dostoïevski a des raisons de to</w:t>
      </w:r>
      <w:r w:rsidRPr="00187A6E">
        <w:t>u</w:t>
      </w:r>
      <w:r w:rsidRPr="00187A6E">
        <w:t xml:space="preserve">tes sortes ; « il y a un seul cas, un seul — dit-il — où l’homme peut exprès, consciemment, désirer quelque chose de stupide et même l’absurde ; c’est quand </w:t>
      </w:r>
      <w:r w:rsidRPr="00187A6E">
        <w:rPr>
          <w:i/>
          <w:iCs/>
        </w:rPr>
        <w:t>il veut avoir le droit</w:t>
      </w:r>
      <w:r w:rsidRPr="00187A6E">
        <w:t xml:space="preserve"> de désirer même l’absurde et n’être pas lié par l’obligation de désirer seulement ce qui est raiso</w:t>
      </w:r>
      <w:r w:rsidRPr="00187A6E">
        <w:t>n</w:t>
      </w:r>
      <w:r w:rsidRPr="00187A6E">
        <w:t xml:space="preserve">nable » ; c’est là [220] un argument de raison pure. Mais Dostoïevski, comme s’il avait eu connaissance des propos d’Evène et lu la </w:t>
      </w:r>
      <w:r w:rsidRPr="00187A6E">
        <w:rPr>
          <w:i/>
          <w:iCs/>
        </w:rPr>
        <w:t>Mét</w:t>
      </w:r>
      <w:r w:rsidRPr="00187A6E">
        <w:rPr>
          <w:i/>
          <w:iCs/>
        </w:rPr>
        <w:t>a</w:t>
      </w:r>
      <w:r w:rsidRPr="00187A6E">
        <w:rPr>
          <w:i/>
          <w:iCs/>
        </w:rPr>
        <w:t>physique</w:t>
      </w:r>
      <w:r w:rsidRPr="00187A6E">
        <w:t xml:space="preserve"> d’Aristote, a recours aussi à l’argument de l’</w:t>
      </w:r>
      <w:r w:rsidRPr="00187A6E">
        <w:rPr>
          <w:i/>
          <w:iCs/>
        </w:rPr>
        <w:t>offense</w:t>
      </w:r>
      <w:r w:rsidRPr="00187A6E">
        <w:t> ; il ne peut supporter ces gens qui, « tout en mugissant comme des taureaux, à pleine gorge... se calment aussitôt devant l’impossible... L’impossible... c’est un mur de pierre ! Quel mur de pierre ? Mais, bien entendu, les lois de la nature, les déductions des sciences nature</w:t>
      </w:r>
      <w:r w:rsidRPr="00187A6E">
        <w:t>l</w:t>
      </w:r>
      <w:r w:rsidRPr="00187A6E">
        <w:t>les, les mathématiques. Du moment qu’on vous démontre que vous descendez du singe, inutile de vous renfrogner ; admettez la chose te</w:t>
      </w:r>
      <w:r w:rsidRPr="00187A6E">
        <w:t>l</w:t>
      </w:r>
      <w:r w:rsidRPr="00187A6E">
        <w:t>le quelle..., car "deux fois deux font quatre", c’est un axiome. Essayez de le nier. — Permettez, vous criera-t-on, impossible de s’insurger : c’est "deux fois deux font quatre". La nature ne vous consulte pas, elle n’a cure de vos désirs, et peu lui chaut que ses lois vous plaisent ou non. Vous êtes obligés de l’accepter telle qu’elle est, et par cons</w:t>
      </w:r>
      <w:r w:rsidRPr="00187A6E">
        <w:t>é</w:t>
      </w:r>
      <w:r w:rsidRPr="00187A6E">
        <w:t>quent, d’accepter aussi tous ses résultats. Un mur est un mur..., etc. Mon Dieu ! que m’importent les lois de la nature et de l’arithmétique lorsque, pour une raison quelconque, ses lois et ses "deux fois deux font quatre" me déplaisent ? Bien entendu, je ne briserai pas ce mur avec mon front ; mais je ne me résignerai pas parce que c’est un mur de pierre et que les forces m’ont manqué</w:t>
      </w:r>
      <w:r>
        <w:t> </w:t>
      </w:r>
      <w:r w:rsidRPr="00187A6E">
        <w:rPr>
          <w:rStyle w:val="Appelnotedebasdep"/>
        </w:rPr>
        <w:footnoteReference w:id="233"/>
      </w:r>
      <w:r w:rsidRPr="00187A6E">
        <w:t>. ».</w:t>
      </w:r>
    </w:p>
    <w:p w14:paraId="440A38B0" w14:textId="77777777" w:rsidR="001F55B0" w:rsidRPr="00187A6E" w:rsidRDefault="001F55B0" w:rsidP="001F55B0">
      <w:pPr>
        <w:spacing w:before="120" w:after="120"/>
        <w:jc w:val="both"/>
      </w:pPr>
      <w:r w:rsidRPr="00187A6E">
        <w:t xml:space="preserve">Je m’excuse de citer encore des textes dont Chestov, et moi-même, avons si souvent fait usage ; mais il faut voir là la clef de voûte de la pensée chestovienne, ce que Chestov appelle la véritable </w:t>
      </w:r>
      <w:r w:rsidRPr="00187A6E">
        <w:rPr>
          <w:i/>
          <w:iCs/>
        </w:rPr>
        <w:t>critique de la Raison pure</w:t>
      </w:r>
      <w:r w:rsidRPr="00187A6E">
        <w:t xml:space="preserve">, par opposition à Kant, qui n’en a fait qu’une </w:t>
      </w:r>
      <w:r w:rsidRPr="00187A6E">
        <w:rPr>
          <w:i/>
          <w:iCs/>
        </w:rPr>
        <w:t>apologie</w:t>
      </w:r>
      <w:r w:rsidRPr="00187A6E">
        <w:t>. La vertu de ces textes est telle que rien ne les épuise : nul commenta</w:t>
      </w:r>
      <w:r w:rsidRPr="00187A6E">
        <w:t>i</w:t>
      </w:r>
      <w:r w:rsidRPr="00187A6E">
        <w:t xml:space="preserve">re, nulle glose. Mais il ne faut pas croire que si Dostoïevski s’oppose avec une telle violence aux </w:t>
      </w:r>
      <w:r w:rsidRPr="00187A6E">
        <w:rPr>
          <w:i/>
          <w:iCs/>
          <w:lang w:val="la-Latn"/>
        </w:rPr>
        <w:t>pudenda</w:t>
      </w:r>
      <w:r w:rsidRPr="00187A6E">
        <w:t xml:space="preserve">, aux </w:t>
      </w:r>
      <w:r w:rsidRPr="00187A6E">
        <w:rPr>
          <w:i/>
          <w:iCs/>
          <w:lang w:val="la-Latn"/>
        </w:rPr>
        <w:t>inepta</w:t>
      </w:r>
      <w:r w:rsidRPr="00187A6E">
        <w:t xml:space="preserve">, aux </w:t>
      </w:r>
      <w:r w:rsidRPr="00187A6E">
        <w:rPr>
          <w:i/>
          <w:iCs/>
          <w:lang w:val="la-Latn"/>
        </w:rPr>
        <w:t>impossibilia</w:t>
      </w:r>
      <w:r w:rsidRPr="00187A6E">
        <w:t xml:space="preserve">, c’est uniquement pour braver la contrainte, comme Falstaff. Ce n’est pas pour une « raison </w:t>
      </w:r>
      <w:r w:rsidRPr="00187A6E">
        <w:rPr>
          <w:i/>
          <w:iCs/>
        </w:rPr>
        <w:t>quelconque</w:t>
      </w:r>
      <w:r w:rsidRPr="00187A6E">
        <w:t> » qu’il se démène ; le voilà qui pr</w:t>
      </w:r>
      <w:r w:rsidRPr="00187A6E">
        <w:t>é</w:t>
      </w:r>
      <w:r w:rsidRPr="00187A6E">
        <w:t xml:space="preserve">cise : « Comme si ce mur de pierre était pour de bon un </w:t>
      </w:r>
      <w:r w:rsidRPr="00187A6E">
        <w:rPr>
          <w:i/>
          <w:iCs/>
        </w:rPr>
        <w:t>apaisement et contenait ne fut-ce qu’une parole de paix</w:t>
      </w:r>
      <w:r w:rsidRPr="00187A6E">
        <w:t>, seulement parce qu’il r</w:t>
      </w:r>
      <w:r w:rsidRPr="00187A6E">
        <w:t>e</w:t>
      </w:r>
      <w:r w:rsidRPr="00187A6E">
        <w:t xml:space="preserve">présente le "deux fois deux font quatre"... Car "deux fois deux font quatre", </w:t>
      </w:r>
      <w:r w:rsidRPr="00187A6E">
        <w:rPr>
          <w:i/>
          <w:iCs/>
        </w:rPr>
        <w:t>ce n’est déjà plus la vie</w:t>
      </w:r>
      <w:r w:rsidRPr="00187A6E">
        <w:t xml:space="preserve">, Messieurs, </w:t>
      </w:r>
      <w:r w:rsidRPr="00187A6E">
        <w:rPr>
          <w:i/>
          <w:iCs/>
        </w:rPr>
        <w:t>c’est le commencement de la mort</w:t>
      </w:r>
      <w:r w:rsidRPr="00187A6E">
        <w:t>. Du moins l’homme a toujours craint ce "deux fois deux font quatre" et moi aussi, je le crains maintenant. » Et après [221] avoir chanté des louanges au souterrain où l’homme bafoué, humilié, offensé, peut se montrer tel qu’il est et « tirer la langue aux évide</w:t>
      </w:r>
      <w:r w:rsidRPr="00187A6E">
        <w:t>n</w:t>
      </w:r>
      <w:r w:rsidRPr="00187A6E">
        <w:t xml:space="preserve">ces » — comme si le souterrain le mettait à l’abri des « sanctions » de la vérité — il revient sur ses pas : « Je mens, car je sais comme "deux fois deux font quatre", que ce n’est pas le souterrain qui vaut mieux, mais </w:t>
      </w:r>
      <w:r w:rsidRPr="00187A6E">
        <w:rPr>
          <w:i/>
          <w:iCs/>
        </w:rPr>
        <w:t>quelque chose d’autre, de tout à fait autre, quelque chose après quoi je soupire, mais que je ne puis trouver</w:t>
      </w:r>
      <w:r w:rsidRPr="00187A6E">
        <w:t>. Au diable le soute</w:t>
      </w:r>
      <w:r w:rsidRPr="00187A6E">
        <w:t>r</w:t>
      </w:r>
      <w:r w:rsidRPr="00187A6E">
        <w:t>rain ! »</w:t>
      </w:r>
    </w:p>
    <w:p w14:paraId="572D9333" w14:textId="77777777" w:rsidR="001F55B0" w:rsidRPr="00187A6E" w:rsidRDefault="001F55B0" w:rsidP="001F55B0">
      <w:pPr>
        <w:spacing w:before="120" w:after="120"/>
        <w:jc w:val="both"/>
      </w:pPr>
      <w:r w:rsidRPr="00187A6E">
        <w:t xml:space="preserve">Nous voilà donc non au « problème du Savoir », mais au centre du problème chestovien du </w:t>
      </w:r>
      <w:r w:rsidRPr="00187A6E">
        <w:rPr>
          <w:i/>
          <w:iCs/>
        </w:rPr>
        <w:t>savoir</w:t>
      </w:r>
      <w:r w:rsidRPr="00187A6E">
        <w:t xml:space="preserve">, </w:t>
      </w:r>
      <w:r w:rsidRPr="00187A6E">
        <w:rPr>
          <w:i/>
          <w:iCs/>
        </w:rPr>
        <w:t>en tant que problème</w:t>
      </w:r>
      <w:r w:rsidRPr="00187A6E">
        <w:t xml:space="preserve">. Nous sommes plus avancés qu’auparavant. Nous savons déjà que si la vérité est contraignante, ce n’est pas </w:t>
      </w:r>
      <w:r w:rsidRPr="00187A6E">
        <w:rPr>
          <w:i/>
          <w:iCs/>
        </w:rPr>
        <w:t>pour rien</w:t>
      </w:r>
      <w:r w:rsidRPr="00187A6E">
        <w:t xml:space="preserve">. Si elle contraint, c’est qu’elle est inacceptable, que personne n’en voudrait librement, qu’on ne peut l’admettre que sous la torture. Nous savons que la vérité contraignante non seulement ne contient pas une parole d’apaisement, mais qu’elle est même le </w:t>
      </w:r>
      <w:r w:rsidRPr="00187A6E">
        <w:rPr>
          <w:i/>
          <w:iCs/>
        </w:rPr>
        <w:t>commencement de la mort</w:t>
      </w:r>
      <w:r w:rsidRPr="00187A6E">
        <w:t xml:space="preserve">. Nous comprenons à présent ce que signifie la prise d’armes de Luther contre la </w:t>
      </w:r>
      <w:r w:rsidRPr="00187A6E">
        <w:rPr>
          <w:i/>
          <w:iCs/>
          <w:lang w:val="la-Latn"/>
        </w:rPr>
        <w:t>bellua qua non occisa homo non potest vivere</w:t>
      </w:r>
      <w:r w:rsidRPr="00187A6E">
        <w:t>, ce que voulait Kierkegaard lorsqu’il dema</w:t>
      </w:r>
      <w:r w:rsidRPr="00187A6E">
        <w:t>n</w:t>
      </w:r>
      <w:r w:rsidRPr="00187A6E">
        <w:t>dait « la suspension de l’éthique », et Nietzsche lorsqu’il voulait qu’on allât « au-delà du Bien et du Mal ». Et nous comprendrons ce que veut dire ce « quelque chose d’autre, de tout à fait autre, quelque chose après quoi je soupire », dès que Nietzsche nous aura dit qu’il échang</w:t>
      </w:r>
      <w:r w:rsidRPr="00187A6E">
        <w:t>e</w:t>
      </w:r>
      <w:r w:rsidRPr="00187A6E">
        <w:t>rait bien — n’eût été la « stricte méthode de la vérité » qui l’en emp</w:t>
      </w:r>
      <w:r w:rsidRPr="00187A6E">
        <w:t>ê</w:t>
      </w:r>
      <w:r w:rsidRPr="00187A6E">
        <w:t xml:space="preserve">che — toutes les vérités de la raison contre les « vérités salutaires, calmantes et bienfaisantes des </w:t>
      </w:r>
      <w:r w:rsidRPr="00187A6E">
        <w:rPr>
          <w:i/>
          <w:iCs/>
          <w:lang w:val="la-Latn"/>
        </w:rPr>
        <w:t>homines religiosi</w:t>
      </w:r>
      <w:r w:rsidRPr="00187A6E">
        <w:t xml:space="preserve"> » ! Nietzsche ne se gêne pas d’ailleurs de nous dire qu’en échange de notre sacrifice, la « stricte méthode de la vérité » ne nous donnera </w:t>
      </w:r>
      <w:r w:rsidRPr="00187A6E">
        <w:rPr>
          <w:i/>
          <w:iCs/>
        </w:rPr>
        <w:t>rien</w:t>
      </w:r>
      <w:r w:rsidRPr="00187A6E">
        <w:t> ; ou plutôt si : la pierre, la lourdeur, l’ineptie et le néant. L’homme a toujours craint ces vérités, dit Dostoïevski ; et Nietzsche : « la connaissance est douleur, tragédie » ; Dostoïevski nous assure que le « deux fois deux font qu</w:t>
      </w:r>
      <w:r w:rsidRPr="00187A6E">
        <w:t>a</w:t>
      </w:r>
      <w:r w:rsidRPr="00187A6E">
        <w:t xml:space="preserve">tre », c’est le commencement de la mort, et Nietzsche : « l’Arbre de science n’est pas l’arbre de vie ». C’est presque à chaque page de son œuvre que Nietzsche revient à la charge ; oui, la stricte méthode de la vérité est pénible, est douloureuse, oui, le savoir nous dit qu’il « n’y a qu’un seul monde, et qu’il est faux, cruel, contradictoire, captieux, absurde » ! Si </w:t>
      </w:r>
      <w:r w:rsidRPr="00187A6E">
        <w:rPr>
          <w:i/>
          <w:iCs/>
          <w:lang w:val="la-Latn"/>
        </w:rPr>
        <w:t>ratio antecedet fidem</w:t>
      </w:r>
      <w:r w:rsidRPr="00187A6E">
        <w:t xml:space="preserve">, si la théologie catholique a raison quand elle prêche </w:t>
      </w:r>
      <w:r w:rsidRPr="00187A6E">
        <w:rPr>
          <w:i/>
          <w:iCs/>
          <w:lang w:val="la-Latn"/>
        </w:rPr>
        <w:t xml:space="preserve">intellige ut credas, crede </w:t>
      </w:r>
      <w:r w:rsidRPr="00187A6E">
        <w:t>[222]</w:t>
      </w:r>
      <w:r w:rsidRPr="00187A6E">
        <w:rPr>
          <w:i/>
          <w:iCs/>
          <w:lang w:val="la-Latn"/>
        </w:rPr>
        <w:t xml:space="preserve"> ut intelligas</w:t>
      </w:r>
      <w:r w:rsidRPr="00187A6E">
        <w:t>, la « stricte méthode de la vérité » est respectée, mais — comme Niet</w:t>
      </w:r>
      <w:r w:rsidRPr="00187A6E">
        <w:t>z</w:t>
      </w:r>
      <w:r w:rsidRPr="00187A6E">
        <w:t>sche nous le dira encore — « la théologie a étouffé Dieu » ; il ne reste plus trace des « vérités calmantes, salutaires et bienfaisantes ».</w:t>
      </w:r>
    </w:p>
    <w:p w14:paraId="0A74EE83" w14:textId="77777777" w:rsidR="001F55B0" w:rsidRPr="00187A6E" w:rsidRDefault="001F55B0" w:rsidP="001F55B0">
      <w:pPr>
        <w:spacing w:before="120" w:after="120"/>
        <w:jc w:val="both"/>
      </w:pPr>
      <w:r w:rsidRPr="00187A6E">
        <w:t>Comme on le voit, Nietzsche n’est pas de ceux qui, tout en mugi</w:t>
      </w:r>
      <w:r w:rsidRPr="00187A6E">
        <w:t>s</w:t>
      </w:r>
      <w:r w:rsidRPr="00187A6E">
        <w:t xml:space="preserve">sant comme des taureaux, </w:t>
      </w:r>
      <w:r w:rsidRPr="00187A6E">
        <w:rPr>
          <w:i/>
          <w:iCs/>
        </w:rPr>
        <w:t>se calment aussitôt devant l’impossible</w:t>
      </w:r>
      <w:r w:rsidRPr="00187A6E">
        <w:t>. Il ne cède certes pas à la peur qu’on lui coupera le nez, les oreilles, qu’on lui donnera à boire du vinaigre au lieu de vin, il ne cède pas d</w:t>
      </w:r>
      <w:r w:rsidRPr="00187A6E">
        <w:t>a</w:t>
      </w:r>
      <w:r w:rsidRPr="00187A6E">
        <w:t>vantage aux promesses de béatitude, de vertu, il sait, lui, que la stricte méthode de la vérité n’est pas le bonheur, mais la tragédie. « Il n’a peur de presque rien en pensée », comme le dit Jaspers — et cepe</w:t>
      </w:r>
      <w:r w:rsidRPr="00187A6E">
        <w:t>n</w:t>
      </w:r>
      <w:r w:rsidRPr="00187A6E">
        <w:t>dant il accepte la nécessité, l’impossible, l’inéluctable, les horreurs de l’être, le destin, que dis-je ? Il nous demande de les aimer (</w:t>
      </w:r>
      <w:r w:rsidRPr="00187A6E">
        <w:rPr>
          <w:lang w:val="la-Latn"/>
        </w:rPr>
        <w:t>Amor F</w:t>
      </w:r>
      <w:r w:rsidRPr="00187A6E">
        <w:rPr>
          <w:lang w:val="la-Latn"/>
        </w:rPr>
        <w:t>a</w:t>
      </w:r>
      <w:r w:rsidRPr="00187A6E">
        <w:rPr>
          <w:lang w:val="la-Latn"/>
        </w:rPr>
        <w:t>ti</w:t>
      </w:r>
      <w:r w:rsidRPr="00187A6E">
        <w:t xml:space="preserve"> !). Serait-il donc « persuadé » ? Eh, non ! Mais cet homme qui n’a peur de rien, qu’aucune contrainte ne saurait ébranler, semble-t-il, se trouve n’avoir peur que d’une seule chose : « souiller incurablement sa conscience intellectuelle et la trahir vis-à-vis de soi-même et d’autrui ». Aucune récompense ne saurait le séduire, ni la </w:t>
      </w:r>
      <w:r w:rsidRPr="00187A6E">
        <w:rPr>
          <w:i/>
          <w:iCs/>
          <w:lang w:val="la-Latn"/>
        </w:rPr>
        <w:t>beatitudo</w:t>
      </w:r>
      <w:r w:rsidRPr="00187A6E">
        <w:t xml:space="preserve">, ni la </w:t>
      </w:r>
      <w:r w:rsidRPr="00187A6E">
        <w:rPr>
          <w:i/>
          <w:iCs/>
          <w:lang w:val="la-Latn"/>
        </w:rPr>
        <w:t>virtus</w:t>
      </w:r>
      <w:r w:rsidRPr="00187A6E">
        <w:t xml:space="preserve">, ni le </w:t>
      </w:r>
      <w:r w:rsidRPr="00187A6E">
        <w:rPr>
          <w:i/>
          <w:iCs/>
          <w:lang w:val="la-Latn"/>
        </w:rPr>
        <w:t>omnia subjicere</w:t>
      </w:r>
      <w:r w:rsidRPr="00187A6E">
        <w:t>, mais... « on ne peut devenir sans douleur un guide et un éducateur de l’humanité ; malheur à celui qui voudrait essayer et n’avoir plus cette pure conscience</w:t>
      </w:r>
      <w:r>
        <w:t> </w:t>
      </w:r>
      <w:r w:rsidRPr="00187A6E">
        <w:rPr>
          <w:rStyle w:val="Appelnotedebasdep"/>
        </w:rPr>
        <w:footnoteReference w:id="234"/>
      </w:r>
      <w:r w:rsidRPr="00187A6E">
        <w:t xml:space="preserve"> ». Contre les </w:t>
      </w:r>
      <w:r w:rsidRPr="00187A6E">
        <w:rPr>
          <w:i/>
          <w:iCs/>
          <w:lang w:val="la-Latn"/>
        </w:rPr>
        <w:t>inepta</w:t>
      </w:r>
      <w:r w:rsidRPr="00187A6E">
        <w:t xml:space="preserve">, les </w:t>
      </w:r>
      <w:r w:rsidRPr="00187A6E">
        <w:rPr>
          <w:i/>
          <w:iCs/>
          <w:lang w:val="la-Latn"/>
        </w:rPr>
        <w:t>impossibilia</w:t>
      </w:r>
      <w:r w:rsidRPr="00187A6E">
        <w:t xml:space="preserve">, Nietzsche est excellement armé ; mais il se trouve désarmé devant les contraintes que lui imposent les </w:t>
      </w:r>
      <w:r w:rsidRPr="00187A6E">
        <w:rPr>
          <w:i/>
          <w:iCs/>
          <w:lang w:val="la-Latn"/>
        </w:rPr>
        <w:t>pudenda</w:t>
      </w:r>
      <w:r w:rsidRPr="00187A6E">
        <w:t>.</w:t>
      </w:r>
    </w:p>
    <w:p w14:paraId="42EEC90B" w14:textId="77777777" w:rsidR="001F55B0" w:rsidRPr="00187A6E" w:rsidRDefault="001F55B0" w:rsidP="001F55B0">
      <w:pPr>
        <w:spacing w:before="120" w:after="120"/>
        <w:jc w:val="both"/>
      </w:pPr>
      <w:r w:rsidRPr="00187A6E">
        <w:t xml:space="preserve">Si on avait écouté non seulement les opinions « que l’on ne peut croire, quand on est arrivé à un certain degré d’instruction », mais aussi les vérités des ignorants — ou, comme le dit Nietzsche, des </w:t>
      </w:r>
      <w:r w:rsidRPr="00187A6E">
        <w:rPr>
          <w:i/>
          <w:iCs/>
          <w:lang w:val="la-Latn"/>
        </w:rPr>
        <w:t>homines religiosi</w:t>
      </w:r>
      <w:r w:rsidRPr="00187A6E">
        <w:t xml:space="preserve"> — et nous revenons par là à l’instant exceptionnel entre tous où le Savoir est posé encore en tant que problème — nous aurions appris qu’il y a deux sortes de vérités : des vérités qui ont </w:t>
      </w:r>
      <w:r w:rsidRPr="00187A6E">
        <w:rPr>
          <w:i/>
          <w:iCs/>
        </w:rPr>
        <w:t>l’approbation de notre conscience morale et intellectuelle</w:t>
      </w:r>
      <w:r w:rsidRPr="00187A6E">
        <w:t xml:space="preserve"> (vérités qui reconnaissent l’impossible, la nécessité, les horreurs de l’être et qui ne sont que le « commencement de la mort », mais qui nous offrent en échange la satisfaction de soi, vertu, ou béatitude) et des vérités ca</w:t>
      </w:r>
      <w:r w:rsidRPr="00187A6E">
        <w:t>l</w:t>
      </w:r>
      <w:r w:rsidRPr="00187A6E">
        <w:t xml:space="preserve">mantes, salutaires et bienfaisantes que Spinoza réduit aux </w:t>
      </w:r>
      <w:r w:rsidRPr="00187A6E">
        <w:rPr>
          <w:i/>
          <w:iCs/>
          <w:lang w:val="la-Latn"/>
        </w:rPr>
        <w:t>divitiæ</w:t>
      </w:r>
      <w:r w:rsidRPr="00187A6E">
        <w:t xml:space="preserve">, </w:t>
      </w:r>
      <w:r w:rsidRPr="00187A6E">
        <w:rPr>
          <w:i/>
          <w:iCs/>
          <w:lang w:val="la-Latn"/>
        </w:rPr>
        <w:t>honores</w:t>
      </w:r>
      <w:r w:rsidRPr="00187A6E">
        <w:t xml:space="preserve"> et </w:t>
      </w:r>
      <w:r w:rsidRPr="00187A6E">
        <w:rPr>
          <w:i/>
          <w:iCs/>
          <w:lang w:val="la-Latn"/>
        </w:rPr>
        <w:t>libidines</w:t>
      </w:r>
      <w:r w:rsidRPr="00187A6E">
        <w:t>, qui sont le contraire de la béatitude et de la vertu — et qui « souillent [223] incurablement notre conscience intelle</w:t>
      </w:r>
      <w:r w:rsidRPr="00187A6E">
        <w:t>c</w:t>
      </w:r>
      <w:r w:rsidRPr="00187A6E">
        <w:t>tuelle ». Sans doute Nietzsche refuse d’accepter pour arbitre de la v</w:t>
      </w:r>
      <w:r w:rsidRPr="00187A6E">
        <w:t>é</w:t>
      </w:r>
      <w:r w:rsidRPr="00187A6E">
        <w:t>rité les vertus et les blâmes moraux, tant que la vertu est vertu, c’est-à-dire amour du prochain et charité, et que le blâme est péché, c’est-à-dire privation de Dieu — mais il donne son accord à une vertu qui n’est qu’intellectuelle, à savoir l’obéissance sans conditions aux ho</w:t>
      </w:r>
      <w:r w:rsidRPr="00187A6E">
        <w:t>r</w:t>
      </w:r>
      <w:r w:rsidRPr="00187A6E">
        <w:t>reurs de l’être. En somme la vertu intellectuelle consiste à admettre les horreurs de l’être, non pas parce que bonnes, ou parfaites de soi, mais uniquement parce que données et inéluctables.</w:t>
      </w:r>
    </w:p>
    <w:p w14:paraId="5DA38057" w14:textId="77777777" w:rsidR="001F55B0" w:rsidRPr="00187A6E" w:rsidRDefault="001F55B0" w:rsidP="001F55B0">
      <w:pPr>
        <w:spacing w:before="120" w:after="120"/>
        <w:jc w:val="both"/>
      </w:pPr>
      <w:r w:rsidRPr="00187A6E">
        <w:t>Cet amour de l’inéluctable parce qu’inéluctable, vers lequel nous ont poussé l’éthique des anciens et le Savoir des modernes (les m</w:t>
      </w:r>
      <w:r w:rsidRPr="00187A6E">
        <w:t>o</w:t>
      </w:r>
      <w:r w:rsidRPr="00187A6E">
        <w:t>dernes évitent de parler de vertu par simple inconséquence car, sans vertu, la vérité cesse d’être contraignante, cesse d’être), demeure le problème fondamental et le plus énigmatique de la pensée spéculative. On se souvient de la longue querelle qui mit aux prises les partisans des vérités créées et ceux des vérités incréées, que M. Bréhier nous rappelait récemment, ici-même, à propos de Descartes ; c’est là que l’on peut déceler tout à son aise la distance qui, selon Chestov, sépare Athènes de Jérusalem, ou encore la vérité contraignante de la vérité salutaire. Il n’est pas étrange que Léon Chestov se soit penché sur ce</w:t>
      </w:r>
      <w:r w:rsidRPr="00187A6E">
        <w:t>t</w:t>
      </w:r>
      <w:r w:rsidRPr="00187A6E">
        <w:t xml:space="preserve">te querelle et qu’il nous ait rappelé — en insistant à sa manière — l’attitude « indignée » qui opposa Leibniz à Descartes. S’en tenant à la pure révélation biblique — Descartes, comme Leibniz, était chrétien — Descartes soutint que si Dieu avait créé l’existence </w:t>
      </w:r>
      <w:r w:rsidRPr="00187A6E">
        <w:rPr>
          <w:i/>
          <w:iCs/>
          <w:lang w:val="la-Latn"/>
        </w:rPr>
        <w:t>ex nihilo</w:t>
      </w:r>
      <w:r w:rsidRPr="00187A6E">
        <w:t xml:space="preserve">, il n’a pu manquer de créer également </w:t>
      </w:r>
      <w:r w:rsidRPr="00187A6E">
        <w:rPr>
          <w:i/>
          <w:iCs/>
          <w:lang w:val="la-Latn"/>
        </w:rPr>
        <w:t>ex nihilo</w:t>
      </w:r>
      <w:r w:rsidRPr="00187A6E">
        <w:t xml:space="preserve"> les vérités éternelles. Ces vérités étaient donc, quoique des essences, des créatures ; et Dieu eût pu les créer différentes de ce qu’elles sont </w:t>
      </w:r>
      <w:r w:rsidRPr="00187A6E">
        <w:rPr>
          <w:i/>
          <w:iCs/>
        </w:rPr>
        <w:t>actuellement</w:t>
      </w:r>
      <w:r w:rsidRPr="00187A6E">
        <w:t>, faire par exemple qu’un cercle fût carré, une montagne sans vallée, etc., sans que, pour cela, ces vérités nous apparussent comme étant moins év</w:t>
      </w:r>
      <w:r w:rsidRPr="00187A6E">
        <w:t>i</w:t>
      </w:r>
      <w:r w:rsidRPr="00187A6E">
        <w:t>dentes. Certes, Descartes ne faisait là qu’une simple hypothèse, sédu</w:t>
      </w:r>
      <w:r w:rsidRPr="00187A6E">
        <w:t>i</w:t>
      </w:r>
      <w:r w:rsidRPr="00187A6E">
        <w:t xml:space="preserve">sante, sur le thème judéo-chrétien de la création ; il était loin d’imaginer que, ayant créé ces vérités que nous connaissons, Dieu pût les changer en cours de route, arbitrairement ; il pensait tout comme Sénèque que </w:t>
      </w:r>
      <w:r w:rsidRPr="00187A6E">
        <w:rPr>
          <w:i/>
          <w:iCs/>
          <w:lang w:val="la-Latn"/>
        </w:rPr>
        <w:t>Ipse conditor et creator mundi... semel jussit semper paret</w:t>
      </w:r>
      <w:r w:rsidRPr="00187A6E">
        <w:t> : les vérités avaient été créées au temps lointain où Dieu co</w:t>
      </w:r>
      <w:r w:rsidRPr="00187A6E">
        <w:t>m</w:t>
      </w:r>
      <w:r w:rsidRPr="00187A6E">
        <w:t xml:space="preserve">mandait et, le fait même que depuis, Dieu ne faisait qu’obéir, était la plus solide garantie de leur immutabilité. Au moment du </w:t>
      </w:r>
      <w:r w:rsidRPr="00187A6E">
        <w:rPr>
          <w:i/>
          <w:iCs/>
          <w:lang w:val="la-Latn"/>
        </w:rPr>
        <w:t>semel jussit</w:t>
      </w:r>
      <w:r w:rsidRPr="00187A6E">
        <w:t>, certes, Dieu eût pu [224] commander tout autre chose que nos vérités actuelles ; mais, ayant commandé celles-ci, et le temps de la création étant révolu, ces vérités étaient désormais assurées contre tout risque de changement.</w:t>
      </w:r>
    </w:p>
    <w:p w14:paraId="647F5F2C" w14:textId="77777777" w:rsidR="001F55B0" w:rsidRPr="00187A6E" w:rsidRDefault="001F55B0" w:rsidP="001F55B0">
      <w:pPr>
        <w:spacing w:before="120" w:after="120"/>
        <w:jc w:val="both"/>
      </w:pPr>
      <w:r w:rsidRPr="00187A6E">
        <w:t>Qu’y avait-il là qui eût le droit de choquer, je ne dis pas un chr</w:t>
      </w:r>
      <w:r w:rsidRPr="00187A6E">
        <w:t>é</w:t>
      </w:r>
      <w:r w:rsidRPr="00187A6E">
        <w:t xml:space="preserve">tien, mais un « philosophe » chrétien ? Cependant, cette pensée de Descartes provoqua un scandale immense : physiciens, philosophes, théologiens même firent chorus pour la traiter de sacrilège ; Bayle la déclara « séduisante », mais avoua n’y rien comprendre. Mais le plus indigné — et ceci est important, car Leibniz passe, à juste titre, pour un philosophe calme, évitant avec prudence les </w:t>
      </w:r>
      <w:r w:rsidRPr="00187A6E">
        <w:rPr>
          <w:i/>
          <w:iCs/>
          <w:lang w:val="la-Latn"/>
        </w:rPr>
        <w:t>argumenta ad hominem</w:t>
      </w:r>
      <w:r w:rsidRPr="00187A6E">
        <w:t xml:space="preserve"> — fut ce même Leibniz. Il ne put admettre, en aucun cas, que Dieu fût en mesure de créer jusqu’aux vérités éternelles ; car, si Dieu </w:t>
      </w:r>
      <w:r w:rsidRPr="00187A6E">
        <w:rPr>
          <w:i/>
          <w:iCs/>
        </w:rPr>
        <w:t>crée</w:t>
      </w:r>
      <w:r w:rsidRPr="00187A6E">
        <w:t xml:space="preserve"> les vérités au lieu d’être </w:t>
      </w:r>
      <w:r w:rsidRPr="00187A6E">
        <w:rPr>
          <w:i/>
          <w:iCs/>
        </w:rPr>
        <w:t>conditionné</w:t>
      </w:r>
      <w:r w:rsidRPr="00187A6E">
        <w:t xml:space="preserve"> par elles, qui nous pr</w:t>
      </w:r>
      <w:r w:rsidRPr="00187A6E">
        <w:t>o</w:t>
      </w:r>
      <w:r w:rsidRPr="00187A6E">
        <w:t xml:space="preserve">tègera de l’arbitraire — et fût-ce l’arbitraire divin ? Sans doute, en gardant le pouvoir de modifier ses créatures (les vérités éternelles), Dieu eût pu les rendre meilleures qu’elles ne sont : car il est évident que ses vérités sont cruelles, inexorables, horribles ; mais l’arbitraire, et fût-il de Dieu, n’est-ce pas chose plus cruelle, plus horrible que le Mal lui-même ? Un Mal, un mal inéluctable, éternel, immuable, voilà tout de même une assurance, une sécurité contre l’arbitraire ; auprès d’un tel régal offert à l’intelligence, et </w:t>
      </w:r>
      <w:r w:rsidRPr="00187A6E">
        <w:rPr>
          <w:i/>
          <w:iCs/>
        </w:rPr>
        <w:t>qui assure la possibilité même d’une philosophie rationnelle</w:t>
      </w:r>
      <w:r w:rsidRPr="00187A6E">
        <w:t>, que serait-ce même la bonté, voire la miséricorde de Dieu ? « De tous les dons de Dieu, écrit Chestov, le philosophe n’accepte que la raison</w:t>
      </w:r>
      <w:r>
        <w:t> </w:t>
      </w:r>
      <w:r w:rsidRPr="00187A6E">
        <w:rPr>
          <w:rStyle w:val="Appelnotedebasdep"/>
        </w:rPr>
        <w:footnoteReference w:id="235"/>
      </w:r>
      <w:r w:rsidRPr="00187A6E">
        <w:t>. » Et, commentant Leibniz : « D’où vient chez Bayle et chez Leibniz ce manque de confiance en Dieu, tandis qu’ils se montrent tout disposés à confier leur destin aux vérités éternelles, incréées ? C’est en vain que nous attendrons d’eux une réponse à cette question. Il y a plus même ! Leibniz, qui nous pr</w:t>
      </w:r>
      <w:r w:rsidRPr="00187A6E">
        <w:t>o</w:t>
      </w:r>
      <w:r w:rsidRPr="00187A6E">
        <w:t>tège avec tant de soins de l’arbitraire de Dieu, se montre prêt à acce</w:t>
      </w:r>
      <w:r w:rsidRPr="00187A6E">
        <w:t>p</w:t>
      </w:r>
      <w:r w:rsidRPr="00187A6E">
        <w:t>ter d’avance tout ce que les vérités éternelles apporteront avec elles : « Les anciens — écrit-il (</w:t>
      </w:r>
      <w:r w:rsidRPr="00187A6E">
        <w:rPr>
          <w:i/>
          <w:iCs/>
        </w:rPr>
        <w:t>Théod.</w:t>
      </w:r>
      <w:r w:rsidRPr="00187A6E">
        <w:t>, I, 13, 20) — attribuaient la cause du mal à la matière, qu’ils croyaient incréée et indépendante de Dieu ; mais nous, qui dérivons tout être de Dieu, où trouverons-nous la sou</w:t>
      </w:r>
      <w:r w:rsidRPr="00187A6E">
        <w:t>r</w:t>
      </w:r>
      <w:r w:rsidRPr="00187A6E">
        <w:t xml:space="preserve">ce du mal ? La réponse est qu’elle doit être cherchée dans la nature idéale de la [225] créature, autant que cette nature est renfermée dans les vérités éternelles qui sont dans l’entendement de Dieu </w:t>
      </w:r>
      <w:r w:rsidRPr="00187A6E">
        <w:rPr>
          <w:i/>
          <w:iCs/>
        </w:rPr>
        <w:t>indépe</w:t>
      </w:r>
      <w:r w:rsidRPr="00187A6E">
        <w:rPr>
          <w:i/>
          <w:iCs/>
        </w:rPr>
        <w:t>n</w:t>
      </w:r>
      <w:r w:rsidRPr="00187A6E">
        <w:rPr>
          <w:i/>
          <w:iCs/>
        </w:rPr>
        <w:t>damment de sa volonté</w:t>
      </w:r>
      <w:r w:rsidRPr="00187A6E">
        <w:t>... » Mais peut-on dire, après un tel aveu, qu’en la personne de ses représentants les plus influents, la philosophie m</w:t>
      </w:r>
      <w:r w:rsidRPr="00187A6E">
        <w:t>o</w:t>
      </w:r>
      <w:r w:rsidRPr="00187A6E">
        <w:t xml:space="preserve">derne a conservé un lien avec le </w:t>
      </w:r>
      <w:r w:rsidRPr="00187A6E">
        <w:rPr>
          <w:i/>
          <w:iCs/>
          <w:lang w:val="la-Latn"/>
        </w:rPr>
        <w:t>Audi Israël</w:t>
      </w:r>
      <w:r w:rsidRPr="00187A6E">
        <w:t xml:space="preserve"> judéo-chrétien ? Ce que Leibniz nous affirme avec tant d’assurance, nous ramène à l’</w:t>
      </w:r>
      <w:r w:rsidRPr="00187A6E">
        <w:rPr>
          <w:i/>
          <w:iCs/>
          <w:lang w:val="la-Latn"/>
        </w:rPr>
        <w:t>intellectus separatus</w:t>
      </w:r>
      <w:r w:rsidRPr="00187A6E">
        <w:t xml:space="preserve"> d’Aristote ; sa pensée continue à chercher la vérité comme si entre les Grecs et lui il ne s’était rien passé d’important, de significatif</w:t>
      </w:r>
      <w:r>
        <w:t> </w:t>
      </w:r>
      <w:r w:rsidRPr="00187A6E">
        <w:rPr>
          <w:rStyle w:val="Appelnotedebasdep"/>
        </w:rPr>
        <w:footnoteReference w:id="236"/>
      </w:r>
      <w:r w:rsidRPr="00187A6E">
        <w:t>. »</w:t>
      </w:r>
    </w:p>
    <w:p w14:paraId="05730576" w14:textId="77777777" w:rsidR="001F55B0" w:rsidRPr="00187A6E" w:rsidRDefault="001F55B0" w:rsidP="001F55B0">
      <w:pPr>
        <w:spacing w:before="120" w:after="120"/>
        <w:jc w:val="both"/>
      </w:pPr>
      <w:r w:rsidRPr="00187A6E">
        <w:t xml:space="preserve">Voilà donc encore une de ses surprises que nous réservait le thème du Savoir </w:t>
      </w:r>
      <w:r w:rsidRPr="00187A6E">
        <w:rPr>
          <w:i/>
          <w:iCs/>
        </w:rPr>
        <w:t>en tant que problème</w:t>
      </w:r>
      <w:r w:rsidRPr="00187A6E">
        <w:t> ! Quand Dostoïevski protestait contre la vérité de mort et refusait la vérité contraignante, parce qu’elle ne lui apportait rien, ne fût-ce qu’un mot d’apaisant, la pensée spéculative haussait les épaules avec mépris ; elle ne se défendit pas, mais elle eût pu répéter ce que tout le monde eût dit à sa place : « la vérité n’est ni mauvaise, ni apaisante : c’est la vérité ; il y a sans doute le mal dans le monde, et nous disons qu’il est ; mais il ne dépend pas de nous qu’il ne soit pas ; nous voudrions, certes, d’une vérité qui répondit à une réalité salutaire et apaisante, nous ne demanderions pas mieux à ce qu’elle fût ; mais nous ne dirons pas qu’</w:t>
      </w:r>
      <w:r w:rsidRPr="00187A6E">
        <w:rPr>
          <w:i/>
          <w:iCs/>
        </w:rPr>
        <w:t>est</w:t>
      </w:r>
      <w:r w:rsidRPr="00187A6E">
        <w:t xml:space="preserve">, ce qui de toute évidence, </w:t>
      </w:r>
      <w:r w:rsidRPr="00187A6E">
        <w:rPr>
          <w:i/>
          <w:iCs/>
        </w:rPr>
        <w:t>n’existe pas</w:t>
      </w:r>
      <w:r w:rsidRPr="00187A6E">
        <w:t> ». Sans doute, eussions-nous trouvé ces paroles aussi ju</w:t>
      </w:r>
      <w:r w:rsidRPr="00187A6E">
        <w:t>s</w:t>
      </w:r>
      <w:r w:rsidRPr="00187A6E">
        <w:t xml:space="preserve">tes qu’émouvantes ! et ceux d’entre nous qui ont bonne mémoire se seraient hâtés de cacher leur malaise, se souvenant d’avoir entendu de la même bouche que la nécessité ne faisait pas que d’être, mais qu’elle était « sainte » (Schelling), que le Fatum n’était pas qu’inexorable, mais qu’il fallait l’ « aimer » (Nietzsche), qu’il y avait béatitude et vertu à obéir à la nécessité, que </w:t>
      </w:r>
      <w:r w:rsidRPr="00187A6E">
        <w:rPr>
          <w:i/>
          <w:iCs/>
          <w:lang w:val="la-Latn"/>
        </w:rPr>
        <w:t>si vis tibi omnia subjicere te subjice rationi</w:t>
      </w:r>
      <w:r w:rsidRPr="00187A6E">
        <w:t>, et qu’il fallait obéir à la stricte méthode de vérité si on voulait avoir le droit d’être un guide et un éducateur de l’humanité !</w:t>
      </w:r>
    </w:p>
    <w:p w14:paraId="28A5379E" w14:textId="77777777" w:rsidR="001F55B0" w:rsidRPr="00187A6E" w:rsidRDefault="001F55B0" w:rsidP="001F55B0">
      <w:pPr>
        <w:spacing w:before="120" w:after="120"/>
        <w:jc w:val="both"/>
      </w:pPr>
      <w:r w:rsidRPr="00187A6E">
        <w:t xml:space="preserve">Mais peut-être, après tout, le Savoir faisait-il de nécessité vertu, et bonne mine à mauvais jeu, mais au fond de lui-même n’aspirait-il qu’à la destruction de ces vérités contraignantes, qu’il savait cruelles et méchantes — il </w:t>
      </w:r>
      <w:r w:rsidRPr="00187A6E">
        <w:rPr>
          <w:i/>
          <w:iCs/>
        </w:rPr>
        <w:t>aspirait</w:t>
      </w:r>
      <w:r w:rsidRPr="00187A6E">
        <w:t>, mais n’osait parler de ses aspirations, s</w:t>
      </w:r>
      <w:r w:rsidRPr="00187A6E">
        <w:t>a</w:t>
      </w:r>
      <w:r w:rsidRPr="00187A6E">
        <w:t xml:space="preserve">chant que c’était là fournir à l’homme de faux espoirs, l’acculer à des lendemains décevants. Et voilà que, dès [226] que la vérité « salutaire » se met à parler, non plus par la bouche des </w:t>
      </w:r>
      <w:r w:rsidRPr="00187A6E">
        <w:rPr>
          <w:i/>
          <w:iCs/>
          <w:lang w:val="la-Latn"/>
        </w:rPr>
        <w:t>homines religiosi</w:t>
      </w:r>
      <w:r w:rsidRPr="00187A6E">
        <w:t xml:space="preserve">, mais par la bouche du père de la raison moderne, Descartes, la philosophie se met à crier qu’elle désire conserver ses vérités contraignantes, qu’elle y voit un moindre mal que dans l’apaisement offert par Dieu — et cela, uniquement parce que cet « apaisement » serait « arbitraire » et non « inéluctable », et qu’avec l’arbitraire nulle philosophie n’est possible, alors que, par contre, la philosophie trouve des fondements solides, dans ce même inéluctable. Telle est la « surprise » qui nous était réservée : la philosophie prétend ne tenir ses vérités contraignantes et horrifiques que du réel, mais </w:t>
      </w:r>
      <w:r w:rsidRPr="00187A6E">
        <w:rPr>
          <w:i/>
          <w:iCs/>
        </w:rPr>
        <w:t>si on lui o</w:t>
      </w:r>
      <w:r w:rsidRPr="00187A6E">
        <w:rPr>
          <w:i/>
          <w:iCs/>
        </w:rPr>
        <w:t>f</w:t>
      </w:r>
      <w:r w:rsidRPr="00187A6E">
        <w:rPr>
          <w:i/>
          <w:iCs/>
        </w:rPr>
        <w:t>frait la possibilité de modifier ce réel et en faire un réel qui lui co</w:t>
      </w:r>
      <w:r w:rsidRPr="00187A6E">
        <w:rPr>
          <w:i/>
          <w:iCs/>
        </w:rPr>
        <w:t>m</w:t>
      </w:r>
      <w:r w:rsidRPr="00187A6E">
        <w:rPr>
          <w:i/>
          <w:iCs/>
        </w:rPr>
        <w:t>muniquerait des vérités libres et salutaires, elle rejetterait loin d’elle ce réel arbitraire, sur lequel l’édification deviendrait impossible d’une philosophie rationnelle. La philosophie a cause liée avec le mal et les horreurs de l’être ; c’est uniquement grâce à eux qu’elle peut disposer de vérités absolues, premières et éternelles.</w:t>
      </w:r>
    </w:p>
    <w:p w14:paraId="65536144" w14:textId="77777777" w:rsidR="001F55B0" w:rsidRPr="00187A6E" w:rsidRDefault="001F55B0" w:rsidP="001F55B0">
      <w:pPr>
        <w:spacing w:before="120" w:after="120"/>
        <w:jc w:val="both"/>
      </w:pPr>
      <w:r w:rsidRPr="00187A6E">
        <w:t>Je ne pense pas, combien que l’on soit bien disposé envers la ph</w:t>
      </w:r>
      <w:r w:rsidRPr="00187A6E">
        <w:t>i</w:t>
      </w:r>
      <w:r w:rsidRPr="00187A6E">
        <w:t>losophie spéculative, et combien que l’on soit soi-même un philos</w:t>
      </w:r>
      <w:r w:rsidRPr="00187A6E">
        <w:t>o</w:t>
      </w:r>
      <w:r w:rsidRPr="00187A6E">
        <w:t>phe spéculatif, que l’on puisse sous-estimer l’importance incalculable de cette remarque. Il faut, certes, pour se maintenir à la haute tempér</w:t>
      </w:r>
      <w:r w:rsidRPr="00187A6E">
        <w:t>a</w:t>
      </w:r>
      <w:r w:rsidRPr="00187A6E">
        <w:t>ture de ces questions, quelque chose de plus que le goût pour la phil</w:t>
      </w:r>
      <w:r w:rsidRPr="00187A6E">
        <w:t>o</w:t>
      </w:r>
      <w:r w:rsidRPr="00187A6E">
        <w:t xml:space="preserve">sophie, et plus même qu’une certaine vocation pour la dialectique, il faut éprouver en soi qu’il y va de quelque chose d’autre que du sort d’une discipline, aussi noble et élevée qu’elle soit, qu’il y va de notre existence elle-même. Et si l’on est dans cette humeur exceptionnelle à préférer la vérité, s’il le faut, même à la philosophie (si la philosophie venait à manquer à la vérité), ce n’est pas le courage de voir clair qui vous fera défaut. Osons donc un pas en avant. Si, comme nous l’avons vu, les structures </w:t>
      </w:r>
      <w:r w:rsidRPr="00187A6E">
        <w:rPr>
          <w:i/>
          <w:iCs/>
        </w:rPr>
        <w:t>actuelles</w:t>
      </w:r>
      <w:r w:rsidRPr="00187A6E">
        <w:t xml:space="preserve"> de la réalité sont si nécessaires à la pensée spéculative, au point qu’elle se jugerait perdue si la réalité venait à changer, comment empêcher qu’un doute se formât lentement, mais sûrement, dans l’esprit de celui à qui le savoir apparaît « en tant que problème » ? Inutile de dire que ce doute est celui de Chestov, qui se demande : si la philosophie spéculative a son existence liée à l’existence du mal et des vérités inéluctables, si, de ce fait, elle ref</w:t>
      </w:r>
      <w:r w:rsidRPr="00187A6E">
        <w:t>u</w:t>
      </w:r>
      <w:r w:rsidRPr="00187A6E">
        <w:t>sait une réalité qui ne s’accorderait pas à ses principes, qui nous ass</w:t>
      </w:r>
      <w:r w:rsidRPr="00187A6E">
        <w:t>u</w:t>
      </w:r>
      <w:r w:rsidRPr="00187A6E">
        <w:t>re que la réalité n’a déjà été modifiée, ou même : qu’elle [227] a j</w:t>
      </w:r>
      <w:r w:rsidRPr="00187A6E">
        <w:t>a</w:t>
      </w:r>
      <w:r w:rsidRPr="00187A6E">
        <w:t xml:space="preserve">mais été telle que la pensée spéculative nous la présente ? En d’autres mots : qui nous assure, </w:t>
      </w:r>
      <w:r w:rsidRPr="00187A6E">
        <w:rPr>
          <w:i/>
          <w:iCs/>
        </w:rPr>
        <w:t>ses « intérêts » exigeant que le mal soit inscrit dans les structures de l’être, que la pensée spéculative n’a pas, d’elle-même, inscrit dans l’être, subrepticement ou de bonne foi, les vérités mêmes qu’elle prétend y découvrir</w:t>
      </w:r>
      <w:r w:rsidRPr="00187A6E">
        <w:t> ?</w:t>
      </w:r>
    </w:p>
    <w:p w14:paraId="4AC768BC" w14:textId="77777777" w:rsidR="001F55B0" w:rsidRPr="00187A6E" w:rsidRDefault="001F55B0" w:rsidP="001F55B0">
      <w:pPr>
        <w:spacing w:before="120" w:after="120"/>
        <w:jc w:val="both"/>
      </w:pPr>
      <w:r w:rsidRPr="00187A6E">
        <w:t>Quand le philosophe existentiel, ou même quand le simple mortel, crie que le mal est dans le monde et en demande raison — la pensée rationnelle surgit qui nie l’existence du mal et en fait une simple « privation du Bien ». Mais je ne doute pas qu’elle ne prétende que le mal est une réalité, voire « une terrible réalité</w:t>
      </w:r>
      <w:r>
        <w:t> </w:t>
      </w:r>
      <w:r w:rsidRPr="00187A6E">
        <w:rPr>
          <w:rStyle w:val="Appelnotedebasdep"/>
        </w:rPr>
        <w:footnoteReference w:id="237"/>
      </w:r>
      <w:r w:rsidRPr="00187A6E">
        <w:t> », dès que nous prendrons seulement la peine de contester son existence. Il ne s’agit pas là d’une querelle de mots : la pensée ne porte que sur des esse</w:t>
      </w:r>
      <w:r w:rsidRPr="00187A6E">
        <w:t>n</w:t>
      </w:r>
      <w:r w:rsidRPr="00187A6E">
        <w:t xml:space="preserve">ces ; eh bien, nous nions qu’il existe une </w:t>
      </w:r>
      <w:r w:rsidRPr="00187A6E">
        <w:rPr>
          <w:i/>
          <w:iCs/>
        </w:rPr>
        <w:t>essence du mal</w:t>
      </w:r>
      <w:r w:rsidRPr="00187A6E">
        <w:t> ; la pensée porte sur des nécessités intrinsèques ; nous nions qu’il y ait une néce</w:t>
      </w:r>
      <w:r w:rsidRPr="00187A6E">
        <w:t>s</w:t>
      </w:r>
      <w:r w:rsidRPr="00187A6E">
        <w:t xml:space="preserve">sité intrinsèque du mal ; la pensée juge que le mal est nécessaire et qu’il ne peut </w:t>
      </w:r>
      <w:r w:rsidRPr="00187A6E">
        <w:rPr>
          <w:i/>
          <w:iCs/>
        </w:rPr>
        <w:t>être</w:t>
      </w:r>
      <w:r w:rsidRPr="00187A6E">
        <w:t xml:space="preserve"> que si, émergeant du contingent, du transitif et du provisoire, il est immuable et éternel ; nous nions, nous, que jamais mal sur terre eût semblable figure. Sans doute, y a-t-il dans le monde du feu qui brûle, de l’eau qui saccage, des avalanches qui étouffent, des marais qui enlisent, des volcans qui font éruption ; oui, nous avons vu les gangrènes, les infections, les démences, la mort, emporter l’homme ! nous avons vu aussi la corruption, la vieillesse, la laideur, l’impuissance, la méchanceté, l’agression, la misère, tout ce qui blesse l’homme, et le meurtrit et l’humilie. Nous avons vu l’horreur, l’injustice et la souffrance partout. Nous ne contestons pas les </w:t>
      </w:r>
      <w:r w:rsidRPr="00187A6E">
        <w:rPr>
          <w:i/>
          <w:iCs/>
        </w:rPr>
        <w:t>données</w:t>
      </w:r>
      <w:r w:rsidRPr="00187A6E">
        <w:t xml:space="preserve"> de l’expérience. L’expérience est pleine, il est vrai, d’horreurs, de blessures sournoises, de catastrophes énigmatiques, de drames ine</w:t>
      </w:r>
      <w:r w:rsidRPr="00187A6E">
        <w:t>x</w:t>
      </w:r>
      <w:r w:rsidRPr="00187A6E">
        <w:t xml:space="preserve">plicables, d’esprits exercés à nous faire du mal — mais est-ce cela qu’on nous dit, que nous dit la vérité spéculative ? Nous tomberions vite d’accord. Non, ce qu’elle nous dit, c’est que le mal est dans l’être, qu’il est nécessaire, qu’il est ce qu’il est et ne peut être autrement, qu’il est vrai, éternel et désirable. Elle ne nous dit pas : « tu es blessé, souffre ! » mais : « tu es blessé, il ne faut pas souffrir ; il faut admettre que le mal qui te frappe est juste, nécessaire, inéluctable, et qu’il lui faut obéir, l’aimer, le respecter, ne pas récriminer contre lui, ne pas crier au secours, ne pas espérer, ni [228] souhaiter qu’il cessât ! C’est de cette souffrance que te vient ta seule beauté, ta seule vertu, ta seule grandeur, ta seule sainteté ; comment y renoncerais-tu ? Et peut-on alors prétendre que le mal existe ? n’est-il pas plutôt une privation du Bien ? » — Tout cela est excellent peut-être, mais </w:t>
      </w:r>
      <w:r w:rsidRPr="00187A6E">
        <w:rPr>
          <w:i/>
          <w:iCs/>
        </w:rPr>
        <w:t>tout cela n’est pas dans l’expérience</w:t>
      </w:r>
      <w:r w:rsidRPr="00187A6E">
        <w:t> ; l’expérience est pleine de choses qui nous ble</w:t>
      </w:r>
      <w:r w:rsidRPr="00187A6E">
        <w:t>s</w:t>
      </w:r>
      <w:r w:rsidRPr="00187A6E">
        <w:t xml:space="preserve">sent, mais elle ne nous offre ni des lois physiques, ni des lois morales, ni des consolations, ni des devoirs ! Et pas la moindre vérité </w:t>
      </w:r>
      <w:r w:rsidRPr="00187A6E">
        <w:rPr>
          <w:i/>
          <w:iCs/>
        </w:rPr>
        <w:t>éterne</w:t>
      </w:r>
      <w:r w:rsidRPr="00187A6E">
        <w:rPr>
          <w:i/>
          <w:iCs/>
        </w:rPr>
        <w:t>l</w:t>
      </w:r>
      <w:r w:rsidRPr="00187A6E">
        <w:rPr>
          <w:i/>
          <w:iCs/>
        </w:rPr>
        <w:t>le</w:t>
      </w:r>
      <w:r w:rsidRPr="00187A6E">
        <w:t> ! Ce sont là des tessons de verre sur lesquels nous marchons, et qui font mal, mais rien ne dit que ces tessons s’y trouvent pour y être ju</w:t>
      </w:r>
      <w:r w:rsidRPr="00187A6E">
        <w:t>s</w:t>
      </w:r>
      <w:r w:rsidRPr="00187A6E">
        <w:t>qu’à la fin des temps, rien ne dit qu’on n’aurait pu mettre autre chose à leur place, des sources ou des roses, et que nous n’avons que le seul recours de demander qu’on nous laissât éternellement marcher sur ces tessons, en suppliant Celui qui les y a mis de ne nous jamais faire la peine de les ôter !</w:t>
      </w:r>
    </w:p>
    <w:p w14:paraId="5F09D7E0" w14:textId="77777777" w:rsidR="001F55B0" w:rsidRPr="00187A6E" w:rsidRDefault="001F55B0" w:rsidP="001F55B0">
      <w:pPr>
        <w:spacing w:before="120" w:after="120"/>
        <w:jc w:val="both"/>
      </w:pPr>
      <w:r w:rsidRPr="00187A6E">
        <w:t>Et cependant, toute la philosophie l’affirme, l’être ne nous est do</w:t>
      </w:r>
      <w:r w:rsidRPr="00187A6E">
        <w:t>n</w:t>
      </w:r>
      <w:r w:rsidRPr="00187A6E">
        <w:t>né que dans l’expérience. C’est sous le signe de l’expérience que se donnèrent les plus âpres batailles philosophiques ; on parle le moins possible des exigences de l’entendement, mais le plus possible des faits : « les faits prouvent », les « faits démontrent », et nul ne se d</w:t>
      </w:r>
      <w:r w:rsidRPr="00187A6E">
        <w:t>e</w:t>
      </w:r>
      <w:r w:rsidRPr="00187A6E">
        <w:t xml:space="preserve">mande : comment cela se fait-il que les faits démontrent, prouvent, exactement autant de choses contradictoires qu’il y a dans l’esprit des antinomies ? </w:t>
      </w:r>
      <w:r w:rsidRPr="00187A6E">
        <w:rPr>
          <w:i/>
          <w:iCs/>
          <w:lang w:val="la-Latn"/>
        </w:rPr>
        <w:t>Nihil est in intellectu quod non fuerit in sensu — nisi intellectus ipse</w:t>
      </w:r>
      <w:r w:rsidRPr="00187A6E">
        <w:t xml:space="preserve">, écrivait Leibniz. Et voilà que de sa gibecière où il n’avait enfermé, sous nos yeux, que des objets et des sensations, le prestidigitateur retire des principes, des catégories, des idées innées, tout un univers </w:t>
      </w:r>
      <w:r w:rsidRPr="00187A6E">
        <w:rPr>
          <w:i/>
          <w:iCs/>
        </w:rPr>
        <w:t>a priori</w:t>
      </w:r>
      <w:r w:rsidRPr="00187A6E">
        <w:t xml:space="preserve"> qui n’a jamais été dans les sens, plus vaste que celui des sens, et dans lequel le monde des sens ne figure que comme une infinie poussière de points. Une seule fois, avec Malebranche et Berkeley, l’intellect osa avouer son </w:t>
      </w:r>
      <w:r w:rsidRPr="00187A6E">
        <w:rPr>
          <w:i/>
          <w:iCs/>
        </w:rPr>
        <w:t>splendide isolement</w:t>
      </w:r>
      <w:r w:rsidRPr="00187A6E">
        <w:t xml:space="preserve"> et nier abs</w:t>
      </w:r>
      <w:r w:rsidRPr="00187A6E">
        <w:t>o</w:t>
      </w:r>
      <w:r w:rsidRPr="00187A6E">
        <w:t>lument l’expérience ; mais aussitôt le philosophe s’aperçut qu’il g</w:t>
      </w:r>
      <w:r w:rsidRPr="00187A6E">
        <w:t>a</w:t>
      </w:r>
      <w:r w:rsidRPr="00187A6E">
        <w:t xml:space="preserve">gnait à la prudence, qu’il valait mille fois mieux jouer la modestie et affirmer </w:t>
      </w:r>
      <w:r w:rsidRPr="00187A6E">
        <w:rPr>
          <w:i/>
          <w:iCs/>
        </w:rPr>
        <w:t>le primat de l’expérience</w:t>
      </w:r>
      <w:r w:rsidRPr="00187A6E">
        <w:t xml:space="preserve">, dût-on se décider pour cela à la plus perfide des </w:t>
      </w:r>
      <w:r w:rsidRPr="00187A6E">
        <w:rPr>
          <w:i/>
          <w:iCs/>
          <w:lang w:val="la-Latn"/>
        </w:rPr>
        <w:t>reservatio mentalis</w:t>
      </w:r>
      <w:r w:rsidRPr="00187A6E">
        <w:t xml:space="preserve">. Depuis l’avènement de l’idéalisme kantien, ce n’est donc plus la pensée qui façonne l’univers ; c’est l’expérience qui, par une étrange coïncidence, </w:t>
      </w:r>
      <w:r w:rsidRPr="00187A6E">
        <w:rPr>
          <w:i/>
          <w:iCs/>
        </w:rPr>
        <w:t>justifie</w:t>
      </w:r>
      <w:r w:rsidRPr="00187A6E">
        <w:t xml:space="preserve"> tous les principes de la pensée. Cette substitution ne s’est pas faite sans quelque rancœur ; aussi ne saurait-elle échapper à un observateur attentif.</w:t>
      </w:r>
    </w:p>
    <w:p w14:paraId="17AB9594" w14:textId="77777777" w:rsidR="001F55B0" w:rsidRPr="00187A6E" w:rsidRDefault="001F55B0" w:rsidP="001F55B0">
      <w:pPr>
        <w:spacing w:before="120" w:after="120"/>
        <w:jc w:val="both"/>
      </w:pPr>
      <w:r w:rsidRPr="00187A6E">
        <w:t>[229]</w:t>
      </w:r>
    </w:p>
    <w:p w14:paraId="2C960324" w14:textId="77777777" w:rsidR="001F55B0" w:rsidRPr="00187A6E" w:rsidRDefault="001F55B0" w:rsidP="001F55B0">
      <w:pPr>
        <w:spacing w:before="120" w:after="120"/>
        <w:jc w:val="both"/>
      </w:pPr>
      <w:r w:rsidRPr="00187A6E">
        <w:t>Je m’excuse de raconter la pensée chestovienne avec mes propres paroles, au lieu de le faire avec les siennes. Mais je résume en peu de mots de longs et complexes ouvrages. De plus, ce n’est pas une pe</w:t>
      </w:r>
      <w:r w:rsidRPr="00187A6E">
        <w:t>n</w:t>
      </w:r>
      <w:r w:rsidRPr="00187A6E">
        <w:t xml:space="preserve">sée que je regarde </w:t>
      </w:r>
      <w:r w:rsidRPr="00187A6E">
        <w:rPr>
          <w:i/>
          <w:iCs/>
        </w:rPr>
        <w:t>du dehors</w:t>
      </w:r>
      <w:r w:rsidRPr="00187A6E">
        <w:t>, en spectateur ; une bonne partie a passé dans le tissu de ma propre expérience ; il y a là peu de risques d’infidélité marquée. C’est donc avec Chestov que nous avançons to</w:t>
      </w:r>
      <w:r w:rsidRPr="00187A6E">
        <w:t>u</w:t>
      </w:r>
      <w:r w:rsidRPr="00187A6E">
        <w:t>jours à l’élucidation de l’expérience, et c’est d’après lui que nous c</w:t>
      </w:r>
      <w:r w:rsidRPr="00187A6E">
        <w:t>i</w:t>
      </w:r>
      <w:r w:rsidRPr="00187A6E">
        <w:t>tons ce remarquable texte de Kant, tiré de l’</w:t>
      </w:r>
      <w:r w:rsidRPr="00187A6E">
        <w:rPr>
          <w:i/>
          <w:iCs/>
        </w:rPr>
        <w:t>Introduction à la Critique de la Raison pure</w:t>
      </w:r>
      <w:r w:rsidRPr="00187A6E">
        <w:t xml:space="preserve"> (première édition), où la raison avoue sa rancœur de n’être que l’</w:t>
      </w:r>
      <w:r w:rsidRPr="00187A6E">
        <w:rPr>
          <w:i/>
          <w:iCs/>
        </w:rPr>
        <w:t>éminence grise</w:t>
      </w:r>
      <w:r w:rsidRPr="00187A6E">
        <w:t xml:space="preserve"> de ce roi débile et mineur qu’est l’expérience : « elle [l’expérience] nous dit bien ce qui est, mais non pas que cela soit nécessairement ce qui est, et qu’il ne puisse être a</w:t>
      </w:r>
      <w:r w:rsidRPr="00187A6E">
        <w:t>u</w:t>
      </w:r>
      <w:r w:rsidRPr="00187A6E">
        <w:t xml:space="preserve">trement. Aussi ne nous donne-t-elle de vérités vraiment universelles et la raison, </w:t>
      </w:r>
      <w:r w:rsidRPr="00187A6E">
        <w:rPr>
          <w:i/>
          <w:iCs/>
        </w:rPr>
        <w:t>si avide de connaissances de cette espèce</w:t>
      </w:r>
      <w:r w:rsidRPr="00187A6E">
        <w:t>, est-elle plutôt irr</w:t>
      </w:r>
      <w:r w:rsidRPr="00187A6E">
        <w:t>i</w:t>
      </w:r>
      <w:r w:rsidRPr="00187A6E">
        <w:t xml:space="preserve">tée par elle que satisfaite ? Des vérités universelles ayant en même temps le caractère d’une nécessité intrinsèque, doivent être claires et certaines par elles-mêmes </w:t>
      </w:r>
      <w:r w:rsidRPr="00187A6E">
        <w:rPr>
          <w:i/>
          <w:iCs/>
        </w:rPr>
        <w:t>indépendamment de l’expérience</w:t>
      </w:r>
      <w:r w:rsidRPr="00187A6E">
        <w:t>. »</w:t>
      </w:r>
    </w:p>
    <w:p w14:paraId="120354A6" w14:textId="77777777" w:rsidR="001F55B0" w:rsidRPr="00187A6E" w:rsidRDefault="001F55B0" w:rsidP="001F55B0">
      <w:pPr>
        <w:spacing w:before="120" w:after="120"/>
        <w:jc w:val="both"/>
      </w:pPr>
      <w:r w:rsidRPr="00187A6E">
        <w:t xml:space="preserve">Il est vrai que sur beaucoup de points, la position du criticisme est sensiblement différente de celle du « réalisme » aristotélicien, qui avait régné sur la métaphysique jusqu’à Descartes ; mais, sur ce point précis, le criticisme ne nous apporte </w:t>
      </w:r>
      <w:r w:rsidRPr="00187A6E">
        <w:rPr>
          <w:i/>
          <w:iCs/>
        </w:rPr>
        <w:t>rien de nouveau</w:t>
      </w:r>
      <w:r w:rsidRPr="00187A6E">
        <w:t xml:space="preserve">, rien qui ne fût tacitement ou explicitement admis depuis toujours : on pourra faire des dosages savants, reconnaître plus ou moins l’intervention de l’intellect dans ce </w:t>
      </w:r>
      <w:r w:rsidRPr="00187A6E">
        <w:rPr>
          <w:i/>
          <w:iCs/>
          <w:lang w:val="la-Latn"/>
        </w:rPr>
        <w:t>quod fuerit in sensu</w:t>
      </w:r>
      <w:r w:rsidRPr="00187A6E">
        <w:t>, mais ce qui est accepté sans discussion c’est que, dans la pure expérience, on ne trouve ni unive</w:t>
      </w:r>
      <w:r w:rsidRPr="00187A6E">
        <w:t>r</w:t>
      </w:r>
      <w:r w:rsidRPr="00187A6E">
        <w:t>salité, ni nécessité : ce qui est (dans l’expérience brute) pourrait être tout aussi bien autrement, il est, mais n’est pas « nécessairement ». Il y a, certes, dans l’expérience des obstacles, du verre pilé, des ennuis, des menaces, mais il n’y a pas de mal nécessaire, juste, doué du préd</w:t>
      </w:r>
      <w:r w:rsidRPr="00187A6E">
        <w:t>i</w:t>
      </w:r>
      <w:r w:rsidRPr="00187A6E">
        <w:t xml:space="preserve">cat du réel, de la vérité et de l’éternité : les horreurs sont, certes, à la surface de l’être, elles ne sont pas inscrites dans l’être même. Et voilà pourquoi Kant trouve que l’expérience est « irritante », pourquoi elle satisfait si peu une raison </w:t>
      </w:r>
      <w:r w:rsidRPr="00187A6E">
        <w:rPr>
          <w:i/>
          <w:iCs/>
        </w:rPr>
        <w:t>avide</w:t>
      </w:r>
      <w:r w:rsidRPr="00187A6E">
        <w:t xml:space="preserve"> de ces espèces de connaissances, telles que la nécessité, le mal, l’inéluctable, ou en bref : des structures que</w:t>
      </w:r>
      <w:r w:rsidRPr="00187A6E">
        <w:t>l</w:t>
      </w:r>
      <w:r w:rsidRPr="00187A6E">
        <w:t xml:space="preserve">les qu’elles soient, pourvu qu’il n’y ait aucune place pour le maudit arbitraire. Car l’expérience n’est que cet « arbitraire » même que fuyait Leibniz — et bien que Dieu ne fût plus [230] en cause pour Kant (qui l’avait placé dans le domaine des </w:t>
      </w:r>
      <w:r w:rsidRPr="00187A6E">
        <w:rPr>
          <w:i/>
          <w:iCs/>
        </w:rPr>
        <w:t>choses en soi</w:t>
      </w:r>
      <w:r w:rsidRPr="00187A6E">
        <w:t>, en attendant qu’on en soit débarrassé promptement, ce qui n’a guère tardé), il parle de l’expérience exactement dans les mêmes termes que Leibniz e</w:t>
      </w:r>
      <w:r w:rsidRPr="00187A6E">
        <w:t>m</w:t>
      </w:r>
      <w:r w:rsidRPr="00187A6E">
        <w:t xml:space="preserve">ployait pour parler de Dieu. D’une telle expérience, le philosophe n’a guère besoin ; elle l’ « irrite », mais ne peut le satisfaire ; elle </w:t>
      </w:r>
      <w:r w:rsidRPr="00187A6E">
        <w:rPr>
          <w:i/>
          <w:iCs/>
        </w:rPr>
        <w:t>est</w:t>
      </w:r>
      <w:r w:rsidRPr="00187A6E">
        <w:t xml:space="preserve"> sans doute, tout comme le mal </w:t>
      </w:r>
      <w:r w:rsidRPr="00187A6E">
        <w:rPr>
          <w:i/>
          <w:iCs/>
        </w:rPr>
        <w:t>est</w:t>
      </w:r>
      <w:r w:rsidRPr="00187A6E">
        <w:t xml:space="preserve">, pour Leibniz, mais rien ne dit qu’elle </w:t>
      </w:r>
      <w:r w:rsidRPr="00187A6E">
        <w:rPr>
          <w:i/>
          <w:iCs/>
        </w:rPr>
        <w:t>doit être</w:t>
      </w:r>
      <w:r w:rsidRPr="00187A6E">
        <w:t xml:space="preserve">. De même que le mal est renfermé dans ces vérités éternelles qui se sont introduites dans l’entendement de Dieu, </w:t>
      </w:r>
      <w:r w:rsidRPr="00187A6E">
        <w:rPr>
          <w:i/>
          <w:iCs/>
        </w:rPr>
        <w:t>indépendamment de sa volonté</w:t>
      </w:r>
      <w:r w:rsidRPr="00187A6E">
        <w:t>, l’expérience est — dirait-on — renfermée dans ces v</w:t>
      </w:r>
      <w:r w:rsidRPr="00187A6E">
        <w:t>é</w:t>
      </w:r>
      <w:r w:rsidRPr="00187A6E">
        <w:t xml:space="preserve">rités éternelles qui se sont introduites dans la volonté de Dieu, </w:t>
      </w:r>
      <w:r w:rsidRPr="00187A6E">
        <w:rPr>
          <w:i/>
          <w:iCs/>
        </w:rPr>
        <w:t>ind</w:t>
      </w:r>
      <w:r w:rsidRPr="00187A6E">
        <w:rPr>
          <w:i/>
          <w:iCs/>
        </w:rPr>
        <w:t>é</w:t>
      </w:r>
      <w:r w:rsidRPr="00187A6E">
        <w:rPr>
          <w:i/>
          <w:iCs/>
        </w:rPr>
        <w:t>pendamment de sa sagesse</w:t>
      </w:r>
      <w:r w:rsidRPr="00187A6E">
        <w:t>.</w:t>
      </w:r>
    </w:p>
    <w:p w14:paraId="24D30C3E" w14:textId="77777777" w:rsidR="001F55B0" w:rsidRPr="00187A6E" w:rsidRDefault="001F55B0" w:rsidP="001F55B0">
      <w:pPr>
        <w:spacing w:before="120" w:after="120"/>
        <w:jc w:val="both"/>
      </w:pPr>
      <w:r w:rsidRPr="00187A6E">
        <w:t>« Penser — dit Chestov — c’est prendre nécessairement conscie</w:t>
      </w:r>
      <w:r w:rsidRPr="00187A6E">
        <w:t>n</w:t>
      </w:r>
      <w:r w:rsidRPr="00187A6E">
        <w:t>ce de la nécessité de tout ce qui fait le contenu de l’être... (Mais) d’où provient la Nécessité ? vient-elle de l’être pour aboutir à la pensée, ou de la pensée pour aboutir à l’être</w:t>
      </w:r>
      <w:r>
        <w:t> </w:t>
      </w:r>
      <w:r w:rsidRPr="00187A6E">
        <w:rPr>
          <w:rStyle w:val="Appelnotedebasdep"/>
        </w:rPr>
        <w:footnoteReference w:id="238"/>
      </w:r>
      <w:r w:rsidRPr="00187A6E">
        <w:t> ? » « D’autre part, l’être, du moins dans les limites des systèmes philosophiques, n’a pas su tro</w:t>
      </w:r>
      <w:r w:rsidRPr="00187A6E">
        <w:t>u</w:t>
      </w:r>
      <w:r w:rsidRPr="00187A6E">
        <w:t>ver, en dehors de la pensée, d’expression qui lui fut suffisamment adéquate. Quoiqu’il ne soit pas toujours soumis à l’</w:t>
      </w:r>
      <w:r w:rsidRPr="00187A6E">
        <w:rPr>
          <w:lang w:val="el-GR"/>
        </w:rPr>
        <w:t>᾽Ανάγϰη</w:t>
      </w:r>
      <w:r w:rsidRPr="00187A6E">
        <w:t>, ses te</w:t>
      </w:r>
      <w:r w:rsidRPr="00187A6E">
        <w:t>n</w:t>
      </w:r>
      <w:r w:rsidRPr="00187A6E">
        <w:t>tatives de lutte ne parviennent pas jusqu’à la philosophie</w:t>
      </w:r>
      <w:r>
        <w:t> </w:t>
      </w:r>
      <w:r w:rsidRPr="00187A6E">
        <w:rPr>
          <w:rStyle w:val="Appelnotedebasdep"/>
        </w:rPr>
        <w:footnoteReference w:id="239"/>
      </w:r>
      <w:r w:rsidRPr="00187A6E">
        <w:t> » — cette philosophie « née de l’angoisse infinie devant le Néant</w:t>
      </w:r>
      <w:r>
        <w:t> </w:t>
      </w:r>
      <w:r w:rsidRPr="00187A6E">
        <w:rPr>
          <w:rStyle w:val="Appelnotedebasdep"/>
        </w:rPr>
        <w:footnoteReference w:id="240"/>
      </w:r>
      <w:r w:rsidRPr="00187A6E">
        <w:t> » et qui se présente comme étant « les données immédiates de la conscience ». De plus, cette philosophie qui « enseigne à l’homme à concevoir le "donné" comme "nécessaire" et à "accepter" ce nécessaire, en s’y adaptant plus ou moins », ne peut, pour mener à bien sa tâche, que nous renvoyer à l’éthique « </w:t>
      </w:r>
      <w:r w:rsidRPr="00187A6E">
        <w:rPr>
          <w:i/>
          <w:iCs/>
        </w:rPr>
        <w:t>qui dispose du pouvoir magique de tran</w:t>
      </w:r>
      <w:r w:rsidRPr="00187A6E">
        <w:rPr>
          <w:i/>
          <w:iCs/>
        </w:rPr>
        <w:t>s</w:t>
      </w:r>
      <w:r w:rsidRPr="00187A6E">
        <w:rPr>
          <w:i/>
          <w:iCs/>
        </w:rPr>
        <w:t>former l’inévitable en devoir</w:t>
      </w:r>
      <w:r w:rsidRPr="00187A6E">
        <w:t>, en désirable même et qui paralyse ainsi toutes nos forces de résistance</w:t>
      </w:r>
      <w:r>
        <w:t> </w:t>
      </w:r>
      <w:r w:rsidRPr="00187A6E">
        <w:rPr>
          <w:rStyle w:val="Appelnotedebasdep"/>
        </w:rPr>
        <w:footnoteReference w:id="241"/>
      </w:r>
      <w:r w:rsidRPr="00187A6E">
        <w:t> ». Car il y a des forces de résista</w:t>
      </w:r>
      <w:r w:rsidRPr="00187A6E">
        <w:t>n</w:t>
      </w:r>
      <w:r w:rsidRPr="00187A6E">
        <w:t>ce : « l’être ne se situe pas entièrement et sans résidu sur le plan de la pensée raisonnable</w:t>
      </w:r>
      <w:r>
        <w:t> </w:t>
      </w:r>
      <w:r w:rsidRPr="00187A6E">
        <w:rPr>
          <w:rStyle w:val="Appelnotedebasdep"/>
        </w:rPr>
        <w:footnoteReference w:id="242"/>
      </w:r>
      <w:r w:rsidRPr="00187A6E">
        <w:t> » ; malgré la défense de Spinoza, il rit, il ple</w:t>
      </w:r>
      <w:r w:rsidRPr="00187A6E">
        <w:t>u</w:t>
      </w:r>
      <w:r w:rsidRPr="00187A6E">
        <w:t>re, il déteste : il ne fait pas qu’</w:t>
      </w:r>
      <w:r w:rsidRPr="00187A6E">
        <w:rPr>
          <w:i/>
          <w:iCs/>
          <w:lang w:val="la-Latn"/>
        </w:rPr>
        <w:t>intelligere</w:t>
      </w:r>
      <w:r w:rsidRPr="00187A6E">
        <w:t xml:space="preserve"> ; Dostoïevski n’est pas le seul à se briser le front contre le mur de l’impossible, quoiqu’il soit le seul à l’avoir fait </w:t>
      </w:r>
      <w:r w:rsidRPr="00187A6E">
        <w:rPr>
          <w:i/>
          <w:iCs/>
        </w:rPr>
        <w:t>sciemment</w:t>
      </w:r>
      <w:r w:rsidRPr="00187A6E">
        <w:t>. L’homme en général [231] est un animal qui espère, qui croit, qui désire, qui veut — et son existence est à ce prix. C’est pour cela que l’expérience « irritait » Kant ; car il n’y a pas de raison de s’irriter de ce que l’expérience ne nous fournisse que des pures données, puisque c’est précisément la mission « naturelle » de l’intellect que de transformer ces données en nécessité. Ce qui pour la raison est vraiment irritant, insupportable même, c’est la surdité de l’expérience, c’est la défense sournoise, la résistance interne, muette, la force d’inertie qu’elle oppose, le refus d’entrer dans une pensée qui ne respecte guère la personnalité contingente et arbitraire et dont l’identique et le nécessaire lui apparaissent comme « le commenc</w:t>
      </w:r>
      <w:r w:rsidRPr="00187A6E">
        <w:t>e</w:t>
      </w:r>
      <w:r w:rsidRPr="00187A6E">
        <w:t>ment de la mort ». En un mot si l’expérience pouvait parler, elle pre</w:t>
      </w:r>
      <w:r w:rsidRPr="00187A6E">
        <w:t>n</w:t>
      </w:r>
      <w:r w:rsidRPr="00187A6E">
        <w:t>drait, certes, pour devise ces paroles énigmatiques de l’homme du souterrain de Dostoïevski : « je suis pour mon caprice, et pour qu’il me soit garanti, au besoin ».</w:t>
      </w:r>
    </w:p>
    <w:p w14:paraId="4F89793E" w14:textId="77777777" w:rsidR="001F55B0" w:rsidRPr="00187A6E" w:rsidRDefault="001F55B0" w:rsidP="001F55B0">
      <w:pPr>
        <w:spacing w:before="120" w:after="120"/>
        <w:jc w:val="both"/>
      </w:pPr>
      <w:r w:rsidRPr="00187A6E">
        <w:t>Nous savons déjà ce qui se passe chaque fois que la raison est irr</w:t>
      </w:r>
      <w:r w:rsidRPr="00187A6E">
        <w:t>i</w:t>
      </w:r>
      <w:r w:rsidRPr="00187A6E">
        <w:t>tée plutôt que satisfaite par l’expérience, avide qu’elle est d’en expr</w:t>
      </w:r>
      <w:r w:rsidRPr="00187A6E">
        <w:t>i</w:t>
      </w:r>
      <w:r w:rsidRPr="00187A6E">
        <w:t>mer l’universel : elle extrait du contingent l’identique, de l’arbitraire la nécessité et n’appelle du nom d’expérience que son seul résidu irr</w:t>
      </w:r>
      <w:r w:rsidRPr="00187A6E">
        <w:t>é</w:t>
      </w:r>
      <w:r w:rsidRPr="00187A6E">
        <w:t>ductible à la pensée. C’est en ce sens qu’Aristote, après Platon, tenait que « l’expérience n’est jamais la source des vérités éternelles ; les vérités expérimentales sont tout aussi limitées et contingentes que l’expérience elle-même</w:t>
      </w:r>
      <w:r>
        <w:t> </w:t>
      </w:r>
      <w:r w:rsidRPr="00187A6E">
        <w:rPr>
          <w:rStyle w:val="Appelnotedebasdep"/>
        </w:rPr>
        <w:footnoteReference w:id="243"/>
      </w:r>
      <w:r w:rsidRPr="00187A6E">
        <w:t xml:space="preserve"> » ; tout ce qui a un commencement doit nécessairement avoir une fin ; seules les vérités </w:t>
      </w:r>
      <w:r w:rsidRPr="00187A6E">
        <w:rPr>
          <w:i/>
          <w:iCs/>
        </w:rPr>
        <w:t>a priori</w:t>
      </w:r>
      <w:r w:rsidRPr="00187A6E">
        <w:t xml:space="preserve"> — vérités i</w:t>
      </w:r>
      <w:r w:rsidRPr="00187A6E">
        <w:t>n</w:t>
      </w:r>
      <w:r w:rsidRPr="00187A6E">
        <w:t>dépendantes de l’expérience — ont le droit au prédicat de vérités éte</w:t>
      </w:r>
      <w:r w:rsidRPr="00187A6E">
        <w:t>r</w:t>
      </w:r>
      <w:r w:rsidRPr="00187A6E">
        <w:t>nelles. Par conséquent, une constatation de fait, une vérité d’expérience, celle par exemple qu’en l’an 399, Socrate fut empo</w:t>
      </w:r>
      <w:r w:rsidRPr="00187A6E">
        <w:t>i</w:t>
      </w:r>
      <w:r w:rsidRPr="00187A6E">
        <w:t>sonné à Athènes, devrait mourir un jour, tout comme elle est née un jour. On ne peut tout de même admettre une vérité éternelle qui n’existait pas avant l’an 399, qui est née seulement en 399 !</w:t>
      </w:r>
    </w:p>
    <w:p w14:paraId="67FD2DBE" w14:textId="77777777" w:rsidR="001F55B0" w:rsidRPr="00187A6E" w:rsidRDefault="001F55B0" w:rsidP="001F55B0">
      <w:pPr>
        <w:spacing w:before="120" w:after="120"/>
        <w:jc w:val="both"/>
      </w:pPr>
      <w:r w:rsidRPr="00187A6E">
        <w:t>Or, voici qu’à son tour « la vérité expérimentale la plus ordinaire, ce qui s’appelle la constatation d’un fait, ne veut pas être une vérité relative et limitée : les vérités de fait réclament le titre et la dignité des vérités éternelles ». On s’attendait à voir une raison irritée par cette impertinence, refusant d’accorder à des vérités d’aussi basse extra</w:t>
      </w:r>
      <w:r w:rsidRPr="00187A6E">
        <w:t>c</w:t>
      </w:r>
      <w:r w:rsidRPr="00187A6E">
        <w:t>tion, les prérogatives conquises de haute lutte [232] par les seules v</w:t>
      </w:r>
      <w:r w:rsidRPr="00187A6E">
        <w:t>é</w:t>
      </w:r>
      <w:r w:rsidRPr="00187A6E">
        <w:t xml:space="preserve">rités </w:t>
      </w:r>
      <w:r w:rsidRPr="00187A6E">
        <w:rPr>
          <w:i/>
          <w:iCs/>
        </w:rPr>
        <w:t>a priori</w:t>
      </w:r>
      <w:r w:rsidRPr="00187A6E">
        <w:t> ; et n’y jouait-on pas le sort de cette vérité éternelle que tout ce qui est né est soumis à la mort ? Or, la raison ne s’irrita pas ; elle donna gain de cause aux vérités de pur constat ; mais elle n’en fit pas moins des réserves : ainsi Socrate, qui était né, resta soumis au principe que ce qui est né doit mourir ; mais il fut admis qu’une vérité, bien que née, pouvait néanmoins jouir du prédicat de l’éternité. Et Chestov de citer cette proposition de Nicolas Hartmann : « Que Socr</w:t>
      </w:r>
      <w:r w:rsidRPr="00187A6E">
        <w:t>a</w:t>
      </w:r>
      <w:r w:rsidRPr="00187A6E">
        <w:t>te ait bu une coupe de poison c’est, il est vrai, ce qui est arrivé une fois en réalité ; mais la vérité historique, que cela fût ainsi, subsistera pour tous les temps, indépendamment du fait qu’on l’oublie ou non. » Désormais la cause est jugée ; l’Ananke a parlé. Aristote lui-même qui trouvait cependant que les poètes mentent toujours, n’hésitait pas à s’adresser à un poète quand, dans la bouche de celui-ci, il reconnai</w:t>
      </w:r>
      <w:r w:rsidRPr="00187A6E">
        <w:t>s</w:t>
      </w:r>
      <w:r w:rsidRPr="00187A6E">
        <w:t>sait la voix de la divine nécessité. Aussi, il fait ses délices (</w:t>
      </w:r>
      <w:r w:rsidRPr="00187A6E">
        <w:rPr>
          <w:i/>
          <w:iCs/>
        </w:rPr>
        <w:t>Eth. à Nic.</w:t>
      </w:r>
      <w:r w:rsidRPr="00187A6E">
        <w:t>, 1139, b. 610) de ces vers d’Agathon, qui confirment point par point la pensée de Nicolas Hartmann : « Car une seule chose est impossible à Dieu : faire que ce qui a été n’eût pas été. »</w:t>
      </w:r>
    </w:p>
    <w:p w14:paraId="76D0B347" w14:textId="77777777" w:rsidR="001F55B0" w:rsidRPr="00187A6E" w:rsidRDefault="001F55B0" w:rsidP="001F55B0">
      <w:pPr>
        <w:spacing w:before="120" w:after="120"/>
        <w:jc w:val="both"/>
      </w:pPr>
      <w:r w:rsidRPr="00187A6E">
        <w:t>Personne n’aura plus jamais le droit de dire : "Non, ce n’est pas ainsi, cela n’a pas été. Socrate ne fut pas empoisonné..." Une fois que l’</w:t>
      </w:r>
      <w:r w:rsidRPr="00187A6E">
        <w:rPr>
          <w:lang w:val="el-GR"/>
        </w:rPr>
        <w:t>᾽Ανάγϰη</w:t>
      </w:r>
      <w:r w:rsidRPr="00187A6E">
        <w:t xml:space="preserve"> est intervenue, l’homme n’ose plus s’étonner, ni s’indigner, ni répliquer, ni lutter et dire par exemple : ce n’est pas cependant un chien, mais Socrate qui a été empoisonné, le meilleur et le plus sage des hommes, un saint ! Si l’on consent à reconnaître la proposition : "on a empoisonné un chien" comme une vérité qui, quoiqu’elle con</w:t>
      </w:r>
      <w:r w:rsidRPr="00187A6E">
        <w:t>s</w:t>
      </w:r>
      <w:r w:rsidRPr="00187A6E">
        <w:t>tate ce qui fut une seule fois, est tout de même une vérité éternelle, on ne peut se résoudre de plein gré à apposer le sceau de l’éternité à la proposition : "on a empoisonné Socrate". Il est déjà bien suffisant que cette vérité ait subsisté pendant une longue période historique. Elle n’a que trop vécu dans ce monde, près de 2 500 ans. Mais lui prome</w:t>
      </w:r>
      <w:r w:rsidRPr="00187A6E">
        <w:t>t</w:t>
      </w:r>
      <w:r w:rsidRPr="00187A6E">
        <w:t>tre l’immortalité, une existence en dehors du temps, qu’aucun oubli ne pourrait détruire, qui donc a pris sur lui le droit de donner de telles promesses</w:t>
      </w:r>
      <w:r>
        <w:t> </w:t>
      </w:r>
      <w:r w:rsidRPr="00187A6E">
        <w:rPr>
          <w:rStyle w:val="Appelnotedebasdep"/>
        </w:rPr>
        <w:footnoteReference w:id="244"/>
      </w:r>
      <w:r w:rsidRPr="00187A6E">
        <w:t> ? »</w:t>
      </w:r>
    </w:p>
    <w:p w14:paraId="3F7AA227" w14:textId="77777777" w:rsidR="001F55B0" w:rsidRPr="00187A6E" w:rsidRDefault="001F55B0" w:rsidP="001F55B0">
      <w:pPr>
        <w:spacing w:before="120" w:after="120"/>
        <w:jc w:val="both"/>
      </w:pPr>
      <w:r w:rsidRPr="00187A6E">
        <w:t>Qui donc ? car ce n’est pas le dieu d’Agathon qui nous fait [233] l’aveu de son impuissance, c’est Agathon qui prend sur lui la respo</w:t>
      </w:r>
      <w:r w:rsidRPr="00187A6E">
        <w:t>n</w:t>
      </w:r>
      <w:r w:rsidRPr="00187A6E">
        <w:t>sabilité de nous dire qu’il est des choses impossibles à Dieu. Sans doute pourrions-nous, avec Aristote, alléguer que les poètes sont des menteurs ; mais cette ressource même nous a été ôtée ; car, pour une fois, Aristote fait confiance aux poètes, il fait sienne la pensée d’Agathon : « nul espoir (par conséquent) d’arracher Socrate au po</w:t>
      </w:r>
      <w:r w:rsidRPr="00187A6E">
        <w:t>u</w:t>
      </w:r>
      <w:r w:rsidRPr="00187A6E">
        <w:t>voir de la vérité éternelle pour qui Socrate, tout comme un chien enr</w:t>
      </w:r>
      <w:r w:rsidRPr="00187A6E">
        <w:t>a</w:t>
      </w:r>
      <w:r w:rsidRPr="00187A6E">
        <w:t xml:space="preserve">gé, est indifférent et qui l’a englouti pour toujours ». Il est certain, en effet, que si telle avait été la réponse du dieu d’Athènes, plus aucun espoir n’eût été permis à un Athénien : </w:t>
      </w:r>
      <w:r w:rsidRPr="00187A6E">
        <w:rPr>
          <w:i/>
          <w:iCs/>
          <w:lang w:val="el-GR"/>
        </w:rPr>
        <w:t>῾Η ἀνάγϰη ἀμετάπειστόν τι εἶναι</w:t>
      </w:r>
      <w:r w:rsidRPr="00187A6E">
        <w:t>, Dieu ne se laisse pas persuader ; le fait empirique : Socrate est mort, est une vérité éternelle. Mais ce qui n’est pas moins certain, c’est que, trois siècles après Aristote, les Athéniens eux-mêmes cess</w:t>
      </w:r>
      <w:r w:rsidRPr="00187A6E">
        <w:t>è</w:t>
      </w:r>
      <w:r w:rsidRPr="00187A6E">
        <w:t>rent de croire au dieu grec qui avait si bien inspiré Agathon, repouss</w:t>
      </w:r>
      <w:r w:rsidRPr="00187A6E">
        <w:t>è</w:t>
      </w:r>
      <w:r w:rsidRPr="00187A6E">
        <w:t xml:space="preserve">rent le dieu de Sénèque qui </w:t>
      </w:r>
      <w:r w:rsidRPr="00187A6E">
        <w:rPr>
          <w:i/>
          <w:iCs/>
          <w:lang w:val="la-Latn"/>
        </w:rPr>
        <w:t>semel jussit, semper paret</w:t>
      </w:r>
      <w:r w:rsidRPr="00187A6E">
        <w:t xml:space="preserve">, changèrent leur oracle pour celui de Jérusalem et firent place dans leurs cœurs au Dieu d’amour, de grâce, de miséricorde, au </w:t>
      </w:r>
      <w:r w:rsidRPr="00187A6E">
        <w:rPr>
          <w:i/>
          <w:iCs/>
          <w:lang w:val="la-Latn"/>
        </w:rPr>
        <w:t>Deus absconditus</w:t>
      </w:r>
      <w:r w:rsidRPr="00187A6E">
        <w:t xml:space="preserve">. Ce Dieu ne ressemblait guère à la Nécessité ; il se laissait « persuader » ; il eût suffi que l’on s’adressât à lui avec les paroles du psalmiste : </w:t>
      </w:r>
      <w:r w:rsidRPr="00187A6E">
        <w:rPr>
          <w:i/>
          <w:iCs/>
          <w:lang w:val="la-Latn"/>
        </w:rPr>
        <w:t>de profundis, ad te Domine clamavi</w:t>
      </w:r>
      <w:r w:rsidRPr="00187A6E">
        <w:t>, pour que ce qui avait été n’eût plus été. Car à la différence du dieu grec, obligé d’obéir aux vérités i</w:t>
      </w:r>
      <w:r w:rsidRPr="00187A6E">
        <w:t>n</w:t>
      </w:r>
      <w:r w:rsidRPr="00187A6E">
        <w:t xml:space="preserve">créées, le Dieu de Jérusalem </w:t>
      </w:r>
      <w:r w:rsidRPr="00187A6E">
        <w:rPr>
          <w:i/>
          <w:iCs/>
        </w:rPr>
        <w:t>avait créé</w:t>
      </w:r>
      <w:r w:rsidRPr="00187A6E">
        <w:t xml:space="preserve"> les vérités ; il en pouvait donc disposer à son gré. Cependant jamais cette tentative ne fut faite ; le plan de la foi et celui de la philosophie chrétienne restèrent isolés ; l’idée ne vint à personne que là où le dieu grec avait échoué, foudroyé par la haute tension de l’impossible, le Dieu d’amour était appelé peut-être à réussir. Il y a mieux : on laissa à la philosophie le soin de poser les limites de la liberté et des pouvoirs de la foi ; et la philos</w:t>
      </w:r>
      <w:r w:rsidRPr="00187A6E">
        <w:t>o</w:t>
      </w:r>
      <w:r w:rsidRPr="00187A6E">
        <w:t xml:space="preserve">phie s’enhardit jusqu’à décréter non seulement ce qui ne tombe pas sous le pouvoir de la foi, mais aussi ce qui </w:t>
      </w:r>
      <w:r w:rsidRPr="00187A6E">
        <w:rPr>
          <w:i/>
          <w:iCs/>
          <w:lang w:val="la-Latn"/>
        </w:rPr>
        <w:t>non cadit sub omnipotentia Dei</w:t>
      </w:r>
      <w:r w:rsidRPr="00187A6E">
        <w:t>. Le Dieu d’Abraham, d’Isaac et de Jacob, à qui tout était possible, se transforma insensiblement, mais sûrement, en un dieu grec, ce dieu d’Aristote qui ne pouvait — et le voulût-il — faire que ce qui a été n’eût pas été. Faire que le fait empirique : « Socrate est mort empo</w:t>
      </w:r>
      <w:r w:rsidRPr="00187A6E">
        <w:t>i</w:t>
      </w:r>
      <w:r w:rsidRPr="00187A6E">
        <w:t xml:space="preserve">sonné » ne devînt pas une vérité éternelle, </w:t>
      </w:r>
      <w:r w:rsidRPr="00187A6E">
        <w:rPr>
          <w:i/>
          <w:iCs/>
          <w:lang w:val="la-Latn"/>
        </w:rPr>
        <w:t>non cadit sub omnipotentia Dei</w:t>
      </w:r>
      <w:r w:rsidRPr="00187A6E">
        <w:t xml:space="preserve">. On alla plus loin : on prétendit que solliciter l’intervention toute-puissante de Dieu, c’était commettre un crime de lèse-philosophie [234] et donc un crime de lèse-Dieu ; solliciter le miracle c’était, selon Hegel, </w:t>
      </w:r>
      <w:r w:rsidRPr="00187A6E">
        <w:rPr>
          <w:i/>
          <w:iCs/>
        </w:rPr>
        <w:t>violer le rapport naturel des choses</w:t>
      </w:r>
      <w:r w:rsidRPr="00187A6E">
        <w:t>.</w:t>
      </w:r>
    </w:p>
    <w:p w14:paraId="5EAB99A4" w14:textId="77777777" w:rsidR="001F55B0" w:rsidRPr="00187A6E" w:rsidRDefault="001F55B0" w:rsidP="001F55B0">
      <w:pPr>
        <w:spacing w:before="120" w:after="120"/>
        <w:jc w:val="both"/>
      </w:pPr>
      <w:r w:rsidRPr="00187A6E">
        <w:t>La philosophie contemporaine n’a plus recours à Dieu pour tra</w:t>
      </w:r>
      <w:r w:rsidRPr="00187A6E">
        <w:t>n</w:t>
      </w:r>
      <w:r w:rsidRPr="00187A6E">
        <w:t>cher des questions premières et dernières. Elle a d’autres arguments dans son sac. Et voici Husserl qui s’écrie : « </w:t>
      </w:r>
      <w:r w:rsidRPr="00187A6E">
        <w:rPr>
          <w:lang w:val="de-DE"/>
        </w:rPr>
        <w:t>Wir werden uns nicht zu der Ueberzeugung entschliessen, es sei psychologisch moeglich was logisch und geometrisch widersinnig ist</w:t>
      </w:r>
      <w:r w:rsidRPr="00187A6E">
        <w:t> » (</w:t>
      </w:r>
      <w:r w:rsidRPr="00187A6E">
        <w:rPr>
          <w:i/>
          <w:iCs/>
          <w:lang w:val="de-DE"/>
        </w:rPr>
        <w:t>Logische Untersuchungen</w:t>
      </w:r>
      <w:r w:rsidRPr="00187A6E">
        <w:t>, II, 215, cité par Chestov). Il ajoute : « on ne peut relativiser la vérité, sans relativiser l’être ». Et de démontrer la véracité de sa proposition qui, en dernière analyse, se réduit, comme toute démonstration, à cette même « </w:t>
      </w:r>
      <w:r w:rsidRPr="00187A6E">
        <w:rPr>
          <w:lang w:val="de-DE"/>
        </w:rPr>
        <w:t>Ueberzeugung</w:t>
      </w:r>
      <w:r w:rsidRPr="00187A6E">
        <w:t xml:space="preserve"> », à ce même </w:t>
      </w:r>
      <w:r w:rsidRPr="00187A6E">
        <w:rPr>
          <w:i/>
          <w:iCs/>
          <w:lang w:val="la-Latn"/>
        </w:rPr>
        <w:t>gustare certitudinem intellectus</w:t>
      </w:r>
      <w:r w:rsidRPr="00187A6E">
        <w:t xml:space="preserve"> dont parle Spinoza. Chestov, lui, a une « conviction » différente, et sa conviction porte qu’ « en absolutisant la vérité, on relativise l’être</w:t>
      </w:r>
      <w:r>
        <w:t> </w:t>
      </w:r>
      <w:r w:rsidRPr="00187A6E">
        <w:rPr>
          <w:rStyle w:val="Appelnotedebasdep"/>
        </w:rPr>
        <w:footnoteReference w:id="245"/>
      </w:r>
      <w:r w:rsidRPr="00187A6E">
        <w:t xml:space="preserve"> ». Mais </w:t>
      </w:r>
      <w:r w:rsidRPr="00187A6E">
        <w:rPr>
          <w:i/>
          <w:iCs/>
        </w:rPr>
        <w:t>démontre-t-il sa proposition</w:t>
      </w:r>
      <w:r w:rsidRPr="00187A6E">
        <w:t> ? Il vient de nous le d</w:t>
      </w:r>
      <w:r w:rsidRPr="00187A6E">
        <w:t>i</w:t>
      </w:r>
      <w:r w:rsidRPr="00187A6E">
        <w:t>re : l’être ne peut trouver une expression adéquate à l’intérieur des limites des systèmes philosophiques, ses luttes et ses convictions ne parvie</w:t>
      </w:r>
      <w:r w:rsidRPr="00187A6E">
        <w:t>n</w:t>
      </w:r>
      <w:r w:rsidRPr="00187A6E">
        <w:t xml:space="preserve">nent pas jusqu’à la philosophie ; la raison justifie les certitudes de la raison, mais elle reste sourde devant les jugements de cette partie de l’être, qui reste en marge de la philosophie et qu’on appelle l’existence. La preuve étant une arme rationnelle, comment la pensée de l’existence pourrait-elle, à son tour, </w:t>
      </w:r>
      <w:r w:rsidRPr="00187A6E">
        <w:rPr>
          <w:i/>
          <w:iCs/>
        </w:rPr>
        <w:t>prouver</w:t>
      </w:r>
      <w:r w:rsidRPr="00187A6E">
        <w:t xml:space="preserve"> ? Là où il y a preuve, il y a contrainte ; et la pensée de l’existence est liberté. Mais pourquoi renoncerons-nous à la preuve rationnelle ? pour être </w:t>
      </w:r>
      <w:r w:rsidRPr="00187A6E">
        <w:rPr>
          <w:i/>
          <w:iCs/>
        </w:rPr>
        <w:t>logiques</w:t>
      </w:r>
      <w:r>
        <w:t> </w:t>
      </w:r>
      <w:r w:rsidRPr="00187A6E">
        <w:rPr>
          <w:rStyle w:val="Appelnotedebasdep"/>
        </w:rPr>
        <w:footnoteReference w:id="246"/>
      </w:r>
      <w:r w:rsidRPr="00187A6E">
        <w:t> ? si nous sommes libres de la rejeter, nous sommes également libres de l’employer. Examinons donc, dans le cadre même des preuves phil</w:t>
      </w:r>
      <w:r w:rsidRPr="00187A6E">
        <w:t>o</w:t>
      </w:r>
      <w:r w:rsidRPr="00187A6E">
        <w:t>sophiques, mais en faisant intervenir les données de l’expérience, s’il est si exact que cela qu’en relativisant la vérité on relativise l’être, et que ce qui est logiquement et géométriquement absurde, l’est aussi psychologiquement.</w:t>
      </w:r>
    </w:p>
    <w:p w14:paraId="783222DC" w14:textId="77777777" w:rsidR="001F55B0" w:rsidRPr="00187A6E" w:rsidRDefault="001F55B0" w:rsidP="001F55B0">
      <w:pPr>
        <w:spacing w:before="120" w:after="120"/>
        <w:jc w:val="both"/>
      </w:pPr>
      <w:r w:rsidRPr="00187A6E">
        <w:t>Pour commencer, Chestov demande qu’on lui permette « une de ces suppositions qui étaient venues de l’esprit de Descartes... que Dieu peut tromper les hommes, et qu’en effet il les trompe... excepté en ce qui concerne notre propre existence... Il se peut... que d’autres êtres existent, anges ou dieux, que personne ne trompe et qui voient la vér</w:t>
      </w:r>
      <w:r w:rsidRPr="00187A6E">
        <w:t>i</w:t>
      </w:r>
      <w:r w:rsidRPr="00187A6E">
        <w:t>té authentique. Du point de vue de [235] ces êtres, la vérité humaine sera une vérité spécifique, utile et nécessaire (peut-être, au contraire, nuisible et mauvaise) aux hommes, mais inapplicable dans les autres mondes... On dit que nous ne pouvons nous représenter d’autres con</w:t>
      </w:r>
      <w:r w:rsidRPr="00187A6E">
        <w:t>s</w:t>
      </w:r>
      <w:r w:rsidRPr="00187A6E">
        <w:t>ciences que la nôtre. Mais cela n’est nullement exact... La Nature elle-même nous plonge de temps à autre dans des états dont les "évide</w:t>
      </w:r>
      <w:r w:rsidRPr="00187A6E">
        <w:t>n</w:t>
      </w:r>
      <w:r w:rsidRPr="00187A6E">
        <w:t>ces" sont très différentes de celles qui servent de base à la gnoséologie de Husserl. Rappelons-nous l’état de l’ivresse, l’action de la morph</w:t>
      </w:r>
      <w:r w:rsidRPr="00187A6E">
        <w:t>i</w:t>
      </w:r>
      <w:r w:rsidRPr="00187A6E">
        <w:t xml:space="preserve">ne, de l’opium ; souvenons-nous de l’extase et, enfin, du sommeil "normal". ... Le dormeur possède sa réalité, toute différente de celle de la réalité diurne. Il possède même, et ceci est très important pour nous, sa propre logique, ses propres </w:t>
      </w:r>
      <w:r w:rsidRPr="00187A6E">
        <w:rPr>
          <w:i/>
          <w:iCs/>
        </w:rPr>
        <w:t>a priori</w:t>
      </w:r>
      <w:r w:rsidRPr="00187A6E">
        <w:t xml:space="preserve">, logique et </w:t>
      </w:r>
      <w:r w:rsidRPr="00187A6E">
        <w:rPr>
          <w:i/>
          <w:iCs/>
        </w:rPr>
        <w:t>a priori</w:t>
      </w:r>
      <w:r w:rsidRPr="00187A6E">
        <w:t xml:space="preserve"> qui n’ont rien de commun avec les vérités relatives acceptées par les relativi</w:t>
      </w:r>
      <w:r w:rsidRPr="00187A6E">
        <w:t>s</w:t>
      </w:r>
      <w:r w:rsidRPr="00187A6E">
        <w:t>tes... Et cette logique s’appuie, elle aussi, sur des évidences ».</w:t>
      </w:r>
    </w:p>
    <w:p w14:paraId="36703C8C" w14:textId="77777777" w:rsidR="001F55B0" w:rsidRPr="00187A6E" w:rsidRDefault="001F55B0" w:rsidP="001F55B0">
      <w:pPr>
        <w:spacing w:before="120" w:after="120"/>
        <w:jc w:val="both"/>
      </w:pPr>
      <w:r w:rsidRPr="00187A6E">
        <w:t>Supposons donc un dormeur qui rêve qu’il est empereur de Chine et qu’il est en train de graver des monogrammes sur la surface d’une sphère à une dimension — ce qui n’a rien d’étrange pour un rêve : « le dormeur ne conçoit nullement la contradiction des éléments dont se composent ses représentations et ses jugements ». Si, comme cela a</w:t>
      </w:r>
      <w:r w:rsidRPr="00187A6E">
        <w:t>r</w:t>
      </w:r>
      <w:r w:rsidRPr="00187A6E">
        <w:t>rive souvent, « le souvenir d’une vérité étrangère à l’univers du do</w:t>
      </w:r>
      <w:r w:rsidRPr="00187A6E">
        <w:t>r</w:t>
      </w:r>
      <w:r w:rsidRPr="00187A6E">
        <w:t>meur essaie d’entraver la marche "naturelle" et "normale" des pensées immanentes du dernier » — celle, par exemple, qu’il est empereur de Chine ou qu’il fût possible qu’une sphère n’eût qu’une seule dime</w:t>
      </w:r>
      <w:r w:rsidRPr="00187A6E">
        <w:t>n</w:t>
      </w:r>
      <w:r w:rsidRPr="00187A6E">
        <w:t xml:space="preserve">sion — « la </w:t>
      </w:r>
      <w:r w:rsidRPr="00187A6E">
        <w:rPr>
          <w:i/>
          <w:iCs/>
        </w:rPr>
        <w:t>logique</w:t>
      </w:r>
      <w:r w:rsidRPr="00187A6E">
        <w:t xml:space="preserve"> des rêves intervient aussitôt, nous impose ses droits, et avec une </w:t>
      </w:r>
      <w:r w:rsidRPr="00187A6E">
        <w:rPr>
          <w:i/>
          <w:iCs/>
        </w:rPr>
        <w:t>évidence</w:t>
      </w:r>
      <w:r w:rsidRPr="00187A6E">
        <w:t xml:space="preserve"> indiscutable, nous amène à la conviction que tous ces souvenirs ne sont que l’effet d’un relativisme invét</w:t>
      </w:r>
      <w:r w:rsidRPr="00187A6E">
        <w:t>é</w:t>
      </w:r>
      <w:r w:rsidRPr="00187A6E">
        <w:t>ré... ». Bref, l’évidence qui triomphe des doutes, l’ « évidence » qui prétend être l’instance suprême... cette évidence joue dans les rêves le même rôle que dans l’état de veille. Mais cette évidence-là n’a pas toujours gain de cause. Tant que le rêve ne nous offre que des évide</w:t>
      </w:r>
      <w:r w:rsidRPr="00187A6E">
        <w:t>n</w:t>
      </w:r>
      <w:r w:rsidRPr="00187A6E">
        <w:t xml:space="preserve">ces </w:t>
      </w:r>
      <w:r w:rsidRPr="00187A6E">
        <w:rPr>
          <w:i/>
          <w:iCs/>
        </w:rPr>
        <w:t>indifférentes</w:t>
      </w:r>
      <w:r w:rsidRPr="00187A6E">
        <w:t xml:space="preserve"> — comme celle d’une sphère à une dimension — elles triomphent généralement de nos doutes ; mais que le rêve postule des évidences qui oppressent notre existence — qu’il se transforme en un cauchemar — et alors la vérité étrangère à l’univers du dormeur ne s’y introduit plus comme souvenir, mais comme une pression, un m</w:t>
      </w:r>
      <w:r w:rsidRPr="00187A6E">
        <w:t>a</w:t>
      </w:r>
      <w:r w:rsidRPr="00187A6E">
        <w:t xml:space="preserve">laise intolérable, elle exige du dormeur... qu’il se réveille : « autrement dit voici qu’en rêve, parmi [236] les vérités qui ne sont vraies que pour la </w:t>
      </w:r>
      <w:r w:rsidRPr="00187A6E">
        <w:rPr>
          <w:i/>
          <w:iCs/>
          <w:lang w:val="la-Latn"/>
        </w:rPr>
        <w:t>species Homo dormiens</w:t>
      </w:r>
      <w:r w:rsidRPr="00187A6E">
        <w:t xml:space="preserve"> surgissent brusquement deux vérités, non plus spécifiques, mais absolues. Si nous raisonnions comme Husserl et les Grecs, nous devrions repousser... ces deux vér</w:t>
      </w:r>
      <w:r w:rsidRPr="00187A6E">
        <w:t>i</w:t>
      </w:r>
      <w:r w:rsidRPr="00187A6E">
        <w:t>tés, comme recélant une contradiction interne : puisque nous affi</w:t>
      </w:r>
      <w:r w:rsidRPr="00187A6E">
        <w:t>r</w:t>
      </w:r>
      <w:r w:rsidRPr="00187A6E">
        <w:t>mons que nous dormons et que notre évidence est une évidence de dormeur, c’est-à-dire une évidence trompeuse, cette affirmation que nous dormons est fausse, elle aussi. L’</w:t>
      </w:r>
      <w:r w:rsidRPr="00187A6E">
        <w:rPr>
          <w:i/>
          <w:iCs/>
          <w:lang w:val="la-Latn"/>
        </w:rPr>
        <w:t>Homo dormiens</w:t>
      </w:r>
      <w:r w:rsidRPr="00187A6E">
        <w:t>, en relativisant la vérité de son rêve, relativise l’être... Or, cette conviction surgie en nous que nous dormons, et qu’il nous faut nous réveiller pour attei</w:t>
      </w:r>
      <w:r w:rsidRPr="00187A6E">
        <w:t>n</w:t>
      </w:r>
      <w:r w:rsidRPr="00187A6E">
        <w:t xml:space="preserve">dre la vérité, ce jugement qui relativise les vérités de nos rêves </w:t>
      </w:r>
      <w:r w:rsidRPr="00187A6E">
        <w:rPr>
          <w:i/>
          <w:iCs/>
        </w:rPr>
        <w:t>est le seul qui soit vrai</w:t>
      </w:r>
      <w:r w:rsidRPr="00187A6E">
        <w:t>, et c’est même peu dire, car il est le seul qui puisse nous permettre de nous débarrasser des mensonges ineptes et outr</w:t>
      </w:r>
      <w:r w:rsidRPr="00187A6E">
        <w:t>a</w:t>
      </w:r>
      <w:r w:rsidRPr="00187A6E">
        <w:t>geux de l’état de rêve</w:t>
      </w:r>
      <w:r>
        <w:t> </w:t>
      </w:r>
      <w:r w:rsidRPr="00187A6E">
        <w:rPr>
          <w:rStyle w:val="Appelnotedebasdep"/>
        </w:rPr>
        <w:footnoteReference w:id="247"/>
      </w:r>
      <w:r w:rsidRPr="00187A6E">
        <w:t>. ».</w:t>
      </w:r>
    </w:p>
    <w:p w14:paraId="0ACF8C9F" w14:textId="77777777" w:rsidR="001F55B0" w:rsidRPr="00187A6E" w:rsidRDefault="001F55B0" w:rsidP="001F55B0">
      <w:pPr>
        <w:spacing w:before="120" w:after="120"/>
        <w:jc w:val="both"/>
      </w:pPr>
      <w:r w:rsidRPr="00187A6E">
        <w:t>En relativisant la vérité, l’être est donc capable de se réveiller et de découvrir que cette vérité était fausse. Mais s’il avait « absolutisé » la vérité, comme le fait la pensée rationnelle, il eût, du coup, relativisé l’être, et cet être eût été désormais incapable de se réveiller à la vérité vraie : « je ne songe nullement à identifier notre existence au rêve et à pousser plus loin ce parallèle — écrit Chestov. Et ce n’est pas néce</w:t>
      </w:r>
      <w:r w:rsidRPr="00187A6E">
        <w:t>s</w:t>
      </w:r>
      <w:r w:rsidRPr="00187A6E">
        <w:t>saire d’ailleurs ». Il s’agissait de démontrer, et c’est fait, que dans la lutte sans merci engagée depuis le temps entre l’être et le Savoir log</w:t>
      </w:r>
      <w:r w:rsidRPr="00187A6E">
        <w:t>i</w:t>
      </w:r>
      <w:r w:rsidRPr="00187A6E">
        <w:t>que, le rôle du Savoir est de nous maintenir rivés aux vérités du ca</w:t>
      </w:r>
      <w:r w:rsidRPr="00187A6E">
        <w:t>u</w:t>
      </w:r>
      <w:r w:rsidRPr="00187A6E">
        <w:t>chemar, alors que le rôle de l’être est de relativiser constamment ces vérités, les suspendre, les abolir, afin de pouvoir... se réveiller. La mission de la pensée existentielle n’est pas — comme le croit Jaspers — de nous enseigner comment « il faut vivre » (je veux dire accepter et aimer les vérités du cauchemar, dans le genre du : Socrate est mort empoisonné !), ni de nous fournir les vérités d’un univers étranger, qui ne peuvent ne pas entrer en contradiction avec les premières ; son rôle se borne à nous convaincre que nous rêvons et que nous ne nous r</w:t>
      </w:r>
      <w:r w:rsidRPr="00187A6E">
        <w:t>é</w:t>
      </w:r>
      <w:r w:rsidRPr="00187A6E">
        <w:t>veillerons pas de ce rêve avant d’avoir entrepris « la lutte contre les évidences » du rêve — dût cette lutte ressembler par plus d’un côté à l’acte de confier aux trompettes le soin de renverser les murailles de Jéricho. De là, l’incompréhension qui est réservée à la pensée existe</w:t>
      </w:r>
      <w:r w:rsidRPr="00187A6E">
        <w:t>n</w:t>
      </w:r>
      <w:r w:rsidRPr="00187A6E">
        <w:t xml:space="preserve">tielle dont on réclame des preuves, [237] des évidences, des solutions, une manière de vivre — </w:t>
      </w:r>
      <w:r w:rsidRPr="00187A6E">
        <w:rPr>
          <w:i/>
          <w:iCs/>
        </w:rPr>
        <w:t>tout ce qu’elle ne peut ni ne veut donner</w:t>
      </w:r>
      <w:r w:rsidRPr="00187A6E">
        <w:t xml:space="preserve">. Ce qu’elle peut, ce qu’elle doit, c’est </w:t>
      </w:r>
      <w:r w:rsidRPr="00187A6E">
        <w:rPr>
          <w:i/>
          <w:iCs/>
        </w:rPr>
        <w:t>rompre l’enchantement</w:t>
      </w:r>
      <w:r w:rsidRPr="00187A6E">
        <w:t> ; elle ne r</w:t>
      </w:r>
      <w:r w:rsidRPr="00187A6E">
        <w:t>e</w:t>
      </w:r>
      <w:r w:rsidRPr="00187A6E">
        <w:t>présente plus, comme la pensée rationnelle, les évidences de la ra</w:t>
      </w:r>
      <w:r w:rsidRPr="00187A6E">
        <w:t>i</w:t>
      </w:r>
      <w:r w:rsidRPr="00187A6E">
        <w:t xml:space="preserve">son ; elle ne représente </w:t>
      </w:r>
      <w:r w:rsidRPr="00187A6E">
        <w:rPr>
          <w:i/>
          <w:iCs/>
        </w:rPr>
        <w:t>pas encore</w:t>
      </w:r>
      <w:r w:rsidRPr="00187A6E">
        <w:t xml:space="preserve"> les vérités de l’absurde, qui sont peut-être celles de la Foi ; elle se situe dans le bref interstice qui sép</w:t>
      </w:r>
      <w:r w:rsidRPr="00187A6E">
        <w:t>a</w:t>
      </w:r>
      <w:r w:rsidRPr="00187A6E">
        <w:t>re la logique du rêve de la liberté de l’état de veille ; elle est la pensée de l’effort à fournir, le moment du malaise, du désespoir, de la trag</w:t>
      </w:r>
      <w:r w:rsidRPr="00187A6E">
        <w:t>é</w:t>
      </w:r>
      <w:r w:rsidRPr="00187A6E">
        <w:t>die, de la lutte ; elle n’est pas encore le possible, elle est la lutte pour le possible. Ce qu’elle sait est peu de chose pour l’instant, ceci : « que la liberté ne consiste pas dans la possibilité de choisir entre le bien et le mal... elle consiste dans la force et le pouvoir de ne pas admettre le mal dans le monde</w:t>
      </w:r>
      <w:r>
        <w:t> </w:t>
      </w:r>
      <w:r w:rsidRPr="00187A6E">
        <w:rPr>
          <w:rStyle w:val="Appelnotedebasdep"/>
        </w:rPr>
        <w:footnoteReference w:id="248"/>
      </w:r>
      <w:r w:rsidRPr="00187A6E">
        <w:t> » ; et que « les hommes ont apparemment o</w:t>
      </w:r>
      <w:r w:rsidRPr="00187A6E">
        <w:t>u</w:t>
      </w:r>
      <w:r w:rsidRPr="00187A6E">
        <w:t>blié qu’à une époque lointaine, ils avaient la possibilité, non pas de choisir entre le bien et le mal, mais de décider si le mal existerait ou n’existerait pas</w:t>
      </w:r>
      <w:r>
        <w:t> </w:t>
      </w:r>
      <w:r w:rsidRPr="00187A6E">
        <w:rPr>
          <w:rStyle w:val="Appelnotedebasdep"/>
        </w:rPr>
        <w:footnoteReference w:id="249"/>
      </w:r>
      <w:r w:rsidRPr="00187A6E">
        <w:t xml:space="preserve"> ». Mais comment parvenir au pouvoir, au </w:t>
      </w:r>
      <w:r w:rsidRPr="00187A6E">
        <w:rPr>
          <w:i/>
          <w:iCs/>
          <w:lang w:val="la-Latn"/>
        </w:rPr>
        <w:t>jubere</w:t>
      </w:r>
      <w:r w:rsidRPr="00187A6E">
        <w:t xml:space="preserve"> créateur, tant que non seulement les hommes seront soumis au </w:t>
      </w:r>
      <w:r w:rsidRPr="00187A6E">
        <w:rPr>
          <w:i/>
          <w:iCs/>
          <w:lang w:val="la-Latn"/>
        </w:rPr>
        <w:t>parere</w:t>
      </w:r>
      <w:r w:rsidRPr="00187A6E">
        <w:t xml:space="preserve"> du Savoir, mais que Dieu lui-même, et ce, de l’avis même des phil</w:t>
      </w:r>
      <w:r w:rsidRPr="00187A6E">
        <w:t>o</w:t>
      </w:r>
      <w:r w:rsidRPr="00187A6E">
        <w:t xml:space="preserve">sophes chrétiens, doit se soumettre à l’éthique, est « contraint par les phénomènes », tant que non seulement au Dieu réel, mais même à </w:t>
      </w:r>
      <w:r w:rsidRPr="00187A6E">
        <w:rPr>
          <w:i/>
          <w:iCs/>
        </w:rPr>
        <w:t>l’idée de Dieu</w:t>
      </w:r>
      <w:r w:rsidRPr="00187A6E">
        <w:t>, on craint d’accorder la liberté parfaite — la vraie libe</w:t>
      </w:r>
      <w:r w:rsidRPr="00187A6E">
        <w:t>r</w:t>
      </w:r>
      <w:r w:rsidRPr="00187A6E">
        <w:t>té étant pour nous synonyme de ce que nous haïssons le plus au mo</w:t>
      </w:r>
      <w:r w:rsidRPr="00187A6E">
        <w:t>n</w:t>
      </w:r>
      <w:r w:rsidRPr="00187A6E">
        <w:t>de — je veux dire l’arbitraire ?</w:t>
      </w:r>
    </w:p>
    <w:p w14:paraId="5752675B" w14:textId="77777777" w:rsidR="001F55B0" w:rsidRPr="00187A6E" w:rsidRDefault="001F55B0" w:rsidP="001F55B0">
      <w:pPr>
        <w:spacing w:before="120" w:after="120"/>
        <w:jc w:val="both"/>
      </w:pPr>
      <w:r w:rsidRPr="00187A6E">
        <w:t>Si — cependant — sacrifier l’être à la « stricte méthode de la vér</w:t>
      </w:r>
      <w:r w:rsidRPr="00187A6E">
        <w:t>i</w:t>
      </w:r>
      <w:r w:rsidRPr="00187A6E">
        <w:t>té » est douleur, si la connaissance est, selon l’aveu de Nietzsche tr</w:t>
      </w:r>
      <w:r w:rsidRPr="00187A6E">
        <w:t>a</w:t>
      </w:r>
      <w:r w:rsidRPr="00187A6E">
        <w:t>gédie — combien doit-il être plus malaisé de sacrifier la connaissance à l’être, de piétiner la stricte méthode de la vérité, de se réveiller de ces évidences qui nous tiennent par la conviction, par la contrainte et par l’impératif moral ? Il est douloureux d’accepter l’impuissance, mais combien plus douloureux encore de la repousser et d’accepter l’absurdité ! S’il suffisait de vouloir — que la solution serait simple ! Mais c’est précisément notre volonté qui est captive, c’est notre libe</w:t>
      </w:r>
      <w:r w:rsidRPr="00187A6E">
        <w:t>r</w:t>
      </w:r>
      <w:r w:rsidRPr="00187A6E">
        <w:t xml:space="preserve">té qui est paralysée par ce cruel Savoir qui, quand il nous fait obéir à l’impossible, nous tient pour des sages, et quand nous refusons son impossible, nous traite de fous et de lâches : « Tu dois, tu veux même, et cependant tu ne [238] peux pas ! », s’écrit Luther ; « j’affirme que la conscience de notre impuissance à aider ou à apporter le moindre soulagement à l’humanité souffrante, tout en étant profondément convaincus de cette souffrance, peut transformer dans notre cœur l’amour de l’humanité en haine de l’humanité » — dit Dostoïevski. Nous voulons, mais, devant nous, bien avant que la moindre lueur joue, de la Terre Promise — la démence, la tragédie, la mort. Il faut traverser la mort, le désespoir, pour en ressortir vivant — et cela n’est pas à la mesure de l’homme seul ; « de même, dit Chestov, que l’homme n’a pu se procurer l’être, il ne peut se procurer la foi ». Et alors, au lieu de crier, de crainte de n’être qu’une </w:t>
      </w:r>
      <w:r w:rsidRPr="00187A6E">
        <w:rPr>
          <w:i/>
          <w:iCs/>
          <w:lang w:val="la-Latn"/>
        </w:rPr>
        <w:t>vox clamantis in deserto</w:t>
      </w:r>
      <w:r w:rsidRPr="00187A6E">
        <w:t xml:space="preserve"> — il commence à édifier, à prêcher : il se met à haïr sa propre impuissance — chez les autres — il transforme son amour en haine de l’humanité, il exige pour l’homme la « suprême cruauté » et des sou</w:t>
      </w:r>
      <w:r w:rsidRPr="00187A6E">
        <w:t>f</w:t>
      </w:r>
      <w:r w:rsidRPr="00187A6E">
        <w:t>frances sans fin, il prêche les nobles idéals et l’amour impossible, et le meurtre de tous ceux qui ne s’accordent pas avec lui — il console ou se console : « car le rôle des consolations métaphysiques est précis</w:t>
      </w:r>
      <w:r w:rsidRPr="00187A6E">
        <w:t>é</w:t>
      </w:r>
      <w:r w:rsidRPr="00187A6E">
        <w:t>ment de permettre à l’homme de se passer de métaphysique, c’est-à-dire d’obtenir sans Dieu, sans l’immortalité de l’âme et sans le libre-arbitre, l’</w:t>
      </w:r>
      <w:r w:rsidRPr="00187A6E">
        <w:rPr>
          <w:i/>
          <w:iCs/>
          <w:lang w:val="la-Latn"/>
        </w:rPr>
        <w:t>acquiescentia in se ipso</w:t>
      </w:r>
      <w:r w:rsidRPr="00187A6E">
        <w:t>, que produit la raison</w:t>
      </w:r>
      <w:r>
        <w:t> </w:t>
      </w:r>
      <w:r w:rsidRPr="00187A6E">
        <w:rPr>
          <w:rStyle w:val="Appelnotedebasdep"/>
        </w:rPr>
        <w:footnoteReference w:id="250"/>
      </w:r>
      <w:r w:rsidRPr="00187A6E">
        <w:t>. ».</w:t>
      </w:r>
    </w:p>
    <w:p w14:paraId="0F5405B9" w14:textId="77777777" w:rsidR="001F55B0" w:rsidRPr="00187A6E" w:rsidRDefault="001F55B0" w:rsidP="001F55B0">
      <w:pPr>
        <w:spacing w:before="120" w:after="120"/>
        <w:jc w:val="both"/>
      </w:pPr>
      <w:r w:rsidRPr="00187A6E">
        <w:t>Il n’est pas « naturel » pourtant, qu’ayant vu que le mal n’est pas dans l’être, mais dans les seules structures de notre savoir, nous ne puissions vaincre aisément ces « inventions » des philosophes ; et comment une simple philosophie pourrait analyser notre liberté, re</w:t>
      </w:r>
      <w:r w:rsidRPr="00187A6E">
        <w:t>n</w:t>
      </w:r>
      <w:r w:rsidRPr="00187A6E">
        <w:t xml:space="preserve">dre notre liberté « captive » ? En effet, nous dit Chestov, cela n’est pas « naturel ». Deux « mythes », ajoute-t-il, président à l’origine de l’homme ; l’un nous a été révélé par le seul fragment qui subsiste de l’œuvre d’Anaximandre, un des premiers philosophes grecs ; l’autre nous a été révélé par la Genèse. Que dit le mythe d’Anaximandre ? « Le principe de toutes choses est l’illimité ; et cela même qui les fait naître est nécessairement la cause de leur destruction ; car au temps prévu elles subissent la punition et la rétribution l’une par l’autre de leur impiété </w:t>
      </w:r>
      <w:r w:rsidRPr="00187A6E">
        <w:rPr>
          <w:rStyle w:val="Appelnotedebasdep"/>
        </w:rPr>
        <w:footnoteReference w:id="251"/>
      </w:r>
      <w:r w:rsidRPr="00187A6E">
        <w:t>. » Ce mythe, comme nous l’avons déjà pu voir, est sous-jacent à toute notre pensée spéculative ; nous avons vu aussi, par l’exemple de Leibniz, [239] que la pensée chrétienne n’hésita pas à l’adopter. C’est parce que l’homme est venu à l’existence qu’il est imparfait, coupable, et que le mal est inscrit dans les structures de son être ; le péché par excellence c’est d’exister ; tel est le sens du mythe d’Anaximandre, qui, bien avant Platon, mit la philosophie « sous la domination de la morale ». C’est là non seulement l’avis de Chestov, mais aussi celui de Nietzsche qui résume ainsi la pensée d’Anaximandre : « l’anéantissement de toutes choses doit les châtier de s’être émancipées de l’Etre pur</w:t>
      </w:r>
      <w:r>
        <w:t> </w:t>
      </w:r>
      <w:r w:rsidRPr="00187A6E">
        <w:rPr>
          <w:rStyle w:val="Appelnotedebasdep"/>
        </w:rPr>
        <w:footnoteReference w:id="252"/>
      </w:r>
      <w:r w:rsidRPr="00187A6E">
        <w:t> ».</w:t>
      </w:r>
    </w:p>
    <w:p w14:paraId="256C40C2" w14:textId="77777777" w:rsidR="001F55B0" w:rsidRPr="00187A6E" w:rsidRDefault="001F55B0" w:rsidP="001F55B0">
      <w:pPr>
        <w:spacing w:before="120" w:after="120"/>
        <w:jc w:val="both"/>
      </w:pPr>
      <w:r w:rsidRPr="00187A6E">
        <w:t>Le second « mythe », celui de la Genèse, est autrement connu que celui d’Anaximandre et accuse une opinion exactement opposée. Que dit-il ? Mais, que Dieu, ayant créé le monde et l’homme, les créa pa</w:t>
      </w:r>
      <w:r w:rsidRPr="00187A6E">
        <w:t>r</w:t>
      </w:r>
      <w:r w:rsidRPr="00187A6E">
        <w:t xml:space="preserve">faits et dit chaque jour en terminant sa tâche et en la considérant : cela est bon. C’est la perfection et non pas le mal qu’il avait inscrit dans les structures de l’être, et l’homme </w:t>
      </w:r>
      <w:r w:rsidRPr="00187A6E">
        <w:rPr>
          <w:i/>
          <w:iCs/>
        </w:rPr>
        <w:t>parce que né</w:t>
      </w:r>
      <w:r w:rsidRPr="00187A6E">
        <w:t xml:space="preserve">, était promis à la vie et non à la punition et à la mort. Cependant, bien que mis en garde par Dieu, qui lui signala l’arbre de la science du bien et du mal comme le « commencement de la mort », l’homme mangea de son fruit, ses yeux s’ouvrirent et connurent immédiatement la science : le mal entre dans le monde : il se vit nu et eut honte. </w:t>
      </w:r>
      <w:r w:rsidRPr="00187A6E">
        <w:rPr>
          <w:i/>
          <w:iCs/>
        </w:rPr>
        <w:t xml:space="preserve">Le mal s’introduisit donc, non, </w:t>
      </w:r>
      <w:r w:rsidRPr="00187A6E">
        <w:t>comme le dit Leibniz</w:t>
      </w:r>
      <w:r w:rsidRPr="00187A6E">
        <w:rPr>
          <w:i/>
          <w:iCs/>
        </w:rPr>
        <w:t>, dans l’entendement de Dieu, mais dans l’entendement de l’homme, et l’homme fut puni non pour s’être dét</w:t>
      </w:r>
      <w:r w:rsidRPr="00187A6E">
        <w:rPr>
          <w:i/>
          <w:iCs/>
        </w:rPr>
        <w:t>a</w:t>
      </w:r>
      <w:r w:rsidRPr="00187A6E">
        <w:rPr>
          <w:i/>
          <w:iCs/>
        </w:rPr>
        <w:t>ché de l’Etre pur, par l’existence, mais pour s’être détaché de Dieu, par le savoir.</w:t>
      </w:r>
    </w:p>
    <w:p w14:paraId="44FD0EF2" w14:textId="77777777" w:rsidR="001F55B0" w:rsidRPr="00187A6E" w:rsidRDefault="001F55B0" w:rsidP="001F55B0">
      <w:pPr>
        <w:spacing w:before="120" w:after="120"/>
        <w:jc w:val="both"/>
      </w:pPr>
      <w:r w:rsidRPr="00187A6E">
        <w:t>Ce sont là deux mythes, que l’on peut aussi historiquement dés</w:t>
      </w:r>
      <w:r w:rsidRPr="00187A6E">
        <w:t>i</w:t>
      </w:r>
      <w:r w:rsidRPr="00187A6E">
        <w:t>gner par les noms d’Athènes et de Jérusalem. On prétendit, pendant longtemps, que le premier n’avait pour lui que la « lumière nature</w:t>
      </w:r>
      <w:r w:rsidRPr="00187A6E">
        <w:t>l</w:t>
      </w:r>
      <w:r w:rsidRPr="00187A6E">
        <w:t>le », alors que le second avait de son côté, « l’autorité » de la chose révélée. Mais à quoi servit au second d’avoir pour lui l’</w:t>
      </w:r>
      <w:r w:rsidRPr="00187A6E">
        <w:rPr>
          <w:i/>
          <w:iCs/>
        </w:rPr>
        <w:t>autorité</w:t>
      </w:r>
      <w:r w:rsidRPr="00187A6E">
        <w:t> ? C’est le premier qui fut choisi non seulement par les philosophes païens, mais aussi par ceux qui, ayant fait du péché originel l’article premier de leur foi, croyaient que Dieu avait envoyé son propre Fils, pour nous racheter de ce péché et nous rendre à l’existence parfaite. Sans doute mirent-ils le nom du mythe de la Genèse sur le contenu du mythe d’Anaximandre, mais cela ne changea pas beaucoup à la ch</w:t>
      </w:r>
      <w:r w:rsidRPr="00187A6E">
        <w:t>o</w:t>
      </w:r>
      <w:r w:rsidRPr="00187A6E">
        <w:t xml:space="preserve">se ; ils troquèrent [240] la pensée de Jérusalem contre celle d’Athènes et déclarèrent que le péché est d’exister et méprisèrent l’existence, bénirent la mort, alors que, par contre, ils mirent la science au-dessus de tout, et l’éthique et le </w:t>
      </w:r>
      <w:r w:rsidRPr="00187A6E">
        <w:rPr>
          <w:i/>
          <w:iCs/>
          <w:lang w:val="la-Latn"/>
        </w:rPr>
        <w:t>parere</w:t>
      </w:r>
      <w:r w:rsidRPr="00187A6E">
        <w:t xml:space="preserve"> que non seulement ils exemptèrent du péché, mais qu’ils déclarèrent </w:t>
      </w:r>
      <w:r w:rsidRPr="00187A6E">
        <w:rPr>
          <w:i/>
          <w:iCs/>
        </w:rPr>
        <w:t>innocent</w:t>
      </w:r>
      <w:r w:rsidRPr="00187A6E">
        <w:t xml:space="preserve"> du péché : bref, les vérités éternelles incréées, auxquelles l’Etre pur se doit soumettre, remplac</w:t>
      </w:r>
      <w:r w:rsidRPr="00187A6E">
        <w:t>è</w:t>
      </w:r>
      <w:r w:rsidRPr="00187A6E">
        <w:t>rent les vérités créées qui, parce que créées, sont les créatures de Dieu et ses esclaves. Ce n’est pas idée « personnelle », c’est le fond même, tant de la pensée spéculative athénienne, que de la théologie chrétie</w:t>
      </w:r>
      <w:r w:rsidRPr="00187A6E">
        <w:t>n</w:t>
      </w:r>
      <w:r w:rsidRPr="00187A6E">
        <w:t>ne, que Hegel exprimait par la proposition suivante, citée par Che</w:t>
      </w:r>
      <w:r w:rsidRPr="00187A6E">
        <w:t>s</w:t>
      </w:r>
      <w:r w:rsidRPr="00187A6E">
        <w:t>tov : « </w:t>
      </w:r>
      <w:r w:rsidRPr="00187A6E">
        <w:rPr>
          <w:lang w:val="de-DE"/>
        </w:rPr>
        <w:t>Die Frucht des Baumes der Erkenntniss des Guten und des B</w:t>
      </w:r>
      <w:r w:rsidRPr="00187A6E">
        <w:rPr>
          <w:lang w:val="de-DE"/>
        </w:rPr>
        <w:t>ö</w:t>
      </w:r>
      <w:r w:rsidRPr="00187A6E">
        <w:rPr>
          <w:lang w:val="de-DE"/>
        </w:rPr>
        <w:t>sen, d. h. der aus sich schöpfenden Vernunft, das allgemeine Prinzip der Philosophie für alle Zeiten.</w:t>
      </w:r>
      <w:r w:rsidRPr="00187A6E">
        <w:t> » La philosophie de tous les temps est sortie de l’arbre de la science du bien et du mal.</w:t>
      </w:r>
    </w:p>
    <w:p w14:paraId="3B3323CB" w14:textId="77777777" w:rsidR="001F55B0" w:rsidRPr="00187A6E" w:rsidRDefault="001F55B0" w:rsidP="001F55B0">
      <w:pPr>
        <w:spacing w:before="120" w:after="120"/>
        <w:jc w:val="both"/>
      </w:pPr>
      <w:r w:rsidRPr="00187A6E">
        <w:t xml:space="preserve">Les philosophes chrétiens rejetteront probablement cette pensée impertinente de Hegel ; mais ils ne refuseront pas moins d’admettre que la science est liée au péché, qu’elle est le péché par excellence et que c’est pour cette raison qu’elle est le mal et qu’elle l’inscrit jusque dans les structures de l’être. C’est parce que ce péché — la science — est tenu pour la suprême de nos vertus, et que le </w:t>
      </w:r>
      <w:r w:rsidRPr="00187A6E">
        <w:rPr>
          <w:i/>
          <w:iCs/>
          <w:lang w:val="la-Latn"/>
        </w:rPr>
        <w:t>parere</w:t>
      </w:r>
      <w:r w:rsidRPr="00187A6E">
        <w:t>, l’obéissance, la résignation aux vérités contraignantes, est tenu pour la suprême ve</w:t>
      </w:r>
      <w:r w:rsidRPr="00187A6E">
        <w:t>r</w:t>
      </w:r>
      <w:r w:rsidRPr="00187A6E">
        <w:t>tu du saint — que notre volonté est captive, que notre liberté est e</w:t>
      </w:r>
      <w:r w:rsidRPr="00187A6E">
        <w:t>n</w:t>
      </w:r>
      <w:r w:rsidRPr="00187A6E">
        <w:t>chaînée. La pensée de Jérusalem fut oubliée, enterrée ; ni ceux qui la vénèrent, ni ceux qui combattent son prestige, n’en connaissent plus la teneur ; et on ne la reconnaît même plus, on la prend pour la pensée d’un fou, quand on entend sa voix crier dans le monde : là où il y a connaissance, il n’y a ni liberté, ni perfection, ni bien ; « celui qui est libre non seulement ne cherche pas d’explication, mais il devine avec une infaillible intuition que la simple possibilité d’une explication est le plus grand des dangers qui menacent sa liberté</w:t>
      </w:r>
      <w:r>
        <w:t> </w:t>
      </w:r>
      <w:r w:rsidRPr="00187A6E">
        <w:rPr>
          <w:rStyle w:val="Appelnotedebasdep"/>
        </w:rPr>
        <w:footnoteReference w:id="253"/>
      </w:r>
      <w:r w:rsidRPr="00187A6E">
        <w:t> ». Et c’est pour un scandale qu’est tenue la proposition suivante de Chestov : « Kierkegaard reprochait aux philosophes de ne pas vivre dans les c</w:t>
      </w:r>
      <w:r w:rsidRPr="00187A6E">
        <w:t>a</w:t>
      </w:r>
      <w:r w:rsidRPr="00187A6E">
        <w:t>tégories dans lesquelles ils pensent. Ne serait-il pas plus exact de leur reprocher de n’avoir pas l’audace de penser dans les catégories dans lesquelles ils vivent</w:t>
      </w:r>
      <w:r>
        <w:t> </w:t>
      </w:r>
      <w:r w:rsidRPr="00187A6E">
        <w:rPr>
          <w:rStyle w:val="Appelnotedebasdep"/>
        </w:rPr>
        <w:footnoteReference w:id="254"/>
      </w:r>
      <w:r w:rsidRPr="00187A6E">
        <w:t> ? »</w:t>
      </w:r>
    </w:p>
    <w:p w14:paraId="33F10055" w14:textId="77777777" w:rsidR="001F55B0" w:rsidRPr="00187A6E" w:rsidRDefault="001F55B0" w:rsidP="001F55B0">
      <w:pPr>
        <w:spacing w:before="120" w:after="120"/>
        <w:jc w:val="both"/>
      </w:pPr>
      <w:r w:rsidRPr="00187A6E">
        <w:t>[241]</w:t>
      </w:r>
    </w:p>
    <w:p w14:paraId="3FA691B3" w14:textId="77777777" w:rsidR="001F55B0" w:rsidRPr="00187A6E" w:rsidRDefault="001F55B0" w:rsidP="001F55B0">
      <w:pPr>
        <w:spacing w:before="120" w:after="120"/>
        <w:jc w:val="both"/>
      </w:pPr>
      <w:r w:rsidRPr="00187A6E">
        <w:t>Mythe pour mythe — lequel nous semble non seulement plus « vrai », mais aussi « le plus important » comme le dit Plotin, ou e</w:t>
      </w:r>
      <w:r w:rsidRPr="00187A6E">
        <w:t>n</w:t>
      </w:r>
      <w:r w:rsidRPr="00187A6E">
        <w:t>core « l’unique nécessaire », comme le dit l’Evangile ? La plupart des hommes ont déjà répondu ; ils ont choisi le mythe d’Anaximandre, parce que le mal y est garanti éternel et inéluctable. « Et pourtant quelques-uns croiront », s’écriait Luther quand on lui faisait rema</w:t>
      </w:r>
      <w:r w:rsidRPr="00187A6E">
        <w:t>r</w:t>
      </w:r>
      <w:r w:rsidRPr="00187A6E">
        <w:t>quer qu’en supprimant l’éthique autonome, les hommes en profiteront pour s’adonner aux pires désordres. En vérité, quelques-uns croient ; le même effort, la même extraordinaire tension soulève ces « exceptions » contre le principe de contradiction, la vérité contra</w:t>
      </w:r>
      <w:r w:rsidRPr="00187A6E">
        <w:t>i</w:t>
      </w:r>
      <w:r w:rsidRPr="00187A6E">
        <w:t xml:space="preserve">gnante, les </w:t>
      </w:r>
      <w:r w:rsidRPr="00187A6E">
        <w:rPr>
          <w:i/>
          <w:iCs/>
          <w:lang w:val="la-Latn"/>
        </w:rPr>
        <w:t>pudenda</w:t>
      </w:r>
      <w:r w:rsidRPr="00187A6E">
        <w:t xml:space="preserve">, les </w:t>
      </w:r>
      <w:r w:rsidRPr="00187A6E">
        <w:rPr>
          <w:i/>
          <w:iCs/>
          <w:lang w:val="la-Latn"/>
        </w:rPr>
        <w:t>inepta</w:t>
      </w:r>
      <w:r w:rsidRPr="00187A6E">
        <w:t xml:space="preserve">, les </w:t>
      </w:r>
      <w:r w:rsidRPr="00187A6E">
        <w:rPr>
          <w:i/>
          <w:iCs/>
          <w:lang w:val="la-Latn"/>
        </w:rPr>
        <w:t>impossibilia</w:t>
      </w:r>
      <w:r w:rsidRPr="00187A6E">
        <w:t xml:space="preserve"> suscités par la phil</w:t>
      </w:r>
      <w:r w:rsidRPr="00187A6E">
        <w:t>o</w:t>
      </w:r>
      <w:r w:rsidRPr="00187A6E">
        <w:t>sophie rationnelle. La même ambition les fouette de surmonter la v</w:t>
      </w:r>
      <w:r w:rsidRPr="00187A6E">
        <w:t>o</w:t>
      </w:r>
      <w:r w:rsidRPr="00187A6E">
        <w:t xml:space="preserve">lonté captive, de « suspendre l’éthique », d’aller « au-delà du bien et du mal », de retrouver par-delà l’Etre pur qui châtie l’existence qui s’est détachée de lui, le Dieu de Jérusalem qui bénit l’existence parce qu’Il l’a créée. Longtemps la philosophie les a tenus pour fous, elle ne voulait pas entendre parler d’exceptions, ne voulait pas admettre qu’il y ait une </w:t>
      </w:r>
      <w:r w:rsidRPr="00187A6E">
        <w:rPr>
          <w:i/>
          <w:iCs/>
        </w:rPr>
        <w:t>autre philosophie possible</w:t>
      </w:r>
      <w:r w:rsidRPr="00187A6E">
        <w:t> : la philosophie tragique, et fe</w:t>
      </w:r>
      <w:r w:rsidRPr="00187A6E">
        <w:t>i</w:t>
      </w:r>
      <w:r w:rsidRPr="00187A6E">
        <w:t>gnait de ne pas concevoir qu’il fût possible d’entreprendre ce que Chestov appelle : la lutte contre les évidences. Quand Chestov pose qu’il y a une philosophie de l’on, de l’omnitude, des zones moyennes de l’être (la pensée spéculative), mais aussi une philosophie des zones polaires et équatoriales, la philosophie spéculative fait la sourde orei</w:t>
      </w:r>
      <w:r w:rsidRPr="00187A6E">
        <w:t>l</w:t>
      </w:r>
      <w:r w:rsidRPr="00187A6E">
        <w:t>le. Le philosophe « aurait admis, le cas échéant, l’expression "psych</w:t>
      </w:r>
      <w:r w:rsidRPr="00187A6E">
        <w:t>o</w:t>
      </w:r>
      <w:r w:rsidRPr="00187A6E">
        <w:t>logie de la</w:t>
      </w:r>
      <w:r>
        <w:t xml:space="preserve"> tragédie", d’ailleurs à contre</w:t>
      </w:r>
      <w:r w:rsidRPr="00187A6E">
        <w:t>cœur et avec de grandes rése</w:t>
      </w:r>
      <w:r w:rsidRPr="00187A6E">
        <w:t>r</w:t>
      </w:r>
      <w:r w:rsidRPr="00187A6E">
        <w:t>ves, étant convaincu au fond de l’âme que nos intérêts, en somme, ne sont plus en jeu là où commence la tragédie</w:t>
      </w:r>
      <w:r>
        <w:t> </w:t>
      </w:r>
      <w:r w:rsidRPr="00187A6E">
        <w:rPr>
          <w:rStyle w:val="Appelnotedebasdep"/>
        </w:rPr>
        <w:footnoteReference w:id="255"/>
      </w:r>
      <w:r w:rsidRPr="00187A6E">
        <w:t> ».</w:t>
      </w:r>
    </w:p>
    <w:p w14:paraId="74304B2D" w14:textId="77777777" w:rsidR="001F55B0" w:rsidRPr="00187A6E" w:rsidRDefault="001F55B0" w:rsidP="001F55B0">
      <w:pPr>
        <w:spacing w:before="120" w:after="120"/>
        <w:jc w:val="both"/>
      </w:pPr>
      <w:r w:rsidRPr="00187A6E">
        <w:t xml:space="preserve">En général, il faut l’avouer, les philosophes spéculatifs ont montré non seulement peu de sympathie — ce qui est explicable — mais peu de curiosité, et encore moins d’indulgence, pour ces aventuriers, ces exceptions, ces traqués qui, pour des raisons obscures, avaient une </w:t>
      </w:r>
      <w:r w:rsidRPr="00187A6E">
        <w:rPr>
          <w:lang w:val="de-DE"/>
        </w:rPr>
        <w:t>Weltanschauung</w:t>
      </w:r>
      <w:r w:rsidRPr="00187A6E">
        <w:t xml:space="preserve"> sensiblement différente de celle du commun des mortels dont le philosophe est censé représenter si dignement les int</w:t>
      </w:r>
      <w:r w:rsidRPr="00187A6E">
        <w:t>é</w:t>
      </w:r>
      <w:r w:rsidRPr="00187A6E">
        <w:t>rêts « supérieurs ». Nous ne savons rien des sophistes, rien des cyn</w:t>
      </w:r>
      <w:r w:rsidRPr="00187A6E">
        <w:t>i</w:t>
      </w:r>
      <w:r w:rsidRPr="00187A6E">
        <w:t>ques, peu de chose des sceptiques, [242] leurs livres ayant été dans la plupart des cas volontairement anéantis ; les problèmes d’un Pascal, d’un Luther n’ont jamais figuré dans l’</w:t>
      </w:r>
      <w:r w:rsidRPr="00187A6E">
        <w:rPr>
          <w:i/>
          <w:iCs/>
        </w:rPr>
        <w:t>Histoire de la philosophie</w:t>
      </w:r>
      <w:r w:rsidRPr="00187A6E">
        <w:t> ; de la pensée d’un Nietzsche, on se méfie encore, tout comme de celle de Kierkegaard et on attend patiemment que d’habiles « interprètes » les rendent comestibles. Chestov ne doit pas se faire des illusions sur l’avenir qui l’attend, s’il en juge par le présent... Rares sont les phil</w:t>
      </w:r>
      <w:r w:rsidRPr="00187A6E">
        <w:t>o</w:t>
      </w:r>
      <w:r w:rsidRPr="00187A6E">
        <w:t>sophes, en effet, qui ont consenti à écouter la voix de ces exceptions, avec bienveillance ; si rares, qu’il faudra tenir compte au remarquable philosophe allemand Jaspers d’avoir, presque pour la première fois, considéré avec intérêt et sympathie — avec admiration et amour m</w:t>
      </w:r>
      <w:r w:rsidRPr="00187A6E">
        <w:t>ê</w:t>
      </w:r>
      <w:r w:rsidRPr="00187A6E">
        <w:t xml:space="preserve">me — les problèmes posés par les exceptions. Ce terme « exceptions » appartient par ailleurs à Jaspers lui-même qui l’emploie dans son petit livre, </w:t>
      </w:r>
      <w:r w:rsidRPr="00187A6E">
        <w:rPr>
          <w:i/>
          <w:iCs/>
          <w:lang w:val="de-DE"/>
        </w:rPr>
        <w:t>Vernunft und Existenz</w:t>
      </w:r>
      <w:r w:rsidRPr="00187A6E">
        <w:t>, consacré à Nietzsche et Kierkegaard.</w:t>
      </w:r>
    </w:p>
    <w:p w14:paraId="7BC104AA" w14:textId="77777777" w:rsidR="001F55B0" w:rsidRPr="00187A6E" w:rsidRDefault="001F55B0" w:rsidP="001F55B0">
      <w:pPr>
        <w:spacing w:before="120" w:after="120"/>
        <w:jc w:val="both"/>
      </w:pPr>
      <w:r w:rsidRPr="00187A6E">
        <w:t xml:space="preserve">C’est au nom de la </w:t>
      </w:r>
      <w:r w:rsidRPr="00187A6E">
        <w:rPr>
          <w:i/>
          <w:iCs/>
          <w:lang w:val="de-DE"/>
        </w:rPr>
        <w:t>Redlichkeit</w:t>
      </w:r>
      <w:r w:rsidRPr="00187A6E">
        <w:t xml:space="preserve"> de Kant que Jaspers étudie les deux penseurs existentiels : « un ébranlement s’est produit avec eux dans la philosophie occidentale, dont il est impossible de déterminer encore la vraie signification » (p. 6). « Leur pensée crée une nouvelle atmosph</w:t>
      </w:r>
      <w:r w:rsidRPr="00187A6E">
        <w:t>è</w:t>
      </w:r>
      <w:r w:rsidRPr="00187A6E">
        <w:t>re. Ils passent par-dessus toutes les limites qu’avant eux tout le monde considérait comme définitives. Ils n’ont plus peur de rien en pensée, semble-t-il. » Textes courageux, audacieux, et, qui plus est, « sincères ». — Mais la question se pose : Jaspers est-il vraiment un philosophe spéculatif ? Si oui, comment réagira-t-elle sa « probité i</w:t>
      </w:r>
      <w:r w:rsidRPr="00187A6E">
        <w:t>n</w:t>
      </w:r>
      <w:r w:rsidRPr="00187A6E">
        <w:t>tellectuelle » ? et peut-on entrer dans la pensée tragique sans souiller incurablement sa probité intellectuelle ? — Oui, Jaspers est un phil</w:t>
      </w:r>
      <w:r w:rsidRPr="00187A6E">
        <w:t>o</w:t>
      </w:r>
      <w:r w:rsidRPr="00187A6E">
        <w:t>sophe spéculatif : « on dirait qu’à travers des siècles persiste un my</w:t>
      </w:r>
      <w:r w:rsidRPr="00187A6E">
        <w:t>s</w:t>
      </w:r>
      <w:r w:rsidRPr="00187A6E">
        <w:t>tère qui, pourtant, se révèle à celui qui communie avec lui, qui à ch</w:t>
      </w:r>
      <w:r w:rsidRPr="00187A6E">
        <w:t>a</w:t>
      </w:r>
      <w:r w:rsidRPr="00187A6E">
        <w:t xml:space="preserve">que génération peut conduire à ce que l’on nous dit de Parménide et de saint Anselme : à cette </w:t>
      </w:r>
      <w:r w:rsidRPr="00187A6E">
        <w:rPr>
          <w:i/>
          <w:iCs/>
        </w:rPr>
        <w:t>satisfaction ineffable dans la pensée</w:t>
      </w:r>
      <w:r w:rsidRPr="00187A6E">
        <w:t xml:space="preserve">, qui n’est qu’une abstraction formelle, qu’une absurdité dénuée de sens que pour celui qui ne comprend pas » (p. 107). Je cite encore : « l’existence — dit-il — ne devient claire pour elle-même que par la raison... et la raison obtient son contenu par l’existence » (p. 41). « Nous avons le droit de placer aussi haut que nous le voulons l’idée de l’homme, mais </w:t>
      </w:r>
      <w:r w:rsidRPr="00187A6E">
        <w:rPr>
          <w:i/>
          <w:iCs/>
        </w:rPr>
        <w:t>à condition d’éviter ce qui est évidemment imposs</w:t>
      </w:r>
      <w:r w:rsidRPr="00187A6E">
        <w:rPr>
          <w:i/>
          <w:iCs/>
        </w:rPr>
        <w:t>i</w:t>
      </w:r>
      <w:r w:rsidRPr="00187A6E">
        <w:rPr>
          <w:i/>
          <w:iCs/>
        </w:rPr>
        <w:t>ble</w:t>
      </w:r>
      <w:r w:rsidRPr="00187A6E">
        <w:t>, ce qui est lié à la limitation de son être temporel... » « une fois que le mythe est passé, aucun effort de la [243] volonté ne le régén</w:t>
      </w:r>
      <w:r w:rsidRPr="00187A6E">
        <w:t>é</w:t>
      </w:r>
      <w:r w:rsidRPr="00187A6E">
        <w:t>rera » (p. 88). Tout ceci est d’un philosophe spéculatif qui poursuit, certes, la « satisfaction ineffable dans la pensée » ; mais est-il poss</w:t>
      </w:r>
      <w:r w:rsidRPr="00187A6E">
        <w:t>i</w:t>
      </w:r>
      <w:r w:rsidRPr="00187A6E">
        <w:t>ble, quand on cherche cette « satisfaction », de rien comprendre aux problèmes de Kierkegaard, de Nietzsche, alors même qu’on les aime et vénère ? Malgré son amour, malgré sa vénération, et peut-être m</w:t>
      </w:r>
      <w:r w:rsidRPr="00187A6E">
        <w:t>ê</w:t>
      </w:r>
      <w:r w:rsidRPr="00187A6E">
        <w:t xml:space="preserve">me le cœur gros — mais avec une conscience intellectuelle immaculée — Jaspers écrit : « Ils ont tous deux ceci en commun qu’ils charment et ensuite déçoivent ; tous deux s’emparent de vous et vous laissent insatisfaits, vous renvoient en quelque sorte </w:t>
      </w:r>
      <w:r w:rsidRPr="00187A6E">
        <w:rPr>
          <w:i/>
          <w:iCs/>
        </w:rPr>
        <w:t>les mains et le cœur vides</w:t>
      </w:r>
      <w:r w:rsidRPr="00187A6E">
        <w:t>. Ils détruisent la possibilité d’une satisfaction quelconque... » « Ils sont des exceptions dans tous les sens... et, en tant qu’exceptions, ils a</w:t>
      </w:r>
      <w:r w:rsidRPr="00187A6E">
        <w:t>c</w:t>
      </w:r>
      <w:r w:rsidRPr="00187A6E">
        <w:t xml:space="preserve">complissent leur tâche... » « Mais la question est de savoir </w:t>
      </w:r>
      <w:r w:rsidRPr="00187A6E">
        <w:rPr>
          <w:i/>
          <w:iCs/>
        </w:rPr>
        <w:t>comment il nous faut vivre</w:t>
      </w:r>
      <w:r w:rsidRPr="00187A6E">
        <w:t>, nous qui ne sommes pas des exceptions, lorsque contemplant les exceptions nous cherchons nos voies intérieures... » Donc : « </w:t>
      </w:r>
      <w:r w:rsidRPr="00187A6E">
        <w:rPr>
          <w:i/>
          <w:iCs/>
        </w:rPr>
        <w:t>personne n’accepte leurs réponses — elles ne sont pas n</w:t>
      </w:r>
      <w:r w:rsidRPr="00187A6E">
        <w:rPr>
          <w:i/>
          <w:iCs/>
        </w:rPr>
        <w:t>ô</w:t>
      </w:r>
      <w:r w:rsidRPr="00187A6E">
        <w:rPr>
          <w:i/>
          <w:iCs/>
        </w:rPr>
        <w:t>tres</w:t>
      </w:r>
      <w:r w:rsidRPr="00187A6E">
        <w:t xml:space="preserve"> » (p. 25). Il faut revenir à la satisfaction ineffable : « sur cette voie philosophique, nous sentons que nous sommes de nouveau </w:t>
      </w:r>
      <w:r w:rsidRPr="00187A6E">
        <w:rPr>
          <w:i/>
          <w:iCs/>
        </w:rPr>
        <w:t>à la recherche de la paix</w:t>
      </w:r>
      <w:r w:rsidRPr="00187A6E">
        <w:t xml:space="preserve"> de Kant, de Spinoza, de Nicolas de Cusa et de Parménide, nous détournant de l’inquiétude de Kierkegaard et de Nietzsche ».</w:t>
      </w:r>
    </w:p>
    <w:p w14:paraId="36DCEFC2" w14:textId="77777777" w:rsidR="001F55B0" w:rsidRPr="00187A6E" w:rsidRDefault="001F55B0" w:rsidP="001F55B0">
      <w:pPr>
        <w:spacing w:before="120" w:after="120"/>
        <w:jc w:val="both"/>
      </w:pPr>
      <w:r w:rsidRPr="00187A6E">
        <w:t>Je pense qu’il est inutile de rappeler au lecteur ce qu’est cette r</w:t>
      </w:r>
      <w:r w:rsidRPr="00187A6E">
        <w:t>e</w:t>
      </w:r>
      <w:r w:rsidRPr="00187A6E">
        <w:t>cherche de la « paix », dont parle Jaspers : c’est la satisfaction ineff</w:t>
      </w:r>
      <w:r w:rsidRPr="00187A6E">
        <w:t>a</w:t>
      </w:r>
      <w:r w:rsidRPr="00187A6E">
        <w:t xml:space="preserve">ble que reçoit l’esprit, lorsqu’après avoir éprouvé l’arbitraire et le flux de l’existence, il s’aperçoit que néanmoins quelque chose subsiste de réel, de </w:t>
      </w:r>
      <w:r w:rsidRPr="00187A6E">
        <w:rPr>
          <w:i/>
          <w:iCs/>
        </w:rPr>
        <w:t>tangible</w:t>
      </w:r>
      <w:r w:rsidRPr="00187A6E">
        <w:t>, de ferme, sur quoi on peut poser la main avec cert</w:t>
      </w:r>
      <w:r w:rsidRPr="00187A6E">
        <w:t>i</w:t>
      </w:r>
      <w:r w:rsidRPr="00187A6E">
        <w:t xml:space="preserve">tude : puisque la nécessité existe, des structures existent, il y a des choses éternelles et inéluctables, </w:t>
      </w:r>
      <w:r w:rsidRPr="00187A6E">
        <w:rPr>
          <w:i/>
          <w:iCs/>
        </w:rPr>
        <w:t>donc</w:t>
      </w:r>
      <w:r w:rsidRPr="00187A6E">
        <w:t xml:space="preserve"> la philosophie est possible ; tel est le fondement de la paix rationnelle. Inutile de rappeler également ce qu’est « l’inquiétude » des exceptions : l’horreur du mal, l’offense ressentie devant le fait que l’on accorde à ce mal — au nom de la paix philosophique — non seulement les prédicats du réel, de la vérité et de l’éternité, mais encore celui du bien et du juste. Comment une « paix » saurait-elle être bâtie sur </w:t>
      </w:r>
      <w:r w:rsidRPr="00187A6E">
        <w:rPr>
          <w:i/>
          <w:iCs/>
        </w:rPr>
        <w:t>l’éternité du mal</w:t>
      </w:r>
      <w:r w:rsidRPr="00187A6E">
        <w:t> ? comment se pe</w:t>
      </w:r>
      <w:r w:rsidRPr="00187A6E">
        <w:t>r</w:t>
      </w:r>
      <w:r w:rsidRPr="00187A6E">
        <w:t xml:space="preserve">suader du bien-fondé d’un acte de force ? comment d’ailleurs la force, parce que force, serait-elle </w:t>
      </w:r>
      <w:r w:rsidRPr="00187A6E">
        <w:rPr>
          <w:i/>
          <w:iCs/>
        </w:rPr>
        <w:t>bien fondée</w:t>
      </w:r>
      <w:r w:rsidRPr="00187A6E">
        <w:t> ?</w:t>
      </w:r>
    </w:p>
    <w:p w14:paraId="54E6C502" w14:textId="77777777" w:rsidR="001F55B0" w:rsidRPr="00187A6E" w:rsidRDefault="001F55B0" w:rsidP="001F55B0">
      <w:pPr>
        <w:spacing w:before="120" w:after="120"/>
        <w:jc w:val="both"/>
      </w:pPr>
      <w:r w:rsidRPr="00187A6E">
        <w:t>Les réponses des exceptions ne sont pas nôtres. Ils ne pensent [244] pas comme nous. Cela est vrai, et c’eut été un réel progrès e</w:t>
      </w:r>
      <w:r w:rsidRPr="00187A6E">
        <w:t>f</w:t>
      </w:r>
      <w:r w:rsidRPr="00187A6E">
        <w:t>fectué si Jaspers avait pu s’arrêter à cette conclusion, en somme ra</w:t>
      </w:r>
      <w:r w:rsidRPr="00187A6E">
        <w:t>i</w:t>
      </w:r>
      <w:r w:rsidRPr="00187A6E">
        <w:t xml:space="preserve">sonnable : là où nous trouvons la paix et les satisfactions ineffables, les exceptions trouvent l’inquiétude et un sentiment d’offense ; nous n’entendons pas la même chose par le « comment il faut vivre » ; nous ne pouvons donc savoir de quel côté est la vérité ; nous sommes en présence de deux modes de pensée, de deux activités philosophiques, et la vérité des zones moyennes de l’âme n’est pas la vérité des zones polaires et équatoriales. Mais ce n’est pas là la conclusion de Jaspers ; il n’est, d’après lui, qu’une seule philosophie, la </w:t>
      </w:r>
      <w:r w:rsidRPr="00187A6E">
        <w:rPr>
          <w:i/>
          <w:iCs/>
          <w:lang w:val="la-Latn"/>
        </w:rPr>
        <w:t>philosophia pere</w:t>
      </w:r>
      <w:r w:rsidRPr="00187A6E">
        <w:rPr>
          <w:i/>
          <w:iCs/>
          <w:lang w:val="la-Latn"/>
        </w:rPr>
        <w:t>n</w:t>
      </w:r>
      <w:r w:rsidRPr="00187A6E">
        <w:rPr>
          <w:i/>
          <w:iCs/>
          <w:lang w:val="la-Latn"/>
        </w:rPr>
        <w:t>nis</w:t>
      </w:r>
      <w:r w:rsidRPr="00187A6E">
        <w:t xml:space="preserve"> ; ceux qui n’y voient qu’une absurdité dénuée de sens, ce sont gens qui </w:t>
      </w:r>
      <w:r w:rsidRPr="00187A6E">
        <w:rPr>
          <w:i/>
          <w:iCs/>
        </w:rPr>
        <w:t>ne comprennent pas</w:t>
      </w:r>
      <w:r w:rsidRPr="00187A6E">
        <w:t xml:space="preserve">. Non seulement ils nous laissent, </w:t>
      </w:r>
      <w:r w:rsidRPr="00187A6E">
        <w:rPr>
          <w:i/>
          <w:iCs/>
        </w:rPr>
        <w:t>nous autres</w:t>
      </w:r>
      <w:r w:rsidRPr="00187A6E">
        <w:t xml:space="preserve">, les mains et le cœur vides, mais </w:t>
      </w:r>
      <w:r w:rsidRPr="00187A6E">
        <w:rPr>
          <w:i/>
          <w:iCs/>
        </w:rPr>
        <w:t>eux-mêmes</w:t>
      </w:r>
      <w:r w:rsidRPr="00187A6E">
        <w:t xml:space="preserve"> ont le cœur et les mains vides ; non seulement ils ne nous aident pas à trouver la paix, mais </w:t>
      </w:r>
      <w:r w:rsidRPr="00187A6E">
        <w:rPr>
          <w:i/>
          <w:iCs/>
        </w:rPr>
        <w:t>jamais eux-mêmes ne la trouveront</w:t>
      </w:r>
      <w:r w:rsidRPr="00187A6E">
        <w:t xml:space="preserve">. Ils ne pensent pas comme nous : donc ils ne pensent pas ce qu’ils disent, ils ne pensent pas. Nous nous débarrassons d’eux, </w:t>
      </w:r>
      <w:r w:rsidRPr="00187A6E">
        <w:rPr>
          <w:i/>
          <w:iCs/>
          <w:lang w:val="la-Latn"/>
        </w:rPr>
        <w:t>sine effusione sanguinis</w:t>
      </w:r>
      <w:r w:rsidRPr="00187A6E">
        <w:t xml:space="preserve">, bien entendu ; c’est au bras séculier de pourvoir à justice. </w:t>
      </w:r>
      <w:r w:rsidRPr="00187A6E">
        <w:rPr>
          <w:i/>
          <w:iCs/>
          <w:lang w:val="la-Latn"/>
        </w:rPr>
        <w:t>Sine effusione sanguinis</w:t>
      </w:r>
      <w:r w:rsidRPr="00187A6E">
        <w:t> : tel est le titre de l’étude consacrée par Chestov aux rapports noués entre Jaspers et les exceptions — étude qui porte en sous-titre ces simples mots : « de la probité philosophique</w:t>
      </w:r>
      <w:r>
        <w:t> </w:t>
      </w:r>
      <w:r w:rsidRPr="00187A6E">
        <w:rPr>
          <w:rStyle w:val="Appelnotedebasdep"/>
        </w:rPr>
        <w:footnoteReference w:id="256"/>
      </w:r>
      <w:r w:rsidRPr="00187A6E">
        <w:t> ».</w:t>
      </w:r>
    </w:p>
    <w:p w14:paraId="3420CE45" w14:textId="77777777" w:rsidR="001F55B0" w:rsidRPr="00187A6E" w:rsidRDefault="001F55B0" w:rsidP="001F55B0">
      <w:pPr>
        <w:spacing w:before="120" w:after="120"/>
        <w:jc w:val="both"/>
      </w:pPr>
      <w:r w:rsidRPr="00187A6E">
        <w:t xml:space="preserve">Ce « mystère » dont parle Jaspers, cette « satisfaction ineffable », qui s’opposent à cet autre « mystère » qui est l’inquiétude — cela nous ramène encore une fois aux deux mythes, d’Anaximandre et de la Genèse ou, si vous n’y voyez pas d’inconvénient, au seul mythe de la Genèse. Car tout porte à croire que le mythe d’Anaximandre n’est que la seconde partie, mal comprise, du mythe de la Genèse. Les hommes se sont vus chassés du paradis, ils se sont vus affligés par le mal, la nécessité et la mort et, comme ils ignoraient apparemment la raison de leur détresse, ils ont cru qu’elle était due à un péché éternel, inexpiable : l’émancipation de l’Etre pur par la venue à l’existence, alors qu’en fait, ils s’étaient </w:t>
      </w:r>
      <w:r w:rsidRPr="00187A6E">
        <w:rPr>
          <w:i/>
          <w:iCs/>
        </w:rPr>
        <w:t>librement</w:t>
      </w:r>
      <w:r w:rsidRPr="00187A6E">
        <w:t xml:space="preserve"> détachés de lui par la posse</w:t>
      </w:r>
      <w:r w:rsidRPr="00187A6E">
        <w:t>s</w:t>
      </w:r>
      <w:r w:rsidRPr="00187A6E">
        <w:t xml:space="preserve">sion de la science, aussi </w:t>
      </w:r>
      <w:r w:rsidRPr="00187A6E">
        <w:rPr>
          <w:i/>
          <w:iCs/>
        </w:rPr>
        <w:t>librement</w:t>
      </w:r>
      <w:r w:rsidRPr="00187A6E">
        <w:t xml:space="preserve"> qu’ils pouvaient revenir à lui, et à l’existence parfaite, par le rejet de cette même science. Voilà ce que dit Jérusalem à Athènes, et les exceptions à l’omnitude, à « nous a</w:t>
      </w:r>
      <w:r w:rsidRPr="00187A6E">
        <w:t>u</w:t>
      </w:r>
      <w:r w:rsidRPr="00187A6E">
        <w:t xml:space="preserve">tres ». Ce [245] n’est pas que les exceptions sachent cela </w:t>
      </w:r>
      <w:r w:rsidRPr="00187A6E">
        <w:rPr>
          <w:i/>
          <w:iCs/>
        </w:rPr>
        <w:t>clairement</w:t>
      </w:r>
      <w:r w:rsidRPr="00187A6E">
        <w:t xml:space="preserve"> ! ce ne sont pas toujours des privilégiés qui ont trouvé </w:t>
      </w:r>
      <w:r w:rsidRPr="00187A6E">
        <w:rPr>
          <w:i/>
          <w:iCs/>
        </w:rPr>
        <w:t>l’explication v</w:t>
      </w:r>
      <w:r w:rsidRPr="00187A6E">
        <w:rPr>
          <w:i/>
          <w:iCs/>
        </w:rPr>
        <w:t>é</w:t>
      </w:r>
      <w:r w:rsidRPr="00187A6E">
        <w:rPr>
          <w:i/>
          <w:iCs/>
        </w:rPr>
        <w:t>ritable</w:t>
      </w:r>
      <w:r w:rsidRPr="00187A6E">
        <w:t> ; le plus souvent même ils partagent, à l’égard de la Genèse, le mépris ou l’incompréhension béate de tout le monde. Mais ils étou</w:t>
      </w:r>
      <w:r w:rsidRPr="00187A6E">
        <w:t>f</w:t>
      </w:r>
      <w:r w:rsidRPr="00187A6E">
        <w:t>fent dans le mythe d’Anaximandre. Ce n’est pourtant pas à la morale qu’ils en ont, cette morale qui règle les rapports des hommes entre eux, ni à la science, qui perfectionne nos outils, ni à l’intelligence qui s’exerce librement dans l’intérêt de notre existence, mais à la morale, à la science, à l’intelligence qui, abandonnant le plan pratique pour le plan théorique, et la vérité pour l’explication, ont fait cause séparée de l’existence et se sont accordés le droit, que personne ne leur a conféré, de décider du possible et de l’impossible, de l’inférieur et du sup</w:t>
      </w:r>
      <w:r w:rsidRPr="00187A6E">
        <w:t>é</w:t>
      </w:r>
      <w:r w:rsidRPr="00187A6E">
        <w:t>rieur, de la vérité et de l’erreur, de la guerre et de la paix métaphys</w:t>
      </w:r>
      <w:r w:rsidRPr="00187A6E">
        <w:t>i</w:t>
      </w:r>
      <w:r w:rsidRPr="00187A6E">
        <w:t xml:space="preserve">ques. Nul n’a à sa disposition cette </w:t>
      </w:r>
      <w:r w:rsidRPr="00187A6E">
        <w:rPr>
          <w:i/>
          <w:iCs/>
          <w:lang w:val="la-Latn"/>
        </w:rPr>
        <w:t>potestas clavium</w:t>
      </w:r>
      <w:r w:rsidRPr="00187A6E">
        <w:t xml:space="preserve"> dont se vantait Rome ; ni Rome, ni la science, ni la morale ; à nul n’a été donné de trancher par la force le sens de la vérité. La vérité n’est pas incréée ; si elle n’est qu’humaine, nul n’a le droit de l’imposer aux hommes ; et si elle est de Dieu, elle est créée, elle est libre, elle est mouvante, et l’homme a le suprême recours d’en appeler à Dieu. Au </w:t>
      </w:r>
      <w:r w:rsidRPr="00187A6E">
        <w:rPr>
          <w:i/>
          <w:iCs/>
          <w:lang w:val="la-Latn"/>
        </w:rPr>
        <w:t>non ridere, non lugere, neque destestari, sed intelligere</w:t>
      </w:r>
      <w:r w:rsidRPr="00187A6E">
        <w:t xml:space="preserve">, il peut opposer son : </w:t>
      </w:r>
      <w:r w:rsidRPr="00187A6E">
        <w:rPr>
          <w:i/>
          <w:iCs/>
          <w:lang w:val="la-Latn"/>
        </w:rPr>
        <w:t>de profundis, ad te Domine clamavi</w:t>
      </w:r>
      <w:r w:rsidRPr="00187A6E">
        <w:t>, du psalmiste.</w:t>
      </w:r>
    </w:p>
    <w:p w14:paraId="69960029" w14:textId="77777777" w:rsidR="001F55B0" w:rsidRPr="00187A6E" w:rsidRDefault="001F55B0" w:rsidP="001F55B0">
      <w:pPr>
        <w:spacing w:before="120" w:after="120"/>
        <w:jc w:val="both"/>
      </w:pPr>
      <w:r w:rsidRPr="00187A6E">
        <w:t xml:space="preserve">Mais si ce n’est pas le Savoir qui conduit l’ « exception » à penser </w:t>
      </w:r>
      <w:r w:rsidRPr="00187A6E">
        <w:rPr>
          <w:i/>
          <w:iCs/>
        </w:rPr>
        <w:t>autrement que nous</w:t>
      </w:r>
      <w:r w:rsidRPr="00187A6E">
        <w:t>, si ce n’est pas l’ « autorité » — car l’homme qui étouffe ne veut pas d’une vérité contraignante, mais d’une vérité l</w:t>
      </w:r>
      <w:r w:rsidRPr="00187A6E">
        <w:t>i</w:t>
      </w:r>
      <w:r w:rsidRPr="00187A6E">
        <w:t>brement acceptée — dans quelles « conditions » alors la vérité se donne-t-elle à l’ « exception » ? C’est le moment, peut-être, de nous ressouvenir des paroles d’Evène : « Toute contrainte qu’on ressent fait mal et offense. » En effet, tant que le mal n’abuse pas de ses pouvoirs, le « général » parvient à nous « consoler », à nous offrir sa compa</w:t>
      </w:r>
      <w:r w:rsidRPr="00187A6E">
        <w:t>s</w:t>
      </w:r>
      <w:r w:rsidRPr="00187A6E">
        <w:t>sion et sa pitié, il réussit même à convertir notre acceptation du mal en vertu, en satisfaction ineffable ; mais que le mal exagère, que l’homme soit frappé, angoissé à la mort, qu’il ait tout perdu, qu’on lui ait enlevé : affections, honneur, santé, et jusqu’à l’espoir, alors le pouvoir des consolations cesse, la pitié et la compassion du général l’offensent, il ne supporte plus le mensonge de l’impuissance-vertu, il ne peut plus admettre que son malheur est raisonnable, nécessaire, saint, et qu’il soit sous la protection de la vérité éternelle. Brusqu</w:t>
      </w:r>
      <w:r w:rsidRPr="00187A6E">
        <w:t>e</w:t>
      </w:r>
      <w:r w:rsidRPr="00187A6E">
        <w:t>ment [246] alors l’homme se met à saisir ce qui est né en lui — et c’est une pensée de l’espoir, du possible. Non seulement il n’a plus peur de l’arbitraire, mais il se met à le souhaiter ; il appelle l’impossible, cet impossible que la connaissance lui avait interdit ; il n’a plus « intérêt » que les limites, les inexorables, soient vénérés j</w:t>
      </w:r>
      <w:r w:rsidRPr="00187A6E">
        <w:t>a</w:t>
      </w:r>
      <w:r w:rsidRPr="00187A6E">
        <w:t>lousement... « La superstition — écrit Kierkegaard — attribue à l’objectivité le pouvoir de la tête de Méduse, le pouvoir de pétrifier la subjectivité ; et cette absence de liberté ne permet plus à l’homme de détruire l’enchantement. » Eh bien ! maintenant c’est le contraire qui se produit : c’est la subjectivité qui acquiert le pouvoir de la tête de Méduse ; en pétrifiant l’objectivité elle recouvre sa liberté : l’enchantement est rompu. Voilà ce que Jaspers nous avait caché en nous parlant des exceptions ; ce qui en fait des « exceptions » ce n’est pas le fait qu’ils aient une « autre mentalité » que nous, c’est le fait que la vie leur a refusé les secours du Savoir, que leurs maux étaient trop grands pour supporter les consolations des « satisfactions ineff</w:t>
      </w:r>
      <w:r w:rsidRPr="00187A6E">
        <w:t>a</w:t>
      </w:r>
      <w:r w:rsidRPr="00187A6E">
        <w:t>bles », et que la possibilité même leur a été refusée d’aller quêter a</w:t>
      </w:r>
      <w:r w:rsidRPr="00187A6E">
        <w:t>u</w:t>
      </w:r>
      <w:r w:rsidRPr="00187A6E">
        <w:t>près des philosophes la réponse à la question : comment faut-il vivre ? Ils n’avaient pas le temps d’enseigner, puisque leur temps était cons</w:t>
      </w:r>
      <w:r w:rsidRPr="00187A6E">
        <w:t>a</w:t>
      </w:r>
      <w:r w:rsidRPr="00187A6E">
        <w:t>cré à chercher, à lutter, à crier, à se détourner de la face pétrifiante de la Méduse ; ils n’avaient plus d’espoir que dans l’arbitraire ; et alors, soudain, l’arbitraire s’est mis en marche comme la forêt de Dunsina</w:t>
      </w:r>
      <w:r w:rsidRPr="00187A6E">
        <w:t>n</w:t>
      </w:r>
      <w:r w:rsidRPr="00187A6E">
        <w:t>te...</w:t>
      </w:r>
    </w:p>
    <w:p w14:paraId="3A910F98" w14:textId="77777777" w:rsidR="001F55B0" w:rsidRPr="00187A6E" w:rsidRDefault="001F55B0" w:rsidP="001F55B0">
      <w:pPr>
        <w:spacing w:before="120" w:after="120"/>
        <w:jc w:val="both"/>
      </w:pPr>
      <w:r w:rsidRPr="00187A6E">
        <w:t>Je n’espère pas avoir désarmé, par ce qui précède, la méfiance op</w:t>
      </w:r>
      <w:r w:rsidRPr="00187A6E">
        <w:t>i</w:t>
      </w:r>
      <w:r w:rsidRPr="00187A6E">
        <w:t>niâtre des philosophes spéculatifs ; mais peut-être pouvons-nous esp</w:t>
      </w:r>
      <w:r w:rsidRPr="00187A6E">
        <w:t>é</w:t>
      </w:r>
      <w:r w:rsidRPr="00187A6E">
        <w:t>rer que l’on aura compris ce que voulait dire cette petite proposition avec laquelle notre étude débute : « la philosophie de Chestov co</w:t>
      </w:r>
      <w:r w:rsidRPr="00187A6E">
        <w:t>m</w:t>
      </w:r>
      <w:r w:rsidRPr="00187A6E">
        <w:t>mence là où la philosophie de Heidegger finit ». La pensée existentie</w:t>
      </w:r>
      <w:r w:rsidRPr="00187A6E">
        <w:t>l</w:t>
      </w:r>
      <w:r w:rsidRPr="00187A6E">
        <w:t xml:space="preserve">le commence, en effet, là où finit la pensée rationnelle en général — cette pensée née, comme le disait Epictète, de </w:t>
      </w:r>
      <w:r w:rsidRPr="00187A6E">
        <w:rPr>
          <w:i/>
          <w:iCs/>
        </w:rPr>
        <w:t>la conscience de notre impuissance devant la nécessité</w:t>
      </w:r>
      <w:r>
        <w:t> </w:t>
      </w:r>
      <w:r w:rsidRPr="00187A6E">
        <w:rPr>
          <w:rStyle w:val="Appelnotedebasdep"/>
        </w:rPr>
        <w:footnoteReference w:id="257"/>
      </w:r>
      <w:r w:rsidRPr="00187A6E">
        <w:t xml:space="preserve"> : le </w:t>
      </w:r>
      <w:r w:rsidRPr="00187A6E">
        <w:rPr>
          <w:i/>
          <w:iCs/>
          <w:lang w:val="la-Latn"/>
        </w:rPr>
        <w:t>jubere</w:t>
      </w:r>
      <w:r w:rsidRPr="00187A6E">
        <w:t xml:space="preserve"> succède au </w:t>
      </w:r>
      <w:r w:rsidRPr="00187A6E">
        <w:rPr>
          <w:i/>
          <w:iCs/>
          <w:lang w:val="la-Latn"/>
        </w:rPr>
        <w:t>parere</w:t>
      </w:r>
      <w:r w:rsidRPr="00187A6E">
        <w:t xml:space="preserve">, le pouvoir au savoir, c’est là une véritable « transmutation de toutes les valeurs ». Mais il faudrait bien finir par comprendre aussi que là où cesse la pensée rationnelle, ce n’est pas une « nouvelle » philosophie qui commence — </w:t>
      </w:r>
      <w:r w:rsidRPr="00187A6E">
        <w:rPr>
          <w:i/>
          <w:iCs/>
          <w:lang w:val="la-Latn"/>
        </w:rPr>
        <w:t>vera</w:t>
      </w:r>
      <w:r w:rsidRPr="00187A6E">
        <w:t xml:space="preserve"> ou </w:t>
      </w:r>
      <w:r w:rsidRPr="00187A6E">
        <w:rPr>
          <w:i/>
          <w:iCs/>
          <w:lang w:val="la-Latn"/>
        </w:rPr>
        <w:t>optima</w:t>
      </w:r>
      <w:r w:rsidRPr="00187A6E">
        <w:t xml:space="preserve"> — qui aurait les mêmes structures, épouserait [247] les mêmes disciplines, répondrait aux mêmes que</w:t>
      </w:r>
      <w:r w:rsidRPr="00187A6E">
        <w:t>s</w:t>
      </w:r>
      <w:r w:rsidRPr="00187A6E">
        <w:t xml:space="preserve">tions, se proposerait les mêmes tâches que l’ancienne. Quand Jaspers appelle les « exceptions » devant le tribunal de la </w:t>
      </w:r>
      <w:r w:rsidRPr="00187A6E">
        <w:rPr>
          <w:i/>
          <w:iCs/>
          <w:lang w:val="la-Latn"/>
        </w:rPr>
        <w:t>philosophia perennis</w:t>
      </w:r>
      <w:r w:rsidRPr="00187A6E">
        <w:t xml:space="preserve"> et leur réclame leurs </w:t>
      </w:r>
      <w:r w:rsidRPr="00187A6E">
        <w:rPr>
          <w:i/>
          <w:iCs/>
          <w:lang w:val="la-Latn"/>
        </w:rPr>
        <w:t>justi tituli</w:t>
      </w:r>
      <w:r w:rsidRPr="00187A6E">
        <w:t>, tout comme Kant en récl</w:t>
      </w:r>
      <w:r w:rsidRPr="00187A6E">
        <w:t>a</w:t>
      </w:r>
      <w:r w:rsidRPr="00187A6E">
        <w:t xml:space="preserve">mait aux religions et Platon à la « muse voluptueuse » — il n’a pas l’air de se douter qu’ici un nouveau domaine a commencé où les </w:t>
      </w:r>
      <w:r w:rsidRPr="00187A6E">
        <w:rPr>
          <w:i/>
          <w:iCs/>
          <w:lang w:val="la-Latn"/>
        </w:rPr>
        <w:t>justi tituli</w:t>
      </w:r>
      <w:r w:rsidRPr="00187A6E">
        <w:t xml:space="preserve"> ont fini de vivre, où c’est précisément à cause de ses </w:t>
      </w:r>
      <w:r w:rsidRPr="00187A6E">
        <w:rPr>
          <w:i/>
          <w:iCs/>
          <w:lang w:val="la-Latn"/>
        </w:rPr>
        <w:t>justi tituli</w:t>
      </w:r>
      <w:r w:rsidRPr="00187A6E">
        <w:t xml:space="preserve"> que le rationnel n’est pas admis à pénétrer et où il suffit que l’on veuille </w:t>
      </w:r>
      <w:r w:rsidRPr="00187A6E">
        <w:rPr>
          <w:i/>
          <w:iCs/>
        </w:rPr>
        <w:t>démontrer</w:t>
      </w:r>
      <w:r w:rsidRPr="00187A6E">
        <w:t xml:space="preserve"> la vérité pour qu’elle s’évanouisse à jamais. Ce n’est pas d’un autre Savoir qu’il s’agit, mais d’un </w:t>
      </w:r>
      <w:r w:rsidRPr="00187A6E">
        <w:rPr>
          <w:i/>
          <w:iCs/>
        </w:rPr>
        <w:t>non-savoir</w:t>
      </w:r>
      <w:r w:rsidRPr="00187A6E">
        <w:t>, d’une pensée qui ne veut pas « comprendre » l’être, mais parvenir à l’être, et ne veut pas se soumettre à l’impossible, mais se le soumettre et lui commander. Le philosophe n’est plus un homme qui, sachant, ense</w:t>
      </w:r>
      <w:r w:rsidRPr="00187A6E">
        <w:t>i</w:t>
      </w:r>
      <w:r w:rsidRPr="00187A6E">
        <w:t xml:space="preserve">gne ce qui </w:t>
      </w:r>
      <w:r w:rsidRPr="00187A6E">
        <w:rPr>
          <w:i/>
          <w:iCs/>
          <w:lang w:val="la-Latn"/>
        </w:rPr>
        <w:t>semper ubique et ab omnibus creditum est</w:t>
      </w:r>
      <w:r w:rsidRPr="00187A6E">
        <w:t xml:space="preserve">, mais un homme qui lutte contre les vérités éternelles, et contre le Savoir, parce que tant que cette </w:t>
      </w:r>
      <w:r w:rsidRPr="00187A6E">
        <w:rPr>
          <w:i/>
          <w:iCs/>
          <w:lang w:val="la-Latn"/>
        </w:rPr>
        <w:t>bellua non occisa est, homo non potest vivere</w:t>
      </w:r>
      <w:r w:rsidRPr="00187A6E">
        <w:t>. Il ne se sent guère le goût d’enseigner, de consoler, d’édifier ; ce n’est plus du tout ce que nous avons accoutumé d’appeler un « philosophe » ; le type du nouveau philosophe c’est le « penseur privé », Job, assis sur un fumier et grattant ses plaies avec des tessons.</w:t>
      </w:r>
    </w:p>
    <w:p w14:paraId="6A1006DE" w14:textId="77777777" w:rsidR="001F55B0" w:rsidRPr="00187A6E" w:rsidRDefault="001F55B0" w:rsidP="001F55B0">
      <w:pPr>
        <w:spacing w:before="120" w:after="120"/>
        <w:jc w:val="both"/>
      </w:pPr>
      <w:r w:rsidRPr="00187A6E">
        <w:t>Que ferait Job si on venait lui demander « comment il faut v</w:t>
      </w:r>
      <w:r w:rsidRPr="00187A6E">
        <w:t>i</w:t>
      </w:r>
      <w:r w:rsidRPr="00187A6E">
        <w:t>vre » ? Il est justement en train de crier qu’il avait cru savoir comment il fallait vivre, qu’il avait vécu selon l’éthique, qu’il avait à l’</w:t>
      </w:r>
      <w:r w:rsidRPr="00187A6E">
        <w:rPr>
          <w:i/>
          <w:iCs/>
          <w:lang w:val="la-Latn"/>
        </w:rPr>
        <w:t>intelligere</w:t>
      </w:r>
      <w:r w:rsidRPr="00187A6E">
        <w:t xml:space="preserve"> sacrifié les </w:t>
      </w:r>
      <w:r w:rsidRPr="00187A6E">
        <w:rPr>
          <w:i/>
          <w:iCs/>
          <w:lang w:val="la-Latn"/>
        </w:rPr>
        <w:t>ridere</w:t>
      </w:r>
      <w:r w:rsidRPr="00187A6E">
        <w:t xml:space="preserve">, les </w:t>
      </w:r>
      <w:r w:rsidRPr="00187A6E">
        <w:rPr>
          <w:i/>
          <w:iCs/>
          <w:lang w:val="la-Latn"/>
        </w:rPr>
        <w:t>lugere</w:t>
      </w:r>
      <w:r w:rsidRPr="00187A6E">
        <w:t xml:space="preserve">, les </w:t>
      </w:r>
      <w:r w:rsidRPr="00187A6E">
        <w:rPr>
          <w:i/>
          <w:iCs/>
          <w:lang w:val="la-Latn"/>
        </w:rPr>
        <w:t>detestari</w:t>
      </w:r>
      <w:r w:rsidRPr="00187A6E">
        <w:t xml:space="preserve"> et cherché une béatitude qui ne fût pas la « récompense » de sa vertu, </w:t>
      </w:r>
      <w:r w:rsidRPr="00187A6E">
        <w:rPr>
          <w:i/>
          <w:iCs/>
          <w:lang w:val="la-Latn"/>
        </w:rPr>
        <w:t>sed ipsa virtus</w:t>
      </w:r>
      <w:r w:rsidRPr="00187A6E">
        <w:t>. Et voilà que « savoir » comment il fallait vivre ne lui sert de rien, cela n’empêche de venir ni les plaies, ni les ulcères, ni la pauvreté, ni l’angoisse à la mort, et qu’au moment de la détresse la paix philos</w:t>
      </w:r>
      <w:r w:rsidRPr="00187A6E">
        <w:t>o</w:t>
      </w:r>
      <w:r w:rsidRPr="00187A6E">
        <w:t>phique ne lui est de rien, ni les satisfactions ineffables ; il sait à pr</w:t>
      </w:r>
      <w:r w:rsidRPr="00187A6E">
        <w:t>é</w:t>
      </w:r>
      <w:r w:rsidRPr="00187A6E">
        <w:t>sent que la consolation n’est qu’impuissance, le philosophe qu’un « insupportable consolateur » ou encore, pour nous exprimer dans les termes de Jaspers, que le philosophe le laisse le cœur et les mains v</w:t>
      </w:r>
      <w:r w:rsidRPr="00187A6E">
        <w:t>i</w:t>
      </w:r>
      <w:r w:rsidRPr="00187A6E">
        <w:t>des. Oh ! comme, par contre, lui eussent empli les mains et le cœur un Kierkegaard, un Nietzsche, qui n’auraient pas pris l’absurde peine de le « consoler », mais qui, en démasquant l’</w:t>
      </w:r>
      <w:r w:rsidRPr="00187A6E">
        <w:rPr>
          <w:i/>
          <w:iCs/>
          <w:lang w:val="la-Latn"/>
        </w:rPr>
        <w:t>intelligere</w:t>
      </w:r>
      <w:r w:rsidRPr="00187A6E">
        <w:t xml:space="preserve">, ouvraient la voie au </w:t>
      </w:r>
      <w:r w:rsidRPr="00187A6E">
        <w:rPr>
          <w:i/>
          <w:iCs/>
          <w:lang w:val="la-Latn"/>
        </w:rPr>
        <w:t>ridere</w:t>
      </w:r>
      <w:r w:rsidRPr="00187A6E">
        <w:t xml:space="preserve">, au </w:t>
      </w:r>
      <w:r w:rsidRPr="00187A6E">
        <w:rPr>
          <w:i/>
          <w:iCs/>
          <w:lang w:val="la-Latn"/>
        </w:rPr>
        <w:t>lugere</w:t>
      </w:r>
      <w:r w:rsidRPr="00187A6E">
        <w:t xml:space="preserve">, au </w:t>
      </w:r>
      <w:r w:rsidRPr="00187A6E">
        <w:rPr>
          <w:i/>
          <w:iCs/>
          <w:lang w:val="la-Latn"/>
        </w:rPr>
        <w:t>detestari</w:t>
      </w:r>
      <w:r w:rsidRPr="00187A6E">
        <w:t xml:space="preserve">, au </w:t>
      </w:r>
      <w:r w:rsidRPr="00187A6E">
        <w:rPr>
          <w:i/>
          <w:iCs/>
          <w:lang w:val="la-Latn"/>
        </w:rPr>
        <w:t>clamari</w:t>
      </w:r>
      <w:r w:rsidRPr="00187A6E">
        <w:t xml:space="preserve">. </w:t>
      </w:r>
      <w:r w:rsidRPr="00187A6E">
        <w:rPr>
          <w:i/>
          <w:iCs/>
          <w:lang w:val="la-Latn"/>
        </w:rPr>
        <w:t>De profundis, ad te Domine clamavi</w:t>
      </w:r>
      <w:r w:rsidRPr="00187A6E">
        <w:t xml:space="preserve">, criait Job, comme le psalmiste ; et Nietzsche, [248] Kierkegaard, Chestov eussent compris que « les cris de Job ne sont pas seulement des cris, autrement dit des clameurs absurdes, inutiles et fatigantes » ; ils eussent compris qu’avec ses cris, Job abordait « une nouvelle dimension de la pensée » ; que le cri n’était pas là une façon d’abandonner la lutte, mais une </w:t>
      </w:r>
      <w:r w:rsidRPr="00187A6E">
        <w:rPr>
          <w:i/>
          <w:iCs/>
        </w:rPr>
        <w:t>méthode de lutte</w:t>
      </w:r>
      <w:r w:rsidRPr="00187A6E">
        <w:t> ; ils eussent pressenti dans ces cris « une force active qui, telle les trompettes de Jéricho, doit faire tomber les murailles de la forteresse</w:t>
      </w:r>
      <w:r>
        <w:t> </w:t>
      </w:r>
      <w:r w:rsidRPr="00187A6E">
        <w:rPr>
          <w:rStyle w:val="Appelnotedebasdep"/>
        </w:rPr>
        <w:footnoteReference w:id="258"/>
      </w:r>
      <w:r w:rsidRPr="00187A6E">
        <w:t> ». Le cri, en tant que méthode : voilà ce qu’oppose la pensée existentielle à l’</w:t>
      </w:r>
      <w:r w:rsidRPr="00187A6E">
        <w:rPr>
          <w:i/>
          <w:iCs/>
          <w:lang w:val="la-Latn"/>
        </w:rPr>
        <w:t>intelligere</w:t>
      </w:r>
      <w:r w:rsidRPr="00187A6E">
        <w:t xml:space="preserve"> de la pensée spéculative. Mais on ne peut exercer cette méthode </w:t>
      </w:r>
      <w:r w:rsidRPr="00187A6E">
        <w:rPr>
          <w:i/>
          <w:iCs/>
        </w:rPr>
        <w:t>à froid</w:t>
      </w:r>
      <w:r w:rsidRPr="00187A6E">
        <w:t xml:space="preserve"> : voilà pourquoi la pensée existentielle n’appartient pas aux « spécialistes », au </w:t>
      </w:r>
      <w:r w:rsidRPr="00187A6E">
        <w:rPr>
          <w:i/>
          <w:iCs/>
          <w:lang w:val="la-Latn"/>
        </w:rPr>
        <w:t>professor publicus ordinarius</w:t>
      </w:r>
      <w:r w:rsidRPr="00187A6E">
        <w:t>, mais aux « exceptions », aux « penseurs privés » que la vie a mis à même d’éprouver, à leurs dépens, l’impuissance de la spéculation. On ne sait, sur ce point précis, s’il faut citer Kierkegaard ou Chestov, tant leur pensée est identique, tant ils nous apparaissent comme un vérit</w:t>
      </w:r>
      <w:r w:rsidRPr="00187A6E">
        <w:t>a</w:t>
      </w:r>
      <w:r w:rsidRPr="00187A6E">
        <w:t>ble « double ». Quand est-ce que Job cria et obtint la présence de Dieu ? « quand toute certitude, toute probabilité humaine pensables prouvaient son impossibilité », dit Kierkegaard. Et Chestov : « La ph</w:t>
      </w:r>
      <w:r w:rsidRPr="00187A6E">
        <w:t>i</w:t>
      </w:r>
      <w:r w:rsidRPr="00187A6E">
        <w:t>losophie ne commence pas lorsque l’homme trouve le critère i</w:t>
      </w:r>
      <w:r w:rsidRPr="00187A6E">
        <w:t>n</w:t>
      </w:r>
      <w:r w:rsidRPr="00187A6E">
        <w:t>contestable de la vérité. Au contraire, la philosophie ne commence que lorsque l’homme perd tous les critères de la vérité, quand il sent qu’il ne peut y avoir nul critère, et qu’on n’en a même pas b</w:t>
      </w:r>
      <w:r w:rsidRPr="00187A6E">
        <w:t>e</w:t>
      </w:r>
      <w:r w:rsidRPr="00187A6E">
        <w:t>soin</w:t>
      </w:r>
      <w:r>
        <w:t> </w:t>
      </w:r>
      <w:r w:rsidRPr="00187A6E">
        <w:rPr>
          <w:rStyle w:val="Appelnotedebasdep"/>
        </w:rPr>
        <w:footnoteReference w:id="259"/>
      </w:r>
      <w:r w:rsidRPr="00187A6E">
        <w:t>. » Il faut « suspendre l’éthique », crie Kierkegaard ; et Che</w:t>
      </w:r>
      <w:r w:rsidRPr="00187A6E">
        <w:t>s</w:t>
      </w:r>
      <w:r w:rsidRPr="00187A6E">
        <w:t xml:space="preserve">tov : il faut engager la lutte contre les évidences. Aux balances de la pensée « objective », Chestov opposait les balances de Job — dans son livre précisément intitulé </w:t>
      </w:r>
      <w:r w:rsidRPr="00187A6E">
        <w:rPr>
          <w:i/>
          <w:iCs/>
        </w:rPr>
        <w:t>Sur la balance de Job</w:t>
      </w:r>
      <w:r>
        <w:t> </w:t>
      </w:r>
      <w:r w:rsidRPr="00187A6E">
        <w:rPr>
          <w:rStyle w:val="Appelnotedebasdep"/>
        </w:rPr>
        <w:footnoteReference w:id="260"/>
      </w:r>
      <w:r w:rsidRPr="00187A6E">
        <w:t> ; et Kierk</w:t>
      </w:r>
      <w:r w:rsidRPr="00187A6E">
        <w:t>e</w:t>
      </w:r>
      <w:r w:rsidRPr="00187A6E">
        <w:t>gaard eût pu, tout aussi bien que Chestov, mettre en épigraphe à son œuvre, ces vers du « penseur privé » : « Oh ! si on pesait seulement ma détresse et si on mettait aussi ma souffrance sur le plateau ! Voici qu’elles pèsent plus lourd que les sables de la mer ! »</w:t>
      </w:r>
    </w:p>
    <w:p w14:paraId="03E46BE3" w14:textId="77777777" w:rsidR="001F55B0" w:rsidRPr="00187A6E" w:rsidRDefault="001F55B0" w:rsidP="001F55B0">
      <w:pPr>
        <w:spacing w:before="120" w:after="120"/>
        <w:jc w:val="both"/>
      </w:pPr>
      <w:r w:rsidRPr="00187A6E">
        <w:t xml:space="preserve">Au « moment de la résignation » qui est le sommet, la paix et la vertu de la pensée spéculative, toute la philosophie de Chestov s’évertue à opposer </w:t>
      </w:r>
      <w:r w:rsidRPr="00187A6E">
        <w:rPr>
          <w:i/>
          <w:iCs/>
        </w:rPr>
        <w:t>le moment de la lutte</w:t>
      </w:r>
      <w:r w:rsidRPr="00187A6E">
        <w:t xml:space="preserve"> : je </w:t>
      </w:r>
      <w:r w:rsidRPr="00187A6E">
        <w:rPr>
          <w:i/>
          <w:iCs/>
        </w:rPr>
        <w:t>sais</w:t>
      </w:r>
      <w:r w:rsidRPr="00187A6E">
        <w:t xml:space="preserve"> — dit-elle — ce que tout le monde sait, que deux fois deux font quatre, que ce qui [249] a été ne peut ne pas avoir été, que la nécessité ne se laisse pas persu</w:t>
      </w:r>
      <w:r w:rsidRPr="00187A6E">
        <w:t>a</w:t>
      </w:r>
      <w:r w:rsidRPr="00187A6E">
        <w:t>der, et que la raison a son utilité, l’éthique son efficace, qu’on ne peut que se briser le front contre l’impossible, etc. Je sais cela, et Kierk</w:t>
      </w:r>
      <w:r w:rsidRPr="00187A6E">
        <w:t>e</w:t>
      </w:r>
      <w:r w:rsidRPr="00187A6E">
        <w:t>gaard le savait aussi, et Job ; et Tertullien savait aussi que la cruc</w:t>
      </w:r>
      <w:r w:rsidRPr="00187A6E">
        <w:t>i</w:t>
      </w:r>
      <w:r w:rsidRPr="00187A6E">
        <w:t xml:space="preserve">fixion du Fils de Dieu était chose </w:t>
      </w:r>
      <w:r w:rsidRPr="00187A6E">
        <w:rPr>
          <w:i/>
          <w:iCs/>
        </w:rPr>
        <w:t>honteuse</w:t>
      </w:r>
      <w:r w:rsidRPr="00187A6E">
        <w:t xml:space="preserve">, que croire qu’Il fût mort était chose </w:t>
      </w:r>
      <w:r w:rsidRPr="00187A6E">
        <w:rPr>
          <w:i/>
          <w:iCs/>
        </w:rPr>
        <w:t>inepte</w:t>
      </w:r>
      <w:r w:rsidRPr="00187A6E">
        <w:t xml:space="preserve">, et croire à sa résurrection, chose </w:t>
      </w:r>
      <w:r w:rsidRPr="00187A6E">
        <w:rPr>
          <w:i/>
          <w:iCs/>
        </w:rPr>
        <w:t>impossible</w:t>
      </w:r>
      <w:r w:rsidRPr="00187A6E">
        <w:t xml:space="preserve">. Mais la vraie philosophie (à l’encontre de la </w:t>
      </w:r>
      <w:r w:rsidRPr="00187A6E">
        <w:rPr>
          <w:i/>
          <w:iCs/>
          <w:lang w:val="la-Latn"/>
        </w:rPr>
        <w:t>perennis philosophia</w:t>
      </w:r>
      <w:r w:rsidRPr="00187A6E">
        <w:t>), n’est pas le domaine du « je sais » ; la vraie philosophie commence là où le « je sais » s’est arrêté ; là où il faut lutter contre ce « je sais » et ce, à n’importe quel prix et fût-ce au prix du « martyre de la raison ». Ah ! comme Chestov aurait préféré nous « enseigner » comment il faut v</w:t>
      </w:r>
      <w:r w:rsidRPr="00187A6E">
        <w:t>i</w:t>
      </w:r>
      <w:r w:rsidRPr="00187A6E">
        <w:t>vre, et nous prodiguer les satisfactions ineffables ! Il avait même e</w:t>
      </w:r>
      <w:r w:rsidRPr="00187A6E">
        <w:t>s</w:t>
      </w:r>
      <w:r w:rsidRPr="00187A6E">
        <w:t xml:space="preserve">sayé de le faire dans son premier livre : </w:t>
      </w:r>
      <w:r w:rsidRPr="00187A6E">
        <w:rPr>
          <w:i/>
          <w:iCs/>
        </w:rPr>
        <w:t>Shakespeare et son critique Brandès</w:t>
      </w:r>
      <w:r w:rsidRPr="00187A6E">
        <w:t xml:space="preserve">. Mais quand il aperçut Hamlet en train de s’écrier : </w:t>
      </w:r>
      <w:r w:rsidRPr="00187A6E">
        <w:rPr>
          <w:i/>
          <w:iCs/>
          <w:lang w:val="en-GB"/>
        </w:rPr>
        <w:t>the time is out of joints</w:t>
      </w:r>
      <w:r w:rsidRPr="00187A6E">
        <w:t xml:space="preserve">, il comprit que la certitude et la </w:t>
      </w:r>
      <w:r w:rsidRPr="00187A6E">
        <w:rPr>
          <w:i/>
          <w:iCs/>
          <w:lang w:val="la-Latn"/>
        </w:rPr>
        <w:t>beatitudo</w:t>
      </w:r>
      <w:r w:rsidRPr="00187A6E">
        <w:t xml:space="preserve"> de la phil</w:t>
      </w:r>
      <w:r w:rsidRPr="00187A6E">
        <w:t>o</w:t>
      </w:r>
      <w:r w:rsidRPr="00187A6E">
        <w:t>sophie ne pouvaient rien pour l’homme frappé, fini, et délaissé, que sa « lumière sur l’être » n’était que la conscience de notre impuissance devant la nécessité, la bénédiction donnée à notre volonté captive, p</w:t>
      </w:r>
      <w:r w:rsidRPr="00187A6E">
        <w:t>a</w:t>
      </w:r>
      <w:r w:rsidRPr="00187A6E">
        <w:t xml:space="preserve">ralysée par le fruit de l’arbre de la science. Il avait cru, lui aussi, aux vertus mystérieuses du Bien, de l’amour fraternel, de la compassion, de la pitié. Mais quand il eut vu les affres dans lesquelles Nietzsche s’était écrié : « Le Bien, l’amour fraternel, n’est pas Dieu. Malheur à celui qui aime et qui n’a rien </w:t>
      </w:r>
      <w:r w:rsidRPr="00187A6E">
        <w:rPr>
          <w:i/>
          <w:iCs/>
        </w:rPr>
        <w:t>au-dessus</w:t>
      </w:r>
      <w:r w:rsidRPr="00187A6E">
        <w:t xml:space="preserve"> de la compassion » — il co</w:t>
      </w:r>
      <w:r w:rsidRPr="00187A6E">
        <w:t>m</w:t>
      </w:r>
      <w:r w:rsidRPr="00187A6E">
        <w:t xml:space="preserve">prit. Et c’est ainsi qu’il acheva son second livre, </w:t>
      </w:r>
      <w:r w:rsidRPr="00187A6E">
        <w:rPr>
          <w:i/>
          <w:iCs/>
        </w:rPr>
        <w:t>l’Idée de Bien chez Tolstoï et Nietzsche</w:t>
      </w:r>
      <w:r w:rsidRPr="00187A6E">
        <w:t xml:space="preserve"> : « Nietzsche nous a ouvert le chemin. Il faut chercher ce qui est </w:t>
      </w:r>
      <w:r w:rsidRPr="00187A6E">
        <w:rPr>
          <w:i/>
          <w:iCs/>
        </w:rPr>
        <w:t>au-dessus</w:t>
      </w:r>
      <w:r w:rsidRPr="00187A6E">
        <w:t xml:space="preserve"> de la compassion, ce qui est </w:t>
      </w:r>
      <w:r w:rsidRPr="00187A6E">
        <w:rPr>
          <w:i/>
          <w:iCs/>
        </w:rPr>
        <w:t>au-dessus</w:t>
      </w:r>
      <w:r w:rsidRPr="00187A6E">
        <w:t xml:space="preserve"> du Bien. Il faut chercher Dieu. »</w:t>
      </w:r>
    </w:p>
    <w:p w14:paraId="6D0B92E4" w14:textId="77777777" w:rsidR="001F55B0" w:rsidRPr="00187A6E" w:rsidRDefault="001F55B0" w:rsidP="001F55B0">
      <w:pPr>
        <w:spacing w:before="120" w:after="120"/>
        <w:jc w:val="both"/>
      </w:pPr>
      <w:r w:rsidRPr="00187A6E">
        <w:t>On peut dire de Chestov, je crois, ce que Jaspers disait de Niet</w:t>
      </w:r>
      <w:r w:rsidRPr="00187A6E">
        <w:t>z</w:t>
      </w:r>
      <w:r w:rsidRPr="00187A6E">
        <w:t>sche : « il semble qu’il n’ait peur de rien, en pensée ». Mais nous ne dirons pas, je l’espère, qu’il nous laisse le cœur et les mains vides ; nous ne lui reprocherons pas de ne nous avoir pas apporté quelque bien solide, ferme, tangible. Car nous savons maintenant que le phil</w:t>
      </w:r>
      <w:r w:rsidRPr="00187A6E">
        <w:t>o</w:t>
      </w:r>
      <w:r w:rsidRPr="00187A6E">
        <w:t>sophe n’est pas un « éducateur », un « guide de l’humanité » qui e</w:t>
      </w:r>
      <w:r w:rsidRPr="00187A6E">
        <w:t>n</w:t>
      </w:r>
      <w:r w:rsidRPr="00187A6E">
        <w:t xml:space="preserve">seigne </w:t>
      </w:r>
      <w:r w:rsidRPr="00187A6E">
        <w:rPr>
          <w:i/>
          <w:iCs/>
        </w:rPr>
        <w:t>aux autres</w:t>
      </w:r>
      <w:r w:rsidRPr="00187A6E">
        <w:t xml:space="preserve"> « comment il faut vivre » ; c’est ce que précisément il ne sait pas ; c’est ce que précisément il cherche. Non pas « pour les autres », mais pour lui-même ; non pas pour obtenir des « satisfactions ineffables », mais pour s’arracher au sordide cauchemar de la nécess</w:t>
      </w:r>
      <w:r w:rsidRPr="00187A6E">
        <w:t>i</w:t>
      </w:r>
      <w:r w:rsidRPr="00187A6E">
        <w:t xml:space="preserve">té ; et non [250] pas de bon gré, mais </w:t>
      </w:r>
      <w:r w:rsidRPr="00187A6E">
        <w:rPr>
          <w:i/>
          <w:iCs/>
        </w:rPr>
        <w:t>malgré lui</w:t>
      </w:r>
      <w:r w:rsidRPr="00187A6E">
        <w:t> : « Il est un domaine de l’esprit humain où jamais encore on n’a pénétré en volontaire : les hommes n’y entrent qu’à leur corps défendant</w:t>
      </w:r>
      <w:r>
        <w:t> </w:t>
      </w:r>
      <w:r w:rsidRPr="00187A6E">
        <w:rPr>
          <w:rStyle w:val="Appelnotedebasdep"/>
        </w:rPr>
        <w:footnoteReference w:id="261"/>
      </w:r>
      <w:r w:rsidRPr="00187A6E">
        <w:t xml:space="preserve">. » C’est le domaine de la </w:t>
      </w:r>
      <w:r w:rsidRPr="00187A6E">
        <w:rPr>
          <w:i/>
          <w:iCs/>
        </w:rPr>
        <w:t>seconde dimension de la pensée</w:t>
      </w:r>
      <w:r w:rsidRPr="00187A6E">
        <w:t xml:space="preserve"> — de la tragédie — ou encore de la foi.</w:t>
      </w:r>
    </w:p>
    <w:p w14:paraId="700F3434" w14:textId="77777777" w:rsidR="001F55B0" w:rsidRPr="00187A6E" w:rsidRDefault="001F55B0" w:rsidP="001F55B0">
      <w:pPr>
        <w:spacing w:before="120" w:after="120"/>
        <w:jc w:val="both"/>
      </w:pPr>
    </w:p>
    <w:p w14:paraId="1252A701" w14:textId="77777777" w:rsidR="001F55B0" w:rsidRDefault="001F55B0" w:rsidP="001F55B0">
      <w:pPr>
        <w:pStyle w:val="auteur"/>
      </w:pPr>
      <w:r w:rsidRPr="00187A6E">
        <w:t>Benjamin FONDANE</w:t>
      </w:r>
      <w:r>
        <w:t> </w:t>
      </w:r>
      <w:r w:rsidRPr="00187A6E">
        <w:rPr>
          <w:rStyle w:val="Appelnotedebasdep"/>
        </w:rPr>
        <w:footnoteReference w:id="262"/>
      </w:r>
      <w:r w:rsidRPr="00187A6E">
        <w:t>.</w:t>
      </w:r>
    </w:p>
    <w:p w14:paraId="07DD8B70" w14:textId="77777777" w:rsidR="001F55B0" w:rsidRDefault="001F55B0" w:rsidP="001F55B0">
      <w:pPr>
        <w:spacing w:before="120" w:after="120"/>
        <w:jc w:val="both"/>
      </w:pPr>
      <w:r w:rsidRPr="00187A6E">
        <w:br w:type="page"/>
        <w:t>[251]</w:t>
      </w:r>
    </w:p>
    <w:p w14:paraId="593AF265" w14:textId="77777777" w:rsidR="001F55B0" w:rsidRDefault="001F55B0" w:rsidP="001F55B0">
      <w:pPr>
        <w:spacing w:before="120" w:after="120"/>
        <w:jc w:val="both"/>
        <w:rPr>
          <w:szCs w:val="28"/>
        </w:rPr>
      </w:pPr>
    </w:p>
    <w:p w14:paraId="4571FB10" w14:textId="77777777" w:rsidR="001F55B0" w:rsidRDefault="001F55B0" w:rsidP="001F55B0">
      <w:pPr>
        <w:spacing w:before="120" w:after="120"/>
        <w:jc w:val="both"/>
        <w:rPr>
          <w:szCs w:val="28"/>
        </w:rPr>
      </w:pPr>
    </w:p>
    <w:p w14:paraId="40B95DA5" w14:textId="77777777" w:rsidR="001F55B0" w:rsidRPr="00FC010E" w:rsidRDefault="001F55B0" w:rsidP="001F55B0">
      <w:pPr>
        <w:pStyle w:val="planche0"/>
        <w:rPr>
          <w:i/>
        </w:rPr>
      </w:pPr>
      <w:bookmarkStart w:id="15" w:name="Rencontres_Chestov_Annexes_VI"/>
      <w:r>
        <w:t>VI</w:t>
      </w:r>
    </w:p>
    <w:p w14:paraId="224A4BB3" w14:textId="77777777" w:rsidR="001F55B0" w:rsidRPr="00465216" w:rsidRDefault="001F55B0" w:rsidP="001F55B0">
      <w:pPr>
        <w:pStyle w:val="planche"/>
      </w:pPr>
      <w:r>
        <w:t>note de fondane</w:t>
      </w:r>
      <w:r>
        <w:br/>
        <w:t>à victoria ocampo</w:t>
      </w:r>
    </w:p>
    <w:bookmarkEnd w:id="15"/>
    <w:p w14:paraId="1746D3D1" w14:textId="77777777" w:rsidR="001F55B0" w:rsidRPr="00187A6E" w:rsidRDefault="001F55B0" w:rsidP="001F55B0">
      <w:pPr>
        <w:spacing w:before="120" w:after="120"/>
        <w:jc w:val="both"/>
      </w:pPr>
    </w:p>
    <w:p w14:paraId="1338BED6" w14:textId="77777777" w:rsidR="001F55B0" w:rsidRPr="00187A6E" w:rsidRDefault="001F55B0" w:rsidP="001F55B0">
      <w:pPr>
        <w:spacing w:before="120" w:after="120"/>
        <w:jc w:val="both"/>
      </w:pPr>
    </w:p>
    <w:p w14:paraId="02FDDD48" w14:textId="77777777" w:rsidR="001F55B0" w:rsidRPr="00187A6E" w:rsidRDefault="001F55B0" w:rsidP="001F55B0">
      <w:pPr>
        <w:spacing w:before="120" w:after="120"/>
        <w:jc w:val="both"/>
      </w:pPr>
    </w:p>
    <w:p w14:paraId="601EB5D9"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1533237F" w14:textId="77777777" w:rsidR="001F55B0" w:rsidRPr="00187A6E" w:rsidRDefault="001F55B0" w:rsidP="001F55B0">
      <w:pPr>
        <w:spacing w:before="120" w:after="120"/>
        <w:jc w:val="both"/>
      </w:pPr>
      <w:r w:rsidRPr="00187A6E">
        <w:t>Victoria Ocampo a raconté dans quelles circonstances Fondane lui a remis le manuscrit de ses « Rencontres avec Léon Chestov » :</w:t>
      </w:r>
    </w:p>
    <w:p w14:paraId="65E58B90" w14:textId="77777777" w:rsidR="001F55B0" w:rsidRPr="00187A6E" w:rsidRDefault="001F55B0" w:rsidP="001F55B0">
      <w:pPr>
        <w:spacing w:before="120" w:after="120"/>
        <w:jc w:val="both"/>
      </w:pPr>
    </w:p>
    <w:p w14:paraId="3227F7A5" w14:textId="77777777" w:rsidR="001F55B0" w:rsidRPr="00187A6E" w:rsidRDefault="001F55B0" w:rsidP="001F55B0">
      <w:pPr>
        <w:pStyle w:val="Grillecouleur-Accent1"/>
      </w:pPr>
      <w:r w:rsidRPr="00187A6E">
        <w:t>Le 18 juin 1939, à Paris, après un dîner où nous avions, comme d’habitude, parlé de littérature et où nous avions bea</w:t>
      </w:r>
      <w:r w:rsidRPr="00187A6E">
        <w:t>u</w:t>
      </w:r>
      <w:r w:rsidRPr="00187A6E">
        <w:t>coup plaisanté, je ramenai chez lui Benjamin Fondane. Je pr</w:t>
      </w:r>
      <w:r w:rsidRPr="00187A6E">
        <w:t>e</w:t>
      </w:r>
      <w:r w:rsidRPr="00187A6E">
        <w:t>nais congé de lui sans soupçonner que c’était un adieu définitif. J’allais partir pour Londres et, de là, pour Buenos Aires. Quand le taxi s’arrêta, Fondane me d</w:t>
      </w:r>
      <w:r w:rsidRPr="00187A6E">
        <w:t>e</w:t>
      </w:r>
      <w:r w:rsidRPr="00187A6E">
        <w:t>manda d’attendre un instant : il voulait m’apporter un paquet pour que je lui garde. Il m’avait déjà parlé de cela, mais je me refusais à le prendre au sérieux. Il revint au bout de quelques minutes et mit sur mes genoux une grande enveloppe bourrée de papiers et attachée avec une fice</w:t>
      </w:r>
      <w:r w:rsidRPr="00187A6E">
        <w:t>l</w:t>
      </w:r>
      <w:r w:rsidRPr="00187A6E">
        <w:t>le. Elle portait cette inscription : « Chestov. Manuscrit informe et inachevé contenant 1. les lettres que m’a écrites Chestov ; 2. mes conversations avec lui. Remis entre les mains de Victoria Ocampo pour le cas où la guerre détruirait le manuscrit auquel je travaille. En cas de guerre, donc, ce manuscrit peut être util</w:t>
      </w:r>
      <w:r w:rsidRPr="00187A6E">
        <w:t>i</w:t>
      </w:r>
      <w:r w:rsidRPr="00187A6E">
        <w:t>sé comme il lui semblera bon et, par conséquent, peut être o</w:t>
      </w:r>
      <w:r w:rsidRPr="00187A6E">
        <w:t>u</w:t>
      </w:r>
      <w:r w:rsidRPr="00187A6E">
        <w:t>vert. Jusque-là, je la prie de le conserver soigneusement. Me</w:t>
      </w:r>
      <w:r w:rsidRPr="00187A6E">
        <w:t>r</w:t>
      </w:r>
      <w:r w:rsidRPr="00187A6E">
        <w:t>ci. »</w:t>
      </w:r>
    </w:p>
    <w:p w14:paraId="425430BC" w14:textId="77777777" w:rsidR="001F55B0" w:rsidRPr="00187A6E" w:rsidRDefault="001F55B0" w:rsidP="001F55B0">
      <w:pPr>
        <w:pStyle w:val="Grillecouleur-Accent1"/>
      </w:pPr>
      <w:r w:rsidRPr="00187A6E">
        <w:t>Je lus ces lignes à la lumière d’un réverbère et je restai un moment déconcertée. Puis j’eus la réaction des gens à qui un ami vient anno</w:t>
      </w:r>
      <w:r w:rsidRPr="00187A6E">
        <w:t>n</w:t>
      </w:r>
      <w:r w:rsidRPr="00187A6E">
        <w:t>cer : « Je suis très gravement malade. Je ne vois pas comment je pourrais m’en tirer. »</w:t>
      </w:r>
    </w:p>
    <w:p w14:paraId="32DE7430" w14:textId="77777777" w:rsidR="001F55B0" w:rsidRPr="00187A6E" w:rsidRDefault="001F55B0" w:rsidP="001F55B0">
      <w:pPr>
        <w:pStyle w:val="Grillecouleur-Accent1"/>
      </w:pPr>
      <w:r w:rsidRPr="00187A6E">
        <w:t>Je le grondai :</w:t>
      </w:r>
    </w:p>
    <w:p w14:paraId="1B1C31C0" w14:textId="77777777" w:rsidR="001F55B0" w:rsidRPr="00187A6E" w:rsidRDefault="001F55B0" w:rsidP="001F55B0">
      <w:pPr>
        <w:pStyle w:val="Grillecouleur-Accent1"/>
      </w:pPr>
      <w:r w:rsidRPr="00187A6E">
        <w:t xml:space="preserve">« Quelle absurdité, Fondane ! </w:t>
      </w:r>
      <w:r>
        <w:t xml:space="preserve">À </w:t>
      </w:r>
      <w:r w:rsidRPr="00187A6E">
        <w:t>quoi rime cette idée saugr</w:t>
      </w:r>
      <w:r w:rsidRPr="00187A6E">
        <w:t>e</w:t>
      </w:r>
      <w:r w:rsidRPr="00187A6E">
        <w:t xml:space="preserve">nue ! Même si il y avait une guerre, on ne la ferait pas pour vous voler vos précieuses lettres... Vraiment, votre ton tragique me surprend. Je vous le répète encore une fois : </w:t>
      </w:r>
      <w:r>
        <w:t xml:space="preserve">À </w:t>
      </w:r>
      <w:r w:rsidRPr="00187A6E">
        <w:t>quoi cela r</w:t>
      </w:r>
      <w:r w:rsidRPr="00187A6E">
        <w:t>i</w:t>
      </w:r>
      <w:r w:rsidRPr="00187A6E">
        <w:t>me-t-il ?</w:t>
      </w:r>
    </w:p>
    <w:p w14:paraId="23AD6433" w14:textId="77777777" w:rsidR="001F55B0" w:rsidRPr="00187A6E" w:rsidRDefault="001F55B0" w:rsidP="001F55B0">
      <w:pPr>
        <w:pStyle w:val="Grillecouleur-Accent1"/>
      </w:pPr>
      <w:r w:rsidRPr="00187A6E">
        <w:t>— Je sais qu’il va y avoir la guerre. Je le sais, je sens que nous ne nous reverrons plus. Excusez ces sinistres pressent</w:t>
      </w:r>
      <w:r w:rsidRPr="00187A6E">
        <w:t>i</w:t>
      </w:r>
      <w:r w:rsidRPr="00187A6E">
        <w:t>ments. (Il dit ces derniers mots en riant à moitié.)</w:t>
      </w:r>
    </w:p>
    <w:p w14:paraId="4DE9BD03" w14:textId="77777777" w:rsidR="001F55B0" w:rsidRPr="00187A6E" w:rsidRDefault="001F55B0" w:rsidP="001F55B0">
      <w:pPr>
        <w:pStyle w:val="Grillecouleur-Accent1"/>
      </w:pPr>
      <w:r w:rsidRPr="00187A6E">
        <w:t>[252]</w:t>
      </w:r>
    </w:p>
    <w:p w14:paraId="1B04F6AE" w14:textId="77777777" w:rsidR="001F55B0" w:rsidRPr="00187A6E" w:rsidRDefault="001F55B0" w:rsidP="001F55B0">
      <w:pPr>
        <w:pStyle w:val="Grillecouleur-Accent1"/>
      </w:pPr>
      <w:r w:rsidRPr="00187A6E">
        <w:t>— Il ne vous manquait plus que ça ! Alors, maintenant, vous avez des pressentiments ! Bientôt peut-être vous entendrez des voix. Mon cher Fondane, vous me faites marcher. Vous avez probablement mis des vieux journaux dans cette enveloppe. Je vous préviens que nous ne sommes pas le premier avril.</w:t>
      </w:r>
    </w:p>
    <w:p w14:paraId="28783BD7" w14:textId="77777777" w:rsidR="001F55B0" w:rsidRPr="00187A6E" w:rsidRDefault="001F55B0" w:rsidP="001F55B0">
      <w:pPr>
        <w:pStyle w:val="Grillecouleur-Accent1"/>
      </w:pPr>
      <w:r w:rsidRPr="00187A6E">
        <w:t>— Plaisantez toujours. Mais j’ai l’impression que nous ne nous r</w:t>
      </w:r>
      <w:r w:rsidRPr="00187A6E">
        <w:t>e</w:t>
      </w:r>
      <w:r w:rsidRPr="00187A6E">
        <w:t>verrons pas. Et Dieu sait ce qu’il adviendra de moi. »</w:t>
      </w:r>
    </w:p>
    <w:p w14:paraId="279C7DA6" w14:textId="77777777" w:rsidR="001F55B0" w:rsidRPr="00187A6E" w:rsidRDefault="001F55B0" w:rsidP="001F55B0">
      <w:pPr>
        <w:pStyle w:val="Grillecouleur-Accent1"/>
      </w:pPr>
      <w:r w:rsidRPr="00187A6E">
        <w:t>Voilà le sens, sinon les termes exacts de notre conversation du 18 juin 1939, dans un taxi arrêté rue Monge. Je me rappelle qu’il a répété deux fois qu’il ne me reverrait plus. Je me rappe</w:t>
      </w:r>
      <w:r w:rsidRPr="00187A6E">
        <w:t>l</w:t>
      </w:r>
      <w:r w:rsidRPr="00187A6E">
        <w:t>le que je refusai de prendre au sérieux ces prémonitions. Je tr</w:t>
      </w:r>
      <w:r w:rsidRPr="00187A6E">
        <w:t>a</w:t>
      </w:r>
      <w:r w:rsidRPr="00187A6E">
        <w:t xml:space="preserve">versai Paris, ce soir-là (car Fondane habitait un quartier très éloigné du mien) avec l’enveloppe à la main. </w:t>
      </w:r>
      <w:r>
        <w:t xml:space="preserve">À </w:t>
      </w:r>
      <w:r w:rsidRPr="00187A6E">
        <w:t>la fois troublée et incrédule. Que pouvait-il arriver à Fondane, roumain nation</w:t>
      </w:r>
      <w:r w:rsidRPr="00187A6E">
        <w:t>a</w:t>
      </w:r>
      <w:r w:rsidRPr="00187A6E">
        <w:t>lisé français ? Juif, oui, mais cela n’avait pas d’importance quand on vivait à Paris. Alors ?... D’autre part, l’auteur de Rimbaud le voyou n’avait jamais fait de politique, que je sache.</w:t>
      </w:r>
    </w:p>
    <w:p w14:paraId="398D1B47" w14:textId="77777777" w:rsidR="001F55B0" w:rsidRPr="00187A6E" w:rsidRDefault="001F55B0" w:rsidP="001F55B0">
      <w:pPr>
        <w:pStyle w:val="Grillecouleur-Accent1"/>
      </w:pPr>
      <w:r w:rsidRPr="00187A6E">
        <w:t>Je mis l’enveloppe dans ma malle. Et, quand j’arrivai à Bu</w:t>
      </w:r>
      <w:r w:rsidRPr="00187A6E">
        <w:t>e</w:t>
      </w:r>
      <w:r w:rsidRPr="00187A6E">
        <w:t>nos Aires, dans un tiroir. Elle y demeura bien des années. Je l’ai ouverte après avoir perdu tout espoir de la rendre à son propri</w:t>
      </w:r>
      <w:r w:rsidRPr="00187A6E">
        <w:t>é</w:t>
      </w:r>
      <w:r w:rsidRPr="00187A6E">
        <w:t>taire. La ch</w:t>
      </w:r>
      <w:r w:rsidRPr="00187A6E">
        <w:t>o</w:t>
      </w:r>
      <w:r w:rsidRPr="00187A6E">
        <w:t>se monstrueuse, inimaginable, est arrivée. Fondane avait raison.</w:t>
      </w:r>
    </w:p>
    <w:p w14:paraId="755C41B1" w14:textId="77777777" w:rsidR="001F55B0" w:rsidRPr="00187A6E" w:rsidRDefault="001F55B0" w:rsidP="001F55B0">
      <w:pPr>
        <w:pStyle w:val="Grillecouleur-Accent1"/>
      </w:pPr>
      <w:r w:rsidRPr="00187A6E">
        <w:t>Outre le manuscrit, je trouvai dans l’enveloppe une page qui m’était adressée, où Fondane répétait ses recommandations</w:t>
      </w:r>
      <w:r>
        <w:t> </w:t>
      </w:r>
      <w:r w:rsidRPr="00187A6E">
        <w:rPr>
          <w:rStyle w:val="Appelnotedebasdep"/>
          <w:i/>
          <w:iCs/>
          <w:szCs w:val="22"/>
        </w:rPr>
        <w:footnoteReference w:id="263"/>
      </w:r>
      <w:r w:rsidRPr="00187A6E">
        <w:t> :</w:t>
      </w:r>
    </w:p>
    <w:p w14:paraId="6F510767" w14:textId="77777777" w:rsidR="001F55B0" w:rsidRPr="00187A6E" w:rsidRDefault="001F55B0" w:rsidP="001F55B0">
      <w:pPr>
        <w:spacing w:before="120" w:after="120"/>
        <w:jc w:val="both"/>
      </w:pPr>
    </w:p>
    <w:p w14:paraId="1295EE09" w14:textId="77777777" w:rsidR="001F55B0" w:rsidRPr="00187A6E" w:rsidRDefault="001F55B0" w:rsidP="001F55B0">
      <w:pPr>
        <w:ind w:firstLine="0"/>
        <w:jc w:val="center"/>
      </w:pPr>
      <w:r w:rsidRPr="00187A6E">
        <w:t>SUR LES RIVES DE L’ILISSUS</w:t>
      </w:r>
    </w:p>
    <w:p w14:paraId="1CD98D3D" w14:textId="77777777" w:rsidR="001F55B0" w:rsidRPr="00187A6E" w:rsidRDefault="001F55B0" w:rsidP="001F55B0">
      <w:pPr>
        <w:ind w:firstLine="0"/>
        <w:jc w:val="center"/>
      </w:pPr>
      <w:r w:rsidRPr="00187A6E">
        <w:t>Lettres et conversations de Léon Chestov</w:t>
      </w:r>
    </w:p>
    <w:p w14:paraId="610C18F4" w14:textId="77777777" w:rsidR="001F55B0" w:rsidRPr="00187A6E" w:rsidRDefault="001F55B0" w:rsidP="001F55B0">
      <w:pPr>
        <w:ind w:firstLine="0"/>
        <w:jc w:val="center"/>
      </w:pPr>
      <w:r w:rsidRPr="00187A6E">
        <w:t>écrites à, et recueillies par Benjamin Fondane</w:t>
      </w:r>
    </w:p>
    <w:p w14:paraId="28262089" w14:textId="77777777" w:rsidR="001F55B0" w:rsidRPr="00187A6E" w:rsidRDefault="001F55B0" w:rsidP="001F55B0">
      <w:pPr>
        <w:spacing w:before="120" w:after="120"/>
        <w:jc w:val="both"/>
      </w:pPr>
    </w:p>
    <w:p w14:paraId="59BADDB7" w14:textId="77777777" w:rsidR="001F55B0" w:rsidRPr="00187A6E" w:rsidRDefault="001F55B0" w:rsidP="001F55B0">
      <w:pPr>
        <w:spacing w:before="120" w:after="120"/>
        <w:ind w:firstLine="0"/>
        <w:jc w:val="both"/>
      </w:pPr>
      <w:r w:rsidRPr="00187A6E">
        <w:t>Manuscrit contenant :</w:t>
      </w:r>
    </w:p>
    <w:p w14:paraId="70D8AD4A" w14:textId="77777777" w:rsidR="001F55B0" w:rsidRPr="00187A6E" w:rsidRDefault="001F55B0" w:rsidP="001F55B0">
      <w:pPr>
        <w:ind w:left="1080" w:hanging="360"/>
        <w:jc w:val="both"/>
      </w:pPr>
      <w:r w:rsidRPr="00187A6E">
        <w:t>1. Mes conversations avec Chestov, selon la date ;</w:t>
      </w:r>
    </w:p>
    <w:p w14:paraId="437CDABB" w14:textId="77777777" w:rsidR="001F55B0" w:rsidRPr="00187A6E" w:rsidRDefault="001F55B0" w:rsidP="001F55B0">
      <w:pPr>
        <w:ind w:left="1080" w:hanging="360"/>
        <w:jc w:val="both"/>
      </w:pPr>
      <w:r w:rsidRPr="00187A6E">
        <w:t>2. Les lettres qu’il m’a écrites (les plus importantes) selon la date ;</w:t>
      </w:r>
    </w:p>
    <w:p w14:paraId="27E012AC" w14:textId="77777777" w:rsidR="001F55B0" w:rsidRPr="00187A6E" w:rsidRDefault="001F55B0" w:rsidP="001F55B0">
      <w:pPr>
        <w:ind w:left="1080" w:hanging="360"/>
        <w:jc w:val="both"/>
      </w:pPr>
      <w:r w:rsidRPr="00187A6E">
        <w:t>3. Des conversations sans dates.</w:t>
      </w:r>
    </w:p>
    <w:p w14:paraId="5A39290C" w14:textId="77777777" w:rsidR="001F55B0" w:rsidRPr="00187A6E" w:rsidRDefault="001F55B0" w:rsidP="001F55B0">
      <w:pPr>
        <w:spacing w:before="120" w:after="120"/>
        <w:jc w:val="both"/>
      </w:pPr>
    </w:p>
    <w:p w14:paraId="5DE8A605" w14:textId="77777777" w:rsidR="001F55B0" w:rsidRPr="00187A6E" w:rsidRDefault="001F55B0" w:rsidP="001F55B0">
      <w:pPr>
        <w:spacing w:before="120" w:after="120"/>
        <w:jc w:val="both"/>
      </w:pPr>
      <w:r w:rsidRPr="00187A6E">
        <w:t xml:space="preserve">Notées de mémoire, ces conversations ont besoin d’être mises au point. Des livres, des auteurs sont notés sans exactitude : je suis en train de vérifier maintenant les titres exacts dans la bibliothèque de Chestov. Les noms russes, qui m’échappaient ou qui </w:t>
      </w:r>
      <w:bookmarkStart w:id="16" w:name="_Hlk180231945"/>
      <w:r w:rsidRPr="00187A6E">
        <w:t xml:space="preserve">[253] </w:t>
      </w:r>
      <w:bookmarkEnd w:id="16"/>
      <w:r w:rsidRPr="00187A6E">
        <w:t>m’étaient inconnus, ont été orthographiés à la diable. Certains textes ont été d</w:t>
      </w:r>
      <w:r w:rsidRPr="00187A6E">
        <w:t>é</w:t>
      </w:r>
      <w:r w:rsidRPr="00187A6E">
        <w:t>veloppés dans les livres parus. Il convient de vérifier les uns par les autres, et d’indiquer les références. Ce travail, je suis en train de le faire. Quant aux lettres, il convient de les remettre en bon français.</w:t>
      </w:r>
    </w:p>
    <w:p w14:paraId="413606E7" w14:textId="77777777" w:rsidR="001F55B0" w:rsidRPr="00187A6E" w:rsidRDefault="001F55B0" w:rsidP="001F55B0">
      <w:pPr>
        <w:spacing w:before="120" w:after="120"/>
        <w:jc w:val="both"/>
      </w:pPr>
      <w:r w:rsidRPr="00187A6E">
        <w:t>Je dépose toutefois ce manuscrit inachevé entre les mains de Vict</w:t>
      </w:r>
      <w:r w:rsidRPr="00187A6E">
        <w:t>o</w:t>
      </w:r>
      <w:r w:rsidRPr="00187A6E">
        <w:t>ria Ocampo, dans la crainte de la guerre soudaine qui me ferait aba</w:t>
      </w:r>
      <w:r w:rsidRPr="00187A6E">
        <w:t>n</w:t>
      </w:r>
      <w:r w:rsidRPr="00187A6E">
        <w:t>donner mon domicile sans que je puisse sauver le manuscrit. Au cas où cela arriverait, et que mes autres copies se perdraient, aussi inach</w:t>
      </w:r>
      <w:r w:rsidRPr="00187A6E">
        <w:t>e</w:t>
      </w:r>
      <w:r w:rsidRPr="00187A6E">
        <w:t>vé qu’il soit, il vaut mieux que quelque chose demeure, même info</w:t>
      </w:r>
      <w:r w:rsidRPr="00187A6E">
        <w:t>r</w:t>
      </w:r>
      <w:r w:rsidRPr="00187A6E">
        <w:t>me : c’est le bien le plus précieux que j’aie. Si moi et les miens avons disparu de terre, je compte sur Victoria Ocampo pour veiller à la p</w:t>
      </w:r>
      <w:r w:rsidRPr="00187A6E">
        <w:t>u</w:t>
      </w:r>
      <w:r w:rsidRPr="00187A6E">
        <w:t>blication de ce manuscrit. Si guerre il y a, elle peut ouvrir le paquet, voire publier ce qui bon lui plaira, et en permettre la traduction esp</w:t>
      </w:r>
      <w:r w:rsidRPr="00187A6E">
        <w:t>a</w:t>
      </w:r>
      <w:r w:rsidRPr="00187A6E">
        <w:t>gnole, anglaise, etc. Elle pourrait même, par les soins de la Croix-Rouge internationale (si cela existe encore) m’envoyer à moi, ou aux miens (après recherches faites) le produit de la publication partielle ou totale. J’en aurai besoin, bien entendu.</w:t>
      </w:r>
    </w:p>
    <w:p w14:paraId="50B393C6" w14:textId="77777777" w:rsidR="001F55B0" w:rsidRPr="00187A6E" w:rsidRDefault="001F55B0" w:rsidP="001F55B0">
      <w:pPr>
        <w:spacing w:before="120" w:after="120"/>
        <w:jc w:val="both"/>
      </w:pPr>
      <w:r w:rsidRPr="00187A6E">
        <w:t>Merci, Victoria, et je compte sur vous.</w:t>
      </w:r>
    </w:p>
    <w:p w14:paraId="1438F431" w14:textId="77777777" w:rsidR="001F55B0" w:rsidRPr="00187A6E" w:rsidRDefault="001F55B0" w:rsidP="001F55B0">
      <w:pPr>
        <w:spacing w:before="120" w:after="120"/>
        <w:jc w:val="center"/>
      </w:pPr>
      <w:r w:rsidRPr="00187A6E">
        <w:t>Ecrit le 18 juin 1939</w:t>
      </w:r>
    </w:p>
    <w:p w14:paraId="67FCA66F" w14:textId="77777777" w:rsidR="001F55B0" w:rsidRPr="00187A6E" w:rsidRDefault="001F55B0" w:rsidP="001F55B0">
      <w:pPr>
        <w:spacing w:before="120" w:after="120"/>
        <w:jc w:val="both"/>
      </w:pPr>
    </w:p>
    <w:p w14:paraId="6289D7B9" w14:textId="77777777" w:rsidR="001F55B0" w:rsidRPr="00187A6E" w:rsidRDefault="001F55B0" w:rsidP="001F55B0">
      <w:pPr>
        <w:pStyle w:val="auteur"/>
      </w:pPr>
      <w:r w:rsidRPr="00187A6E">
        <w:t>benjamin fondane</w:t>
      </w:r>
    </w:p>
    <w:p w14:paraId="5D25C785" w14:textId="77777777" w:rsidR="001F55B0" w:rsidRDefault="001F55B0" w:rsidP="001F55B0">
      <w:pPr>
        <w:spacing w:before="120" w:after="120"/>
        <w:jc w:val="both"/>
      </w:pPr>
    </w:p>
    <w:p w14:paraId="0D642810" w14:textId="77777777" w:rsidR="001F55B0" w:rsidRPr="00187A6E" w:rsidRDefault="001F55B0" w:rsidP="001F55B0">
      <w:pPr>
        <w:spacing w:before="120" w:after="120"/>
        <w:jc w:val="both"/>
      </w:pPr>
    </w:p>
    <w:p w14:paraId="5661B31F" w14:textId="77777777" w:rsidR="001F55B0" w:rsidRPr="00187A6E" w:rsidRDefault="001F55B0" w:rsidP="001F55B0">
      <w:pPr>
        <w:spacing w:before="120" w:after="120"/>
        <w:jc w:val="both"/>
      </w:pPr>
      <w:r w:rsidRPr="00187A6E">
        <w:t xml:space="preserve">N.B. Faire précéder la publication — si jamais cela se fait — par mon article : </w:t>
      </w:r>
      <w:r w:rsidRPr="00187A6E">
        <w:rPr>
          <w:i/>
          <w:iCs/>
        </w:rPr>
        <w:t>Sur les rives de l’Ilissus</w:t>
      </w:r>
      <w:r w:rsidRPr="00187A6E">
        <w:t xml:space="preserve">, qui se trouve également entre les mains de Victoria pour paraître dans </w:t>
      </w:r>
      <w:r w:rsidRPr="00187A6E">
        <w:rPr>
          <w:i/>
          <w:iCs/>
        </w:rPr>
        <w:t>Sur</w:t>
      </w:r>
      <w:r w:rsidRPr="00187A6E">
        <w:t>.</w:t>
      </w:r>
    </w:p>
    <w:p w14:paraId="7D2186C6" w14:textId="77777777" w:rsidR="001F55B0" w:rsidRPr="00187A6E" w:rsidRDefault="001F55B0" w:rsidP="001F55B0">
      <w:pPr>
        <w:spacing w:before="120" w:after="120"/>
        <w:jc w:val="both"/>
      </w:pPr>
    </w:p>
    <w:p w14:paraId="0A3C43F5" w14:textId="77777777" w:rsidR="001F55B0" w:rsidRPr="00187A6E" w:rsidRDefault="001F55B0" w:rsidP="001F55B0">
      <w:pPr>
        <w:pStyle w:val="p"/>
      </w:pPr>
      <w:r w:rsidRPr="00187A6E">
        <w:t>[254]</w:t>
      </w:r>
    </w:p>
    <w:p w14:paraId="4507C261" w14:textId="77777777" w:rsidR="001F55B0" w:rsidRDefault="001F55B0" w:rsidP="001F55B0">
      <w:pPr>
        <w:pStyle w:val="p"/>
      </w:pPr>
      <w:r w:rsidRPr="00187A6E">
        <w:br w:type="page"/>
        <w:t>[255]</w:t>
      </w:r>
    </w:p>
    <w:p w14:paraId="55B8DBCD" w14:textId="77777777" w:rsidR="001F55B0" w:rsidRDefault="001F55B0" w:rsidP="001F55B0">
      <w:pPr>
        <w:spacing w:before="120" w:after="120"/>
        <w:jc w:val="both"/>
        <w:rPr>
          <w:szCs w:val="28"/>
        </w:rPr>
      </w:pPr>
    </w:p>
    <w:p w14:paraId="2FD53C23" w14:textId="77777777" w:rsidR="001F55B0" w:rsidRDefault="001F55B0" w:rsidP="001F55B0">
      <w:pPr>
        <w:spacing w:before="120" w:after="120"/>
        <w:jc w:val="both"/>
        <w:rPr>
          <w:szCs w:val="28"/>
        </w:rPr>
      </w:pPr>
    </w:p>
    <w:p w14:paraId="2270DD70" w14:textId="77777777" w:rsidR="001F55B0" w:rsidRPr="00187A6E" w:rsidRDefault="001F55B0" w:rsidP="001F55B0">
      <w:pPr>
        <w:pStyle w:val="planche0"/>
      </w:pPr>
      <w:bookmarkStart w:id="17" w:name="Rencontres_Chestov_Annexes_VII"/>
      <w:r>
        <w:t>VII</w:t>
      </w:r>
    </w:p>
    <w:p w14:paraId="5EEBD98B" w14:textId="77777777" w:rsidR="001F55B0" w:rsidRPr="00465216" w:rsidRDefault="001F55B0" w:rsidP="001F55B0">
      <w:pPr>
        <w:pStyle w:val="planche"/>
      </w:pPr>
      <w:r>
        <w:t>léon</w:t>
      </w:r>
      <w:r w:rsidRPr="00465216">
        <w:t xml:space="preserve"> Chestov</w:t>
      </w:r>
      <w:r>
        <w:t>,</w:t>
      </w:r>
    </w:p>
    <w:p w14:paraId="19058AC1" w14:textId="77777777" w:rsidR="001F55B0" w:rsidRPr="00187A6E" w:rsidRDefault="001F55B0" w:rsidP="001F55B0">
      <w:pPr>
        <w:spacing w:before="120" w:after="120"/>
        <w:ind w:firstLine="0"/>
        <w:jc w:val="center"/>
        <w:rPr>
          <w:i/>
          <w:iCs/>
        </w:rPr>
      </w:pPr>
      <w:r>
        <w:rPr>
          <w:i/>
          <w:iCs/>
          <w:szCs w:val="28"/>
        </w:rPr>
        <w:t>Notice bio-bibliographique</w:t>
      </w:r>
    </w:p>
    <w:bookmarkEnd w:id="17"/>
    <w:p w14:paraId="04A8DF1D" w14:textId="77777777" w:rsidR="001F55B0" w:rsidRDefault="001F55B0" w:rsidP="001F55B0">
      <w:pPr>
        <w:spacing w:before="120" w:after="120"/>
        <w:jc w:val="both"/>
      </w:pPr>
    </w:p>
    <w:p w14:paraId="5D841C92" w14:textId="77777777" w:rsidR="001F55B0" w:rsidRPr="00187A6E" w:rsidRDefault="001F55B0" w:rsidP="001F55B0">
      <w:pPr>
        <w:spacing w:before="120" w:after="120"/>
        <w:jc w:val="both"/>
      </w:pPr>
    </w:p>
    <w:p w14:paraId="3049005B" w14:textId="77777777" w:rsidR="001F55B0" w:rsidRPr="00187A6E" w:rsidRDefault="001F55B0" w:rsidP="001F55B0">
      <w:pPr>
        <w:spacing w:before="120" w:after="120"/>
        <w:jc w:val="both"/>
      </w:pPr>
    </w:p>
    <w:p w14:paraId="7B9F6B70"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2DE9935C" w14:textId="77777777" w:rsidR="001F55B0" w:rsidRPr="00187A6E" w:rsidRDefault="001F55B0" w:rsidP="001F55B0">
      <w:pPr>
        <w:spacing w:before="120" w:after="120"/>
        <w:jc w:val="both"/>
      </w:pPr>
      <w:r w:rsidRPr="00187A6E">
        <w:t>Léon Chestov est né à Kiev le 13 février 1866. C’est dans cette vi</w:t>
      </w:r>
      <w:r w:rsidRPr="00187A6E">
        <w:t>l</w:t>
      </w:r>
      <w:r w:rsidRPr="00187A6E">
        <w:t xml:space="preserve">le et à Moscou qu’il fit ses études secondaires et supérieures. </w:t>
      </w:r>
      <w:r>
        <w:t xml:space="preserve">À </w:t>
      </w:r>
      <w:r w:rsidRPr="00187A6E">
        <w:t>l’Université il suivit tout d’abord des cours de mathématiques, mais abandonna bientôt les sciences exactes pour s’inscrire à la Faculté de Droit. Il ne se tourna vers la philosophie que lorsqu’il eut terminé ses études universitaires. Les six premiers livres de Chestov parurent en russe à Saint-Pétersbourg avant la guerre 1914-1918. Ce sont :</w:t>
      </w:r>
    </w:p>
    <w:p w14:paraId="74C70B02" w14:textId="77777777" w:rsidR="001F55B0" w:rsidRPr="00187A6E" w:rsidRDefault="001F55B0" w:rsidP="001F55B0">
      <w:pPr>
        <w:spacing w:before="120" w:after="120"/>
        <w:jc w:val="both"/>
      </w:pPr>
      <w:r w:rsidRPr="00187A6E">
        <w:t xml:space="preserve">T.I </w:t>
      </w:r>
      <w:r w:rsidRPr="00187A6E">
        <w:rPr>
          <w:i/>
          <w:iCs/>
        </w:rPr>
        <w:t>Shakespeare et son critique Brandès</w:t>
      </w:r>
      <w:r w:rsidRPr="00187A6E">
        <w:t>, 1898, 1911.</w:t>
      </w:r>
    </w:p>
    <w:p w14:paraId="12FE3CB9" w14:textId="77777777" w:rsidR="001F55B0" w:rsidRPr="00187A6E" w:rsidRDefault="001F55B0" w:rsidP="001F55B0">
      <w:pPr>
        <w:spacing w:before="120" w:after="120"/>
        <w:jc w:val="both"/>
      </w:pPr>
      <w:r w:rsidRPr="00187A6E">
        <w:t xml:space="preserve">T.II. </w:t>
      </w:r>
      <w:r w:rsidRPr="00187A6E">
        <w:rPr>
          <w:i/>
          <w:iCs/>
        </w:rPr>
        <w:t>L’Idée du bien chez Tolstoï et Nietzsche</w:t>
      </w:r>
      <w:r w:rsidRPr="00187A6E">
        <w:t>, 1900, 1907, 1911, 1923, 1971.</w:t>
      </w:r>
    </w:p>
    <w:p w14:paraId="3E6C3563" w14:textId="77777777" w:rsidR="001F55B0" w:rsidRPr="00187A6E" w:rsidRDefault="001F55B0" w:rsidP="001F55B0">
      <w:pPr>
        <w:spacing w:before="120" w:after="120"/>
        <w:jc w:val="both"/>
      </w:pPr>
      <w:r w:rsidRPr="00187A6E">
        <w:t xml:space="preserve">T.III. </w:t>
      </w:r>
      <w:r w:rsidRPr="00187A6E">
        <w:rPr>
          <w:i/>
          <w:iCs/>
        </w:rPr>
        <w:t>La Philosophie de la tragédie (Dostoïevski et Nietzsche)</w:t>
      </w:r>
      <w:r w:rsidRPr="00187A6E">
        <w:t>, 1903, 1909, 1911, 1922, 1971.</w:t>
      </w:r>
    </w:p>
    <w:p w14:paraId="5848E8EF" w14:textId="77777777" w:rsidR="001F55B0" w:rsidRPr="00187A6E" w:rsidRDefault="001F55B0" w:rsidP="001F55B0">
      <w:pPr>
        <w:spacing w:before="120" w:after="120"/>
        <w:jc w:val="both"/>
      </w:pPr>
      <w:r w:rsidRPr="00187A6E">
        <w:t xml:space="preserve">T.IV. </w:t>
      </w:r>
      <w:r w:rsidRPr="00187A6E">
        <w:rPr>
          <w:i/>
          <w:iCs/>
        </w:rPr>
        <w:t>Sur les confins de la vie (Apothéose du déracinement)</w:t>
      </w:r>
      <w:r w:rsidRPr="00187A6E">
        <w:t>, 1905, 1911, 1971.</w:t>
      </w:r>
    </w:p>
    <w:p w14:paraId="001D0E17" w14:textId="77777777" w:rsidR="001F55B0" w:rsidRPr="00187A6E" w:rsidRDefault="001F55B0" w:rsidP="001F55B0">
      <w:pPr>
        <w:spacing w:before="120" w:after="120"/>
        <w:jc w:val="both"/>
      </w:pPr>
      <w:r w:rsidRPr="00187A6E">
        <w:t xml:space="preserve">T.V. </w:t>
      </w:r>
      <w:r w:rsidRPr="00187A6E">
        <w:rPr>
          <w:i/>
          <w:iCs/>
        </w:rPr>
        <w:t>Les Commencements et les Fins</w:t>
      </w:r>
      <w:r w:rsidRPr="00187A6E">
        <w:t>, 1908, 1978.</w:t>
      </w:r>
    </w:p>
    <w:p w14:paraId="75B24618" w14:textId="77777777" w:rsidR="001F55B0" w:rsidRPr="00187A6E" w:rsidRDefault="001F55B0" w:rsidP="001F55B0">
      <w:pPr>
        <w:spacing w:before="120" w:after="120"/>
        <w:jc w:val="both"/>
      </w:pPr>
      <w:r w:rsidRPr="00187A6E">
        <w:t xml:space="preserve">T.VI. </w:t>
      </w:r>
      <w:r w:rsidRPr="00187A6E">
        <w:rPr>
          <w:i/>
          <w:iCs/>
        </w:rPr>
        <w:t>Les Grandes Veilles</w:t>
      </w:r>
      <w:r w:rsidRPr="00187A6E">
        <w:t>, 1911.</w:t>
      </w:r>
    </w:p>
    <w:p w14:paraId="5337FA55" w14:textId="77777777" w:rsidR="001F55B0" w:rsidRPr="00187A6E" w:rsidRDefault="001F55B0" w:rsidP="001F55B0">
      <w:pPr>
        <w:spacing w:before="120" w:after="120"/>
        <w:jc w:val="both"/>
      </w:pPr>
      <w:r w:rsidRPr="00187A6E">
        <w:t>Durant toute cette période Léon Chestov vécut en partie à l’étranger, en Italie, en Suisse et en Allemagne. Entre 1908 et 1914 il ne fit que de courts séjours en Russie, s’étant établi à Fribourg-en-Brisgau, et ensuite de 1910 à 1914 à Coppet, au bord du lac Léman. En 1914 il rentra en Russie et se fixa à Moscou. Chassé par la révol</w:t>
      </w:r>
      <w:r w:rsidRPr="00187A6E">
        <w:t>u</w:t>
      </w:r>
      <w:r w:rsidRPr="00187A6E">
        <w:t>tion, il partit de Russie en janvier 1920 et après un court séjour en Suisse vint s’installer à Paris. Désormais il ne quittera la France que pour faire des tournées de conférences en Allemagne, en Hollande, en Suisse, en Palestine. En 1928, lors du [256] Congrès philosophique d’Amsterdam, il se lia avec Edmund Husserl qui lui fit découvrir l’œuvre de Kierkegaard.</w:t>
      </w:r>
    </w:p>
    <w:p w14:paraId="258B8199" w14:textId="77777777" w:rsidR="001F55B0" w:rsidRPr="00187A6E" w:rsidRDefault="001F55B0" w:rsidP="001F55B0">
      <w:pPr>
        <w:spacing w:before="120" w:after="120"/>
        <w:jc w:val="both"/>
      </w:pPr>
      <w:r w:rsidRPr="00187A6E">
        <w:t>Après la guerre de 1914-1918 furent publiés en russe les livres su</w:t>
      </w:r>
      <w:r w:rsidRPr="00187A6E">
        <w:t>i</w:t>
      </w:r>
      <w:r w:rsidRPr="00187A6E">
        <w:t>vants :</w:t>
      </w:r>
    </w:p>
    <w:p w14:paraId="73F78194" w14:textId="77777777" w:rsidR="001F55B0" w:rsidRDefault="001F55B0" w:rsidP="001F55B0">
      <w:pPr>
        <w:spacing w:before="120" w:after="120"/>
        <w:jc w:val="both"/>
      </w:pPr>
    </w:p>
    <w:p w14:paraId="7932F10A" w14:textId="77777777" w:rsidR="001F55B0" w:rsidRPr="00187A6E" w:rsidRDefault="001F55B0" w:rsidP="001F55B0">
      <w:pPr>
        <w:spacing w:before="120" w:after="120"/>
        <w:jc w:val="both"/>
      </w:pPr>
      <w:r w:rsidRPr="00187A6E">
        <w:t xml:space="preserve">T.VII. </w:t>
      </w:r>
      <w:r w:rsidRPr="00187A6E">
        <w:rPr>
          <w:i/>
          <w:iCs/>
        </w:rPr>
        <w:t>Le Pouvoir des clefs</w:t>
      </w:r>
      <w:r w:rsidRPr="00187A6E">
        <w:t>, Berlin, 1923.</w:t>
      </w:r>
    </w:p>
    <w:p w14:paraId="32560A97" w14:textId="77777777" w:rsidR="001F55B0" w:rsidRPr="00187A6E" w:rsidRDefault="001F55B0" w:rsidP="001F55B0">
      <w:pPr>
        <w:spacing w:before="120" w:after="120"/>
        <w:jc w:val="both"/>
      </w:pPr>
      <w:r w:rsidRPr="00187A6E">
        <w:t xml:space="preserve">T.VIII. </w:t>
      </w:r>
      <w:r w:rsidRPr="00187A6E">
        <w:rPr>
          <w:i/>
          <w:iCs/>
        </w:rPr>
        <w:t>Sur la balance de Job</w:t>
      </w:r>
      <w:r w:rsidRPr="00187A6E">
        <w:t>, Paris, 1929, 1975.</w:t>
      </w:r>
    </w:p>
    <w:p w14:paraId="29E1035F" w14:textId="77777777" w:rsidR="001F55B0" w:rsidRPr="00187A6E" w:rsidRDefault="001F55B0" w:rsidP="001F55B0">
      <w:pPr>
        <w:spacing w:before="120" w:after="120"/>
        <w:jc w:val="both"/>
      </w:pPr>
      <w:r w:rsidRPr="00187A6E">
        <w:t xml:space="preserve">T.IX. </w:t>
      </w:r>
      <w:r w:rsidRPr="00187A6E">
        <w:rPr>
          <w:i/>
          <w:iCs/>
        </w:rPr>
        <w:t>Kierkegaard et la Philosophie existentielle</w:t>
      </w:r>
      <w:r w:rsidRPr="00187A6E">
        <w:t>, Paris, 1939 (en français 1936).</w:t>
      </w:r>
    </w:p>
    <w:p w14:paraId="384B160D" w14:textId="77777777" w:rsidR="001F55B0" w:rsidRPr="00187A6E" w:rsidRDefault="001F55B0" w:rsidP="001F55B0">
      <w:pPr>
        <w:spacing w:before="120" w:after="120"/>
        <w:jc w:val="both"/>
      </w:pPr>
      <w:r w:rsidRPr="00187A6E">
        <w:t xml:space="preserve">T.X. </w:t>
      </w:r>
      <w:r w:rsidRPr="00187A6E">
        <w:rPr>
          <w:i/>
          <w:iCs/>
        </w:rPr>
        <w:t>Athènes et Jérusalem</w:t>
      </w:r>
      <w:r w:rsidRPr="00187A6E">
        <w:t>, Paris, 1951 (en français 1938).</w:t>
      </w:r>
    </w:p>
    <w:p w14:paraId="3399AF97" w14:textId="77777777" w:rsidR="001F55B0" w:rsidRPr="00187A6E" w:rsidRDefault="001F55B0" w:rsidP="001F55B0">
      <w:pPr>
        <w:spacing w:before="120" w:after="120"/>
        <w:jc w:val="both"/>
      </w:pPr>
      <w:r w:rsidRPr="00187A6E">
        <w:t xml:space="preserve">T.XI. </w:t>
      </w:r>
      <w:r w:rsidRPr="00187A6E">
        <w:rPr>
          <w:i/>
          <w:iCs/>
        </w:rPr>
        <w:t>Spéculation et Révélation</w:t>
      </w:r>
      <w:r w:rsidRPr="00187A6E">
        <w:t>, Paris, 1961.</w:t>
      </w:r>
    </w:p>
    <w:p w14:paraId="29F1F68B" w14:textId="77777777" w:rsidR="001F55B0" w:rsidRPr="00187A6E" w:rsidRDefault="001F55B0" w:rsidP="001F55B0">
      <w:pPr>
        <w:spacing w:before="120" w:after="120"/>
        <w:jc w:val="both"/>
      </w:pPr>
      <w:r w:rsidRPr="00187A6E">
        <w:t xml:space="preserve">T.XII. </w:t>
      </w:r>
      <w:r w:rsidRPr="00187A6E">
        <w:rPr>
          <w:i/>
          <w:iCs/>
        </w:rPr>
        <w:t>Sola Fide</w:t>
      </w:r>
      <w:r w:rsidRPr="00187A6E">
        <w:t>, Paris, 1966.</w:t>
      </w:r>
    </w:p>
    <w:p w14:paraId="428BFF4C" w14:textId="77777777" w:rsidR="001F55B0" w:rsidRPr="00187A6E" w:rsidRDefault="001F55B0" w:rsidP="001F55B0">
      <w:pPr>
        <w:spacing w:before="120" w:after="120"/>
        <w:jc w:val="both"/>
      </w:pPr>
      <w:r w:rsidRPr="00187A6E">
        <w:t xml:space="preserve">T.XIII. </w:t>
      </w:r>
      <w:r w:rsidRPr="00187A6E">
        <w:rPr>
          <w:i/>
          <w:iCs/>
        </w:rPr>
        <w:t>Tourgenev</w:t>
      </w:r>
      <w:r w:rsidRPr="00187A6E">
        <w:t>, Ann Arbor (Michigan), Ardis, 1981.</w:t>
      </w:r>
    </w:p>
    <w:p w14:paraId="0FCDE76C" w14:textId="77777777" w:rsidR="001F55B0" w:rsidRDefault="001F55B0" w:rsidP="001F55B0">
      <w:pPr>
        <w:spacing w:before="120" w:after="120"/>
        <w:jc w:val="both"/>
      </w:pPr>
    </w:p>
    <w:p w14:paraId="6933C16B" w14:textId="77777777" w:rsidR="001F55B0" w:rsidRPr="00187A6E" w:rsidRDefault="001F55B0" w:rsidP="001F55B0">
      <w:pPr>
        <w:spacing w:before="120" w:after="120"/>
        <w:jc w:val="both"/>
      </w:pPr>
      <w:r w:rsidRPr="00187A6E">
        <w:t>En outre 78 articles ont été publiés en russe dans des revues. 53 de ces articles sont inclus dans les tomes IV-XIII ; 25 articles n’ont pas été repris dans les 13 tomes publiés.</w:t>
      </w:r>
    </w:p>
    <w:p w14:paraId="01902601" w14:textId="77777777" w:rsidR="001F55B0" w:rsidRPr="00187A6E" w:rsidRDefault="001F55B0" w:rsidP="001F55B0">
      <w:pPr>
        <w:spacing w:before="120" w:after="120"/>
        <w:jc w:val="both"/>
      </w:pPr>
      <w:r w:rsidRPr="00187A6E">
        <w:t>C’est vers 1920 qu’on commença à traduire l’œuvre de Léon Che</w:t>
      </w:r>
      <w:r w:rsidRPr="00187A6E">
        <w:t>s</w:t>
      </w:r>
      <w:r w:rsidRPr="00187A6E">
        <w:t>tov dont une grande partie a été publiée en français, en allemand, en anglais, en japonais, en espagnol, en italien et d’autres langues. Léon Chestov a été professeur de philosophie à la Faculté russe des lettres près l’Université de Paris (Section russe de l’Institut d’études slaves) où il donna un cours de philosophie à partir d’avril 1922 jusqu’en mars 1936.</w:t>
      </w:r>
    </w:p>
    <w:p w14:paraId="120E98B5" w14:textId="77777777" w:rsidR="001F55B0" w:rsidRPr="00187A6E" w:rsidRDefault="001F55B0" w:rsidP="001F55B0">
      <w:pPr>
        <w:spacing w:before="120" w:after="120"/>
        <w:jc w:val="both"/>
      </w:pPr>
      <w:r w:rsidRPr="00187A6E">
        <w:t>Léon Chestov est mort à Paris le 20 novembre 1938.</w:t>
      </w:r>
    </w:p>
    <w:p w14:paraId="55050EE7" w14:textId="77777777" w:rsidR="001F55B0" w:rsidRPr="00187A6E" w:rsidRDefault="001F55B0" w:rsidP="001F55B0">
      <w:pPr>
        <w:spacing w:before="120" w:after="120"/>
        <w:jc w:val="both"/>
      </w:pPr>
    </w:p>
    <w:p w14:paraId="3E198D45" w14:textId="77777777" w:rsidR="001F55B0" w:rsidRPr="00187A6E" w:rsidRDefault="001F55B0" w:rsidP="001F55B0">
      <w:pPr>
        <w:spacing w:before="120" w:after="120"/>
        <w:jc w:val="both"/>
      </w:pPr>
      <w:r>
        <w:br w:type="page"/>
      </w:r>
    </w:p>
    <w:p w14:paraId="754D6E06" w14:textId="77777777" w:rsidR="001F55B0" w:rsidRPr="00187A6E" w:rsidRDefault="001F55B0" w:rsidP="001F55B0">
      <w:pPr>
        <w:spacing w:before="120" w:after="120"/>
        <w:jc w:val="both"/>
        <w:rPr>
          <w:i/>
          <w:iCs/>
        </w:rPr>
      </w:pPr>
      <w:r>
        <w:rPr>
          <w:i/>
          <w:iCs/>
        </w:rPr>
        <w:t>É</w:t>
      </w:r>
      <w:r w:rsidRPr="00187A6E">
        <w:rPr>
          <w:i/>
          <w:iCs/>
        </w:rPr>
        <w:t>ditions françaises (dernières éditions disponibles) :</w:t>
      </w:r>
    </w:p>
    <w:p w14:paraId="3682D3D7" w14:textId="77777777" w:rsidR="001F55B0" w:rsidRPr="00187A6E" w:rsidRDefault="001F55B0" w:rsidP="001F55B0">
      <w:pPr>
        <w:spacing w:before="120" w:after="120"/>
        <w:jc w:val="both"/>
      </w:pPr>
      <w:r w:rsidRPr="00187A6E">
        <w:t>Tomes II, IX : Paris, Vrin, 1949, 1972.</w:t>
      </w:r>
    </w:p>
    <w:p w14:paraId="5405BC17" w14:textId="77777777" w:rsidR="001F55B0" w:rsidRPr="00187A6E" w:rsidRDefault="001F55B0" w:rsidP="001F55B0">
      <w:pPr>
        <w:spacing w:before="120" w:after="120"/>
        <w:jc w:val="both"/>
      </w:pPr>
      <w:r w:rsidRPr="00187A6E">
        <w:t>Tomes III, IV, VII, VIII, X : Paris, Flammarion, 1966, 1967, 1971.</w:t>
      </w:r>
    </w:p>
    <w:p w14:paraId="7B0DA827" w14:textId="77777777" w:rsidR="001F55B0" w:rsidRPr="00187A6E" w:rsidRDefault="001F55B0" w:rsidP="001F55B0">
      <w:pPr>
        <w:spacing w:before="120" w:after="120"/>
        <w:jc w:val="both"/>
      </w:pPr>
      <w:r w:rsidRPr="00187A6E">
        <w:t>Tome XI : Lausanne, L’Age d’homme, 1982.</w:t>
      </w:r>
    </w:p>
    <w:p w14:paraId="55F8CC4A" w14:textId="77777777" w:rsidR="001F55B0" w:rsidRPr="00187A6E" w:rsidRDefault="001F55B0" w:rsidP="001F55B0">
      <w:pPr>
        <w:spacing w:before="120" w:after="120"/>
        <w:jc w:val="both"/>
      </w:pPr>
      <w:r w:rsidRPr="00187A6E">
        <w:t>En outre les publications partielles suivantes, toutes épuisées, ont paru en français :</w:t>
      </w:r>
    </w:p>
    <w:p w14:paraId="44C210EB" w14:textId="77777777" w:rsidR="001F55B0" w:rsidRPr="00187A6E" w:rsidRDefault="001F55B0" w:rsidP="001F55B0">
      <w:pPr>
        <w:spacing w:before="120" w:after="120"/>
        <w:jc w:val="both"/>
      </w:pPr>
      <w:r w:rsidRPr="00187A6E">
        <w:rPr>
          <w:i/>
          <w:iCs/>
        </w:rPr>
        <w:t>Les Révélations de la mort</w:t>
      </w:r>
      <w:r w:rsidRPr="00187A6E">
        <w:t>, Paris, Plon, 1923 et 1958 (1</w:t>
      </w:r>
      <w:r w:rsidRPr="00187A6E">
        <w:rPr>
          <w:vertAlign w:val="superscript"/>
        </w:rPr>
        <w:t>re</w:t>
      </w:r>
      <w:r w:rsidRPr="00187A6E">
        <w:t xml:space="preserve"> partie du T.VIII).</w:t>
      </w:r>
    </w:p>
    <w:p w14:paraId="640FDFA2" w14:textId="77777777" w:rsidR="001F55B0" w:rsidRPr="00187A6E" w:rsidRDefault="001F55B0" w:rsidP="001F55B0">
      <w:pPr>
        <w:spacing w:before="120" w:after="120"/>
        <w:jc w:val="both"/>
      </w:pPr>
      <w:r w:rsidRPr="00187A6E">
        <w:rPr>
          <w:i/>
          <w:iCs/>
        </w:rPr>
        <w:t>La Nuit de Gethsémani</w:t>
      </w:r>
      <w:r w:rsidRPr="00187A6E">
        <w:t>, Paris, Grasset, 1923 (3</w:t>
      </w:r>
      <w:r w:rsidRPr="00187A6E">
        <w:rPr>
          <w:vertAlign w:val="superscript"/>
        </w:rPr>
        <w:t>e</w:t>
      </w:r>
      <w:r w:rsidRPr="00187A6E">
        <w:t xml:space="preserve"> partie, chap. II, du T.VIII).</w:t>
      </w:r>
    </w:p>
    <w:p w14:paraId="50034901" w14:textId="77777777" w:rsidR="001F55B0" w:rsidRPr="00187A6E" w:rsidRDefault="001F55B0" w:rsidP="001F55B0">
      <w:pPr>
        <w:spacing w:before="120" w:after="120"/>
        <w:jc w:val="both"/>
      </w:pPr>
      <w:r w:rsidRPr="00187A6E">
        <w:rPr>
          <w:i/>
          <w:iCs/>
        </w:rPr>
        <w:t>Pages choisies</w:t>
      </w:r>
      <w:r w:rsidRPr="00187A6E">
        <w:t>, Paris, Gallimard, 1931 (Anthologie).</w:t>
      </w:r>
    </w:p>
    <w:p w14:paraId="29148E92" w14:textId="77777777" w:rsidR="001F55B0" w:rsidRPr="00187A6E" w:rsidRDefault="001F55B0" w:rsidP="001F55B0">
      <w:pPr>
        <w:spacing w:before="120" w:after="120"/>
        <w:jc w:val="both"/>
      </w:pPr>
      <w:r w:rsidRPr="00187A6E">
        <w:rPr>
          <w:i/>
          <w:iCs/>
        </w:rPr>
        <w:t>L’Homme pris au piège</w:t>
      </w:r>
      <w:r w:rsidRPr="00187A6E">
        <w:t>, Paris, Bibliothèque 10/18, 1966 (Anth</w:t>
      </w:r>
      <w:r w:rsidRPr="00187A6E">
        <w:t>o</w:t>
      </w:r>
      <w:r w:rsidRPr="00187A6E">
        <w:t>logie).</w:t>
      </w:r>
    </w:p>
    <w:p w14:paraId="14AE3D66" w14:textId="77777777" w:rsidR="001F55B0" w:rsidRPr="00187A6E" w:rsidRDefault="001F55B0" w:rsidP="001F55B0">
      <w:pPr>
        <w:spacing w:before="120" w:after="120"/>
        <w:jc w:val="both"/>
      </w:pPr>
      <w:r w:rsidRPr="00187A6E">
        <w:t>[257]</w:t>
      </w:r>
    </w:p>
    <w:p w14:paraId="7B763B08" w14:textId="77777777" w:rsidR="001F55B0" w:rsidRPr="00187A6E" w:rsidRDefault="001F55B0" w:rsidP="001F55B0">
      <w:pPr>
        <w:spacing w:before="120" w:after="120"/>
        <w:jc w:val="both"/>
      </w:pPr>
      <w:r w:rsidRPr="00187A6E">
        <w:rPr>
          <w:i/>
          <w:iCs/>
        </w:rPr>
        <w:t>Sola Fide. Luther et l’église</w:t>
      </w:r>
      <w:r w:rsidRPr="00187A6E">
        <w:t>, Paris, P.U.F., 1957 (2</w:t>
      </w:r>
      <w:r w:rsidRPr="00187A6E">
        <w:rPr>
          <w:vertAlign w:val="superscript"/>
        </w:rPr>
        <w:t>e</w:t>
      </w:r>
      <w:r w:rsidRPr="00187A6E">
        <w:t xml:space="preserve"> partie du T.XII).</w:t>
      </w:r>
    </w:p>
    <w:p w14:paraId="01C39EF7" w14:textId="77777777" w:rsidR="001F55B0" w:rsidRPr="00187A6E" w:rsidRDefault="001F55B0" w:rsidP="001F55B0">
      <w:pPr>
        <w:spacing w:before="120" w:after="120"/>
        <w:jc w:val="both"/>
      </w:pPr>
      <w:r w:rsidRPr="00187A6E">
        <w:t>En plus 80 articles ont été publiés dans des revues françaises.</w:t>
      </w:r>
    </w:p>
    <w:p w14:paraId="48B6235A" w14:textId="77777777" w:rsidR="001F55B0" w:rsidRDefault="001F55B0" w:rsidP="001F55B0">
      <w:pPr>
        <w:spacing w:before="120" w:after="120"/>
        <w:jc w:val="both"/>
      </w:pPr>
    </w:p>
    <w:p w14:paraId="0E770154" w14:textId="77777777" w:rsidR="001F55B0" w:rsidRPr="00187A6E" w:rsidRDefault="001F55B0" w:rsidP="001F55B0">
      <w:pPr>
        <w:spacing w:before="120" w:after="120"/>
        <w:jc w:val="both"/>
      </w:pPr>
    </w:p>
    <w:p w14:paraId="067A9E87" w14:textId="77777777" w:rsidR="001F55B0" w:rsidRPr="00187A6E" w:rsidRDefault="001F55B0" w:rsidP="001F55B0">
      <w:pPr>
        <w:spacing w:before="120" w:after="120"/>
        <w:jc w:val="both"/>
        <w:rPr>
          <w:i/>
          <w:iCs/>
        </w:rPr>
      </w:pPr>
      <w:r>
        <w:rPr>
          <w:i/>
          <w:iCs/>
        </w:rPr>
        <w:t>É</w:t>
      </w:r>
      <w:r w:rsidRPr="00187A6E">
        <w:rPr>
          <w:i/>
          <w:iCs/>
        </w:rPr>
        <w:t>ditions russes (dernières éditions disponibles) :</w:t>
      </w:r>
    </w:p>
    <w:p w14:paraId="29205E90" w14:textId="77777777" w:rsidR="001F55B0" w:rsidRPr="00187A6E" w:rsidRDefault="001F55B0" w:rsidP="001F55B0">
      <w:pPr>
        <w:spacing w:before="120" w:after="120"/>
        <w:jc w:val="both"/>
      </w:pPr>
      <w:r w:rsidRPr="00187A6E">
        <w:t>Tomes II, III, IV, VIII, XI, XII : Paris, YMCA-Press, 1971, 1974, 1964, 1966.</w:t>
      </w:r>
    </w:p>
    <w:p w14:paraId="59D872A8" w14:textId="77777777" w:rsidR="001F55B0" w:rsidRPr="00187A6E" w:rsidRDefault="001F55B0" w:rsidP="001F55B0">
      <w:pPr>
        <w:spacing w:before="120" w:after="120"/>
        <w:jc w:val="both"/>
      </w:pPr>
      <w:r w:rsidRPr="00187A6E">
        <w:t>Tomes V, XIII : Ann Arbor (Michigan), Ardis, 1978.</w:t>
      </w:r>
    </w:p>
    <w:p w14:paraId="5FB387A6" w14:textId="77777777" w:rsidR="001F55B0" w:rsidRPr="00187A6E" w:rsidRDefault="001F55B0" w:rsidP="001F55B0">
      <w:pPr>
        <w:spacing w:before="120" w:after="120"/>
        <w:jc w:val="both"/>
      </w:pPr>
      <w:r>
        <w:br w:type="page"/>
      </w:r>
    </w:p>
    <w:p w14:paraId="0567C55F" w14:textId="77777777" w:rsidR="001F55B0" w:rsidRPr="00187A6E" w:rsidRDefault="001F55B0" w:rsidP="001F55B0">
      <w:pPr>
        <w:spacing w:before="120" w:after="120"/>
        <w:jc w:val="both"/>
        <w:rPr>
          <w:i/>
          <w:iCs/>
        </w:rPr>
      </w:pPr>
      <w:r>
        <w:rPr>
          <w:i/>
          <w:iCs/>
        </w:rPr>
        <w:t>É</w:t>
      </w:r>
      <w:r w:rsidRPr="00187A6E">
        <w:rPr>
          <w:i/>
          <w:iCs/>
        </w:rPr>
        <w:t>ditions anglaises (dernières éditions disponibles) :</w:t>
      </w:r>
    </w:p>
    <w:p w14:paraId="790B8DB9" w14:textId="77777777" w:rsidR="001F55B0" w:rsidRPr="00187A6E" w:rsidRDefault="001F55B0" w:rsidP="001F55B0">
      <w:pPr>
        <w:spacing w:before="120" w:after="120"/>
        <w:jc w:val="both"/>
      </w:pPr>
      <w:r w:rsidRPr="00187A6E">
        <w:t xml:space="preserve">Tomes II, III, IV, V, VII, VIII, IX, X : </w:t>
      </w:r>
      <w:r w:rsidRPr="00187A6E">
        <w:rPr>
          <w:lang w:val="en-GB"/>
        </w:rPr>
        <w:t>Athens (U.S.A.), Ohio Un</w:t>
      </w:r>
      <w:r w:rsidRPr="00187A6E">
        <w:rPr>
          <w:lang w:val="en-GB"/>
        </w:rPr>
        <w:t>i</w:t>
      </w:r>
      <w:r w:rsidRPr="00187A6E">
        <w:rPr>
          <w:lang w:val="en-GB"/>
        </w:rPr>
        <w:t>versity Press</w:t>
      </w:r>
      <w:r w:rsidRPr="00187A6E">
        <w:t>, 1966, 1969, 1978.</w:t>
      </w:r>
    </w:p>
    <w:p w14:paraId="4B48E599" w14:textId="77777777" w:rsidR="001F55B0" w:rsidRPr="00187A6E" w:rsidRDefault="001F55B0" w:rsidP="001F55B0">
      <w:pPr>
        <w:spacing w:before="120" w:after="120"/>
        <w:jc w:val="both"/>
      </w:pPr>
    </w:p>
    <w:p w14:paraId="469CEDEE" w14:textId="77777777" w:rsidR="001F55B0" w:rsidRPr="00187A6E" w:rsidRDefault="001F55B0" w:rsidP="001F55B0">
      <w:pPr>
        <w:spacing w:before="120" w:after="120"/>
        <w:jc w:val="both"/>
      </w:pPr>
      <w:r w:rsidRPr="00187A6E">
        <w:t>En outre certains volumes ont été publiés en allemand, chinois, d</w:t>
      </w:r>
      <w:r w:rsidRPr="00187A6E">
        <w:t>a</w:t>
      </w:r>
      <w:r w:rsidRPr="00187A6E">
        <w:t>nois, espagnol, italien, japonais.</w:t>
      </w:r>
    </w:p>
    <w:p w14:paraId="0D60AB04" w14:textId="77777777" w:rsidR="001F55B0" w:rsidRPr="00187A6E" w:rsidRDefault="001F55B0" w:rsidP="001F55B0">
      <w:pPr>
        <w:spacing w:before="120" w:after="120"/>
        <w:jc w:val="both"/>
      </w:pPr>
    </w:p>
    <w:p w14:paraId="508D6CFA" w14:textId="77777777" w:rsidR="001F55B0" w:rsidRPr="00187A6E" w:rsidRDefault="001F55B0" w:rsidP="001F55B0">
      <w:pPr>
        <w:spacing w:before="120" w:after="120"/>
        <w:jc w:val="both"/>
      </w:pPr>
      <w:r w:rsidRPr="00187A6E">
        <w:rPr>
          <w:i/>
          <w:iCs/>
        </w:rPr>
        <w:t>Bibliographies</w:t>
      </w:r>
      <w:r w:rsidRPr="00187A6E">
        <w:t xml:space="preserve"> éditées par l’Institut d’études slaves, 9 rue Mich</w:t>
      </w:r>
      <w:r w:rsidRPr="00187A6E">
        <w:t>e</w:t>
      </w:r>
      <w:r w:rsidRPr="00187A6E">
        <w:t>let, 75006 Paris (tél. 326.50.89) :</w:t>
      </w:r>
    </w:p>
    <w:p w14:paraId="5C9A9952" w14:textId="77777777" w:rsidR="001F55B0" w:rsidRPr="00187A6E" w:rsidRDefault="001F55B0" w:rsidP="001F55B0">
      <w:pPr>
        <w:spacing w:before="120" w:after="120"/>
        <w:jc w:val="both"/>
      </w:pPr>
      <w:r w:rsidRPr="00187A6E">
        <w:rPr>
          <w:i/>
          <w:iCs/>
        </w:rPr>
        <w:t>Bibliographie des œuvres de Léon Chestov</w:t>
      </w:r>
      <w:r w:rsidRPr="00187A6E">
        <w:t>, établie par Nathalie Baranoff, 1975, XVIII-96 pages.</w:t>
      </w:r>
    </w:p>
    <w:p w14:paraId="31F8CB36" w14:textId="77777777" w:rsidR="001F55B0" w:rsidRPr="00187A6E" w:rsidRDefault="001F55B0" w:rsidP="001F55B0">
      <w:pPr>
        <w:spacing w:before="120" w:after="120"/>
        <w:jc w:val="both"/>
      </w:pPr>
      <w:r w:rsidRPr="00187A6E">
        <w:rPr>
          <w:i/>
          <w:iCs/>
        </w:rPr>
        <w:t>Bibliographie des études sur Léon Chestov</w:t>
      </w:r>
      <w:r w:rsidRPr="00187A6E">
        <w:t>, établie par Nathalie Baranoff, 1978, IX-64-5 pages.</w:t>
      </w:r>
    </w:p>
    <w:p w14:paraId="3098AA17" w14:textId="77777777" w:rsidR="001F55B0" w:rsidRPr="00187A6E" w:rsidRDefault="001F55B0" w:rsidP="001F55B0">
      <w:pPr>
        <w:spacing w:before="120" w:after="120"/>
        <w:jc w:val="both"/>
      </w:pPr>
    </w:p>
    <w:p w14:paraId="6BC1F52B" w14:textId="77777777" w:rsidR="001F55B0" w:rsidRPr="00187A6E" w:rsidRDefault="001F55B0" w:rsidP="001F55B0">
      <w:pPr>
        <w:spacing w:before="120" w:after="120"/>
        <w:jc w:val="both"/>
      </w:pPr>
      <w:r>
        <w:t>À</w:t>
      </w:r>
      <w:r w:rsidRPr="00187A6E">
        <w:t xml:space="preserve"> paraître : « Vie de Chestov » (en russe), par Nathalie Baranoff.</w:t>
      </w:r>
    </w:p>
    <w:p w14:paraId="0AE75109" w14:textId="77777777" w:rsidR="001F55B0" w:rsidRPr="00187A6E" w:rsidRDefault="001F55B0" w:rsidP="001F55B0">
      <w:pPr>
        <w:spacing w:before="120" w:after="120"/>
        <w:jc w:val="both"/>
      </w:pPr>
    </w:p>
    <w:p w14:paraId="671C74A6" w14:textId="77777777" w:rsidR="001F55B0" w:rsidRPr="00187A6E" w:rsidRDefault="001F55B0" w:rsidP="001F55B0">
      <w:pPr>
        <w:pStyle w:val="p"/>
      </w:pPr>
      <w:r w:rsidRPr="00187A6E">
        <w:t>[258]</w:t>
      </w:r>
    </w:p>
    <w:p w14:paraId="49B3EEDA" w14:textId="77777777" w:rsidR="001F55B0" w:rsidRDefault="001F55B0" w:rsidP="001F55B0">
      <w:pPr>
        <w:pStyle w:val="p"/>
      </w:pPr>
      <w:r w:rsidRPr="00187A6E">
        <w:br w:type="page"/>
        <w:t>[259]</w:t>
      </w:r>
    </w:p>
    <w:p w14:paraId="16DF0647" w14:textId="77777777" w:rsidR="001F55B0" w:rsidRDefault="001F55B0" w:rsidP="001F55B0">
      <w:pPr>
        <w:spacing w:before="120" w:after="120"/>
        <w:jc w:val="both"/>
        <w:rPr>
          <w:szCs w:val="28"/>
        </w:rPr>
      </w:pPr>
    </w:p>
    <w:p w14:paraId="0500868C" w14:textId="77777777" w:rsidR="001F55B0" w:rsidRDefault="001F55B0" w:rsidP="001F55B0">
      <w:pPr>
        <w:spacing w:before="120" w:after="120"/>
        <w:jc w:val="both"/>
        <w:rPr>
          <w:szCs w:val="28"/>
        </w:rPr>
      </w:pPr>
    </w:p>
    <w:p w14:paraId="0036578B" w14:textId="77777777" w:rsidR="001F55B0" w:rsidRPr="00C81636" w:rsidRDefault="001F55B0" w:rsidP="001F55B0">
      <w:pPr>
        <w:ind w:firstLine="0"/>
        <w:jc w:val="center"/>
        <w:rPr>
          <w:b/>
          <w:sz w:val="24"/>
        </w:rPr>
      </w:pPr>
      <w:bookmarkStart w:id="18" w:name="Rencontres_Chestov_Note_editeurs"/>
      <w:r>
        <w:rPr>
          <w:b/>
          <w:sz w:val="24"/>
        </w:rPr>
        <w:t>Rencontres avec Léon Chestov</w:t>
      </w:r>
    </w:p>
    <w:p w14:paraId="3FC92931" w14:textId="77777777" w:rsidR="001F55B0" w:rsidRDefault="001F55B0" w:rsidP="001F55B0">
      <w:pPr>
        <w:ind w:firstLine="20"/>
        <w:jc w:val="center"/>
      </w:pPr>
      <w:r>
        <w:rPr>
          <w:color w:val="FF0000"/>
          <w:sz w:val="48"/>
        </w:rPr>
        <w:t>NOTE DES ÉDITEURS</w:t>
      </w:r>
    </w:p>
    <w:bookmarkEnd w:id="18"/>
    <w:p w14:paraId="233E1166" w14:textId="77777777" w:rsidR="001F55B0" w:rsidRDefault="001F55B0" w:rsidP="001F55B0">
      <w:pPr>
        <w:spacing w:before="120" w:after="120"/>
        <w:jc w:val="both"/>
      </w:pPr>
    </w:p>
    <w:p w14:paraId="1F2E3AB1" w14:textId="77777777" w:rsidR="001F55B0" w:rsidRDefault="001F55B0" w:rsidP="001F55B0">
      <w:pPr>
        <w:spacing w:before="120" w:after="120"/>
        <w:jc w:val="both"/>
      </w:pPr>
    </w:p>
    <w:p w14:paraId="4B8E5A76" w14:textId="77777777" w:rsidR="001F55B0" w:rsidRPr="00187A6E" w:rsidRDefault="001F55B0" w:rsidP="001F55B0">
      <w:pPr>
        <w:spacing w:before="120" w:after="120"/>
        <w:jc w:val="both"/>
      </w:pPr>
    </w:p>
    <w:p w14:paraId="2F31499E" w14:textId="77777777" w:rsidR="001F55B0" w:rsidRPr="00187A6E" w:rsidRDefault="001F55B0" w:rsidP="001F55B0">
      <w:pPr>
        <w:spacing w:before="120" w:after="120"/>
        <w:jc w:val="both"/>
      </w:pPr>
    </w:p>
    <w:p w14:paraId="10E209B1" w14:textId="77777777" w:rsidR="001F55B0" w:rsidRPr="00384B20" w:rsidRDefault="001F55B0" w:rsidP="001F55B0">
      <w:pPr>
        <w:ind w:right="90" w:firstLine="0"/>
        <w:jc w:val="both"/>
        <w:rPr>
          <w:sz w:val="20"/>
        </w:rPr>
      </w:pPr>
      <w:hyperlink w:anchor="tdm" w:history="1">
        <w:r w:rsidRPr="00384B20">
          <w:rPr>
            <w:rStyle w:val="Hyperlien"/>
            <w:sz w:val="20"/>
          </w:rPr>
          <w:t>Retour à la table des matières</w:t>
        </w:r>
      </w:hyperlink>
    </w:p>
    <w:p w14:paraId="4A9A963B" w14:textId="77777777" w:rsidR="001F55B0" w:rsidRPr="00187A6E" w:rsidRDefault="001F55B0" w:rsidP="001F55B0">
      <w:pPr>
        <w:spacing w:before="120" w:after="120"/>
        <w:jc w:val="both"/>
      </w:pPr>
      <w:r w:rsidRPr="00187A6E">
        <w:t>Le 18 juin 1939, Benjamin Fondane remit une copie du manuscrit « inachevé » des « Rencontres avec Léon Chestov » à Victoria Oca</w:t>
      </w:r>
      <w:r w:rsidRPr="00187A6E">
        <w:t>m</w:t>
      </w:r>
      <w:r w:rsidRPr="00187A6E">
        <w:t>po, laquelle en publia un extrait (« Sur les rives de l’Ilissus ») en tr</w:t>
      </w:r>
      <w:r w:rsidRPr="00187A6E">
        <w:t>a</w:t>
      </w:r>
      <w:r w:rsidRPr="00187A6E">
        <w:t xml:space="preserve">duction espagnole dans sa revue, </w:t>
      </w:r>
      <w:r w:rsidRPr="00187A6E">
        <w:rPr>
          <w:i/>
          <w:iCs/>
        </w:rPr>
        <w:t>Sur</w:t>
      </w:r>
      <w:r w:rsidRPr="00187A6E">
        <w:t>. Après la guerre et la mort de Fondane, Geneviève Fondane</w:t>
      </w:r>
      <w:r>
        <w:t> </w:t>
      </w:r>
      <w:r w:rsidRPr="00187A6E">
        <w:rPr>
          <w:rStyle w:val="Appelnotedebasdep"/>
        </w:rPr>
        <w:footnoteReference w:id="264"/>
      </w:r>
      <w:r w:rsidRPr="00187A6E">
        <w:t xml:space="preserve"> établit deux copies du manuscrit. Elle en remit une à Boris de Schloezer, qui en fit publier trois extraits, et l’autre à Nathalie Baranoff, fille de Chestov, qui en donna un extrait à une revue russe. Nous donnons ci-dessous la liste des extraits p</w:t>
      </w:r>
      <w:r w:rsidRPr="00187A6E">
        <w:t>u</w:t>
      </w:r>
      <w:r w:rsidRPr="00187A6E">
        <w:t>bliés :</w:t>
      </w:r>
    </w:p>
    <w:p w14:paraId="2782217D" w14:textId="77777777" w:rsidR="001F55B0" w:rsidRDefault="001F55B0" w:rsidP="001F55B0">
      <w:pPr>
        <w:spacing w:before="120" w:after="120"/>
        <w:jc w:val="both"/>
      </w:pPr>
      <w:r>
        <w:br w:type="page"/>
      </w:r>
    </w:p>
    <w:p w14:paraId="464B79E6" w14:textId="77777777" w:rsidR="001F55B0" w:rsidRPr="00187A6E" w:rsidRDefault="001F55B0" w:rsidP="001F55B0">
      <w:pPr>
        <w:spacing w:before="120" w:after="120"/>
        <w:jc w:val="both"/>
      </w:pPr>
    </w:p>
    <w:p w14:paraId="58903CF4" w14:textId="77777777" w:rsidR="001F55B0" w:rsidRPr="00187A6E" w:rsidRDefault="001F55B0" w:rsidP="001F55B0">
      <w:pPr>
        <w:spacing w:before="120" w:after="120"/>
        <w:ind w:left="720" w:hanging="360"/>
        <w:jc w:val="both"/>
      </w:pPr>
      <w:r w:rsidRPr="00187A6E">
        <w:t>1.</w:t>
      </w:r>
      <w:r>
        <w:tab/>
      </w:r>
      <w:r w:rsidRPr="00187A6E">
        <w:t>« </w:t>
      </w:r>
      <w:r w:rsidRPr="00187A6E">
        <w:rPr>
          <w:lang w:val="es-AR"/>
        </w:rPr>
        <w:t>En las riberas del Iliso</w:t>
      </w:r>
      <w:r w:rsidRPr="00187A6E">
        <w:t xml:space="preserve"> », </w:t>
      </w:r>
      <w:r w:rsidRPr="00187A6E">
        <w:rPr>
          <w:i/>
          <w:iCs/>
        </w:rPr>
        <w:t>Sur</w:t>
      </w:r>
      <w:r w:rsidRPr="00187A6E">
        <w:t>, Buenos Aires, n°</w:t>
      </w:r>
      <w:r>
        <w:t> </w:t>
      </w:r>
      <w:r w:rsidRPr="00187A6E">
        <w:t>70, juil. 1940, pp. 7-49.</w:t>
      </w:r>
    </w:p>
    <w:p w14:paraId="307F32A9" w14:textId="77777777" w:rsidR="001F55B0" w:rsidRPr="00187A6E" w:rsidRDefault="001F55B0" w:rsidP="001F55B0">
      <w:pPr>
        <w:spacing w:before="120" w:after="120"/>
        <w:ind w:left="720" w:hanging="360"/>
        <w:jc w:val="both"/>
      </w:pPr>
      <w:r w:rsidRPr="00187A6E">
        <w:t>2.</w:t>
      </w:r>
      <w:r>
        <w:tab/>
      </w:r>
      <w:r w:rsidRPr="00187A6E">
        <w:t xml:space="preserve">« Sur les rives de l’Ilissus. Fragments », </w:t>
      </w:r>
      <w:r w:rsidRPr="00187A6E">
        <w:rPr>
          <w:i/>
          <w:iCs/>
        </w:rPr>
        <w:t>Cahiers du Sud</w:t>
      </w:r>
      <w:r w:rsidRPr="00187A6E">
        <w:t>, Ma</w:t>
      </w:r>
      <w:r w:rsidRPr="00187A6E">
        <w:t>r</w:t>
      </w:r>
      <w:r w:rsidRPr="00187A6E">
        <w:t>seille, n°</w:t>
      </w:r>
      <w:r>
        <w:t> </w:t>
      </w:r>
      <w:r w:rsidRPr="00187A6E">
        <w:t>282, 1</w:t>
      </w:r>
      <w:r w:rsidRPr="00187A6E">
        <w:rPr>
          <w:vertAlign w:val="superscript"/>
        </w:rPr>
        <w:t>er</w:t>
      </w:r>
      <w:r w:rsidRPr="00187A6E">
        <w:t xml:space="preserve"> sem. 1947, pp. 210-219.</w:t>
      </w:r>
    </w:p>
    <w:p w14:paraId="1AC744F4" w14:textId="77777777" w:rsidR="001F55B0" w:rsidRPr="00187A6E" w:rsidRDefault="001F55B0" w:rsidP="001F55B0">
      <w:pPr>
        <w:spacing w:before="120" w:after="120"/>
        <w:ind w:left="720" w:hanging="360"/>
        <w:jc w:val="both"/>
      </w:pPr>
      <w:r w:rsidRPr="00187A6E">
        <w:t>3.</w:t>
      </w:r>
      <w:r>
        <w:tab/>
      </w:r>
      <w:r w:rsidRPr="00187A6E">
        <w:t xml:space="preserve">« Razgovori s L’vom Shestovym », </w:t>
      </w:r>
      <w:r w:rsidRPr="00187A6E">
        <w:rPr>
          <w:i/>
          <w:iCs/>
          <w:lang w:val="en-GB"/>
        </w:rPr>
        <w:t>The New Review</w:t>
      </w:r>
      <w:r w:rsidRPr="00187A6E">
        <w:t xml:space="preserve"> (Novi Ju</w:t>
      </w:r>
      <w:r w:rsidRPr="00187A6E">
        <w:t>r</w:t>
      </w:r>
      <w:r w:rsidRPr="00187A6E">
        <w:t>nal), New York, n°</w:t>
      </w:r>
      <w:r>
        <w:t> </w:t>
      </w:r>
      <w:r w:rsidRPr="00187A6E">
        <w:t>45, juin 1956, pp. 195-206. (Traduit du français en russe par P. Kalinine.)</w:t>
      </w:r>
    </w:p>
    <w:p w14:paraId="69AD0A06" w14:textId="77777777" w:rsidR="001F55B0" w:rsidRPr="00187A6E" w:rsidRDefault="001F55B0" w:rsidP="001F55B0">
      <w:pPr>
        <w:spacing w:before="120" w:after="120"/>
        <w:ind w:left="720" w:hanging="360"/>
        <w:jc w:val="both"/>
      </w:pPr>
      <w:r w:rsidRPr="00187A6E">
        <w:t>4.</w:t>
      </w:r>
      <w:r>
        <w:tab/>
      </w:r>
      <w:r w:rsidRPr="00187A6E">
        <w:t xml:space="preserve">« Sur les rives de l’Ilissus », </w:t>
      </w:r>
      <w:r w:rsidRPr="00187A6E">
        <w:rPr>
          <w:i/>
          <w:iCs/>
        </w:rPr>
        <w:t>la Table ronde</w:t>
      </w:r>
      <w:r w:rsidRPr="00187A6E">
        <w:t>, n°</w:t>
      </w:r>
      <w:r>
        <w:t> </w:t>
      </w:r>
      <w:r w:rsidRPr="00187A6E">
        <w:t>138, juin 1959, pp. 52-66.</w:t>
      </w:r>
    </w:p>
    <w:p w14:paraId="2E6669AA" w14:textId="77777777" w:rsidR="001F55B0" w:rsidRPr="00187A6E" w:rsidRDefault="001F55B0" w:rsidP="001F55B0">
      <w:pPr>
        <w:pStyle w:val="p"/>
      </w:pPr>
      <w:r w:rsidRPr="00187A6E">
        <w:t>[260]</w:t>
      </w:r>
    </w:p>
    <w:p w14:paraId="29F05E4C" w14:textId="77777777" w:rsidR="001F55B0" w:rsidRPr="00187A6E" w:rsidRDefault="001F55B0" w:rsidP="001F55B0">
      <w:pPr>
        <w:spacing w:before="120" w:after="120"/>
        <w:ind w:left="720" w:hanging="360"/>
        <w:jc w:val="both"/>
      </w:pPr>
      <w:r w:rsidRPr="00187A6E">
        <w:t>5.</w:t>
      </w:r>
      <w:r>
        <w:tab/>
      </w:r>
      <w:r w:rsidRPr="00187A6E">
        <w:t xml:space="preserve">« Rencontres avec Léon Chestov », </w:t>
      </w:r>
      <w:r w:rsidRPr="00187A6E">
        <w:rPr>
          <w:i/>
          <w:iCs/>
        </w:rPr>
        <w:t>Mercure de France</w:t>
      </w:r>
      <w:r w:rsidRPr="00187A6E">
        <w:t xml:space="preserve">, juin 1964, pp. 179-212. Le même texte a été publié comme préface au livre de Léon Chestov, </w:t>
      </w:r>
      <w:r w:rsidRPr="00187A6E">
        <w:rPr>
          <w:i/>
          <w:iCs/>
        </w:rPr>
        <w:t>le Pouvoir des clefs</w:t>
      </w:r>
      <w:r w:rsidRPr="00187A6E">
        <w:t>, Paris, Flamm</w:t>
      </w:r>
      <w:r w:rsidRPr="00187A6E">
        <w:t>a</w:t>
      </w:r>
      <w:r w:rsidRPr="00187A6E">
        <w:t>rion, 1967, pp. 5-33.</w:t>
      </w:r>
    </w:p>
    <w:p w14:paraId="055E64A7" w14:textId="77777777" w:rsidR="001F55B0" w:rsidRPr="00187A6E" w:rsidRDefault="001F55B0" w:rsidP="001F55B0">
      <w:pPr>
        <w:spacing w:before="120" w:after="120"/>
        <w:ind w:left="720" w:hanging="360"/>
        <w:jc w:val="both"/>
      </w:pPr>
      <w:r w:rsidRPr="00187A6E">
        <w:t>6.</w:t>
      </w:r>
      <w:r>
        <w:tab/>
      </w:r>
      <w:r w:rsidRPr="00187A6E">
        <w:t xml:space="preserve">« Lettre de Léon Chestov à Benjamin Fondane » (9 septembre 1932) et « Première rencontre avec Léon Chestov », </w:t>
      </w:r>
      <w:r w:rsidRPr="00187A6E">
        <w:rPr>
          <w:i/>
          <w:iCs/>
        </w:rPr>
        <w:t>Non lieu</w:t>
      </w:r>
      <w:r w:rsidRPr="00187A6E">
        <w:t>, n°</w:t>
      </w:r>
      <w:r>
        <w:t> </w:t>
      </w:r>
      <w:r w:rsidRPr="00187A6E">
        <w:t>2-3, 1978, pp. 46-47 et 102-103.</w:t>
      </w:r>
    </w:p>
    <w:p w14:paraId="11480262" w14:textId="77777777" w:rsidR="001F55B0" w:rsidRPr="00187A6E" w:rsidRDefault="001F55B0" w:rsidP="001F55B0">
      <w:pPr>
        <w:spacing w:before="120" w:after="120"/>
        <w:ind w:left="720" w:hanging="360"/>
        <w:jc w:val="both"/>
      </w:pPr>
      <w:r w:rsidRPr="00187A6E">
        <w:t>7.</w:t>
      </w:r>
      <w:r>
        <w:tab/>
      </w:r>
      <w:r w:rsidRPr="00187A6E">
        <w:t xml:space="preserve">« Lettre de Léon Chestov » (2 juin 1936), </w:t>
      </w:r>
      <w:r w:rsidRPr="00187A6E">
        <w:rPr>
          <w:i/>
          <w:iCs/>
        </w:rPr>
        <w:t>in</w:t>
      </w:r>
      <w:r w:rsidRPr="00187A6E">
        <w:t xml:space="preserve"> Benjamin Fond</w:t>
      </w:r>
      <w:r w:rsidRPr="00187A6E">
        <w:t>a</w:t>
      </w:r>
      <w:r w:rsidRPr="00187A6E">
        <w:t xml:space="preserve">ne, </w:t>
      </w:r>
      <w:r w:rsidRPr="00187A6E">
        <w:rPr>
          <w:i/>
          <w:iCs/>
        </w:rPr>
        <w:t>la Conscience malheureuse</w:t>
      </w:r>
      <w:r w:rsidRPr="00187A6E">
        <w:t>, rééd., Paris, Plasma, 1979, pp. 308-310.</w:t>
      </w:r>
    </w:p>
    <w:p w14:paraId="1290276C" w14:textId="77777777" w:rsidR="001F55B0" w:rsidRDefault="001F55B0" w:rsidP="001F55B0">
      <w:pPr>
        <w:spacing w:before="120" w:after="120"/>
        <w:jc w:val="both"/>
      </w:pPr>
    </w:p>
    <w:p w14:paraId="3F450817" w14:textId="77777777" w:rsidR="001F55B0" w:rsidRPr="00187A6E" w:rsidRDefault="001F55B0" w:rsidP="001F55B0">
      <w:pPr>
        <w:spacing w:before="120" w:after="120"/>
        <w:jc w:val="both"/>
      </w:pPr>
    </w:p>
    <w:p w14:paraId="56543A7D" w14:textId="77777777" w:rsidR="001F55B0" w:rsidRPr="00187A6E" w:rsidRDefault="001F55B0" w:rsidP="001F55B0">
      <w:pPr>
        <w:spacing w:before="120" w:after="120"/>
        <w:jc w:val="both"/>
      </w:pPr>
      <w:r w:rsidRPr="00187A6E">
        <w:t>Après avoir donné une copie à Victoria Ocampo, Fondane avait poursuivi la mise au point de son manuscrit, mais il ne put achever ce travail du fait de la guerre. Pour établir les textes des entretiens, nous avons tenu compte des indications que Fondane donnait à Victoria Ocampo (annexe VI) et nous nous sommes efforcés de réduire le plus possible nos interventions. Nous avons toutefois supprimé quelques répétitions et nous avons introduit dans le cours des entretiens (en n</w:t>
      </w:r>
      <w:r w:rsidRPr="00187A6E">
        <w:t>o</w:t>
      </w:r>
      <w:r w:rsidRPr="00187A6E">
        <w:t>te ou dans les conversations non datées) un ensemble de propos de Chestov que Fondane avait réunis à la fin sous le titre « Souvenirs épars ». Nous avons ajouté en notes les références des articles et des livres cités, ainsi que diverses précisions biographiques ou chronol</w:t>
      </w:r>
      <w:r w:rsidRPr="00187A6E">
        <w:t>o</w:t>
      </w:r>
      <w:r w:rsidRPr="00187A6E">
        <w:t>giques. Enfin, en annexe, nous avons jugé utile de publier quelques-uns des articles cités dans les entretiens, en particulier les deux études de Fondane consacrées à Chestov qui n’ont pas été reprises en vol</w:t>
      </w:r>
      <w:r w:rsidRPr="00187A6E">
        <w:t>u</w:t>
      </w:r>
      <w:r w:rsidRPr="00187A6E">
        <w:t>me.</w:t>
      </w:r>
    </w:p>
    <w:p w14:paraId="7854A8F8" w14:textId="77777777" w:rsidR="001F55B0" w:rsidRDefault="001F55B0" w:rsidP="001F55B0">
      <w:pPr>
        <w:spacing w:before="120" w:after="120"/>
        <w:jc w:val="both"/>
      </w:pPr>
    </w:p>
    <w:p w14:paraId="62E330F2" w14:textId="77777777" w:rsidR="001F55B0" w:rsidRDefault="001F55B0" w:rsidP="001F55B0">
      <w:pPr>
        <w:spacing w:before="120" w:after="120"/>
        <w:jc w:val="both"/>
      </w:pPr>
    </w:p>
    <w:sectPr w:rsidR="001F55B0" w:rsidSect="001F55B0">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B767" w14:textId="77777777" w:rsidR="00A82AF1" w:rsidRDefault="00A82AF1">
      <w:r>
        <w:separator/>
      </w:r>
    </w:p>
  </w:endnote>
  <w:endnote w:type="continuationSeparator" w:id="0">
    <w:p w14:paraId="7A0CE259" w14:textId="77777777" w:rsidR="00A82AF1" w:rsidRDefault="00A8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D39E" w14:textId="77777777" w:rsidR="00A82AF1" w:rsidRDefault="00A82AF1">
      <w:pPr>
        <w:ind w:firstLine="0"/>
      </w:pPr>
      <w:r>
        <w:separator/>
      </w:r>
    </w:p>
  </w:footnote>
  <w:footnote w:type="continuationSeparator" w:id="0">
    <w:p w14:paraId="7FB4B83E" w14:textId="77777777" w:rsidR="00A82AF1" w:rsidRDefault="00A82AF1">
      <w:pPr>
        <w:ind w:firstLine="0"/>
      </w:pPr>
      <w:r>
        <w:separator/>
      </w:r>
    </w:p>
  </w:footnote>
  <w:footnote w:id="1">
    <w:p w14:paraId="136393C3" w14:textId="77777777" w:rsidR="001F55B0" w:rsidRPr="001568B5" w:rsidRDefault="001F55B0" w:rsidP="001F55B0">
      <w:pPr>
        <w:pStyle w:val="Notedebasdepage"/>
      </w:pPr>
      <w:r w:rsidRPr="001568B5">
        <w:rPr>
          <w:rStyle w:val="Appelnotedebasdep"/>
        </w:rPr>
        <w:footnoteRef/>
      </w:r>
      <w:r w:rsidRPr="001568B5">
        <w:t xml:space="preserve"> </w:t>
      </w:r>
      <w:r w:rsidRPr="001568B5">
        <w:rPr>
          <w:i/>
          <w:iCs/>
        </w:rPr>
        <w:t>In</w:t>
      </w:r>
      <w:r w:rsidRPr="001568B5">
        <w:t xml:space="preserve"> Jean Grenier éd., </w:t>
      </w:r>
      <w:r w:rsidRPr="001568B5">
        <w:rPr>
          <w:i/>
          <w:iCs/>
        </w:rPr>
        <w:t>l’Existence</w:t>
      </w:r>
      <w:r w:rsidRPr="001568B5">
        <w:t>, P</w:t>
      </w:r>
      <w:r w:rsidRPr="001568B5">
        <w:t>a</w:t>
      </w:r>
      <w:r w:rsidRPr="001568B5">
        <w:t>ris, Gallimard, 1945.</w:t>
      </w:r>
    </w:p>
  </w:footnote>
  <w:footnote w:id="2">
    <w:p w14:paraId="6E284C45" w14:textId="77777777" w:rsidR="001F55B0" w:rsidRPr="001568B5" w:rsidRDefault="001F55B0" w:rsidP="001F55B0">
      <w:pPr>
        <w:pStyle w:val="Notedebasdepage"/>
      </w:pPr>
      <w:r w:rsidRPr="001568B5">
        <w:rPr>
          <w:rStyle w:val="Appelnotedebasdep"/>
        </w:rPr>
        <w:footnoteRef/>
      </w:r>
      <w:r>
        <w:tab/>
      </w:r>
      <w:r w:rsidRPr="001568B5">
        <w:t>« Le Lundi existentiel... », art. cit.</w:t>
      </w:r>
    </w:p>
  </w:footnote>
  <w:footnote w:id="3">
    <w:p w14:paraId="1B02E842" w14:textId="77777777" w:rsidR="001F55B0" w:rsidRPr="001568B5" w:rsidRDefault="001F55B0" w:rsidP="001F55B0">
      <w:pPr>
        <w:pStyle w:val="Notedebasdepage"/>
      </w:pPr>
      <w:r w:rsidRPr="001568B5">
        <w:rPr>
          <w:rStyle w:val="Appelnotedebasdep"/>
        </w:rPr>
        <w:footnoteRef/>
      </w:r>
      <w:r>
        <w:tab/>
      </w:r>
      <w:r w:rsidRPr="001568B5">
        <w:t xml:space="preserve">Traduit complètement depuis et édité par Flammarion (Paris, 1971) sous le titre </w:t>
      </w:r>
      <w:r w:rsidRPr="001568B5">
        <w:rPr>
          <w:i/>
          <w:iCs/>
        </w:rPr>
        <w:t>Sur la balance de Job</w:t>
      </w:r>
      <w:r w:rsidRPr="001568B5">
        <w:t>.</w:t>
      </w:r>
    </w:p>
  </w:footnote>
  <w:footnote w:id="4">
    <w:p w14:paraId="5994E2BF" w14:textId="77777777" w:rsidR="001F55B0" w:rsidRPr="001568B5" w:rsidRDefault="001F55B0" w:rsidP="001F55B0">
      <w:pPr>
        <w:pStyle w:val="Notedebasdepage"/>
      </w:pPr>
      <w:r w:rsidRPr="001568B5">
        <w:rPr>
          <w:rStyle w:val="Appelnotedebasdep"/>
        </w:rPr>
        <w:footnoteRef/>
      </w:r>
      <w:r>
        <w:tab/>
      </w:r>
      <w:r w:rsidRPr="001568B5">
        <w:t xml:space="preserve">Marcel de Corte, « L’expérience mystique chez Plotin et saint Jean de la Croix », </w:t>
      </w:r>
      <w:r w:rsidRPr="001568B5">
        <w:rPr>
          <w:i/>
          <w:iCs/>
        </w:rPr>
        <w:t>Revue carmélitaine</w:t>
      </w:r>
      <w:r w:rsidRPr="001568B5">
        <w:t>, Paris, 1932 (2), pp. 164-215.</w:t>
      </w:r>
    </w:p>
  </w:footnote>
  <w:footnote w:id="5">
    <w:p w14:paraId="3FCBB11F" w14:textId="77777777" w:rsidR="001F55B0" w:rsidRPr="001568B5" w:rsidRDefault="001F55B0" w:rsidP="001F55B0">
      <w:pPr>
        <w:pStyle w:val="Notedebasdepage"/>
      </w:pPr>
      <w:r w:rsidRPr="001568B5">
        <w:rPr>
          <w:rStyle w:val="Appelnotedebasdep"/>
        </w:rPr>
        <w:footnoteRef/>
      </w:r>
      <w:r>
        <w:tab/>
        <w:t>É</w:t>
      </w:r>
      <w:r w:rsidRPr="001568B5">
        <w:t>tudier très exactement son auteur, le citer très exactement — ne nous ava</w:t>
      </w:r>
      <w:r w:rsidRPr="001568B5">
        <w:t>n</w:t>
      </w:r>
      <w:r w:rsidRPr="001568B5">
        <w:t xml:space="preserve">ce pas toujours. Etudier — c’est essayer de replacer la pensée d’un </w:t>
      </w:r>
      <w:r w:rsidRPr="001568B5">
        <w:rPr>
          <w:i/>
          <w:iCs/>
        </w:rPr>
        <w:t>être un</w:t>
      </w:r>
      <w:r w:rsidRPr="001568B5">
        <w:rPr>
          <w:i/>
          <w:iCs/>
        </w:rPr>
        <w:t>i</w:t>
      </w:r>
      <w:r w:rsidRPr="001568B5">
        <w:rPr>
          <w:i/>
          <w:iCs/>
        </w:rPr>
        <w:t>que</w:t>
      </w:r>
      <w:r w:rsidRPr="001568B5">
        <w:t xml:space="preserve"> — et irremplaçable — dans une perspective hist</w:t>
      </w:r>
      <w:r w:rsidRPr="001568B5">
        <w:t>o</w:t>
      </w:r>
      <w:r w:rsidRPr="001568B5">
        <w:t>rique, psychologique et technique collective, déceler les influences qu’elle a subies, les répercu</w:t>
      </w:r>
      <w:r w:rsidRPr="001568B5">
        <w:t>s</w:t>
      </w:r>
      <w:r w:rsidRPr="001568B5">
        <w:t>sions qu’elle a provoquées, réduire ce qu’elle a de particulier au général, d</w:t>
      </w:r>
      <w:r w:rsidRPr="001568B5">
        <w:t>é</w:t>
      </w:r>
      <w:r w:rsidRPr="001568B5">
        <w:t xml:space="preserve">gager ce que cette pensée a d’enseignant, sa </w:t>
      </w:r>
      <w:r w:rsidRPr="001568B5">
        <w:rPr>
          <w:i/>
          <w:iCs/>
        </w:rPr>
        <w:t>leçon</w:t>
      </w:r>
      <w:r w:rsidRPr="001568B5">
        <w:t xml:space="preserve"> : comment s’y prendrait-on autrement si on voulait </w:t>
      </w:r>
      <w:r w:rsidRPr="001568B5">
        <w:rPr>
          <w:i/>
          <w:iCs/>
        </w:rPr>
        <w:t>tuer</w:t>
      </w:r>
      <w:r w:rsidRPr="001568B5">
        <w:t xml:space="preserve"> cette pensée ? Et pou</w:t>
      </w:r>
      <w:r w:rsidRPr="001568B5">
        <w:t>r</w:t>
      </w:r>
      <w:r w:rsidRPr="001568B5">
        <w:t>tant, il faut étudier... il faut croire à la sincérité de la pensée qu’on étudie — mais en partant de l’idée que la si</w:t>
      </w:r>
      <w:r w:rsidRPr="001568B5">
        <w:t>n</w:t>
      </w:r>
      <w:r w:rsidRPr="001568B5">
        <w:t>cérité se trouve là où on la cherche le moins, dans le langage indirect, dans les excès de zèle, dans la légère torsion qu’on imprime aux v</w:t>
      </w:r>
      <w:r w:rsidRPr="001568B5">
        <w:t>é</w:t>
      </w:r>
      <w:r w:rsidRPr="001568B5">
        <w:t>rités les plus ban</w:t>
      </w:r>
      <w:r w:rsidRPr="001568B5">
        <w:t>a</w:t>
      </w:r>
      <w:r w:rsidRPr="001568B5">
        <w:t>les, dans la manie de ne signer que sous pseudonyme, dans les préca</w:t>
      </w:r>
      <w:r w:rsidRPr="001568B5">
        <w:t>u</w:t>
      </w:r>
      <w:r w:rsidRPr="001568B5">
        <w:t>tions que l’on prend pour dégager sa responsabilité, dans les contradictions grossièr</w:t>
      </w:r>
      <w:r w:rsidRPr="001568B5">
        <w:t>e</w:t>
      </w:r>
      <w:r w:rsidRPr="001568B5">
        <w:t xml:space="preserve">ment maquillées, dans les négligences de style, les coquilles, les boutades, les propositions qui ne reviennent pas souvent, </w:t>
      </w:r>
      <w:r w:rsidRPr="001568B5">
        <w:rPr>
          <w:i/>
          <w:iCs/>
        </w:rPr>
        <w:t>ég</w:t>
      </w:r>
      <w:r w:rsidRPr="001568B5">
        <w:rPr>
          <w:i/>
          <w:iCs/>
        </w:rPr>
        <w:t>a</w:t>
      </w:r>
      <w:r w:rsidRPr="001568B5">
        <w:rPr>
          <w:i/>
          <w:iCs/>
        </w:rPr>
        <w:t>rées</w:t>
      </w:r>
      <w:r w:rsidRPr="001568B5">
        <w:t xml:space="preserve"> pense-t-on...</w:t>
      </w:r>
    </w:p>
  </w:footnote>
  <w:footnote w:id="6">
    <w:p w14:paraId="0456D625" w14:textId="77777777" w:rsidR="001F55B0" w:rsidRPr="001568B5" w:rsidRDefault="001F55B0" w:rsidP="001F55B0">
      <w:pPr>
        <w:pStyle w:val="Notedebasdepage"/>
      </w:pPr>
      <w:r w:rsidRPr="001568B5">
        <w:rPr>
          <w:rStyle w:val="Appelnotedebasdep"/>
        </w:rPr>
        <w:footnoteRef/>
      </w:r>
      <w:r w:rsidRPr="001568B5">
        <w:t xml:space="preserve"> </w:t>
      </w:r>
      <w:r w:rsidRPr="001568B5">
        <w:rPr>
          <w:i/>
          <w:iCs/>
        </w:rPr>
        <w:t>La Philosophie de la tragédie. Do</w:t>
      </w:r>
      <w:r w:rsidRPr="001568B5">
        <w:rPr>
          <w:i/>
          <w:iCs/>
        </w:rPr>
        <w:t>s</w:t>
      </w:r>
      <w:r w:rsidRPr="001568B5">
        <w:rPr>
          <w:i/>
          <w:iCs/>
        </w:rPr>
        <w:t>toïevski et Nietzsche</w:t>
      </w:r>
      <w:r w:rsidRPr="001568B5">
        <w:t>, Paris, Ed. de la Pléiade (J. Schiffrin), août 1926.</w:t>
      </w:r>
    </w:p>
  </w:footnote>
  <w:footnote w:id="7">
    <w:p w14:paraId="126201CA" w14:textId="77777777" w:rsidR="001F55B0" w:rsidRPr="001568B5" w:rsidRDefault="001F55B0" w:rsidP="001F55B0">
      <w:pPr>
        <w:pStyle w:val="Notedebasdepage"/>
      </w:pPr>
      <w:r w:rsidRPr="001568B5">
        <w:rPr>
          <w:rStyle w:val="Appelnotedebasdep"/>
        </w:rPr>
        <w:footnoteRef/>
      </w:r>
      <w:r w:rsidRPr="001568B5">
        <w:t xml:space="preserve"> Lettre du 17 janvier 1927. Voir a</w:t>
      </w:r>
      <w:r w:rsidRPr="001568B5">
        <w:t>n</w:t>
      </w:r>
      <w:r w:rsidRPr="001568B5">
        <w:t>nexe 1.</w:t>
      </w:r>
    </w:p>
  </w:footnote>
  <w:footnote w:id="8">
    <w:p w14:paraId="54EB6CA3" w14:textId="77777777" w:rsidR="001F55B0" w:rsidRPr="001568B5" w:rsidRDefault="001F55B0" w:rsidP="001F55B0">
      <w:pPr>
        <w:pStyle w:val="Notedebasdepage"/>
      </w:pPr>
      <w:r w:rsidRPr="001568B5">
        <w:rPr>
          <w:rStyle w:val="Appelnotedebasdep"/>
        </w:rPr>
        <w:footnoteRef/>
      </w:r>
      <w:r>
        <w:tab/>
      </w:r>
      <w:r w:rsidRPr="001568B5">
        <w:t xml:space="preserve">Rudolph Otto, </w:t>
      </w:r>
      <w:r w:rsidRPr="001568B5">
        <w:rPr>
          <w:i/>
          <w:iCs/>
          <w:lang w:val="de-DE"/>
        </w:rPr>
        <w:t>Westöstliche Mystik</w:t>
      </w:r>
      <w:r w:rsidRPr="001568B5">
        <w:t>, Gotha, L. Klotz, 1929.</w:t>
      </w:r>
    </w:p>
  </w:footnote>
  <w:footnote w:id="9">
    <w:p w14:paraId="66B38347" w14:textId="77777777" w:rsidR="001F55B0" w:rsidRPr="001568B5" w:rsidRDefault="001F55B0" w:rsidP="001F55B0">
      <w:pPr>
        <w:pStyle w:val="Notedebasdepage"/>
      </w:pPr>
      <w:r w:rsidRPr="001568B5">
        <w:rPr>
          <w:rStyle w:val="Appelnotedebasdep"/>
        </w:rPr>
        <w:footnoteRef/>
      </w:r>
      <w:r>
        <w:tab/>
      </w:r>
      <w:r w:rsidRPr="001568B5">
        <w:t>« </w:t>
      </w:r>
      <w:r>
        <w:t xml:space="preserve">À </w:t>
      </w:r>
      <w:r w:rsidRPr="001568B5">
        <w:t>propos du livre de L. Chestov "Kierkegaard et la philosophie existe</w:t>
      </w:r>
      <w:r w:rsidRPr="001568B5">
        <w:t>n</w:t>
      </w:r>
      <w:r w:rsidRPr="001568B5">
        <w:t xml:space="preserve">tielle" », </w:t>
      </w:r>
      <w:r w:rsidRPr="001568B5">
        <w:rPr>
          <w:i/>
          <w:iCs/>
        </w:rPr>
        <w:t>Revue de philos</w:t>
      </w:r>
      <w:r w:rsidRPr="001568B5">
        <w:rPr>
          <w:i/>
          <w:iCs/>
        </w:rPr>
        <w:t>o</w:t>
      </w:r>
      <w:r w:rsidRPr="001568B5">
        <w:rPr>
          <w:i/>
          <w:iCs/>
        </w:rPr>
        <w:t>phie</w:t>
      </w:r>
      <w:r w:rsidRPr="001568B5">
        <w:t>, sept.-oct. 1937 (voir annexe 4).</w:t>
      </w:r>
    </w:p>
  </w:footnote>
  <w:footnote w:id="10">
    <w:p w14:paraId="0FC02160" w14:textId="77777777" w:rsidR="001F55B0" w:rsidRPr="001568B5" w:rsidRDefault="001F55B0" w:rsidP="001F55B0">
      <w:pPr>
        <w:pStyle w:val="Notedebasdepage"/>
      </w:pPr>
      <w:r w:rsidRPr="001568B5">
        <w:rPr>
          <w:rStyle w:val="Appelnotedebasdep"/>
        </w:rPr>
        <w:footnoteRef/>
      </w:r>
      <w:r>
        <w:tab/>
      </w:r>
      <w:r w:rsidRPr="001568B5">
        <w:t xml:space="preserve">« Léon Chestov et la lutte contre les évidences », </w:t>
      </w:r>
      <w:r w:rsidRPr="001568B5">
        <w:rPr>
          <w:i/>
          <w:iCs/>
        </w:rPr>
        <w:t>Revue philosophique</w:t>
      </w:r>
      <w:r w:rsidRPr="001568B5">
        <w:t>, juil.-août 1938 (voir annexe 5).</w:t>
      </w:r>
    </w:p>
  </w:footnote>
  <w:footnote w:id="11">
    <w:p w14:paraId="58CD0689" w14:textId="77777777" w:rsidR="001F55B0" w:rsidRPr="001568B5" w:rsidRDefault="001F55B0" w:rsidP="001F55B0">
      <w:pPr>
        <w:pStyle w:val="Notedebasdepage"/>
      </w:pPr>
      <w:r w:rsidRPr="001568B5">
        <w:rPr>
          <w:rStyle w:val="Appelnotedebasdep"/>
        </w:rPr>
        <w:footnoteRef/>
      </w:r>
      <w:r>
        <w:tab/>
      </w:r>
      <w:r w:rsidRPr="001568B5">
        <w:t xml:space="preserve">B. Fundoianu, « Léon Chestov », </w:t>
      </w:r>
      <w:r w:rsidRPr="001568B5">
        <w:rPr>
          <w:i/>
          <w:iCs/>
          <w:lang w:val="ro-RO"/>
        </w:rPr>
        <w:t>Adeverul Literar</w:t>
      </w:r>
      <w:r w:rsidRPr="001568B5">
        <w:t>, Bucarest, 1923.</w:t>
      </w:r>
    </w:p>
  </w:footnote>
  <w:footnote w:id="12">
    <w:p w14:paraId="4C80AB7B" w14:textId="77777777" w:rsidR="001F55B0" w:rsidRPr="001568B5" w:rsidRDefault="001F55B0" w:rsidP="001F55B0">
      <w:pPr>
        <w:pStyle w:val="Notedebasdepage"/>
      </w:pPr>
      <w:r w:rsidRPr="001568B5">
        <w:rPr>
          <w:rStyle w:val="Appelnotedebasdep"/>
        </w:rPr>
        <w:footnoteRef/>
      </w:r>
      <w:r>
        <w:tab/>
      </w:r>
      <w:r w:rsidRPr="001568B5">
        <w:t>La Philosophie de la tragédie. Dostoïevski et Nietzsche, Paris, Ed. de la Pléi</w:t>
      </w:r>
      <w:r w:rsidRPr="001568B5">
        <w:t>a</w:t>
      </w:r>
      <w:r w:rsidRPr="001568B5">
        <w:t>de, 1926.</w:t>
      </w:r>
    </w:p>
  </w:footnote>
  <w:footnote w:id="13">
    <w:p w14:paraId="7F3F753B" w14:textId="77777777" w:rsidR="001F55B0" w:rsidRPr="001568B5" w:rsidRDefault="001F55B0" w:rsidP="001F55B0">
      <w:pPr>
        <w:pStyle w:val="Notedebasdepage"/>
      </w:pPr>
      <w:r w:rsidRPr="001568B5">
        <w:rPr>
          <w:rStyle w:val="Appelnotedebasdep"/>
        </w:rPr>
        <w:footnoteRef/>
      </w:r>
      <w:r>
        <w:tab/>
      </w:r>
      <w:r w:rsidRPr="001568B5">
        <w:t>Voir annexe 1.</w:t>
      </w:r>
    </w:p>
  </w:footnote>
  <w:footnote w:id="14">
    <w:p w14:paraId="408159AF" w14:textId="77777777" w:rsidR="001F55B0" w:rsidRPr="001568B5" w:rsidRDefault="001F55B0" w:rsidP="001F55B0">
      <w:pPr>
        <w:pStyle w:val="Notedebasdepage"/>
      </w:pPr>
      <w:r w:rsidRPr="001568B5">
        <w:rPr>
          <w:rStyle w:val="Appelnotedebasdep"/>
        </w:rPr>
        <w:footnoteRef/>
      </w:r>
      <w:r>
        <w:tab/>
      </w:r>
      <w:r w:rsidRPr="001568B5">
        <w:t>« </w:t>
      </w:r>
      <w:r w:rsidRPr="001568B5">
        <w:rPr>
          <w:lang w:val="la-Latn"/>
        </w:rPr>
        <w:t>Memento mori</w:t>
      </w:r>
      <w:r w:rsidRPr="001568B5">
        <w:t xml:space="preserve">. </w:t>
      </w:r>
      <w:r>
        <w:t xml:space="preserve">À </w:t>
      </w:r>
      <w:r w:rsidRPr="001568B5">
        <w:t>propos de la théorie de la connaissance d’Edmund Hu</w:t>
      </w:r>
      <w:r w:rsidRPr="001568B5">
        <w:t>s</w:t>
      </w:r>
      <w:r w:rsidRPr="001568B5">
        <w:t xml:space="preserve">serl », </w:t>
      </w:r>
      <w:r w:rsidRPr="001568B5">
        <w:rPr>
          <w:i/>
          <w:iCs/>
        </w:rPr>
        <w:t>Revue phil</w:t>
      </w:r>
      <w:r w:rsidRPr="001568B5">
        <w:rPr>
          <w:i/>
          <w:iCs/>
        </w:rPr>
        <w:t>o</w:t>
      </w:r>
      <w:r w:rsidRPr="001568B5">
        <w:rPr>
          <w:i/>
          <w:iCs/>
        </w:rPr>
        <w:t>sophique</w:t>
      </w:r>
      <w:r w:rsidRPr="001568B5">
        <w:t xml:space="preserve">, janv.-fév. 1926. </w:t>
      </w:r>
      <w:r>
        <w:t>É</w:t>
      </w:r>
      <w:r w:rsidRPr="001568B5">
        <w:t xml:space="preserve">tude incluse dans le livre de Chestov, </w:t>
      </w:r>
      <w:r w:rsidRPr="001568B5">
        <w:rPr>
          <w:i/>
          <w:iCs/>
        </w:rPr>
        <w:t>le Pouvoir des clefs</w:t>
      </w:r>
      <w:r w:rsidRPr="001568B5">
        <w:t>.</w:t>
      </w:r>
    </w:p>
  </w:footnote>
  <w:footnote w:id="15">
    <w:p w14:paraId="3D5A7527" w14:textId="77777777" w:rsidR="001F55B0" w:rsidRPr="001568B5" w:rsidRDefault="001F55B0" w:rsidP="001F55B0">
      <w:pPr>
        <w:pStyle w:val="Notedebasdepage"/>
      </w:pPr>
      <w:r w:rsidRPr="001568B5">
        <w:rPr>
          <w:rStyle w:val="Appelnotedebasdep"/>
        </w:rPr>
        <w:footnoteRef/>
      </w:r>
      <w:r>
        <w:tab/>
      </w:r>
      <w:r w:rsidRPr="001568B5">
        <w:t>« Edmund Husserl et l’œuf de C</w:t>
      </w:r>
      <w:r w:rsidRPr="001568B5">
        <w:t>o</w:t>
      </w:r>
      <w:r w:rsidRPr="001568B5">
        <w:t xml:space="preserve">lomb du réel », </w:t>
      </w:r>
      <w:r w:rsidRPr="001568B5">
        <w:rPr>
          <w:i/>
          <w:iCs/>
        </w:rPr>
        <w:t>Europe</w:t>
      </w:r>
      <w:r w:rsidRPr="001568B5">
        <w:t>, n°</w:t>
      </w:r>
      <w:r>
        <w:t> </w:t>
      </w:r>
      <w:r w:rsidRPr="001568B5">
        <w:t>XX, 1929, pp. 331-344.</w:t>
      </w:r>
    </w:p>
  </w:footnote>
  <w:footnote w:id="16">
    <w:p w14:paraId="524D2632" w14:textId="77777777" w:rsidR="001F55B0" w:rsidRPr="001568B5" w:rsidRDefault="001F55B0" w:rsidP="001F55B0">
      <w:pPr>
        <w:pStyle w:val="Notedebasdepage"/>
      </w:pPr>
      <w:r w:rsidRPr="001568B5">
        <w:rPr>
          <w:rStyle w:val="Appelnotedebasdep"/>
        </w:rPr>
        <w:footnoteRef/>
      </w:r>
      <w:r>
        <w:tab/>
      </w:r>
      <w:r w:rsidRPr="001568B5">
        <w:rPr>
          <w:i/>
          <w:iCs/>
        </w:rPr>
        <w:t>Les Cahiers de l’Etoile</w:t>
      </w:r>
      <w:r w:rsidRPr="001568B5">
        <w:t xml:space="preserve"> où j’avais publié un article « Léon Chestov, témoin à charge », qui n’a aucun rapport, par ailleurs, avec celui qui, sous le même t</w:t>
      </w:r>
      <w:r w:rsidRPr="001568B5">
        <w:t>i</w:t>
      </w:r>
      <w:r w:rsidRPr="001568B5">
        <w:t xml:space="preserve">tre, a paru plus tard dans ma </w:t>
      </w:r>
      <w:r w:rsidRPr="001568B5">
        <w:rPr>
          <w:i/>
          <w:iCs/>
        </w:rPr>
        <w:t>Conscience malheureuse</w:t>
      </w:r>
      <w:r w:rsidRPr="001568B5">
        <w:t>. N.A. [</w:t>
      </w:r>
      <w:r w:rsidRPr="001568B5">
        <w:rPr>
          <w:i/>
          <w:iCs/>
        </w:rPr>
        <w:t>Cahiers de l’Etoile</w:t>
      </w:r>
      <w:r w:rsidRPr="001568B5">
        <w:t>, Paris, mai/juin 1929, pp. 344-364.]</w:t>
      </w:r>
    </w:p>
  </w:footnote>
  <w:footnote w:id="17">
    <w:p w14:paraId="74BF1B83" w14:textId="77777777" w:rsidR="001F55B0" w:rsidRPr="001568B5" w:rsidRDefault="001F55B0" w:rsidP="001F55B0">
      <w:pPr>
        <w:pStyle w:val="Notedebasdepage"/>
      </w:pPr>
      <w:r w:rsidRPr="001568B5">
        <w:rPr>
          <w:rStyle w:val="Appelnotedebasdep"/>
        </w:rPr>
        <w:footnoteRef/>
      </w:r>
      <w:r>
        <w:tab/>
      </w:r>
      <w:r w:rsidRPr="001568B5">
        <w:t>L’article s’intitulait « Un philosophe tragique : Léon Chestov ». N.A. [</w:t>
      </w:r>
      <w:r w:rsidRPr="001568B5">
        <w:rPr>
          <w:i/>
          <w:iCs/>
        </w:rPr>
        <w:t>E</w:t>
      </w:r>
      <w:r w:rsidRPr="001568B5">
        <w:rPr>
          <w:i/>
          <w:iCs/>
        </w:rPr>
        <w:t>u</w:t>
      </w:r>
      <w:r w:rsidRPr="001568B5">
        <w:rPr>
          <w:i/>
          <w:iCs/>
        </w:rPr>
        <w:t>rope</w:t>
      </w:r>
      <w:r w:rsidRPr="001568B5">
        <w:t>, n° XIX, 15 janv. 1929.]</w:t>
      </w:r>
    </w:p>
  </w:footnote>
  <w:footnote w:id="18">
    <w:p w14:paraId="628F5824" w14:textId="77777777" w:rsidR="001F55B0" w:rsidRPr="001568B5" w:rsidRDefault="001F55B0" w:rsidP="001F55B0">
      <w:pPr>
        <w:pStyle w:val="Notedebasdepage"/>
      </w:pPr>
      <w:r w:rsidRPr="001568B5">
        <w:rPr>
          <w:rStyle w:val="Appelnotedebasdep"/>
        </w:rPr>
        <w:footnoteRef/>
      </w:r>
      <w:r>
        <w:tab/>
      </w:r>
      <w:r w:rsidRPr="001568B5">
        <w:t>Conférence faite le 12 septembre 1929.</w:t>
      </w:r>
    </w:p>
  </w:footnote>
  <w:footnote w:id="19">
    <w:p w14:paraId="3035381E" w14:textId="77777777" w:rsidR="001F55B0" w:rsidRPr="001568B5" w:rsidRDefault="001F55B0" w:rsidP="001F55B0">
      <w:pPr>
        <w:pStyle w:val="Notedebasdepage"/>
      </w:pPr>
      <w:r w:rsidRPr="001568B5">
        <w:rPr>
          <w:rStyle w:val="Appelnotedebasdep"/>
        </w:rPr>
        <w:footnoteRef/>
      </w:r>
      <w:r>
        <w:tab/>
      </w:r>
      <w:r w:rsidRPr="001568B5">
        <w:t>Les diplômes de docteur en médec</w:t>
      </w:r>
      <w:r w:rsidRPr="001568B5">
        <w:t>i</w:t>
      </w:r>
      <w:r w:rsidRPr="001568B5">
        <w:t>ne d’Anna Chestov, obtenus en Russie, n’étaient pas reconnus en France. Aussi avait-elle effectué de nouvelles ét</w:t>
      </w:r>
      <w:r w:rsidRPr="001568B5">
        <w:t>u</w:t>
      </w:r>
      <w:r w:rsidRPr="001568B5">
        <w:t>des pour exercer la profession de masseuse médicale.</w:t>
      </w:r>
    </w:p>
  </w:footnote>
  <w:footnote w:id="20">
    <w:p w14:paraId="04B6A4FA" w14:textId="77777777" w:rsidR="001F55B0" w:rsidRPr="001568B5" w:rsidRDefault="001F55B0" w:rsidP="001F55B0">
      <w:pPr>
        <w:pStyle w:val="Notedebasdepage"/>
      </w:pPr>
      <w:r w:rsidRPr="001568B5">
        <w:rPr>
          <w:rStyle w:val="Appelnotedebasdep"/>
        </w:rPr>
        <w:footnoteRef/>
      </w:r>
      <w:r>
        <w:tab/>
      </w:r>
      <w:r w:rsidRPr="001568B5">
        <w:t>Léon Chestov, « Parménide Encha</w:t>
      </w:r>
      <w:r w:rsidRPr="001568B5">
        <w:t>î</w:t>
      </w:r>
      <w:r w:rsidRPr="001568B5">
        <w:t xml:space="preserve">né », </w:t>
      </w:r>
      <w:r w:rsidRPr="001568B5">
        <w:rPr>
          <w:i/>
          <w:iCs/>
        </w:rPr>
        <w:t>Revue philosophique</w:t>
      </w:r>
      <w:r w:rsidRPr="001568B5">
        <w:t>, juil.-août 1930.</w:t>
      </w:r>
    </w:p>
  </w:footnote>
  <w:footnote w:id="21">
    <w:p w14:paraId="6DE3C8A2" w14:textId="77777777" w:rsidR="001F55B0" w:rsidRPr="001568B5" w:rsidRDefault="001F55B0" w:rsidP="001F55B0">
      <w:pPr>
        <w:pStyle w:val="Notedebasdepage"/>
      </w:pPr>
      <w:r w:rsidRPr="001568B5">
        <w:rPr>
          <w:rStyle w:val="Appelnotedebasdep"/>
        </w:rPr>
        <w:footnoteRef/>
      </w:r>
      <w:r>
        <w:tab/>
      </w:r>
      <w:r w:rsidRPr="001568B5">
        <w:rPr>
          <w:i/>
          <w:iCs/>
          <w:lang w:val="la-Latn"/>
        </w:rPr>
        <w:t>Forum Philosophicum</w:t>
      </w:r>
      <w:r w:rsidRPr="001568B5">
        <w:t>, New York-Leipzig, n° 1, juillet 1930.</w:t>
      </w:r>
    </w:p>
  </w:footnote>
  <w:footnote w:id="22">
    <w:p w14:paraId="5694E96F" w14:textId="77777777" w:rsidR="001F55B0" w:rsidRPr="001568B5" w:rsidRDefault="001F55B0" w:rsidP="001F55B0">
      <w:pPr>
        <w:pStyle w:val="Notedebasdepage"/>
      </w:pPr>
      <w:r w:rsidRPr="001568B5">
        <w:rPr>
          <w:rStyle w:val="Appelnotedebasdep"/>
        </w:rPr>
        <w:footnoteRef/>
      </w:r>
      <w:r>
        <w:tab/>
      </w:r>
      <w:r w:rsidRPr="001568B5">
        <w:t>Chestov a fait un exposé au congrès « </w:t>
      </w:r>
      <w:r w:rsidRPr="001568B5">
        <w:rPr>
          <w:lang w:val="de-DE"/>
        </w:rPr>
        <w:t>Internationaler Verband für Ku</w:t>
      </w:r>
      <w:r w:rsidRPr="001568B5">
        <w:rPr>
          <w:lang w:val="de-DE"/>
        </w:rPr>
        <w:t>l</w:t>
      </w:r>
      <w:r w:rsidRPr="001568B5">
        <w:rPr>
          <w:lang w:val="de-DE"/>
        </w:rPr>
        <w:t>turelle Zusammenarbeit</w:t>
      </w:r>
      <w:r w:rsidRPr="001568B5">
        <w:t> », Crac</w:t>
      </w:r>
      <w:r w:rsidRPr="001568B5">
        <w:t>o</w:t>
      </w:r>
      <w:r w:rsidRPr="001568B5">
        <w:t>vie, 23 au 25 octobre 1930.</w:t>
      </w:r>
    </w:p>
  </w:footnote>
  <w:footnote w:id="23">
    <w:p w14:paraId="29CC2775" w14:textId="77777777" w:rsidR="001F55B0" w:rsidRPr="001568B5" w:rsidRDefault="001F55B0" w:rsidP="001F55B0">
      <w:pPr>
        <w:pStyle w:val="Notedebasdepage"/>
      </w:pPr>
      <w:r w:rsidRPr="001568B5">
        <w:rPr>
          <w:rStyle w:val="Appelnotedebasdep"/>
        </w:rPr>
        <w:footnoteRef/>
      </w:r>
      <w:r>
        <w:tab/>
      </w:r>
      <w:r w:rsidRPr="001568B5">
        <w:t>Le mariage eut lieu le 28 juillet 1931. Sur une fiche d’état-civil daté du 14 janvier [1931] de la mairie du V</w:t>
      </w:r>
      <w:r w:rsidRPr="001568B5">
        <w:rPr>
          <w:vertAlign w:val="superscript"/>
        </w:rPr>
        <w:t>e</w:t>
      </w:r>
      <w:r w:rsidRPr="001568B5">
        <w:t xml:space="preserve"> arrondissement de Paris sont mentionnés co</w:t>
      </w:r>
      <w:r w:rsidRPr="001568B5">
        <w:t>m</w:t>
      </w:r>
      <w:r w:rsidRPr="001568B5">
        <w:t xml:space="preserve">me témoin Léon Chestov et Constantin Brancusi. La fiche est reproduite dans le n° 2-3 de la revue </w:t>
      </w:r>
      <w:r w:rsidRPr="001568B5">
        <w:rPr>
          <w:i/>
          <w:iCs/>
        </w:rPr>
        <w:t>Non lieu</w:t>
      </w:r>
      <w:r w:rsidRPr="001568B5">
        <w:t xml:space="preserve"> consacré à Benjamin Fondane.</w:t>
      </w:r>
    </w:p>
  </w:footnote>
  <w:footnote w:id="24">
    <w:p w14:paraId="18128F12" w14:textId="77777777" w:rsidR="001F55B0" w:rsidRPr="001568B5" w:rsidRDefault="001F55B0" w:rsidP="001F55B0">
      <w:pPr>
        <w:pStyle w:val="Notedebasdepage"/>
      </w:pPr>
      <w:r w:rsidRPr="001568B5">
        <w:rPr>
          <w:rStyle w:val="Appelnotedebasdep"/>
        </w:rPr>
        <w:footnoteRef/>
      </w:r>
      <w:r>
        <w:tab/>
      </w:r>
      <w:r w:rsidRPr="001568B5">
        <w:t xml:space="preserve">« Une heure avec Léon Chestov », par Frédéric Lefèvre, </w:t>
      </w:r>
      <w:r w:rsidRPr="001568B5">
        <w:rPr>
          <w:i/>
          <w:iCs/>
        </w:rPr>
        <w:t>les Nouvelles littéra</w:t>
      </w:r>
      <w:r w:rsidRPr="001568B5">
        <w:rPr>
          <w:i/>
          <w:iCs/>
        </w:rPr>
        <w:t>i</w:t>
      </w:r>
      <w:r w:rsidRPr="001568B5">
        <w:rPr>
          <w:i/>
          <w:iCs/>
        </w:rPr>
        <w:t>res</w:t>
      </w:r>
      <w:r w:rsidRPr="001568B5">
        <w:t>, Paris, 24 octobre 1931. N.A.</w:t>
      </w:r>
    </w:p>
  </w:footnote>
  <w:footnote w:id="25">
    <w:p w14:paraId="1B0757AB" w14:textId="77777777" w:rsidR="001F55B0" w:rsidRPr="001568B5" w:rsidRDefault="001F55B0" w:rsidP="001F55B0">
      <w:pPr>
        <w:pStyle w:val="Notedebasdepage"/>
      </w:pPr>
      <w:r w:rsidRPr="001568B5">
        <w:rPr>
          <w:rStyle w:val="Appelnotedebasdep"/>
        </w:rPr>
        <w:footnoteRef/>
      </w:r>
      <w:r>
        <w:tab/>
      </w:r>
      <w:r w:rsidRPr="001568B5">
        <w:t>Mon article sur Heidegger (N.A.) [« Sur la route de Dostoïevski : Martin He</w:t>
      </w:r>
      <w:r w:rsidRPr="001568B5">
        <w:t>i</w:t>
      </w:r>
      <w:r w:rsidRPr="001568B5">
        <w:t xml:space="preserve">degger », </w:t>
      </w:r>
      <w:r w:rsidRPr="001568B5">
        <w:rPr>
          <w:i/>
          <w:iCs/>
        </w:rPr>
        <w:t>Cahiers du Sud</w:t>
      </w:r>
      <w:r w:rsidRPr="001568B5">
        <w:t>, Marseille, juin 1932, n° 141, VII, pp. 378-398.]</w:t>
      </w:r>
    </w:p>
  </w:footnote>
  <w:footnote w:id="26">
    <w:p w14:paraId="03BB0275" w14:textId="77777777" w:rsidR="001F55B0" w:rsidRPr="001568B5" w:rsidRDefault="001F55B0" w:rsidP="001F55B0">
      <w:pPr>
        <w:pStyle w:val="Notedebasdepage"/>
      </w:pPr>
      <w:r w:rsidRPr="001568B5">
        <w:rPr>
          <w:rStyle w:val="Appelnotedebasdep"/>
        </w:rPr>
        <w:footnoteRef/>
      </w:r>
      <w:r>
        <w:tab/>
      </w:r>
      <w:r w:rsidRPr="001568B5">
        <w:t>Texte inédit.</w:t>
      </w:r>
    </w:p>
  </w:footnote>
  <w:footnote w:id="27">
    <w:p w14:paraId="3859F2FC" w14:textId="77777777" w:rsidR="001F55B0" w:rsidRPr="001568B5" w:rsidRDefault="001F55B0" w:rsidP="001F55B0">
      <w:pPr>
        <w:pStyle w:val="Notedebasdepage"/>
      </w:pPr>
      <w:r w:rsidRPr="001568B5">
        <w:rPr>
          <w:rStyle w:val="Appelnotedebasdep"/>
        </w:rPr>
        <w:footnoteRef/>
      </w:r>
      <w:r>
        <w:tab/>
      </w:r>
      <w:r w:rsidRPr="001568B5">
        <w:t>Je ne me rappelle plus la conversation qui suivit. Je le regrette. Mon manu</w:t>
      </w:r>
      <w:r w:rsidRPr="001568B5">
        <w:t>s</w:t>
      </w:r>
      <w:r w:rsidRPr="001568B5">
        <w:t>crit de Balthazar, à la date d’aujourd’hui, s’achève toujours sur le mot : « Il n’y a pas de miracle. » Mais la réflexion de Chestov m’apparaît, à présent, plus ju</w:t>
      </w:r>
      <w:r w:rsidRPr="001568B5">
        <w:t>s</w:t>
      </w:r>
      <w:r w:rsidRPr="001568B5">
        <w:t>te qu’elle ne m’avait semblé alors. Et comme le manuscrit n’a pas encore été publié... Je me souviens qu’après la première lecture, Chestov n’avait pas a</w:t>
      </w:r>
      <w:r w:rsidRPr="001568B5">
        <w:t>i</w:t>
      </w:r>
      <w:r w:rsidRPr="001568B5">
        <w:t>mé, parmi les quatre personnages symboliques dont s’entourait Ba</w:t>
      </w:r>
      <w:r w:rsidRPr="001568B5">
        <w:t>l</w:t>
      </w:r>
      <w:r w:rsidRPr="001568B5">
        <w:t>thazar (Raison, Folie, Orgueil, Mort), le personnage de l’Orgueil : « Je sais, me disait-il, vous l’avez pris dans la Bible, mais il avait alors une sign</w:t>
      </w:r>
      <w:r w:rsidRPr="001568B5">
        <w:t>i</w:t>
      </w:r>
      <w:r w:rsidRPr="001568B5">
        <w:t>fic</w:t>
      </w:r>
      <w:r w:rsidRPr="001568B5">
        <w:t>a</w:t>
      </w:r>
      <w:r w:rsidRPr="001568B5">
        <w:t>tion qu’il n’a plus aujourd’hui, cette chose pour laquelle un Nietzsche, un Tolstoï ref</w:t>
      </w:r>
      <w:r w:rsidRPr="001568B5">
        <w:t>u</w:t>
      </w:r>
      <w:r w:rsidRPr="001568B5">
        <w:t>sent Dieu, le mot "orgueilleux" ne la désigne plus très bien. Il faut trouver autre chose, l’équivalent moderne. » R</w:t>
      </w:r>
      <w:r w:rsidRPr="001568B5">
        <w:t>é</w:t>
      </w:r>
      <w:r w:rsidRPr="001568B5">
        <w:t>flexion faite, et pendant longtemps, j’ai nommé le quatrième personn</w:t>
      </w:r>
      <w:r w:rsidRPr="001568B5">
        <w:t>a</w:t>
      </w:r>
      <w:r w:rsidRPr="001568B5">
        <w:t xml:space="preserve">ge : l’Esprit, et ai modifié le texte qu’il débite. Ce n’est pas encore tout à fait cela : ce n’est pas l’Esprit, mais la </w:t>
      </w:r>
      <w:r w:rsidRPr="001568B5">
        <w:rPr>
          <w:i/>
          <w:iCs/>
          <w:lang w:val="la-Latn"/>
        </w:rPr>
        <w:t>concupiscentia invincibilis</w:t>
      </w:r>
      <w:r w:rsidRPr="001568B5">
        <w:t xml:space="preserve"> de l’Esprit, l’appétit de l’Esprit d’être Dieu... N.A.</w:t>
      </w:r>
    </w:p>
  </w:footnote>
  <w:footnote w:id="28">
    <w:p w14:paraId="6DCB7507" w14:textId="77777777" w:rsidR="001F55B0" w:rsidRPr="001568B5" w:rsidRDefault="001F55B0" w:rsidP="001F55B0">
      <w:pPr>
        <w:pStyle w:val="Notedebasdepage"/>
      </w:pPr>
      <w:r w:rsidRPr="001568B5">
        <w:rPr>
          <w:rStyle w:val="Appelnotedebasdep"/>
        </w:rPr>
        <w:footnoteRef/>
      </w:r>
      <w:r>
        <w:tab/>
      </w:r>
      <w:r w:rsidRPr="001568B5">
        <w:t>Henri Bergson, Sur les deux sources de la morale et de la religion (1932).</w:t>
      </w:r>
    </w:p>
  </w:footnote>
  <w:footnote w:id="29">
    <w:p w14:paraId="31557253" w14:textId="77777777" w:rsidR="001F55B0" w:rsidRPr="001568B5" w:rsidRDefault="001F55B0" w:rsidP="001F55B0">
      <w:pPr>
        <w:pStyle w:val="Notedebasdepage"/>
      </w:pPr>
      <w:r w:rsidRPr="001568B5">
        <w:rPr>
          <w:rStyle w:val="Appelnotedebasdep"/>
        </w:rPr>
        <w:footnoteRef/>
      </w:r>
      <w:r>
        <w:tab/>
      </w:r>
      <w:r w:rsidRPr="001568B5">
        <w:t xml:space="preserve">Louis Lavelle, « L’angoisse et le néant », </w:t>
      </w:r>
      <w:r w:rsidRPr="001568B5">
        <w:rPr>
          <w:i/>
          <w:iCs/>
        </w:rPr>
        <w:t>le Temps</w:t>
      </w:r>
      <w:r w:rsidRPr="001568B5">
        <w:t>, 3 juillet 1932.</w:t>
      </w:r>
    </w:p>
  </w:footnote>
  <w:footnote w:id="30">
    <w:p w14:paraId="360F9978" w14:textId="77777777" w:rsidR="001F55B0" w:rsidRPr="001568B5" w:rsidRDefault="001F55B0" w:rsidP="001F55B0">
      <w:pPr>
        <w:pStyle w:val="Notedebasdepage"/>
      </w:pPr>
      <w:r w:rsidRPr="001568B5">
        <w:rPr>
          <w:rStyle w:val="Appelnotedebasdep"/>
        </w:rPr>
        <w:footnoteRef/>
      </w:r>
      <w:r>
        <w:tab/>
      </w:r>
      <w:r w:rsidRPr="001568B5">
        <w:t>Paris, Stock, 1932.</w:t>
      </w:r>
    </w:p>
  </w:footnote>
  <w:footnote w:id="31">
    <w:p w14:paraId="0F7F56BB" w14:textId="77777777" w:rsidR="001F55B0" w:rsidRPr="001568B5" w:rsidRDefault="001F55B0" w:rsidP="001F55B0">
      <w:pPr>
        <w:pStyle w:val="Notedebasdepage"/>
      </w:pPr>
      <w:r w:rsidRPr="001568B5">
        <w:rPr>
          <w:rStyle w:val="Appelnotedebasdep"/>
        </w:rPr>
        <w:footnoteRef/>
      </w:r>
      <w:r>
        <w:tab/>
      </w:r>
      <w:r w:rsidRPr="001568B5">
        <w:t>« Sur la route de Dostoïevski », art. cit.</w:t>
      </w:r>
    </w:p>
  </w:footnote>
  <w:footnote w:id="32">
    <w:p w14:paraId="232EF803" w14:textId="77777777" w:rsidR="001F55B0" w:rsidRPr="001568B5" w:rsidRDefault="001F55B0" w:rsidP="001F55B0">
      <w:pPr>
        <w:pStyle w:val="Notedebasdepage"/>
      </w:pPr>
      <w:r w:rsidRPr="001568B5">
        <w:rPr>
          <w:rStyle w:val="Appelnotedebasdep"/>
        </w:rPr>
        <w:footnoteRef/>
      </w:r>
      <w:r>
        <w:tab/>
      </w:r>
      <w:r w:rsidRPr="001568B5">
        <w:t>Jean Wahl, « Hegel et Kierk</w:t>
      </w:r>
      <w:r w:rsidRPr="001568B5">
        <w:t>e</w:t>
      </w:r>
      <w:r w:rsidRPr="001568B5">
        <w:t xml:space="preserve">gaard », </w:t>
      </w:r>
      <w:r w:rsidRPr="001568B5">
        <w:rPr>
          <w:i/>
          <w:iCs/>
        </w:rPr>
        <w:t>Revue philosophique</w:t>
      </w:r>
      <w:r w:rsidRPr="001568B5">
        <w:t>, nov.-déc. 1931, pp. 321-386.</w:t>
      </w:r>
    </w:p>
  </w:footnote>
  <w:footnote w:id="33">
    <w:p w14:paraId="5BED47C8" w14:textId="77777777" w:rsidR="001F55B0" w:rsidRPr="001568B5" w:rsidRDefault="001F55B0" w:rsidP="001F55B0">
      <w:pPr>
        <w:pStyle w:val="Notedebasdepage"/>
      </w:pPr>
      <w:r w:rsidRPr="001568B5">
        <w:rPr>
          <w:rStyle w:val="Appelnotedebasdep"/>
        </w:rPr>
        <w:footnoteRef/>
      </w:r>
      <w:r>
        <w:tab/>
      </w:r>
      <w:r w:rsidRPr="001568B5">
        <w:t>Jean Audard, « Bergson : les Deux Sources de la morale et de la rel</w:t>
      </w:r>
      <w:r w:rsidRPr="001568B5">
        <w:t>i</w:t>
      </w:r>
      <w:r w:rsidRPr="001568B5">
        <w:t>gion », Cahiers du Sud, juin 1932, pp. 100-103.</w:t>
      </w:r>
    </w:p>
  </w:footnote>
  <w:footnote w:id="34">
    <w:p w14:paraId="38E7A271" w14:textId="77777777" w:rsidR="001F55B0" w:rsidRPr="001568B5" w:rsidRDefault="001F55B0" w:rsidP="001F55B0">
      <w:pPr>
        <w:pStyle w:val="Notedebasdepage"/>
      </w:pPr>
      <w:r w:rsidRPr="001568B5">
        <w:rPr>
          <w:rStyle w:val="Appelnotedebasdep"/>
        </w:rPr>
        <w:footnoteRef/>
      </w:r>
      <w:r>
        <w:tab/>
      </w:r>
      <w:r w:rsidRPr="001568B5">
        <w:t>Mon poème « Ulysse » allait y par</w:t>
      </w:r>
      <w:r w:rsidRPr="001568B5">
        <w:t>a</w:t>
      </w:r>
      <w:r w:rsidRPr="001568B5">
        <w:t>ître bientôt. (N.A.)</w:t>
      </w:r>
    </w:p>
  </w:footnote>
  <w:footnote w:id="35">
    <w:p w14:paraId="294F9A46" w14:textId="77777777" w:rsidR="001F55B0" w:rsidRPr="001568B5" w:rsidRDefault="001F55B0" w:rsidP="001F55B0">
      <w:pPr>
        <w:pStyle w:val="Notedebasdepage"/>
      </w:pPr>
      <w:r w:rsidRPr="001568B5">
        <w:rPr>
          <w:rStyle w:val="Appelnotedebasdep"/>
        </w:rPr>
        <w:footnoteRef/>
      </w:r>
      <w:r>
        <w:tab/>
      </w:r>
      <w:r w:rsidRPr="001568B5">
        <w:t>« Sur la route de Dostoïevski » ; art. cit.</w:t>
      </w:r>
    </w:p>
  </w:footnote>
  <w:footnote w:id="36">
    <w:p w14:paraId="6DDE455F" w14:textId="77777777" w:rsidR="001F55B0" w:rsidRPr="001568B5" w:rsidRDefault="001F55B0" w:rsidP="001F55B0">
      <w:pPr>
        <w:pStyle w:val="Notedebasdepage"/>
      </w:pPr>
      <w:r w:rsidRPr="001568B5">
        <w:rPr>
          <w:rStyle w:val="Appelnotedebasdep"/>
        </w:rPr>
        <w:footnoteRef/>
      </w:r>
      <w:r>
        <w:tab/>
      </w:r>
      <w:r w:rsidRPr="001568B5">
        <w:t>Dans Troilus et Cressida. (N.A.)</w:t>
      </w:r>
    </w:p>
  </w:footnote>
  <w:footnote w:id="37">
    <w:p w14:paraId="03183478" w14:textId="77777777" w:rsidR="001F55B0" w:rsidRPr="001568B5" w:rsidRDefault="001F55B0" w:rsidP="001F55B0">
      <w:pPr>
        <w:pStyle w:val="Notedebasdepage"/>
      </w:pPr>
      <w:r w:rsidRPr="001568B5">
        <w:rPr>
          <w:rStyle w:val="Appelnotedebasdep"/>
        </w:rPr>
        <w:footnoteRef/>
      </w:r>
      <w:r>
        <w:tab/>
      </w:r>
      <w:r w:rsidRPr="001568B5">
        <w:t>Il s’agissait d’</w:t>
      </w:r>
      <w:r w:rsidRPr="001568B5">
        <w:rPr>
          <w:i/>
          <w:iCs/>
        </w:rPr>
        <w:t>Ulysse</w:t>
      </w:r>
      <w:r w:rsidRPr="001568B5">
        <w:t xml:space="preserve"> (N.A.). [Bruxelles, Cahiers du Journal des Poètes, 1933.]</w:t>
      </w:r>
    </w:p>
  </w:footnote>
  <w:footnote w:id="38">
    <w:p w14:paraId="52A182E2" w14:textId="77777777" w:rsidR="001F55B0" w:rsidRPr="001568B5" w:rsidRDefault="001F55B0" w:rsidP="001F55B0">
      <w:pPr>
        <w:pStyle w:val="Notedebasdepage"/>
      </w:pPr>
      <w:r w:rsidRPr="001568B5">
        <w:rPr>
          <w:rStyle w:val="Appelnotedebasdep"/>
        </w:rPr>
        <w:footnoteRef/>
      </w:r>
      <w:r>
        <w:tab/>
      </w:r>
      <w:r w:rsidRPr="001568B5">
        <w:t xml:space="preserve">« Rimbaud le voyou », fragment, </w:t>
      </w:r>
      <w:r w:rsidRPr="001568B5">
        <w:rPr>
          <w:i/>
          <w:iCs/>
        </w:rPr>
        <w:t>Cahiers du Sud</w:t>
      </w:r>
      <w:r w:rsidRPr="001568B5">
        <w:t>, Marseille, 1933, X, pp. 196-209.</w:t>
      </w:r>
    </w:p>
  </w:footnote>
  <w:footnote w:id="39">
    <w:p w14:paraId="19270726" w14:textId="77777777" w:rsidR="001F55B0" w:rsidRPr="001568B5" w:rsidRDefault="001F55B0" w:rsidP="001F55B0">
      <w:pPr>
        <w:pStyle w:val="Notedebasdepage"/>
      </w:pPr>
      <w:r w:rsidRPr="001568B5">
        <w:rPr>
          <w:rStyle w:val="Appelnotedebasdep"/>
        </w:rPr>
        <w:footnoteRef/>
      </w:r>
      <w:r>
        <w:tab/>
      </w:r>
      <w:r w:rsidRPr="001568B5">
        <w:rPr>
          <w:i/>
          <w:iCs/>
        </w:rPr>
        <w:t>Rimbaud le voyou</w:t>
      </w:r>
      <w:r w:rsidRPr="001568B5">
        <w:t>, Paris, Denoël &amp; Steel, 1933 ; rééd. Paris, Plasma, 1979.</w:t>
      </w:r>
    </w:p>
    <w:p w14:paraId="094A0EA1" w14:textId="77777777" w:rsidR="001F55B0" w:rsidRPr="001568B5" w:rsidRDefault="001F55B0" w:rsidP="001F55B0">
      <w:pPr>
        <w:pStyle w:val="Notedebasdepage"/>
      </w:pPr>
      <w:r>
        <w:tab/>
      </w:r>
      <w:r w:rsidRPr="001568B5">
        <w:t>Fondane fait état d’une autre conversation au sujet de ce livre dont le m</w:t>
      </w:r>
      <w:r w:rsidRPr="001568B5">
        <w:t>a</w:t>
      </w:r>
      <w:r w:rsidRPr="001568B5">
        <w:t>nuscrit était alors chez Gallimard :</w:t>
      </w:r>
    </w:p>
    <w:p w14:paraId="791FF773" w14:textId="77777777" w:rsidR="001F55B0" w:rsidRPr="001568B5" w:rsidRDefault="001F55B0" w:rsidP="001F55B0">
      <w:pPr>
        <w:pStyle w:val="Notedebasdepage"/>
      </w:pPr>
      <w:r>
        <w:tab/>
      </w:r>
      <w:r w:rsidRPr="001568B5">
        <w:t>Je lui parle de mon livre sur Rimbaud, que Gallimard tarde à faire par</w:t>
      </w:r>
      <w:r w:rsidRPr="001568B5">
        <w:t>a</w:t>
      </w:r>
      <w:r w:rsidRPr="001568B5">
        <w:t>ître. Je lui dis que ça ne me fait rien d’attendre, que j’ai le temps...</w:t>
      </w:r>
    </w:p>
    <w:p w14:paraId="5A64E31F" w14:textId="77777777" w:rsidR="001F55B0" w:rsidRPr="001568B5" w:rsidRDefault="001F55B0" w:rsidP="001F55B0">
      <w:pPr>
        <w:pStyle w:val="Notedebasdepage"/>
      </w:pPr>
      <w:r>
        <w:tab/>
      </w:r>
      <w:r w:rsidRPr="001568B5">
        <w:t>Chestov me répond : « On voit que vous êtes un philosophe accompli ; vous vous résignez vite ! »</w:t>
      </w:r>
    </w:p>
  </w:footnote>
  <w:footnote w:id="40">
    <w:p w14:paraId="6B6A0F46" w14:textId="77777777" w:rsidR="001F55B0" w:rsidRPr="001568B5" w:rsidRDefault="001F55B0" w:rsidP="001F55B0">
      <w:pPr>
        <w:pStyle w:val="Notedebasdepage"/>
      </w:pPr>
      <w:r w:rsidRPr="001568B5">
        <w:rPr>
          <w:rStyle w:val="Appelnotedebasdep"/>
        </w:rPr>
        <w:footnoteRef/>
      </w:r>
      <w:r>
        <w:tab/>
      </w:r>
      <w:r w:rsidRPr="001568B5">
        <w:t>Rimbaud le voyou. (N.A.)</w:t>
      </w:r>
    </w:p>
  </w:footnote>
  <w:footnote w:id="41">
    <w:p w14:paraId="5ED8E9AA" w14:textId="77777777" w:rsidR="001F55B0" w:rsidRPr="001568B5" w:rsidRDefault="001F55B0" w:rsidP="001F55B0">
      <w:pPr>
        <w:pStyle w:val="Notedebasdepage"/>
      </w:pPr>
      <w:r w:rsidRPr="001568B5">
        <w:rPr>
          <w:rStyle w:val="Appelnotedebasdep"/>
        </w:rPr>
        <w:footnoteRef/>
      </w:r>
      <w:r>
        <w:tab/>
      </w:r>
      <w:r w:rsidRPr="001568B5">
        <w:t>Il s’agit toujours d’</w:t>
      </w:r>
      <w:r w:rsidRPr="001568B5">
        <w:rPr>
          <w:i/>
          <w:iCs/>
        </w:rPr>
        <w:t>Ulysse</w:t>
      </w:r>
      <w:r w:rsidRPr="001568B5">
        <w:t>. (N.A.)</w:t>
      </w:r>
    </w:p>
  </w:footnote>
  <w:footnote w:id="42">
    <w:p w14:paraId="4288F4B3" w14:textId="77777777" w:rsidR="001F55B0" w:rsidRPr="001568B5" w:rsidRDefault="001F55B0" w:rsidP="001F55B0">
      <w:pPr>
        <w:pStyle w:val="Notedebasdepage"/>
      </w:pPr>
      <w:r w:rsidRPr="001568B5">
        <w:rPr>
          <w:rStyle w:val="Appelnotedebasdep"/>
        </w:rPr>
        <w:footnoteRef/>
      </w:r>
      <w:r>
        <w:tab/>
      </w:r>
      <w:r w:rsidRPr="001568B5">
        <w:t xml:space="preserve">Il s’agit de mon article paru dans les </w:t>
      </w:r>
      <w:r w:rsidRPr="001568B5">
        <w:rPr>
          <w:i/>
          <w:iCs/>
        </w:rPr>
        <w:t>Cahiers du Sud</w:t>
      </w:r>
      <w:r w:rsidRPr="001568B5">
        <w:t> : « Chestov, Kierk</w:t>
      </w:r>
      <w:r w:rsidRPr="001568B5">
        <w:t>e</w:t>
      </w:r>
      <w:r w:rsidRPr="001568B5">
        <w:t>gaard et le Serpent ». (N.A.) [</w:t>
      </w:r>
      <w:r w:rsidRPr="001568B5">
        <w:rPr>
          <w:i/>
          <w:iCs/>
        </w:rPr>
        <w:t>Cahiers du Sud</w:t>
      </w:r>
      <w:r w:rsidRPr="001568B5">
        <w:t xml:space="preserve">, août-sept. 1934, n° 164, pp. 534-554. Article repris dans </w:t>
      </w:r>
      <w:r w:rsidRPr="001568B5">
        <w:rPr>
          <w:i/>
          <w:iCs/>
        </w:rPr>
        <w:t>la Conscience malheureuse</w:t>
      </w:r>
      <w:r w:rsidRPr="001568B5">
        <w:t>.]</w:t>
      </w:r>
    </w:p>
  </w:footnote>
  <w:footnote w:id="43">
    <w:p w14:paraId="1B205DFB" w14:textId="77777777" w:rsidR="001F55B0" w:rsidRPr="001568B5" w:rsidRDefault="001F55B0" w:rsidP="001F55B0">
      <w:pPr>
        <w:pStyle w:val="Notedebasdepage"/>
      </w:pPr>
      <w:r w:rsidRPr="001568B5">
        <w:rPr>
          <w:rStyle w:val="Appelnotedebasdep"/>
        </w:rPr>
        <w:footnoteRef/>
      </w:r>
      <w:r>
        <w:tab/>
      </w:r>
      <w:r w:rsidRPr="001568B5">
        <w:t xml:space="preserve">Fondane participait en Suisse au tournage de </w:t>
      </w:r>
      <w:r w:rsidRPr="001568B5">
        <w:rPr>
          <w:i/>
          <w:iCs/>
        </w:rPr>
        <w:t>Rapt</w:t>
      </w:r>
      <w:r w:rsidRPr="001568B5">
        <w:t xml:space="preserve"> (mise en scène de Dimitri Kirsanoff) d’après le r</w:t>
      </w:r>
      <w:r w:rsidRPr="001568B5">
        <w:t>o</w:t>
      </w:r>
      <w:r w:rsidRPr="001568B5">
        <w:t xml:space="preserve">man de C. F. Ramuz, </w:t>
      </w:r>
      <w:r w:rsidRPr="001568B5">
        <w:rPr>
          <w:i/>
          <w:iCs/>
        </w:rPr>
        <w:t>la Séparation des races</w:t>
      </w:r>
      <w:r w:rsidRPr="001568B5">
        <w:t>, qu’il avait adapté pour l’écran.</w:t>
      </w:r>
    </w:p>
  </w:footnote>
  <w:footnote w:id="44">
    <w:p w14:paraId="43C22FB0" w14:textId="77777777" w:rsidR="001F55B0" w:rsidRPr="001568B5" w:rsidRDefault="001F55B0" w:rsidP="001F55B0">
      <w:pPr>
        <w:pStyle w:val="Notedebasdepage"/>
      </w:pPr>
      <w:r w:rsidRPr="001568B5">
        <w:rPr>
          <w:rStyle w:val="Appelnotedebasdep"/>
        </w:rPr>
        <w:footnoteRef/>
      </w:r>
      <w:r>
        <w:tab/>
      </w:r>
      <w:r w:rsidRPr="001568B5">
        <w:t xml:space="preserve">« Léon Chestov, Sœren Kierkegaard et le Serpent », </w:t>
      </w:r>
      <w:r w:rsidRPr="001568B5">
        <w:rPr>
          <w:i/>
          <w:iCs/>
        </w:rPr>
        <w:t>Cahiers du Sud</w:t>
      </w:r>
      <w:r w:rsidRPr="001568B5">
        <w:t>, Marsei</w:t>
      </w:r>
      <w:r w:rsidRPr="001568B5">
        <w:t>l</w:t>
      </w:r>
      <w:r w:rsidRPr="001568B5">
        <w:t>le, n° 164, août-sept. 1934, pp. 534-554.</w:t>
      </w:r>
    </w:p>
  </w:footnote>
  <w:footnote w:id="45">
    <w:p w14:paraId="0BAC540C" w14:textId="77777777" w:rsidR="001F55B0" w:rsidRPr="001568B5" w:rsidRDefault="001F55B0" w:rsidP="001F55B0">
      <w:pPr>
        <w:pStyle w:val="Notedebasdepage"/>
      </w:pPr>
      <w:r w:rsidRPr="001568B5">
        <w:rPr>
          <w:rStyle w:val="Appelnotedebasdep"/>
        </w:rPr>
        <w:footnoteRef/>
      </w:r>
      <w:r>
        <w:tab/>
      </w:r>
      <w:r w:rsidRPr="001568B5">
        <w:t>Il s’agissait, dans cette lettre, de la traduction en espagnol d’un livre de Che</w:t>
      </w:r>
      <w:r w:rsidRPr="001568B5">
        <w:t>s</w:t>
      </w:r>
      <w:r w:rsidRPr="001568B5">
        <w:t xml:space="preserve">tov. On se décida, plus tard, pour </w:t>
      </w:r>
      <w:r w:rsidRPr="001568B5">
        <w:rPr>
          <w:i/>
          <w:iCs/>
        </w:rPr>
        <w:t>les Révélations de la mort</w:t>
      </w:r>
      <w:r w:rsidRPr="001568B5">
        <w:t>. (N.A.) [Le livre a été publié en 1938, à Buenos Aires, aux Ed</w:t>
      </w:r>
      <w:r w:rsidRPr="001568B5">
        <w:t>i</w:t>
      </w:r>
      <w:r w:rsidRPr="001568B5">
        <w:t xml:space="preserve">tions SUR sous le titre </w:t>
      </w:r>
      <w:r w:rsidRPr="001568B5">
        <w:rPr>
          <w:i/>
          <w:iCs/>
          <w:lang w:val="es-ES"/>
        </w:rPr>
        <w:t>Las Revelaciones de la Muerte</w:t>
      </w:r>
      <w:r w:rsidRPr="001568B5">
        <w:t xml:space="preserve"> sans préface.]</w:t>
      </w:r>
    </w:p>
  </w:footnote>
  <w:footnote w:id="46">
    <w:p w14:paraId="6D21136B" w14:textId="77777777" w:rsidR="001F55B0" w:rsidRPr="001568B5" w:rsidRDefault="001F55B0" w:rsidP="001F55B0">
      <w:pPr>
        <w:pStyle w:val="Notedebasdepage"/>
      </w:pPr>
      <w:r w:rsidRPr="001568B5">
        <w:rPr>
          <w:rStyle w:val="Appelnotedebasdep"/>
        </w:rPr>
        <w:footnoteRef/>
      </w:r>
      <w:r>
        <w:tab/>
      </w:r>
      <w:r w:rsidRPr="001568B5">
        <w:t>Elle a été préfacée par D. H. Lawrence, mais traduite par S. S. K</w:t>
      </w:r>
      <w:r w:rsidRPr="001568B5">
        <w:t>o</w:t>
      </w:r>
      <w:r w:rsidRPr="001568B5">
        <w:t xml:space="preserve">teliansky. N.A. [Leo Shestov, </w:t>
      </w:r>
      <w:r w:rsidRPr="001568B5">
        <w:rPr>
          <w:i/>
          <w:iCs/>
          <w:lang w:val="en-GB"/>
        </w:rPr>
        <w:t>All things are possible</w:t>
      </w:r>
      <w:r w:rsidRPr="001568B5">
        <w:t>, London, Ma</w:t>
      </w:r>
      <w:r w:rsidRPr="001568B5">
        <w:t>r</w:t>
      </w:r>
      <w:r w:rsidRPr="001568B5">
        <w:t>tin Secker, 1920.]</w:t>
      </w:r>
    </w:p>
  </w:footnote>
  <w:footnote w:id="47">
    <w:p w14:paraId="28F2DF84" w14:textId="77777777" w:rsidR="001F55B0" w:rsidRPr="001568B5" w:rsidRDefault="001F55B0" w:rsidP="001F55B0">
      <w:pPr>
        <w:pStyle w:val="Notedebasdepage"/>
      </w:pPr>
      <w:r w:rsidRPr="001568B5">
        <w:rPr>
          <w:rStyle w:val="Appelnotedebasdep"/>
        </w:rPr>
        <w:footnoteRef/>
      </w:r>
      <w:r>
        <w:tab/>
      </w:r>
      <w:r w:rsidRPr="001568B5">
        <w:t xml:space="preserve">Etienne Gilson, </w:t>
      </w:r>
      <w:r w:rsidRPr="001568B5">
        <w:rPr>
          <w:i/>
          <w:iCs/>
        </w:rPr>
        <w:t>l’Esprit de la phil</w:t>
      </w:r>
      <w:r w:rsidRPr="001568B5">
        <w:rPr>
          <w:i/>
          <w:iCs/>
        </w:rPr>
        <w:t>o</w:t>
      </w:r>
      <w:r w:rsidRPr="001568B5">
        <w:rPr>
          <w:i/>
          <w:iCs/>
        </w:rPr>
        <w:t>sophie médiévale</w:t>
      </w:r>
      <w:r w:rsidRPr="001568B5">
        <w:t>, Paris, Vrin, 1932, 2 vol., 329 et 297 p.</w:t>
      </w:r>
    </w:p>
  </w:footnote>
  <w:footnote w:id="48">
    <w:p w14:paraId="0875974F" w14:textId="77777777" w:rsidR="001F55B0" w:rsidRPr="001568B5" w:rsidRDefault="001F55B0" w:rsidP="001F55B0">
      <w:pPr>
        <w:pStyle w:val="Notedebasdepage"/>
      </w:pPr>
      <w:r w:rsidRPr="001568B5">
        <w:rPr>
          <w:rStyle w:val="Appelnotedebasdep"/>
        </w:rPr>
        <w:footnoteRef/>
      </w:r>
      <w:r>
        <w:tab/>
      </w:r>
      <w:r w:rsidRPr="001568B5">
        <w:t>Jean Baruzi, Saint Jean de la Croix et le problème de l’expérience my</w:t>
      </w:r>
      <w:r w:rsidRPr="001568B5">
        <w:t>s</w:t>
      </w:r>
      <w:r w:rsidRPr="001568B5">
        <w:t>tique, Paris, Alcan, 1924.</w:t>
      </w:r>
    </w:p>
  </w:footnote>
  <w:footnote w:id="49">
    <w:p w14:paraId="223A68B3" w14:textId="77777777" w:rsidR="001F55B0" w:rsidRPr="001568B5" w:rsidRDefault="001F55B0" w:rsidP="001F55B0">
      <w:pPr>
        <w:pStyle w:val="Notedebasdepage"/>
      </w:pPr>
      <w:r w:rsidRPr="001568B5">
        <w:rPr>
          <w:rStyle w:val="Appelnotedebasdep"/>
        </w:rPr>
        <w:footnoteRef/>
      </w:r>
      <w:r>
        <w:tab/>
      </w:r>
      <w:r w:rsidRPr="001568B5">
        <w:t xml:space="preserve">Dédicace de Malraux sur </w:t>
      </w:r>
      <w:r w:rsidRPr="001568B5">
        <w:rPr>
          <w:i/>
          <w:iCs/>
        </w:rPr>
        <w:t>la Voie royale</w:t>
      </w:r>
      <w:r w:rsidRPr="001568B5">
        <w:t> : « Je pense, Monsieur, que vous n’avez guère le temps de lire des romans, encore celui-ci est-il un des rares romans français que domine absolument la tragédie dont vous tirez la philos</w:t>
      </w:r>
      <w:r w:rsidRPr="001568B5">
        <w:t>o</w:t>
      </w:r>
      <w:r w:rsidRPr="001568B5">
        <w:t>phie, et c’est pourquoi je me permets de vous en faire hommage. » Signé : André Malraux.</w:t>
      </w:r>
    </w:p>
  </w:footnote>
  <w:footnote w:id="50">
    <w:p w14:paraId="35CF5AF1" w14:textId="77777777" w:rsidR="001F55B0" w:rsidRPr="001568B5" w:rsidRDefault="001F55B0" w:rsidP="001F55B0">
      <w:pPr>
        <w:pStyle w:val="Notedebasdepage"/>
      </w:pPr>
      <w:r w:rsidRPr="001568B5">
        <w:rPr>
          <w:rStyle w:val="Appelnotedebasdep"/>
        </w:rPr>
        <w:footnoteRef/>
      </w:r>
      <w:r>
        <w:tab/>
      </w:r>
      <w:r w:rsidRPr="001568B5">
        <w:t>Moscou, 17 août-1</w:t>
      </w:r>
      <w:r w:rsidRPr="001568B5">
        <w:rPr>
          <w:vertAlign w:val="superscript"/>
        </w:rPr>
        <w:t>er</w:t>
      </w:r>
      <w:r w:rsidRPr="001568B5">
        <w:t xml:space="preserve"> septembre 1934.</w:t>
      </w:r>
    </w:p>
  </w:footnote>
  <w:footnote w:id="51">
    <w:p w14:paraId="6EE0A711" w14:textId="77777777" w:rsidR="001F55B0" w:rsidRPr="001568B5" w:rsidRDefault="001F55B0" w:rsidP="001F55B0">
      <w:pPr>
        <w:pStyle w:val="Notedebasdepage"/>
      </w:pPr>
      <w:r w:rsidRPr="001568B5">
        <w:rPr>
          <w:rStyle w:val="Appelnotedebasdep"/>
        </w:rPr>
        <w:footnoteRef/>
      </w:r>
      <w:r>
        <w:tab/>
      </w:r>
      <w:r w:rsidRPr="001568B5">
        <w:t>Les Deux Sources de la morale et de la religion, 1932.</w:t>
      </w:r>
    </w:p>
  </w:footnote>
  <w:footnote w:id="52">
    <w:p w14:paraId="3B761702" w14:textId="77777777" w:rsidR="001F55B0" w:rsidRPr="001568B5" w:rsidRDefault="001F55B0" w:rsidP="001F55B0">
      <w:pPr>
        <w:pStyle w:val="Notedebasdepage"/>
      </w:pPr>
      <w:r w:rsidRPr="001568B5">
        <w:rPr>
          <w:rStyle w:val="Appelnotedebasdep"/>
        </w:rPr>
        <w:footnoteRef/>
      </w:r>
      <w:r>
        <w:tab/>
      </w:r>
      <w:r w:rsidRPr="001568B5">
        <w:t xml:space="preserve">André Gide, </w:t>
      </w:r>
      <w:r w:rsidRPr="001568B5">
        <w:rPr>
          <w:i/>
          <w:iCs/>
        </w:rPr>
        <w:t>Dostoïevski, articles et causeries</w:t>
      </w:r>
      <w:r w:rsidRPr="001568B5">
        <w:t>, Paris, Plon [1923].</w:t>
      </w:r>
    </w:p>
  </w:footnote>
  <w:footnote w:id="53">
    <w:p w14:paraId="3C5D8DDB" w14:textId="77777777" w:rsidR="001F55B0" w:rsidRPr="001568B5" w:rsidRDefault="001F55B0" w:rsidP="001F55B0">
      <w:pPr>
        <w:pStyle w:val="Notedebasdepage"/>
      </w:pPr>
      <w:r w:rsidRPr="001568B5">
        <w:rPr>
          <w:rStyle w:val="Appelnotedebasdep"/>
        </w:rPr>
        <w:footnoteRef/>
      </w:r>
      <w:r>
        <w:tab/>
      </w:r>
      <w:r w:rsidRPr="001568B5">
        <w:rPr>
          <w:i/>
          <w:iCs/>
        </w:rPr>
        <w:t>La Philosophie de la tragédie. Dostoïevski et Nietzsche</w:t>
      </w:r>
      <w:r w:rsidRPr="001568B5">
        <w:t>, Paris, Ed. de la Pléi</w:t>
      </w:r>
      <w:r w:rsidRPr="001568B5">
        <w:t>a</w:t>
      </w:r>
      <w:r w:rsidRPr="001568B5">
        <w:t>de (O. Schiffrin) [août] 1926. Nous pensons qu’au moment de l’entretien rel</w:t>
      </w:r>
      <w:r w:rsidRPr="001568B5">
        <w:t>a</w:t>
      </w:r>
      <w:r w:rsidRPr="001568B5">
        <w:t xml:space="preserve">té par Fondane, Gide n’avait pas lu ce livre, mais l’article de Chestov « Dostoïevski et la lutte contre les évidences » paru dans </w:t>
      </w:r>
      <w:r w:rsidRPr="001568B5">
        <w:rPr>
          <w:i/>
          <w:iCs/>
        </w:rPr>
        <w:t>la N.R.F.</w:t>
      </w:r>
      <w:r w:rsidRPr="001568B5">
        <w:t>, en f</w:t>
      </w:r>
      <w:r w:rsidRPr="001568B5">
        <w:t>é</w:t>
      </w:r>
      <w:r w:rsidRPr="001568B5">
        <w:t>vrier 1922.</w:t>
      </w:r>
    </w:p>
  </w:footnote>
  <w:footnote w:id="54">
    <w:p w14:paraId="6C17D423" w14:textId="77777777" w:rsidR="001F55B0" w:rsidRPr="001568B5" w:rsidRDefault="001F55B0" w:rsidP="001F55B0">
      <w:pPr>
        <w:pStyle w:val="Notedebasdepage"/>
      </w:pPr>
      <w:r w:rsidRPr="001568B5">
        <w:rPr>
          <w:rStyle w:val="Appelnotedebasdep"/>
        </w:rPr>
        <w:footnoteRef/>
      </w:r>
      <w:r>
        <w:tab/>
      </w:r>
      <w:r w:rsidRPr="001568B5">
        <w:rPr>
          <w:i/>
          <w:iCs/>
        </w:rPr>
        <w:t>Pages choisies</w:t>
      </w:r>
      <w:r w:rsidRPr="001568B5">
        <w:t>, Paris, Gallimard, 1931, 230 p.</w:t>
      </w:r>
    </w:p>
  </w:footnote>
  <w:footnote w:id="55">
    <w:p w14:paraId="69322ACA" w14:textId="77777777" w:rsidR="001F55B0" w:rsidRPr="001568B5" w:rsidRDefault="001F55B0" w:rsidP="001F55B0">
      <w:pPr>
        <w:pStyle w:val="Notedebasdepage"/>
      </w:pPr>
      <w:r w:rsidRPr="001568B5">
        <w:rPr>
          <w:rStyle w:val="Appelnotedebasdep"/>
        </w:rPr>
        <w:footnoteRef/>
      </w:r>
      <w:r>
        <w:tab/>
      </w:r>
      <w:r w:rsidRPr="001568B5">
        <w:t xml:space="preserve">Gabriel Marcel, </w:t>
      </w:r>
      <w:r w:rsidRPr="001568B5">
        <w:rPr>
          <w:i/>
          <w:iCs/>
        </w:rPr>
        <w:t xml:space="preserve">le Monde cassé </w:t>
      </w:r>
      <w:r w:rsidRPr="001568B5">
        <w:t xml:space="preserve">(pièce en 4 actes) suivi de </w:t>
      </w:r>
      <w:r w:rsidRPr="001568B5">
        <w:rPr>
          <w:i/>
          <w:iCs/>
        </w:rPr>
        <w:t>Position et a</w:t>
      </w:r>
      <w:r w:rsidRPr="001568B5">
        <w:rPr>
          <w:i/>
          <w:iCs/>
        </w:rPr>
        <w:t>p</w:t>
      </w:r>
      <w:r w:rsidRPr="001568B5">
        <w:rPr>
          <w:i/>
          <w:iCs/>
        </w:rPr>
        <w:t>proches concrètes du mystère ontologique</w:t>
      </w:r>
      <w:r w:rsidRPr="001568B5">
        <w:t>, Paris, Desclée de Brouwer, 1933.</w:t>
      </w:r>
    </w:p>
  </w:footnote>
  <w:footnote w:id="56">
    <w:p w14:paraId="44A06CC3" w14:textId="77777777" w:rsidR="001F55B0" w:rsidRPr="001568B5" w:rsidRDefault="001F55B0" w:rsidP="001F55B0">
      <w:pPr>
        <w:pStyle w:val="Notedebasdepage"/>
      </w:pPr>
      <w:r w:rsidRPr="001568B5">
        <w:rPr>
          <w:rStyle w:val="Appelnotedebasdep"/>
        </w:rPr>
        <w:footnoteRef/>
      </w:r>
      <w:r>
        <w:tab/>
      </w:r>
      <w:r w:rsidRPr="001568B5">
        <w:t xml:space="preserve">Rudolph Otto, </w:t>
      </w:r>
      <w:r w:rsidRPr="001568B5">
        <w:rPr>
          <w:i/>
          <w:iCs/>
          <w:lang w:val="de-DE"/>
        </w:rPr>
        <w:t>Das Heilige. Uber das Irrationale in der Idee des Göttlichen und sein Verhältnis zum Rationalen</w:t>
      </w:r>
      <w:r w:rsidRPr="001568B5">
        <w:rPr>
          <w:lang w:val="de-DE"/>
        </w:rPr>
        <w:t>, 8-te, Auflage Breslau</w:t>
      </w:r>
      <w:r w:rsidRPr="001568B5">
        <w:t>, 1922 (1</w:t>
      </w:r>
      <w:r w:rsidRPr="001568B5">
        <w:rPr>
          <w:vertAlign w:val="superscript"/>
        </w:rPr>
        <w:t>re</w:t>
      </w:r>
      <w:r w:rsidRPr="001568B5">
        <w:t xml:space="preserve"> éd., 1917), 383 p. ; </w:t>
      </w:r>
      <w:r w:rsidRPr="001568B5">
        <w:rPr>
          <w:lang w:val="de-DE"/>
        </w:rPr>
        <w:t>16-te, Auflage Gotha</w:t>
      </w:r>
      <w:r w:rsidRPr="001568B5">
        <w:t>, L. Klotz, 1927.</w:t>
      </w:r>
    </w:p>
  </w:footnote>
  <w:footnote w:id="57">
    <w:p w14:paraId="59794576" w14:textId="77777777" w:rsidR="001F55B0" w:rsidRPr="001568B5" w:rsidRDefault="001F55B0" w:rsidP="001F55B0">
      <w:pPr>
        <w:pStyle w:val="Notedebasdepage"/>
      </w:pPr>
      <w:r w:rsidRPr="001568B5">
        <w:rPr>
          <w:rStyle w:val="Appelnotedebasdep"/>
        </w:rPr>
        <w:footnoteRef/>
      </w:r>
      <w:r>
        <w:tab/>
      </w:r>
      <w:r w:rsidRPr="001568B5">
        <w:t xml:space="preserve">Rudolph Otto, </w:t>
      </w:r>
      <w:r w:rsidRPr="001568B5">
        <w:rPr>
          <w:i/>
          <w:iCs/>
          <w:lang w:val="de-DE"/>
        </w:rPr>
        <w:t>Westöstliche Mystik</w:t>
      </w:r>
      <w:r w:rsidRPr="001568B5">
        <w:rPr>
          <w:lang w:val="de-DE"/>
        </w:rPr>
        <w:t>, Gotha</w:t>
      </w:r>
      <w:r w:rsidRPr="001568B5">
        <w:t>, L. Klotz, 1929, 445 p. (Tradu</w:t>
      </w:r>
      <w:r w:rsidRPr="001568B5">
        <w:t>c</w:t>
      </w:r>
      <w:r w:rsidRPr="001568B5">
        <w:t xml:space="preserve">tion française : </w:t>
      </w:r>
      <w:r w:rsidRPr="001568B5">
        <w:rPr>
          <w:i/>
          <w:iCs/>
        </w:rPr>
        <w:t>Mystiques d’orient et mystiques d’occident</w:t>
      </w:r>
      <w:r w:rsidRPr="001568B5">
        <w:t>, Paris, Payot, 1951, 268 p.)</w:t>
      </w:r>
    </w:p>
  </w:footnote>
  <w:footnote w:id="58">
    <w:p w14:paraId="1C6AAACB" w14:textId="77777777" w:rsidR="001F55B0" w:rsidRPr="001568B5" w:rsidRDefault="001F55B0" w:rsidP="001F55B0">
      <w:pPr>
        <w:pStyle w:val="Notedebasdepage"/>
      </w:pPr>
      <w:r w:rsidRPr="001568B5">
        <w:rPr>
          <w:rStyle w:val="Appelnotedebasdep"/>
        </w:rPr>
        <w:footnoteRef/>
      </w:r>
      <w:r>
        <w:tab/>
      </w:r>
      <w:r w:rsidRPr="001568B5">
        <w:rPr>
          <w:i/>
          <w:iCs/>
        </w:rPr>
        <w:t>Cf.</w:t>
      </w:r>
      <w:r w:rsidRPr="001568B5">
        <w:t xml:space="preserve"> </w:t>
      </w:r>
      <w:r w:rsidRPr="001568B5">
        <w:rPr>
          <w:i/>
          <w:iCs/>
        </w:rPr>
        <w:t>infra</w:t>
      </w:r>
      <w:r w:rsidRPr="001568B5">
        <w:t>, p. 160.</w:t>
      </w:r>
    </w:p>
  </w:footnote>
  <w:footnote w:id="59">
    <w:p w14:paraId="4326E8F1" w14:textId="77777777" w:rsidR="001F55B0" w:rsidRPr="001568B5" w:rsidRDefault="001F55B0" w:rsidP="001F55B0">
      <w:pPr>
        <w:pStyle w:val="Notedebasdepage"/>
      </w:pPr>
      <w:r w:rsidRPr="001568B5">
        <w:rPr>
          <w:rStyle w:val="Appelnotedebasdep"/>
        </w:rPr>
        <w:footnoteRef/>
      </w:r>
      <w:r w:rsidRPr="001568B5">
        <w:t xml:space="preserve"> Il s’agit du texte de la conférence « Kierkegaard et Dostoïevski » fa</w:t>
      </w:r>
      <w:r w:rsidRPr="001568B5">
        <w:t>i</w:t>
      </w:r>
      <w:r w:rsidRPr="001568B5">
        <w:t xml:space="preserve">te le 5 mai 1935 que j’avais demandé aux </w:t>
      </w:r>
      <w:r w:rsidRPr="001568B5">
        <w:rPr>
          <w:i/>
          <w:iCs/>
        </w:rPr>
        <w:t>Cahiers du Sud</w:t>
      </w:r>
      <w:r w:rsidRPr="001568B5">
        <w:t xml:space="preserve"> de p</w:t>
      </w:r>
      <w:r w:rsidRPr="001568B5">
        <w:t>u</w:t>
      </w:r>
      <w:r w:rsidRPr="001568B5">
        <w:t>blier, sur la demande de Chestov (N.A.). [</w:t>
      </w:r>
      <w:r w:rsidRPr="001568B5">
        <w:rPr>
          <w:i/>
          <w:iCs/>
        </w:rPr>
        <w:t>Cahiers du Sud</w:t>
      </w:r>
      <w:r w:rsidRPr="001568B5">
        <w:t>, mars 1936, n° 181, pp. 179-200.]</w:t>
      </w:r>
    </w:p>
  </w:footnote>
  <w:footnote w:id="60">
    <w:p w14:paraId="46C32C0F" w14:textId="77777777" w:rsidR="001F55B0" w:rsidRPr="001568B5" w:rsidRDefault="001F55B0" w:rsidP="001F55B0">
      <w:pPr>
        <w:pStyle w:val="Notedebasdepage"/>
      </w:pPr>
      <w:r w:rsidRPr="001568B5">
        <w:rPr>
          <w:rStyle w:val="Appelnotedebasdep"/>
        </w:rPr>
        <w:footnoteRef/>
      </w:r>
      <w:r>
        <w:tab/>
      </w:r>
      <w:r w:rsidRPr="001568B5">
        <w:t xml:space="preserve">L’article de Chestov sur Lévy-Bruhl a paru en avril 1936 à Paris dans la revue russe </w:t>
      </w:r>
      <w:r w:rsidRPr="001568B5">
        <w:rPr>
          <w:i/>
          <w:iCs/>
        </w:rPr>
        <w:t>Pout</w:t>
      </w:r>
      <w:r w:rsidRPr="001568B5">
        <w:t xml:space="preserve"> sous le titre « Mif i Istina ». La traduction française n’a été publiée que deux ans plus tard dans </w:t>
      </w:r>
      <w:r w:rsidRPr="001568B5">
        <w:rPr>
          <w:i/>
          <w:iCs/>
          <w:lang w:val="la-Latn"/>
        </w:rPr>
        <w:t>Philosophia</w:t>
      </w:r>
      <w:r w:rsidRPr="001568B5">
        <w:t xml:space="preserve"> (Yougosl</w:t>
      </w:r>
      <w:r w:rsidRPr="001568B5">
        <w:t>a</w:t>
      </w:r>
      <w:r w:rsidRPr="001568B5">
        <w:t>vie, 1938, III, 1/4, pp. 60-71) sous le titre « Le Mythe et la Vérité ».</w:t>
      </w:r>
    </w:p>
  </w:footnote>
  <w:footnote w:id="61">
    <w:p w14:paraId="487E125E" w14:textId="77777777" w:rsidR="001F55B0" w:rsidRPr="001568B5" w:rsidRDefault="001F55B0" w:rsidP="001F55B0">
      <w:pPr>
        <w:pStyle w:val="Notedebasdepage"/>
      </w:pPr>
      <w:r w:rsidRPr="001568B5">
        <w:rPr>
          <w:rStyle w:val="Appelnotedebasdep"/>
        </w:rPr>
        <w:footnoteRef/>
      </w:r>
      <w:r>
        <w:tab/>
      </w:r>
      <w:r w:rsidRPr="001568B5">
        <w:t>Le livre a été publié en 1898. Che</w:t>
      </w:r>
      <w:r w:rsidRPr="001568B5">
        <w:t>s</w:t>
      </w:r>
      <w:r w:rsidRPr="001568B5">
        <w:t>tov avait en fait 32 ans.</w:t>
      </w:r>
    </w:p>
  </w:footnote>
  <w:footnote w:id="62">
    <w:p w14:paraId="27936E9A" w14:textId="77777777" w:rsidR="001F55B0" w:rsidRPr="001568B5" w:rsidRDefault="001F55B0" w:rsidP="001F55B0">
      <w:pPr>
        <w:pStyle w:val="Notedebasdepage"/>
      </w:pPr>
      <w:r w:rsidRPr="001568B5">
        <w:rPr>
          <w:rStyle w:val="Appelnotedebasdep"/>
        </w:rPr>
        <w:footnoteRef/>
      </w:r>
      <w:r>
        <w:tab/>
      </w:r>
      <w:r w:rsidRPr="001568B5">
        <w:t xml:space="preserve">Léon Chestov, </w:t>
      </w:r>
      <w:r w:rsidRPr="001568B5">
        <w:rPr>
          <w:i/>
          <w:iCs/>
        </w:rPr>
        <w:t>Shakespeare et son critique Brandès</w:t>
      </w:r>
      <w:r w:rsidRPr="001568B5">
        <w:t>. (Le livre a été publié en russe en 1898. Il n’existe pas de traduction.)</w:t>
      </w:r>
    </w:p>
  </w:footnote>
  <w:footnote w:id="63">
    <w:p w14:paraId="5E06C43D" w14:textId="77777777" w:rsidR="001F55B0" w:rsidRPr="001568B5" w:rsidRDefault="001F55B0" w:rsidP="001F55B0">
      <w:pPr>
        <w:pStyle w:val="Notedebasdepage"/>
      </w:pPr>
      <w:r w:rsidRPr="001568B5">
        <w:rPr>
          <w:rStyle w:val="Appelnotedebasdep"/>
        </w:rPr>
        <w:footnoteRef/>
      </w:r>
      <w:r>
        <w:tab/>
      </w:r>
      <w:r w:rsidRPr="001568B5">
        <w:t>Chestov avait également publié en 1895 un article sur Vladimir Sol</w:t>
      </w:r>
      <w:r w:rsidRPr="001568B5">
        <w:t>o</w:t>
      </w:r>
      <w:r w:rsidRPr="001568B5">
        <w:t>viev et un article « Georg Brandès au sujet de Hamlet ».</w:t>
      </w:r>
    </w:p>
  </w:footnote>
  <w:footnote w:id="64">
    <w:p w14:paraId="44A33E23" w14:textId="77777777" w:rsidR="001F55B0" w:rsidRPr="001568B5" w:rsidRDefault="001F55B0" w:rsidP="001F55B0">
      <w:pPr>
        <w:pStyle w:val="Notedebasdepage"/>
      </w:pPr>
      <w:r w:rsidRPr="001568B5">
        <w:rPr>
          <w:rStyle w:val="Appelnotedebasdep"/>
        </w:rPr>
        <w:footnoteRef/>
      </w:r>
      <w:r>
        <w:tab/>
      </w:r>
      <w:r w:rsidRPr="001568B5">
        <w:t>Les dates indiquées par Fondane ne paraissent pas exactes, Berdiaeff et Chestov ont probablement fêté ensemble la nouvelle année le 31 d</w:t>
      </w:r>
      <w:r w:rsidRPr="001568B5">
        <w:t>é</w:t>
      </w:r>
      <w:r w:rsidRPr="001568B5">
        <w:t>cembre 1902. Chestov avait 36 ans et Berdiaeff 28 ans.</w:t>
      </w:r>
    </w:p>
  </w:footnote>
  <w:footnote w:id="65">
    <w:p w14:paraId="4593A6B9" w14:textId="77777777" w:rsidR="001F55B0" w:rsidRPr="001568B5" w:rsidRDefault="001F55B0" w:rsidP="001F55B0">
      <w:pPr>
        <w:pStyle w:val="Notedebasdepage"/>
      </w:pPr>
      <w:r w:rsidRPr="001568B5">
        <w:rPr>
          <w:rStyle w:val="Appelnotedebasdep"/>
        </w:rPr>
        <w:footnoteRef/>
      </w:r>
      <w:r>
        <w:tab/>
        <w:t xml:space="preserve">À </w:t>
      </w:r>
      <w:r w:rsidRPr="001568B5">
        <w:t xml:space="preserve">la fraternité. Allusion probable à l’expression allemande </w:t>
      </w:r>
      <w:r w:rsidRPr="001568B5">
        <w:rPr>
          <w:i/>
          <w:iCs/>
          <w:lang w:val="de-DE"/>
        </w:rPr>
        <w:t>Bruderschaft tri</w:t>
      </w:r>
      <w:r w:rsidRPr="001568B5">
        <w:rPr>
          <w:i/>
          <w:iCs/>
          <w:lang w:val="de-DE"/>
        </w:rPr>
        <w:t>n</w:t>
      </w:r>
      <w:r w:rsidRPr="001568B5">
        <w:rPr>
          <w:i/>
          <w:iCs/>
          <w:lang w:val="de-DE"/>
        </w:rPr>
        <w:t>ken</w:t>
      </w:r>
      <w:r w:rsidRPr="001568B5">
        <w:t xml:space="preserve"> qui signifie : Passer du vouvoiement au tutoiement.</w:t>
      </w:r>
    </w:p>
  </w:footnote>
  <w:footnote w:id="66">
    <w:p w14:paraId="4C6FD129" w14:textId="77777777" w:rsidR="001F55B0" w:rsidRPr="001568B5" w:rsidRDefault="001F55B0" w:rsidP="001F55B0">
      <w:pPr>
        <w:pStyle w:val="Notedebasdepage"/>
      </w:pPr>
      <w:r w:rsidRPr="001568B5">
        <w:rPr>
          <w:rStyle w:val="Appelnotedebasdep"/>
        </w:rPr>
        <w:footnoteRef/>
      </w:r>
      <w:r>
        <w:tab/>
      </w:r>
      <w:r w:rsidRPr="001568B5">
        <w:t xml:space="preserve">« ... Chestov me disait, un jour que je l’avais trouvé amaigri et fatigué : "Ce n’est rien, c’est la lutte avec Kierkegaard qui m’a mis en cet état..." » « Héraclite le pauvre — ou la nécessité de Kierkegaard » </w:t>
      </w:r>
      <w:r w:rsidRPr="001568B5">
        <w:rPr>
          <w:i/>
          <w:iCs/>
        </w:rPr>
        <w:t>Cahiers du Sud</w:t>
      </w:r>
      <w:r w:rsidRPr="001568B5">
        <w:t>, nov. 1935, n° 177, pp. 757-770.</w:t>
      </w:r>
    </w:p>
  </w:footnote>
  <w:footnote w:id="67">
    <w:p w14:paraId="78B7F672" w14:textId="77777777" w:rsidR="001F55B0" w:rsidRPr="001568B5" w:rsidRDefault="001F55B0" w:rsidP="001F55B0">
      <w:pPr>
        <w:pStyle w:val="Notedebasdepage"/>
      </w:pPr>
      <w:r w:rsidRPr="001568B5">
        <w:rPr>
          <w:rStyle w:val="Appelnotedebasdep"/>
        </w:rPr>
        <w:footnoteRef/>
      </w:r>
      <w:r>
        <w:tab/>
      </w:r>
      <w:r w:rsidRPr="001568B5">
        <w:t>Dimitri Merejkovski est né à Saint-Pétersbourg en 1865 et décédé à Paris le 9 décembre 1941. Ses soixante-dix ans ont été fêtés le 14 décembre 1935.</w:t>
      </w:r>
    </w:p>
  </w:footnote>
  <w:footnote w:id="68">
    <w:p w14:paraId="44766A7A" w14:textId="77777777" w:rsidR="001F55B0" w:rsidRPr="001568B5" w:rsidRDefault="001F55B0" w:rsidP="001F55B0">
      <w:pPr>
        <w:pStyle w:val="Notedebasdepage"/>
      </w:pPr>
      <w:r w:rsidRPr="001568B5">
        <w:rPr>
          <w:rStyle w:val="Appelnotedebasdep"/>
        </w:rPr>
        <w:footnoteRef/>
      </w:r>
      <w:r>
        <w:tab/>
      </w:r>
      <w:r w:rsidRPr="001568B5">
        <w:t>Le premier compte rendu a été publié sous le titre « </w:t>
      </w:r>
      <w:r>
        <w:t xml:space="preserve">À </w:t>
      </w:r>
      <w:r w:rsidRPr="001568B5">
        <w:t>propos du livre de M</w:t>
      </w:r>
      <w:r w:rsidRPr="001568B5">
        <w:t>e</w:t>
      </w:r>
      <w:r w:rsidRPr="001568B5">
        <w:t xml:space="preserve">rejkovski » dans la revue de Diaghilev, </w:t>
      </w:r>
      <w:r w:rsidRPr="001568B5">
        <w:rPr>
          <w:i/>
          <w:iCs/>
        </w:rPr>
        <w:t>Mir Iskoustva</w:t>
      </w:r>
      <w:r w:rsidRPr="001568B5">
        <w:t>, 1901, n</w:t>
      </w:r>
      <w:r w:rsidRPr="001568B5">
        <w:rPr>
          <w:vertAlign w:val="superscript"/>
        </w:rPr>
        <w:t>os</w:t>
      </w:r>
      <w:r w:rsidRPr="001568B5">
        <w:t xml:space="preserve"> 8 et 9. Le second compte rendu a été publié sous le titre « Vlast idei », </w:t>
      </w:r>
      <w:r w:rsidRPr="001568B5">
        <w:rPr>
          <w:i/>
          <w:iCs/>
        </w:rPr>
        <w:t>Mir Iskous</w:t>
      </w:r>
      <w:r w:rsidRPr="001568B5">
        <w:rPr>
          <w:i/>
          <w:iCs/>
        </w:rPr>
        <w:t>t</w:t>
      </w:r>
      <w:r w:rsidRPr="001568B5">
        <w:rPr>
          <w:i/>
          <w:iCs/>
        </w:rPr>
        <w:t>va</w:t>
      </w:r>
      <w:r w:rsidRPr="001568B5">
        <w:t>, fév. 1903.</w:t>
      </w:r>
    </w:p>
  </w:footnote>
  <w:footnote w:id="69">
    <w:p w14:paraId="0DDF95ED" w14:textId="77777777" w:rsidR="001F55B0" w:rsidRPr="001568B5" w:rsidRDefault="001F55B0" w:rsidP="001F55B0">
      <w:pPr>
        <w:pStyle w:val="Notedebasdepage"/>
      </w:pPr>
      <w:r w:rsidRPr="001568B5">
        <w:rPr>
          <w:rStyle w:val="Appelnotedebasdep"/>
        </w:rPr>
        <w:footnoteRef/>
      </w:r>
      <w:r>
        <w:tab/>
      </w:r>
      <w:r w:rsidRPr="001568B5">
        <w:t>Je n’ai pas retenu quoi, mais on pourrait restituer l’idée grâce à un bon le</w:t>
      </w:r>
      <w:r w:rsidRPr="001568B5">
        <w:t>c</w:t>
      </w:r>
      <w:r w:rsidRPr="001568B5">
        <w:t>teur russe. (N.A.)</w:t>
      </w:r>
    </w:p>
  </w:footnote>
  <w:footnote w:id="70">
    <w:p w14:paraId="55876323" w14:textId="77777777" w:rsidR="001F55B0" w:rsidRPr="001568B5" w:rsidRDefault="001F55B0" w:rsidP="001F55B0">
      <w:pPr>
        <w:pStyle w:val="Notedebasdepage"/>
      </w:pPr>
      <w:r w:rsidRPr="001568B5">
        <w:rPr>
          <w:rStyle w:val="Appelnotedebasdep"/>
        </w:rPr>
        <w:footnoteRef/>
      </w:r>
      <w:r>
        <w:tab/>
      </w:r>
      <w:r w:rsidRPr="001568B5">
        <w:t>Paris, Alcan, 1935.</w:t>
      </w:r>
    </w:p>
  </w:footnote>
  <w:footnote w:id="71">
    <w:p w14:paraId="45F31ED7" w14:textId="77777777" w:rsidR="001F55B0" w:rsidRPr="001568B5" w:rsidRDefault="001F55B0" w:rsidP="001F55B0">
      <w:pPr>
        <w:pStyle w:val="Notedebasdepage"/>
      </w:pPr>
      <w:r w:rsidRPr="001568B5">
        <w:rPr>
          <w:rStyle w:val="Appelnotedebasdep"/>
        </w:rPr>
        <w:footnoteRef/>
      </w:r>
      <w:r>
        <w:tab/>
      </w:r>
      <w:r w:rsidRPr="001568B5">
        <w:t>Les Recherches philosophiques.</w:t>
      </w:r>
    </w:p>
  </w:footnote>
  <w:footnote w:id="72">
    <w:p w14:paraId="1AF2F1E1" w14:textId="77777777" w:rsidR="001F55B0" w:rsidRPr="001568B5" w:rsidRDefault="001F55B0" w:rsidP="001F55B0">
      <w:pPr>
        <w:pStyle w:val="Notedebasdepage"/>
      </w:pPr>
      <w:r w:rsidRPr="001568B5">
        <w:rPr>
          <w:rStyle w:val="Appelnotedebasdep"/>
        </w:rPr>
        <w:footnoteRef/>
      </w:r>
      <w:r>
        <w:tab/>
      </w:r>
      <w:r w:rsidRPr="001568B5">
        <w:t>Chestov a participé à un congrès philosophique à Amsterdam (15-23 avril 1928) et a fait alors la connaissance de Husserl.</w:t>
      </w:r>
    </w:p>
  </w:footnote>
  <w:footnote w:id="73">
    <w:p w14:paraId="7535FB0F" w14:textId="77777777" w:rsidR="001F55B0" w:rsidRPr="001568B5" w:rsidRDefault="001F55B0" w:rsidP="001F55B0">
      <w:pPr>
        <w:pStyle w:val="Notedebasdepage"/>
      </w:pPr>
      <w:r w:rsidRPr="001568B5">
        <w:rPr>
          <w:rStyle w:val="Appelnotedebasdep"/>
        </w:rPr>
        <w:footnoteRef/>
      </w:r>
      <w:r>
        <w:tab/>
      </w:r>
      <w:r w:rsidRPr="001568B5">
        <w:t>Léon Chestov « </w:t>
      </w:r>
      <w:r w:rsidRPr="001568B5">
        <w:rPr>
          <w:lang w:val="la-Latn"/>
        </w:rPr>
        <w:t>Memento mori</w:t>
      </w:r>
      <w:r w:rsidRPr="001568B5">
        <w:t xml:space="preserve">. </w:t>
      </w:r>
      <w:r>
        <w:t xml:space="preserve">À </w:t>
      </w:r>
      <w:r w:rsidRPr="001568B5">
        <w:t>propos de la théorie de la connai</w:t>
      </w:r>
      <w:r w:rsidRPr="001568B5">
        <w:t>s</w:t>
      </w:r>
      <w:r w:rsidRPr="001568B5">
        <w:t xml:space="preserve">sance d’Edmund Husserl », </w:t>
      </w:r>
      <w:r w:rsidRPr="001568B5">
        <w:rPr>
          <w:i/>
          <w:iCs/>
        </w:rPr>
        <w:t>Revue philosophique</w:t>
      </w:r>
      <w:r w:rsidRPr="001568B5">
        <w:t xml:space="preserve">, janv.-fév. 1926, pp. 5-62. L’article a été inclus dans le livre </w:t>
      </w:r>
      <w:r w:rsidRPr="001568B5">
        <w:rPr>
          <w:i/>
          <w:iCs/>
        </w:rPr>
        <w:t>le Pouvoir des clefs</w:t>
      </w:r>
      <w:r w:rsidRPr="001568B5">
        <w:t xml:space="preserve">. Il avait été publié en russe dans la revue </w:t>
      </w:r>
      <w:r w:rsidRPr="001568B5">
        <w:rPr>
          <w:i/>
          <w:iCs/>
        </w:rPr>
        <w:t>Voprosi i Psichologii</w:t>
      </w:r>
      <w:r w:rsidRPr="001568B5">
        <w:t>, sept.-déc. 1917.</w:t>
      </w:r>
    </w:p>
  </w:footnote>
  <w:footnote w:id="74">
    <w:p w14:paraId="32ED62BD" w14:textId="77777777" w:rsidR="001F55B0" w:rsidRPr="001568B5" w:rsidRDefault="001F55B0" w:rsidP="001F55B0">
      <w:pPr>
        <w:pStyle w:val="Notedebasdepage"/>
      </w:pPr>
      <w:r w:rsidRPr="001568B5">
        <w:rPr>
          <w:rStyle w:val="Appelnotedebasdep"/>
        </w:rPr>
        <w:footnoteRef/>
      </w:r>
      <w:r>
        <w:tab/>
      </w:r>
      <w:r w:rsidRPr="00F408A3">
        <w:rPr>
          <w:i/>
        </w:rPr>
        <w:t>Les Deux Sources de la morale et de la religion</w:t>
      </w:r>
      <w:r w:rsidRPr="001568B5">
        <w:t xml:space="preserve"> (1932).</w:t>
      </w:r>
      <w:r>
        <w:br/>
      </w:r>
      <w:hyperlink r:id="rId1" w:history="1">
        <w:r w:rsidRPr="00F84B53">
          <w:rPr>
            <w:rStyle w:val="Hyperlien"/>
          </w:rPr>
          <w:t>https://classiques.uqam.ca/classiques/bergson_henri/deux_sources_morale/deux_sources_morale.html</w:t>
        </w:r>
      </w:hyperlink>
      <w:r>
        <w:t xml:space="preserve"> </w:t>
      </w:r>
    </w:p>
  </w:footnote>
  <w:footnote w:id="75">
    <w:p w14:paraId="57F1C2E7" w14:textId="77777777" w:rsidR="001F55B0" w:rsidRPr="001568B5" w:rsidRDefault="001F55B0" w:rsidP="001F55B0">
      <w:pPr>
        <w:pStyle w:val="Notedebasdepage"/>
      </w:pPr>
      <w:r w:rsidRPr="001568B5">
        <w:rPr>
          <w:rStyle w:val="Appelnotedebasdep"/>
        </w:rPr>
        <w:footnoteRef/>
      </w:r>
      <w:r>
        <w:tab/>
      </w:r>
      <w:r w:rsidRPr="001568B5">
        <w:rPr>
          <w:i/>
          <w:iCs/>
        </w:rPr>
        <w:t>Revue philosophique</w:t>
      </w:r>
      <w:r w:rsidRPr="001568B5">
        <w:t>, janv.-fév. et mars-avr. 1933, ultérieurement i</w:t>
      </w:r>
      <w:r w:rsidRPr="001568B5">
        <w:t>n</w:t>
      </w:r>
      <w:r w:rsidRPr="001568B5">
        <w:t xml:space="preserve">du dans le livre </w:t>
      </w:r>
      <w:r w:rsidRPr="001568B5">
        <w:rPr>
          <w:i/>
          <w:iCs/>
        </w:rPr>
        <w:t>Athènes et Jérus</w:t>
      </w:r>
      <w:r w:rsidRPr="001568B5">
        <w:rPr>
          <w:i/>
          <w:iCs/>
        </w:rPr>
        <w:t>a</w:t>
      </w:r>
      <w:r w:rsidRPr="001568B5">
        <w:rPr>
          <w:i/>
          <w:iCs/>
        </w:rPr>
        <w:t>lem</w:t>
      </w:r>
      <w:r w:rsidRPr="001568B5">
        <w:t>.</w:t>
      </w:r>
    </w:p>
  </w:footnote>
  <w:footnote w:id="76">
    <w:p w14:paraId="70CEF460" w14:textId="77777777" w:rsidR="001F55B0" w:rsidRPr="001568B5" w:rsidRDefault="001F55B0" w:rsidP="001F55B0">
      <w:pPr>
        <w:pStyle w:val="Notedebasdepage"/>
      </w:pPr>
      <w:r w:rsidRPr="001568B5">
        <w:rPr>
          <w:rStyle w:val="Appelnotedebasdep"/>
        </w:rPr>
        <w:footnoteRef/>
      </w:r>
      <w:r>
        <w:tab/>
      </w:r>
      <w:r w:rsidRPr="001568B5">
        <w:t>Paris, Grasset, mai 1932, 275 p.</w:t>
      </w:r>
    </w:p>
  </w:footnote>
  <w:footnote w:id="77">
    <w:p w14:paraId="4E820C9F" w14:textId="77777777" w:rsidR="001F55B0" w:rsidRPr="001568B5" w:rsidRDefault="001F55B0" w:rsidP="001F55B0">
      <w:pPr>
        <w:pStyle w:val="Notedebasdepage"/>
      </w:pPr>
      <w:r w:rsidRPr="001568B5">
        <w:rPr>
          <w:rStyle w:val="Appelnotedebasdep"/>
        </w:rPr>
        <w:footnoteRef/>
      </w:r>
      <w:r>
        <w:tab/>
      </w:r>
      <w:r w:rsidRPr="001568B5">
        <w:t xml:space="preserve">Maxime Gorki, </w:t>
      </w:r>
      <w:r w:rsidRPr="001568B5">
        <w:rPr>
          <w:i/>
          <w:iCs/>
        </w:rPr>
        <w:t>Trois Russes, L. N. Tolstoï, A. Tchekov, Leonid Andreev</w:t>
      </w:r>
      <w:r w:rsidRPr="001568B5">
        <w:t>, P</w:t>
      </w:r>
      <w:r w:rsidRPr="001568B5">
        <w:t>a</w:t>
      </w:r>
      <w:r w:rsidRPr="001568B5">
        <w:t>ris, Gallimard, 1835, 253 p. Voir annexe 3.</w:t>
      </w:r>
    </w:p>
  </w:footnote>
  <w:footnote w:id="78">
    <w:p w14:paraId="6E2B1271" w14:textId="77777777" w:rsidR="001F55B0" w:rsidRPr="001568B5" w:rsidRDefault="001F55B0" w:rsidP="001F55B0">
      <w:pPr>
        <w:pStyle w:val="Notedebasdepage"/>
      </w:pPr>
      <w:r w:rsidRPr="001568B5">
        <w:rPr>
          <w:rStyle w:val="Appelnotedebasdep"/>
        </w:rPr>
        <w:footnoteRef/>
      </w:r>
      <w:r>
        <w:tab/>
      </w:r>
      <w:r w:rsidRPr="001568B5">
        <w:rPr>
          <w:i/>
          <w:iCs/>
        </w:rPr>
        <w:t>La Nuit de Gethsémani</w:t>
      </w:r>
      <w:r w:rsidRPr="001568B5">
        <w:t>, Paris, Gra</w:t>
      </w:r>
      <w:r w:rsidRPr="001568B5">
        <w:t>s</w:t>
      </w:r>
      <w:r w:rsidRPr="001568B5">
        <w:t>set, Les Cahiers Verts, juin 1923.</w:t>
      </w:r>
    </w:p>
  </w:footnote>
  <w:footnote w:id="79">
    <w:p w14:paraId="056F5B5C" w14:textId="77777777" w:rsidR="001F55B0" w:rsidRPr="001568B5" w:rsidRDefault="001F55B0" w:rsidP="001F55B0">
      <w:pPr>
        <w:pStyle w:val="Notedebasdepage"/>
      </w:pPr>
      <w:r w:rsidRPr="001568B5">
        <w:rPr>
          <w:rStyle w:val="Appelnotedebasdep"/>
        </w:rPr>
        <w:footnoteRef/>
      </w:r>
      <w:r>
        <w:tab/>
      </w:r>
      <w:r w:rsidRPr="001568B5">
        <w:t>Essais sur les données immédiates de la conscience (1889).</w:t>
      </w:r>
    </w:p>
  </w:footnote>
  <w:footnote w:id="80">
    <w:p w14:paraId="1C1097E3" w14:textId="77777777" w:rsidR="001F55B0" w:rsidRPr="001568B5" w:rsidRDefault="001F55B0" w:rsidP="001F55B0">
      <w:pPr>
        <w:pStyle w:val="Notedebasdepage"/>
      </w:pPr>
      <w:r w:rsidRPr="001568B5">
        <w:rPr>
          <w:rStyle w:val="Appelnotedebasdep"/>
        </w:rPr>
        <w:footnoteRef/>
      </w:r>
      <w:r>
        <w:tab/>
      </w:r>
      <w:r w:rsidRPr="001568B5">
        <w:t>Probablement en 1920 quand Che</w:t>
      </w:r>
      <w:r w:rsidRPr="001568B5">
        <w:t>s</w:t>
      </w:r>
      <w:r w:rsidRPr="001568B5">
        <w:t>tov émigra de Russie.</w:t>
      </w:r>
    </w:p>
  </w:footnote>
  <w:footnote w:id="81">
    <w:p w14:paraId="439FB389" w14:textId="77777777" w:rsidR="001F55B0" w:rsidRPr="001568B5" w:rsidRDefault="001F55B0" w:rsidP="001F55B0">
      <w:pPr>
        <w:pStyle w:val="Notedebasdepage"/>
      </w:pPr>
      <w:r w:rsidRPr="001568B5">
        <w:rPr>
          <w:rStyle w:val="Appelnotedebasdep"/>
        </w:rPr>
        <w:footnoteRef/>
      </w:r>
      <w:r>
        <w:tab/>
      </w:r>
      <w:r w:rsidRPr="001568B5">
        <w:t>1906.</w:t>
      </w:r>
    </w:p>
  </w:footnote>
  <w:footnote w:id="82">
    <w:p w14:paraId="60B760F7" w14:textId="77777777" w:rsidR="001F55B0" w:rsidRPr="001568B5" w:rsidRDefault="001F55B0" w:rsidP="001F55B0">
      <w:pPr>
        <w:pStyle w:val="Notedebasdepage"/>
      </w:pPr>
      <w:r w:rsidRPr="001568B5">
        <w:rPr>
          <w:rStyle w:val="Appelnotedebasdep"/>
        </w:rPr>
        <w:footnoteRef/>
      </w:r>
      <w:r>
        <w:tab/>
      </w:r>
      <w:r w:rsidRPr="001568B5">
        <w:t>Les Deux Sources de la morale et de la religion (1932).</w:t>
      </w:r>
    </w:p>
  </w:footnote>
  <w:footnote w:id="83">
    <w:p w14:paraId="760FC788" w14:textId="77777777" w:rsidR="001F55B0" w:rsidRPr="001568B5" w:rsidRDefault="001F55B0" w:rsidP="001F55B0">
      <w:pPr>
        <w:pStyle w:val="Notedebasdepage"/>
      </w:pPr>
      <w:r w:rsidRPr="001568B5">
        <w:rPr>
          <w:rStyle w:val="Appelnotedebasdep"/>
        </w:rPr>
        <w:footnoteRef/>
      </w:r>
      <w:r>
        <w:tab/>
      </w:r>
      <w:r w:rsidRPr="001568B5">
        <w:t xml:space="preserve">« Parménide enchaîné. Sur la source de la vérité métaphysique », </w:t>
      </w:r>
      <w:r w:rsidRPr="001568B5">
        <w:rPr>
          <w:i/>
          <w:iCs/>
        </w:rPr>
        <w:t>Revue phil</w:t>
      </w:r>
      <w:r w:rsidRPr="001568B5">
        <w:rPr>
          <w:i/>
          <w:iCs/>
        </w:rPr>
        <w:t>o</w:t>
      </w:r>
      <w:r w:rsidRPr="001568B5">
        <w:rPr>
          <w:i/>
          <w:iCs/>
        </w:rPr>
        <w:t>sophique</w:t>
      </w:r>
      <w:r w:rsidRPr="001568B5">
        <w:t xml:space="preserve">, juil.-août 1930. Cet article a été ultérieurement inclus dans le livre </w:t>
      </w:r>
      <w:r w:rsidRPr="001568B5">
        <w:rPr>
          <w:i/>
          <w:iCs/>
        </w:rPr>
        <w:t>Athènes et Jérusalem</w:t>
      </w:r>
      <w:r w:rsidRPr="001568B5">
        <w:t>.</w:t>
      </w:r>
    </w:p>
  </w:footnote>
  <w:footnote w:id="84">
    <w:p w14:paraId="5666AA82" w14:textId="77777777" w:rsidR="001F55B0" w:rsidRPr="001568B5" w:rsidRDefault="001F55B0" w:rsidP="001F55B0">
      <w:pPr>
        <w:pStyle w:val="Notedebasdepage"/>
      </w:pPr>
      <w:r w:rsidRPr="001568B5">
        <w:rPr>
          <w:rStyle w:val="Appelnotedebasdep"/>
        </w:rPr>
        <w:footnoteRef/>
      </w:r>
      <w:r>
        <w:tab/>
      </w:r>
      <w:r w:rsidRPr="001568B5">
        <w:t xml:space="preserve">B. Fondane, </w:t>
      </w:r>
      <w:r w:rsidRPr="001568B5">
        <w:rPr>
          <w:i/>
          <w:iCs/>
        </w:rPr>
        <w:t>Rimbaud le voyou</w:t>
      </w:r>
      <w:r w:rsidRPr="001568B5">
        <w:t>, P</w:t>
      </w:r>
      <w:r w:rsidRPr="001568B5">
        <w:t>a</w:t>
      </w:r>
      <w:r w:rsidRPr="001568B5">
        <w:t>ris, Denoël et Steel, 1933 ; rééd., Paris, Plasma, 1979, p. 39.</w:t>
      </w:r>
    </w:p>
  </w:footnote>
  <w:footnote w:id="85">
    <w:p w14:paraId="3BA8320A" w14:textId="77777777" w:rsidR="001F55B0" w:rsidRPr="001568B5" w:rsidRDefault="001F55B0" w:rsidP="001F55B0">
      <w:pPr>
        <w:pStyle w:val="Notedebasdepage"/>
      </w:pPr>
      <w:r w:rsidRPr="001568B5">
        <w:rPr>
          <w:rStyle w:val="Appelnotedebasdep"/>
        </w:rPr>
        <w:footnoteRef/>
      </w:r>
      <w:r>
        <w:tab/>
      </w:r>
      <w:r w:rsidRPr="001568B5">
        <w:t xml:space="preserve">B. Fondane, « Héraclite le pauvre, ou nécessité de Kierkegaard », </w:t>
      </w:r>
      <w:r w:rsidRPr="001568B5">
        <w:rPr>
          <w:i/>
          <w:iCs/>
        </w:rPr>
        <w:t>C</w:t>
      </w:r>
      <w:r w:rsidRPr="001568B5">
        <w:rPr>
          <w:i/>
          <w:iCs/>
        </w:rPr>
        <w:t>a</w:t>
      </w:r>
      <w:r w:rsidRPr="001568B5">
        <w:rPr>
          <w:i/>
          <w:iCs/>
        </w:rPr>
        <w:t>hiers du Sud</w:t>
      </w:r>
      <w:r w:rsidRPr="001568B5">
        <w:t>, Marseille, nov. 1935, XIII, n° 177, pp. 757-770. Dans cet article, Fond</w:t>
      </w:r>
      <w:r w:rsidRPr="001568B5">
        <w:t>a</w:t>
      </w:r>
      <w:r w:rsidRPr="001568B5">
        <w:t>ne analyse les études sur Kierkegaard publiées par Jean Wahl, Rachel Besp</w:t>
      </w:r>
      <w:r w:rsidRPr="001568B5">
        <w:t>a</w:t>
      </w:r>
      <w:r w:rsidRPr="001568B5">
        <w:t>loff et Denis de Rougemont, en confrontant leurs idées avec celles de Chestov.</w:t>
      </w:r>
    </w:p>
  </w:footnote>
  <w:footnote w:id="86">
    <w:p w14:paraId="3E948A4A" w14:textId="77777777" w:rsidR="001F55B0" w:rsidRPr="001568B5" w:rsidRDefault="001F55B0" w:rsidP="001F55B0">
      <w:pPr>
        <w:pStyle w:val="Notedebasdepage"/>
      </w:pPr>
      <w:r w:rsidRPr="001568B5">
        <w:rPr>
          <w:rStyle w:val="Appelnotedebasdep"/>
        </w:rPr>
        <w:footnoteRef/>
      </w:r>
      <w:r>
        <w:tab/>
      </w:r>
      <w:r w:rsidRPr="001568B5">
        <w:t xml:space="preserve">Cf. L. Chestov : « Eros et les Idées » in </w:t>
      </w:r>
      <w:r w:rsidRPr="001568B5">
        <w:rPr>
          <w:i/>
          <w:iCs/>
        </w:rPr>
        <w:t>le Pouvoir des clefs</w:t>
      </w:r>
      <w:r w:rsidRPr="001568B5">
        <w:t xml:space="preserve"> (1928), p. 42.</w:t>
      </w:r>
    </w:p>
  </w:footnote>
  <w:footnote w:id="87">
    <w:p w14:paraId="638A1EDC" w14:textId="77777777" w:rsidR="001F55B0" w:rsidRPr="001568B5" w:rsidRDefault="001F55B0" w:rsidP="001F55B0">
      <w:pPr>
        <w:pStyle w:val="Notedebasdepage"/>
      </w:pPr>
      <w:r w:rsidRPr="001568B5">
        <w:rPr>
          <w:rStyle w:val="Appelnotedebasdep"/>
        </w:rPr>
        <w:footnoteRef/>
      </w:r>
      <w:r>
        <w:tab/>
      </w:r>
      <w:r w:rsidRPr="001568B5">
        <w:t>Moscou, 17 août – 1</w:t>
      </w:r>
      <w:r w:rsidRPr="001568B5">
        <w:rPr>
          <w:vertAlign w:val="superscript"/>
        </w:rPr>
        <w:t>er</w:t>
      </w:r>
      <w:r w:rsidRPr="001568B5">
        <w:t xml:space="preserve"> septembre 1934.</w:t>
      </w:r>
    </w:p>
  </w:footnote>
  <w:footnote w:id="88">
    <w:p w14:paraId="44CEBFEE" w14:textId="77777777" w:rsidR="001F55B0" w:rsidRPr="001568B5" w:rsidRDefault="001F55B0" w:rsidP="001F55B0">
      <w:pPr>
        <w:pStyle w:val="Notedebasdepage"/>
      </w:pPr>
      <w:r w:rsidRPr="001568B5">
        <w:rPr>
          <w:rStyle w:val="Appelnotedebasdep"/>
        </w:rPr>
        <w:footnoteRef/>
      </w:r>
      <w:r>
        <w:tab/>
      </w:r>
      <w:r w:rsidRPr="001568B5">
        <w:t>Cette rencontre eut lieu probabl</w:t>
      </w:r>
      <w:r w:rsidRPr="001568B5">
        <w:t>e</w:t>
      </w:r>
      <w:r w:rsidRPr="001568B5">
        <w:t>ment en avril 1927.</w:t>
      </w:r>
    </w:p>
  </w:footnote>
  <w:footnote w:id="89">
    <w:p w14:paraId="4AA5D76A" w14:textId="77777777" w:rsidR="001F55B0" w:rsidRPr="001568B5" w:rsidRDefault="001F55B0" w:rsidP="001F55B0">
      <w:pPr>
        <w:pStyle w:val="Notedebasdepage"/>
      </w:pPr>
      <w:r w:rsidRPr="001568B5">
        <w:rPr>
          <w:rStyle w:val="Appelnotedebasdep"/>
        </w:rPr>
        <w:footnoteRef/>
      </w:r>
      <w:r>
        <w:tab/>
      </w:r>
      <w:r w:rsidRPr="001568B5">
        <w:t>Nature et forme de la sympathie. Contribution à l’étude des lois de la vie ém</w:t>
      </w:r>
      <w:r w:rsidRPr="001568B5">
        <w:t>o</w:t>
      </w:r>
      <w:r w:rsidRPr="001568B5">
        <w:t>tionnelle, Paris, Payot, 1928, 384 p.</w:t>
      </w:r>
    </w:p>
  </w:footnote>
  <w:footnote w:id="90">
    <w:p w14:paraId="5745E20F" w14:textId="77777777" w:rsidR="001F55B0" w:rsidRPr="001568B5" w:rsidRDefault="001F55B0" w:rsidP="001F55B0">
      <w:pPr>
        <w:pStyle w:val="Notedebasdepage"/>
      </w:pPr>
      <w:r w:rsidRPr="001568B5">
        <w:rPr>
          <w:rStyle w:val="Appelnotedebasdep"/>
        </w:rPr>
        <w:footnoteRef/>
      </w:r>
      <w:r>
        <w:tab/>
      </w:r>
      <w:r w:rsidRPr="001568B5">
        <w:t>Au cours de l’été 1923.</w:t>
      </w:r>
    </w:p>
  </w:footnote>
  <w:footnote w:id="91">
    <w:p w14:paraId="2EFE5083" w14:textId="77777777" w:rsidR="001F55B0" w:rsidRPr="001568B5" w:rsidRDefault="001F55B0" w:rsidP="001F55B0">
      <w:pPr>
        <w:pStyle w:val="Notedebasdepage"/>
      </w:pPr>
      <w:r w:rsidRPr="001568B5">
        <w:rPr>
          <w:rStyle w:val="Appelnotedebasdep"/>
        </w:rPr>
        <w:footnoteRef/>
      </w:r>
      <w:r>
        <w:tab/>
      </w:r>
      <w:r w:rsidRPr="001568B5">
        <w:rPr>
          <w:i/>
          <w:iCs/>
          <w:lang w:val="de-DE"/>
        </w:rPr>
        <w:t>Vom Ewigen im Menschen</w:t>
      </w:r>
      <w:r w:rsidRPr="001568B5">
        <w:t>, Leipzig, 1923 ; Berlin, 1933, 725 p.</w:t>
      </w:r>
    </w:p>
  </w:footnote>
  <w:footnote w:id="92">
    <w:p w14:paraId="6D637D1D" w14:textId="77777777" w:rsidR="001F55B0" w:rsidRPr="001568B5" w:rsidRDefault="001F55B0" w:rsidP="001F55B0">
      <w:pPr>
        <w:pStyle w:val="Notedebasdepage"/>
      </w:pPr>
      <w:r w:rsidRPr="001568B5">
        <w:rPr>
          <w:rStyle w:val="Appelnotedebasdep"/>
        </w:rPr>
        <w:footnoteRef/>
      </w:r>
      <w:r>
        <w:tab/>
      </w:r>
      <w:r w:rsidRPr="001568B5">
        <w:t>Le 21 avril 1928.</w:t>
      </w:r>
    </w:p>
  </w:footnote>
  <w:footnote w:id="93">
    <w:p w14:paraId="1CC3C556" w14:textId="77777777" w:rsidR="001F55B0" w:rsidRPr="001568B5" w:rsidRDefault="001F55B0" w:rsidP="001F55B0">
      <w:pPr>
        <w:pStyle w:val="Notedebasdepage"/>
      </w:pPr>
      <w:r w:rsidRPr="001568B5">
        <w:rPr>
          <w:rStyle w:val="Appelnotedebasdep"/>
        </w:rPr>
        <w:footnoteRef/>
      </w:r>
      <w:r>
        <w:tab/>
        <w:t xml:space="preserve">À </w:t>
      </w:r>
      <w:r w:rsidRPr="001568B5">
        <w:t>Francfort, le 19 mai 1928.</w:t>
      </w:r>
    </w:p>
  </w:footnote>
  <w:footnote w:id="94">
    <w:p w14:paraId="1D763B34" w14:textId="77777777" w:rsidR="001F55B0" w:rsidRPr="001568B5" w:rsidRDefault="001F55B0" w:rsidP="001F55B0">
      <w:pPr>
        <w:pStyle w:val="Notedebasdepage"/>
      </w:pPr>
      <w:r w:rsidRPr="001568B5">
        <w:rPr>
          <w:rStyle w:val="Appelnotedebasdep"/>
        </w:rPr>
        <w:footnoteRef/>
      </w:r>
      <w:r>
        <w:tab/>
      </w:r>
      <w:r w:rsidRPr="001568B5">
        <w:t>« </w:t>
      </w:r>
      <w:r w:rsidRPr="001568B5">
        <w:rPr>
          <w:lang w:val="es-ES"/>
        </w:rPr>
        <w:t>Kierkegaard y Dostoievsky</w:t>
      </w:r>
      <w:r w:rsidRPr="001568B5">
        <w:t> »,</w:t>
      </w:r>
      <w:r w:rsidRPr="001568B5">
        <w:rPr>
          <w:i/>
          <w:iCs/>
        </w:rPr>
        <w:t xml:space="preserve"> SUR</w:t>
      </w:r>
      <w:r w:rsidRPr="001568B5">
        <w:t>, Buenos Aires, nov. 1935, n° 14, pp. 7-39.</w:t>
      </w:r>
    </w:p>
  </w:footnote>
  <w:footnote w:id="95">
    <w:p w14:paraId="5BC9EDE4" w14:textId="77777777" w:rsidR="001F55B0" w:rsidRPr="001568B5" w:rsidRDefault="001F55B0" w:rsidP="001F55B0">
      <w:pPr>
        <w:pStyle w:val="Notedebasdepage"/>
      </w:pPr>
      <w:r w:rsidRPr="001568B5">
        <w:rPr>
          <w:rStyle w:val="Appelnotedebasdep"/>
        </w:rPr>
        <w:footnoteRef/>
      </w:r>
      <w:r>
        <w:tab/>
      </w:r>
      <w:r w:rsidRPr="001568B5">
        <w:t xml:space="preserve">Marcel de Corte, « L’expérience mystique chez Plotin et saint Jean de la Croix », </w:t>
      </w:r>
      <w:r w:rsidRPr="001568B5">
        <w:rPr>
          <w:i/>
          <w:iCs/>
        </w:rPr>
        <w:t>Revue carmélitaine</w:t>
      </w:r>
      <w:r w:rsidRPr="001568B5">
        <w:t>, Paris, 1932 (2), pp. 164-215.</w:t>
      </w:r>
    </w:p>
  </w:footnote>
  <w:footnote w:id="96">
    <w:p w14:paraId="6CB81FEA" w14:textId="77777777" w:rsidR="001F55B0" w:rsidRPr="001568B5" w:rsidRDefault="001F55B0" w:rsidP="001F55B0">
      <w:pPr>
        <w:pStyle w:val="Notedebasdepage"/>
      </w:pPr>
      <w:r w:rsidRPr="001568B5">
        <w:rPr>
          <w:rStyle w:val="Appelnotedebasdep"/>
        </w:rPr>
        <w:footnoteRef/>
      </w:r>
      <w:r>
        <w:tab/>
      </w:r>
      <w:r w:rsidRPr="001568B5">
        <w:t>« Qu’est-ce que la vérité ? » (Réponse de Chestov à un article de Jean H</w:t>
      </w:r>
      <w:r w:rsidRPr="001568B5">
        <w:t>e</w:t>
      </w:r>
      <w:r w:rsidRPr="001568B5">
        <w:t xml:space="preserve">ring concernant Chestov et Husserl), </w:t>
      </w:r>
      <w:r w:rsidRPr="001568B5">
        <w:rPr>
          <w:i/>
          <w:iCs/>
        </w:rPr>
        <w:t>Revue philosophique</w:t>
      </w:r>
      <w:r w:rsidRPr="001568B5">
        <w:t xml:space="preserve">, janv.-fév. 1927, pp. 36-74. Le texte original russe a été publié dans </w:t>
      </w:r>
      <w:r w:rsidRPr="001568B5">
        <w:rPr>
          <w:i/>
          <w:iCs/>
        </w:rPr>
        <w:t>S</w:t>
      </w:r>
      <w:r w:rsidRPr="001568B5">
        <w:rPr>
          <w:i/>
          <w:iCs/>
        </w:rPr>
        <w:t>o</w:t>
      </w:r>
      <w:r w:rsidRPr="001568B5">
        <w:rPr>
          <w:i/>
          <w:iCs/>
        </w:rPr>
        <w:t>vremennija Zapiski</w:t>
      </w:r>
      <w:r w:rsidRPr="001568B5">
        <w:t xml:space="preserve">, n° 30, 1927. Article ultérieurement inclus dans le livre de Chestov </w:t>
      </w:r>
      <w:r w:rsidRPr="001568B5">
        <w:rPr>
          <w:i/>
          <w:iCs/>
        </w:rPr>
        <w:t>Sur la b</w:t>
      </w:r>
      <w:r w:rsidRPr="001568B5">
        <w:rPr>
          <w:i/>
          <w:iCs/>
        </w:rPr>
        <w:t>a</w:t>
      </w:r>
      <w:r w:rsidRPr="001568B5">
        <w:rPr>
          <w:i/>
          <w:iCs/>
        </w:rPr>
        <w:t>lance de Job</w:t>
      </w:r>
      <w:r w:rsidRPr="001568B5">
        <w:t xml:space="preserve"> (éd. russe) ou </w:t>
      </w:r>
      <w:r w:rsidRPr="001568B5">
        <w:rPr>
          <w:i/>
          <w:iCs/>
        </w:rPr>
        <w:t>le Pouvoir des clefs</w:t>
      </w:r>
      <w:r w:rsidRPr="001568B5">
        <w:t xml:space="preserve"> (éd. fr.).</w:t>
      </w:r>
    </w:p>
  </w:footnote>
  <w:footnote w:id="97">
    <w:p w14:paraId="6EAD36E9" w14:textId="77777777" w:rsidR="001F55B0" w:rsidRPr="001568B5" w:rsidRDefault="001F55B0" w:rsidP="001F55B0">
      <w:pPr>
        <w:pStyle w:val="Notedebasdepage"/>
      </w:pPr>
      <w:r w:rsidRPr="001568B5">
        <w:rPr>
          <w:rStyle w:val="Appelnotedebasdep"/>
        </w:rPr>
        <w:footnoteRef/>
      </w:r>
      <w:r>
        <w:tab/>
      </w:r>
      <w:r w:rsidRPr="001568B5">
        <w:t>Je ne me souviens pas à quoi se ra</w:t>
      </w:r>
      <w:r w:rsidRPr="001568B5">
        <w:t>p</w:t>
      </w:r>
      <w:r w:rsidRPr="001568B5">
        <w:t>porte exactement cette allusion à la « taille ». C’est d’un texte de Wahl, à coup sûr, mais lequel ? (N.A.)</w:t>
      </w:r>
    </w:p>
  </w:footnote>
  <w:footnote w:id="98">
    <w:p w14:paraId="06207FDC" w14:textId="77777777" w:rsidR="001F55B0" w:rsidRPr="001568B5" w:rsidRDefault="001F55B0" w:rsidP="001F55B0">
      <w:pPr>
        <w:pStyle w:val="Notedebasdepage"/>
      </w:pPr>
      <w:r w:rsidRPr="001568B5">
        <w:rPr>
          <w:rStyle w:val="Appelnotedebasdep"/>
        </w:rPr>
        <w:footnoteRef/>
      </w:r>
      <w:r>
        <w:tab/>
      </w:r>
      <w:r w:rsidRPr="001568B5">
        <w:t xml:space="preserve">Après le congrès d’Amsterdam (voir </w:t>
      </w:r>
      <w:r w:rsidRPr="001568B5">
        <w:rPr>
          <w:i/>
          <w:iCs/>
        </w:rPr>
        <w:t>supra</w:t>
      </w:r>
      <w:r w:rsidRPr="001568B5">
        <w:t>, p. 93), Chestov est allé à Fran</w:t>
      </w:r>
      <w:r w:rsidRPr="001568B5">
        <w:t>c</w:t>
      </w:r>
      <w:r w:rsidRPr="001568B5">
        <w:t>fort fin avril 1928.</w:t>
      </w:r>
    </w:p>
  </w:footnote>
  <w:footnote w:id="99">
    <w:p w14:paraId="27D5CE1A" w14:textId="77777777" w:rsidR="001F55B0" w:rsidRPr="001568B5" w:rsidRDefault="001F55B0" w:rsidP="001F55B0">
      <w:pPr>
        <w:pStyle w:val="Notedebasdepage"/>
      </w:pPr>
      <w:r w:rsidRPr="001568B5">
        <w:rPr>
          <w:rStyle w:val="Appelnotedebasdep"/>
        </w:rPr>
        <w:footnoteRef/>
      </w:r>
      <w:r>
        <w:tab/>
        <w:t xml:space="preserve">À </w:t>
      </w:r>
      <w:r w:rsidRPr="001568B5">
        <w:t>Friburg, en novembre 1928.</w:t>
      </w:r>
    </w:p>
  </w:footnote>
  <w:footnote w:id="100">
    <w:p w14:paraId="5050713E" w14:textId="77777777" w:rsidR="001F55B0" w:rsidRPr="001568B5" w:rsidRDefault="001F55B0" w:rsidP="001F55B0">
      <w:pPr>
        <w:pStyle w:val="Notedebasdepage"/>
      </w:pPr>
      <w:r w:rsidRPr="001568B5">
        <w:rPr>
          <w:rStyle w:val="Appelnotedebasdep"/>
        </w:rPr>
        <w:footnoteRef/>
      </w:r>
      <w:r>
        <w:tab/>
      </w:r>
      <w:r w:rsidRPr="001568B5">
        <w:t>Dans un autre entretien, Chestov précise : « Je ne sais si sa conf</w:t>
      </w:r>
      <w:r w:rsidRPr="001568B5">
        <w:t>é</w:t>
      </w:r>
      <w:r w:rsidRPr="001568B5">
        <w:t xml:space="preserve">rence </w:t>
      </w:r>
      <w:r w:rsidRPr="001568B5">
        <w:rPr>
          <w:i/>
          <w:iCs/>
        </w:rPr>
        <w:t>Qu’est-ce que la métaphysique ?</w:t>
      </w:r>
      <w:r w:rsidRPr="001568B5">
        <w:t xml:space="preserve"> est une suite à notre conversation mais, de toute façon, il y a là quelque chose qui a éclaté. Et je l’attends encore... »</w:t>
      </w:r>
    </w:p>
  </w:footnote>
  <w:footnote w:id="101">
    <w:p w14:paraId="39154166" w14:textId="77777777" w:rsidR="001F55B0" w:rsidRPr="001568B5" w:rsidRDefault="001F55B0" w:rsidP="001F55B0">
      <w:pPr>
        <w:pStyle w:val="Notedebasdepage"/>
      </w:pPr>
      <w:r w:rsidRPr="001568B5">
        <w:rPr>
          <w:rStyle w:val="Appelnotedebasdep"/>
        </w:rPr>
        <w:footnoteRef/>
      </w:r>
      <w:r>
        <w:tab/>
      </w:r>
      <w:r w:rsidRPr="001568B5">
        <w:t xml:space="preserve">Il s’agissait de </w:t>
      </w:r>
      <w:r w:rsidRPr="001568B5">
        <w:rPr>
          <w:i/>
          <w:iCs/>
        </w:rPr>
        <w:t>la Conscience ma</w:t>
      </w:r>
      <w:r w:rsidRPr="001568B5">
        <w:rPr>
          <w:i/>
          <w:iCs/>
        </w:rPr>
        <w:t>l</w:t>
      </w:r>
      <w:r w:rsidRPr="001568B5">
        <w:rPr>
          <w:i/>
          <w:iCs/>
        </w:rPr>
        <w:t>heureuse</w:t>
      </w:r>
      <w:r w:rsidRPr="001568B5">
        <w:t>. (N.A.)</w:t>
      </w:r>
    </w:p>
  </w:footnote>
  <w:footnote w:id="102">
    <w:p w14:paraId="7F7AB2C7" w14:textId="77777777" w:rsidR="001F55B0" w:rsidRPr="001568B5" w:rsidRDefault="001F55B0" w:rsidP="001F55B0">
      <w:pPr>
        <w:pStyle w:val="Notedebasdepage"/>
      </w:pPr>
      <w:r w:rsidRPr="001568B5">
        <w:rPr>
          <w:rStyle w:val="Appelnotedebasdep"/>
        </w:rPr>
        <w:footnoteRef/>
      </w:r>
      <w:r>
        <w:tab/>
      </w:r>
      <w:r w:rsidRPr="001568B5">
        <w:t>Erreur de date. Chestov et Fondane sont allés chez Maritain le samedi 6 mars 1937. [Lettre de Chestov à Fondane du 2 mars 1937.]</w:t>
      </w:r>
    </w:p>
  </w:footnote>
  <w:footnote w:id="103">
    <w:p w14:paraId="21297C7F" w14:textId="77777777" w:rsidR="001F55B0" w:rsidRPr="001568B5" w:rsidRDefault="001F55B0" w:rsidP="001F55B0">
      <w:pPr>
        <w:pStyle w:val="Notedebasdepage"/>
      </w:pPr>
      <w:r w:rsidRPr="001568B5">
        <w:rPr>
          <w:rStyle w:val="Appelnotedebasdep"/>
        </w:rPr>
        <w:footnoteRef/>
      </w:r>
      <w:r>
        <w:tab/>
      </w:r>
      <w:r w:rsidRPr="001568B5">
        <w:rPr>
          <w:i/>
          <w:iCs/>
        </w:rPr>
        <w:t>Cf.</w:t>
      </w:r>
      <w:r w:rsidRPr="001568B5">
        <w:t xml:space="preserve"> L. Chestov, </w:t>
      </w:r>
      <w:r w:rsidRPr="001568B5">
        <w:rPr>
          <w:i/>
          <w:iCs/>
        </w:rPr>
        <w:t>le Pouvoir des clefs</w:t>
      </w:r>
      <w:r w:rsidRPr="001568B5">
        <w:t xml:space="preserve"> (1928), pp. 216 à 219. (N.A.)</w:t>
      </w:r>
    </w:p>
  </w:footnote>
  <w:footnote w:id="104">
    <w:p w14:paraId="4F99E5E2" w14:textId="77777777" w:rsidR="001F55B0" w:rsidRPr="001568B5" w:rsidRDefault="001F55B0" w:rsidP="001F55B0">
      <w:pPr>
        <w:pStyle w:val="Notedebasdepage"/>
      </w:pPr>
      <w:r w:rsidRPr="001568B5">
        <w:rPr>
          <w:rStyle w:val="Appelnotedebasdep"/>
        </w:rPr>
        <w:footnoteRef/>
      </w:r>
      <w:r>
        <w:tab/>
      </w:r>
      <w:r w:rsidRPr="001568B5">
        <w:rPr>
          <w:i/>
          <w:iCs/>
        </w:rPr>
        <w:t>La Revue juive de Genève</w:t>
      </w:r>
      <w:r w:rsidRPr="001568B5">
        <w:t>, IV, n° 37, avril 1936.</w:t>
      </w:r>
    </w:p>
  </w:footnote>
  <w:footnote w:id="105">
    <w:p w14:paraId="5E14EF75" w14:textId="77777777" w:rsidR="001F55B0" w:rsidRPr="001568B5" w:rsidRDefault="001F55B0" w:rsidP="001F55B0">
      <w:pPr>
        <w:pStyle w:val="Notedebasdepage"/>
      </w:pPr>
      <w:r w:rsidRPr="001568B5">
        <w:rPr>
          <w:rStyle w:val="Appelnotedebasdep"/>
        </w:rPr>
        <w:footnoteRef/>
      </w:r>
      <w:r>
        <w:tab/>
      </w:r>
      <w:r w:rsidRPr="001568B5">
        <w:t>70</w:t>
      </w:r>
      <w:r w:rsidRPr="001568B5">
        <w:rPr>
          <w:vertAlign w:val="superscript"/>
        </w:rPr>
        <w:t>e</w:t>
      </w:r>
      <w:r w:rsidRPr="001568B5">
        <w:t xml:space="preserve"> anniversaire de Chestov (13 février 1936), fêté par l’U.A.R. le 14 mars 1936.</w:t>
      </w:r>
    </w:p>
  </w:footnote>
  <w:footnote w:id="106">
    <w:p w14:paraId="64334BF8" w14:textId="77777777" w:rsidR="001F55B0" w:rsidRPr="001568B5" w:rsidRDefault="001F55B0" w:rsidP="001F55B0">
      <w:pPr>
        <w:pStyle w:val="Notedebasdepage"/>
      </w:pPr>
      <w:r w:rsidRPr="001568B5">
        <w:rPr>
          <w:rStyle w:val="Appelnotedebasdep"/>
        </w:rPr>
        <w:footnoteRef/>
      </w:r>
      <w:r>
        <w:tab/>
      </w:r>
      <w:r w:rsidRPr="001568B5">
        <w:t xml:space="preserve">« Léon Chestov. </w:t>
      </w:r>
      <w:r>
        <w:t xml:space="preserve">À </w:t>
      </w:r>
      <w:r w:rsidRPr="001568B5">
        <w:t>l’occasion du 70</w:t>
      </w:r>
      <w:r w:rsidRPr="001568B5">
        <w:rPr>
          <w:vertAlign w:val="superscript"/>
        </w:rPr>
        <w:t>e</w:t>
      </w:r>
      <w:r w:rsidRPr="001568B5">
        <w:t xml:space="preserve"> anniversaire de sa naissance », </w:t>
      </w:r>
      <w:r w:rsidRPr="001568B5">
        <w:rPr>
          <w:i/>
          <w:iCs/>
        </w:rPr>
        <w:t>Hipp</w:t>
      </w:r>
      <w:r w:rsidRPr="001568B5">
        <w:rPr>
          <w:i/>
          <w:iCs/>
        </w:rPr>
        <w:t>o</w:t>
      </w:r>
      <w:r w:rsidRPr="001568B5">
        <w:rPr>
          <w:i/>
          <w:iCs/>
        </w:rPr>
        <w:t>crate</w:t>
      </w:r>
      <w:r w:rsidRPr="001568B5">
        <w:t>, Paris, fév. 1936. Tr</w:t>
      </w:r>
      <w:r w:rsidRPr="001568B5">
        <w:t>a</w:t>
      </w:r>
      <w:r w:rsidRPr="001568B5">
        <w:t xml:space="preserve">duction d’un texte publié en russe dans la revue </w:t>
      </w:r>
      <w:r w:rsidRPr="001568B5">
        <w:rPr>
          <w:i/>
          <w:iCs/>
        </w:rPr>
        <w:t>Voprosi Jisni</w:t>
      </w:r>
      <w:r w:rsidRPr="001568B5">
        <w:t>, 3 juin 1905, sous le titre « Apofeoz be</w:t>
      </w:r>
      <w:r w:rsidRPr="001568B5">
        <w:t>s</w:t>
      </w:r>
      <w:r w:rsidRPr="001568B5">
        <w:t>potchvennosti ». (Voir annexe 3.)</w:t>
      </w:r>
    </w:p>
  </w:footnote>
  <w:footnote w:id="107">
    <w:p w14:paraId="1EF65B96" w14:textId="77777777" w:rsidR="001F55B0" w:rsidRPr="001568B5" w:rsidRDefault="001F55B0" w:rsidP="001F55B0">
      <w:pPr>
        <w:pStyle w:val="Notedebasdepage"/>
      </w:pPr>
      <w:r w:rsidRPr="001568B5">
        <w:rPr>
          <w:rStyle w:val="Appelnotedebasdep"/>
        </w:rPr>
        <w:footnoteRef/>
      </w:r>
      <w:r>
        <w:tab/>
      </w:r>
      <w:r w:rsidRPr="001568B5">
        <w:t xml:space="preserve">L. Chestov, </w:t>
      </w:r>
      <w:r w:rsidRPr="001568B5">
        <w:rPr>
          <w:i/>
          <w:iCs/>
        </w:rPr>
        <w:t>Sur les confins de la vie</w:t>
      </w:r>
      <w:r w:rsidRPr="001568B5">
        <w:t xml:space="preserve"> (L’apothéose du dépaysement), p. 54.</w:t>
      </w:r>
    </w:p>
  </w:footnote>
  <w:footnote w:id="108">
    <w:p w14:paraId="6C2451F2" w14:textId="77777777" w:rsidR="001F55B0" w:rsidRPr="001568B5" w:rsidRDefault="001F55B0" w:rsidP="001F55B0">
      <w:pPr>
        <w:pStyle w:val="Notedebasdepage"/>
      </w:pPr>
      <w:r w:rsidRPr="001568B5">
        <w:rPr>
          <w:rStyle w:val="Appelnotedebasdep"/>
        </w:rPr>
        <w:footnoteRef/>
      </w:r>
      <w:r>
        <w:tab/>
      </w:r>
      <w:r w:rsidRPr="001568B5">
        <w:t xml:space="preserve">J. Aichenvald, </w:t>
      </w:r>
      <w:r w:rsidRPr="001568B5">
        <w:rPr>
          <w:i/>
          <w:iCs/>
        </w:rPr>
        <w:t>Rousskie Vedomosti</w:t>
      </w:r>
      <w:r w:rsidRPr="001568B5">
        <w:t>, Moscou, 7 mars 1905.</w:t>
      </w:r>
    </w:p>
  </w:footnote>
  <w:footnote w:id="109">
    <w:p w14:paraId="4868A38E" w14:textId="77777777" w:rsidR="001F55B0" w:rsidRPr="001568B5" w:rsidRDefault="001F55B0" w:rsidP="001F55B0">
      <w:pPr>
        <w:pStyle w:val="Notedebasdepage"/>
      </w:pPr>
      <w:r w:rsidRPr="001568B5">
        <w:rPr>
          <w:rStyle w:val="Appelnotedebasdep"/>
        </w:rPr>
        <w:footnoteRef/>
      </w:r>
      <w:r>
        <w:tab/>
      </w:r>
      <w:r w:rsidRPr="001568B5">
        <w:t>Probablement « Chestov à la r</w:t>
      </w:r>
      <w:r w:rsidRPr="001568B5">
        <w:t>e</w:t>
      </w:r>
      <w:r w:rsidRPr="001568B5">
        <w:t xml:space="preserve">cherche du judaïsme perdu » voir </w:t>
      </w:r>
      <w:r w:rsidRPr="001568B5">
        <w:rPr>
          <w:i/>
          <w:iCs/>
        </w:rPr>
        <w:t>supra</w:t>
      </w:r>
      <w:r w:rsidRPr="001568B5">
        <w:t>, p. 117.</w:t>
      </w:r>
    </w:p>
  </w:footnote>
  <w:footnote w:id="110">
    <w:p w14:paraId="71575520" w14:textId="77777777" w:rsidR="001F55B0" w:rsidRPr="001568B5" w:rsidRDefault="001F55B0" w:rsidP="001F55B0">
      <w:pPr>
        <w:pStyle w:val="Notedebasdepage"/>
      </w:pPr>
      <w:r w:rsidRPr="001568B5">
        <w:rPr>
          <w:rStyle w:val="Appelnotedebasdep"/>
        </w:rPr>
        <w:footnoteRef/>
      </w:r>
      <w:r>
        <w:tab/>
      </w:r>
      <w:r w:rsidRPr="001568B5">
        <w:t xml:space="preserve">En 1929, Fondane avait été invité à Buenos Aires, par Mme Ocampo, pour une série de conférences. En 1936, c’est en réalité à la demande de ses amis Aguilhar qu’il partit à nouveau en Amérique du Sud, pour réaliser un film dont le Quatuor des Aguilhar avait la vedette. [Note de Geneviève Fondane.] Ce film, </w:t>
      </w:r>
      <w:r w:rsidRPr="001568B5">
        <w:rPr>
          <w:i/>
          <w:iCs/>
        </w:rPr>
        <w:t>T</w:t>
      </w:r>
      <w:r w:rsidRPr="001568B5">
        <w:rPr>
          <w:i/>
          <w:iCs/>
        </w:rPr>
        <w:t>a</w:t>
      </w:r>
      <w:r w:rsidRPr="001568B5">
        <w:rPr>
          <w:i/>
          <w:iCs/>
        </w:rPr>
        <w:t>rarira</w:t>
      </w:r>
      <w:r w:rsidRPr="001568B5">
        <w:t>, déplut au producteur qui se refusa ensuite à le distribuer.</w:t>
      </w:r>
    </w:p>
  </w:footnote>
  <w:footnote w:id="111">
    <w:p w14:paraId="3E69A4F6" w14:textId="77777777" w:rsidR="001F55B0" w:rsidRPr="001568B5" w:rsidRDefault="001F55B0" w:rsidP="001F55B0">
      <w:pPr>
        <w:pStyle w:val="Notedebasdepage"/>
      </w:pPr>
      <w:r w:rsidRPr="001568B5">
        <w:rPr>
          <w:rStyle w:val="Appelnotedebasdep"/>
        </w:rPr>
        <w:footnoteRef/>
      </w:r>
      <w:r>
        <w:tab/>
      </w:r>
      <w:r w:rsidRPr="001568B5">
        <w:t xml:space="preserve">B. Fondane, </w:t>
      </w:r>
      <w:r w:rsidRPr="001568B5">
        <w:rPr>
          <w:i/>
          <w:iCs/>
        </w:rPr>
        <w:t>la Conscience malheureuse</w:t>
      </w:r>
      <w:r w:rsidRPr="001568B5">
        <w:t>, Paris, Denoël et Steele, 1936 ; r</w:t>
      </w:r>
      <w:r w:rsidRPr="001568B5">
        <w:t>é</w:t>
      </w:r>
      <w:r w:rsidRPr="001568B5">
        <w:t>éd., Paris, Plasma, 1979.</w:t>
      </w:r>
    </w:p>
  </w:footnote>
  <w:footnote w:id="112">
    <w:p w14:paraId="75EA406A" w14:textId="77777777" w:rsidR="001F55B0" w:rsidRPr="001568B5" w:rsidRDefault="001F55B0" w:rsidP="001F55B0">
      <w:pPr>
        <w:pStyle w:val="Notedebasdepage"/>
      </w:pPr>
      <w:r w:rsidRPr="001568B5">
        <w:rPr>
          <w:rStyle w:val="Appelnotedebasdep"/>
        </w:rPr>
        <w:footnoteRef/>
      </w:r>
      <w:r>
        <w:tab/>
      </w:r>
      <w:r w:rsidRPr="001568B5">
        <w:t xml:space="preserve">Voir </w:t>
      </w:r>
      <w:r w:rsidRPr="001568B5">
        <w:rPr>
          <w:i/>
          <w:iCs/>
        </w:rPr>
        <w:t>supra</w:t>
      </w:r>
      <w:r w:rsidRPr="001568B5">
        <w:t>, p. 111.</w:t>
      </w:r>
    </w:p>
  </w:footnote>
  <w:footnote w:id="113">
    <w:p w14:paraId="36B6148D" w14:textId="77777777" w:rsidR="001F55B0" w:rsidRPr="001568B5" w:rsidRDefault="001F55B0" w:rsidP="001F55B0">
      <w:pPr>
        <w:pStyle w:val="Notedebasdepage"/>
      </w:pPr>
      <w:r w:rsidRPr="001568B5">
        <w:rPr>
          <w:rStyle w:val="Appelnotedebasdep"/>
        </w:rPr>
        <w:footnoteRef/>
      </w:r>
      <w:r>
        <w:tab/>
      </w:r>
      <w:r w:rsidRPr="001568B5">
        <w:t>Sœur de Chestov. (N.A.)</w:t>
      </w:r>
    </w:p>
  </w:footnote>
  <w:footnote w:id="114">
    <w:p w14:paraId="023F2A63" w14:textId="77777777" w:rsidR="001F55B0" w:rsidRPr="001568B5" w:rsidRDefault="001F55B0" w:rsidP="001F55B0">
      <w:pPr>
        <w:pStyle w:val="Notedebasdepage"/>
      </w:pPr>
      <w:r w:rsidRPr="001568B5">
        <w:rPr>
          <w:rStyle w:val="Appelnotedebasdep"/>
        </w:rPr>
        <w:footnoteRef/>
      </w:r>
      <w:r>
        <w:tab/>
      </w:r>
      <w:r w:rsidRPr="001568B5">
        <w:t>Il s’agit de Freud. (N.A.)</w:t>
      </w:r>
    </w:p>
  </w:footnote>
  <w:footnote w:id="115">
    <w:p w14:paraId="4C49BE2E" w14:textId="77777777" w:rsidR="001F55B0" w:rsidRPr="001568B5" w:rsidRDefault="001F55B0" w:rsidP="001F55B0">
      <w:pPr>
        <w:pStyle w:val="Notedebasdepage"/>
      </w:pPr>
      <w:r w:rsidRPr="001568B5">
        <w:rPr>
          <w:rStyle w:val="Appelnotedebasdep"/>
        </w:rPr>
        <w:footnoteRef/>
      </w:r>
      <w:r>
        <w:tab/>
      </w:r>
      <w:r w:rsidRPr="001568B5">
        <w:t xml:space="preserve">« Léon Chestov, Kierkegaard et le Serpent », </w:t>
      </w:r>
      <w:r w:rsidRPr="001568B5">
        <w:rPr>
          <w:i/>
          <w:iCs/>
        </w:rPr>
        <w:t>Cahiers du Sud</w:t>
      </w:r>
      <w:r w:rsidRPr="001568B5">
        <w:t>, août-sept. 1934, n° 164, pp. 534-554.</w:t>
      </w:r>
    </w:p>
  </w:footnote>
  <w:footnote w:id="116">
    <w:p w14:paraId="4411B69E" w14:textId="77777777" w:rsidR="001F55B0" w:rsidRPr="001568B5" w:rsidRDefault="001F55B0" w:rsidP="001F55B0">
      <w:pPr>
        <w:pStyle w:val="Notedebasdepage"/>
      </w:pPr>
      <w:r w:rsidRPr="001568B5">
        <w:rPr>
          <w:rStyle w:val="Appelnotedebasdep"/>
        </w:rPr>
        <w:footnoteRef/>
      </w:r>
      <w:r>
        <w:tab/>
      </w:r>
      <w:r w:rsidRPr="001568B5">
        <w:t xml:space="preserve">Voir </w:t>
      </w:r>
      <w:r w:rsidRPr="001568B5">
        <w:rPr>
          <w:i/>
          <w:iCs/>
        </w:rPr>
        <w:t>supra</w:t>
      </w:r>
      <w:r w:rsidRPr="001568B5">
        <w:t xml:space="preserve"> la lettre de Chestov du 2 juin 1936.</w:t>
      </w:r>
    </w:p>
  </w:footnote>
  <w:footnote w:id="117">
    <w:p w14:paraId="769795F3" w14:textId="77777777" w:rsidR="001F55B0" w:rsidRPr="001568B5" w:rsidRDefault="001F55B0" w:rsidP="001F55B0">
      <w:pPr>
        <w:pStyle w:val="Notedebasdepage"/>
      </w:pPr>
      <w:r w:rsidRPr="001568B5">
        <w:rPr>
          <w:rStyle w:val="Appelnotedebasdep"/>
        </w:rPr>
        <w:footnoteRef/>
      </w:r>
      <w:r>
        <w:tab/>
      </w:r>
      <w:r w:rsidRPr="001568B5">
        <w:t xml:space="preserve">Voir </w:t>
      </w:r>
      <w:r w:rsidRPr="001568B5">
        <w:rPr>
          <w:i/>
          <w:iCs/>
        </w:rPr>
        <w:t>supra</w:t>
      </w:r>
      <w:r w:rsidRPr="001568B5">
        <w:t>, p. 19.</w:t>
      </w:r>
    </w:p>
  </w:footnote>
  <w:footnote w:id="118">
    <w:p w14:paraId="30608137" w14:textId="77777777" w:rsidR="001F55B0" w:rsidRPr="001568B5" w:rsidRDefault="001F55B0" w:rsidP="001F55B0">
      <w:pPr>
        <w:pStyle w:val="Notedebasdepage"/>
      </w:pPr>
      <w:r w:rsidRPr="001568B5">
        <w:rPr>
          <w:rStyle w:val="Appelnotedebasdep"/>
        </w:rPr>
        <w:footnoteRef/>
      </w:r>
      <w:r>
        <w:tab/>
      </w:r>
      <w:r w:rsidRPr="001568B5">
        <w:t xml:space="preserve">Anski (pseudonyme de Semen Akimovitch Rappaport) : </w:t>
      </w:r>
      <w:r w:rsidRPr="001568B5">
        <w:rPr>
          <w:i/>
          <w:iCs/>
          <w:lang w:val="de-DE"/>
        </w:rPr>
        <w:t>der Dybuk</w:t>
      </w:r>
      <w:r w:rsidRPr="001568B5">
        <w:rPr>
          <w:lang w:val="de-DE"/>
        </w:rPr>
        <w:t>, dram</w:t>
      </w:r>
      <w:r w:rsidRPr="001568B5">
        <w:rPr>
          <w:lang w:val="de-DE"/>
        </w:rPr>
        <w:t>a</w:t>
      </w:r>
      <w:r w:rsidRPr="001568B5">
        <w:rPr>
          <w:lang w:val="de-DE"/>
        </w:rPr>
        <w:t>tische Legende in vier Akten, Berlin-Wien</w:t>
      </w:r>
      <w:r w:rsidRPr="001568B5">
        <w:t>, B. Harz, 1922.</w:t>
      </w:r>
    </w:p>
  </w:footnote>
  <w:footnote w:id="119">
    <w:p w14:paraId="0149F13A" w14:textId="77777777" w:rsidR="001F55B0" w:rsidRPr="001568B5" w:rsidRDefault="001F55B0" w:rsidP="001F55B0">
      <w:pPr>
        <w:pStyle w:val="Notedebasdepage"/>
      </w:pPr>
      <w:r w:rsidRPr="001568B5">
        <w:rPr>
          <w:rStyle w:val="Appelnotedebasdep"/>
        </w:rPr>
        <w:footnoteRef/>
      </w:r>
      <w:r>
        <w:tab/>
      </w:r>
      <w:r w:rsidRPr="001568B5">
        <w:rPr>
          <w:i/>
          <w:iCs/>
          <w:lang w:val="de-DE"/>
        </w:rPr>
        <w:t>Vernunft und Existenz</w:t>
      </w:r>
      <w:r w:rsidRPr="001568B5">
        <w:rPr>
          <w:lang w:val="de-DE"/>
        </w:rPr>
        <w:t>, Groningen, Verlag Wolters</w:t>
      </w:r>
      <w:r w:rsidRPr="001568B5">
        <w:t>, 1935, 115 p.</w:t>
      </w:r>
    </w:p>
  </w:footnote>
  <w:footnote w:id="120">
    <w:p w14:paraId="0CB7F42C" w14:textId="77777777" w:rsidR="001F55B0" w:rsidRPr="001568B5" w:rsidRDefault="001F55B0" w:rsidP="001F55B0">
      <w:pPr>
        <w:pStyle w:val="Notedebasdepage"/>
      </w:pPr>
      <w:r w:rsidRPr="001568B5">
        <w:rPr>
          <w:rStyle w:val="Appelnotedebasdep"/>
        </w:rPr>
        <w:footnoteRef/>
      </w:r>
      <w:r>
        <w:tab/>
      </w:r>
      <w:r w:rsidRPr="001568B5">
        <w:t xml:space="preserve">Il s’agit probablement de </w:t>
      </w:r>
      <w:r w:rsidRPr="001568B5">
        <w:rPr>
          <w:i/>
          <w:iCs/>
        </w:rPr>
        <w:t xml:space="preserve">Nietzsche, </w:t>
      </w:r>
      <w:r w:rsidRPr="001568B5">
        <w:rPr>
          <w:i/>
          <w:iCs/>
          <w:lang w:val="de-DE"/>
        </w:rPr>
        <w:t>Einführung in das Verstän</w:t>
      </w:r>
      <w:r w:rsidRPr="001568B5">
        <w:rPr>
          <w:i/>
          <w:iCs/>
          <w:lang w:val="de-DE"/>
        </w:rPr>
        <w:t>d</w:t>
      </w:r>
      <w:r w:rsidRPr="001568B5">
        <w:rPr>
          <w:i/>
          <w:iCs/>
          <w:lang w:val="de-DE"/>
        </w:rPr>
        <w:t>nis seines Philosophierens</w:t>
      </w:r>
      <w:r w:rsidRPr="001568B5">
        <w:rPr>
          <w:lang w:val="de-DE"/>
        </w:rPr>
        <w:t>, Berlin und Leipzig</w:t>
      </w:r>
      <w:r w:rsidRPr="001568B5">
        <w:t>, W. de Gruyter, 1936, 437 p.</w:t>
      </w:r>
    </w:p>
  </w:footnote>
  <w:footnote w:id="121">
    <w:p w14:paraId="081EF502" w14:textId="77777777" w:rsidR="001F55B0" w:rsidRPr="001568B5" w:rsidRDefault="001F55B0" w:rsidP="001F55B0">
      <w:pPr>
        <w:pStyle w:val="Notedebasdepage"/>
      </w:pPr>
      <w:r w:rsidRPr="001568B5">
        <w:rPr>
          <w:rStyle w:val="Appelnotedebasdep"/>
        </w:rPr>
        <w:footnoteRef/>
      </w:r>
      <w:r>
        <w:tab/>
      </w:r>
      <w:r w:rsidRPr="001568B5">
        <w:t>« </w:t>
      </w:r>
      <w:r w:rsidRPr="001568B5">
        <w:rPr>
          <w:i/>
          <w:iCs/>
          <w:lang w:val="la-Latn"/>
        </w:rPr>
        <w:t>Sine effusione sanguinis</w:t>
      </w:r>
      <w:r w:rsidRPr="001568B5">
        <w:t xml:space="preserve">. Sur la probité philosophique » (étude sur le livre de Jaspers, </w:t>
      </w:r>
      <w:r w:rsidRPr="001568B5">
        <w:rPr>
          <w:i/>
          <w:iCs/>
          <w:lang w:val="de-DE"/>
        </w:rPr>
        <w:t>Vernunft und Existenz</w:t>
      </w:r>
      <w:r w:rsidRPr="001568B5">
        <w:t xml:space="preserve">). En Russe, </w:t>
      </w:r>
      <w:r w:rsidRPr="001568B5">
        <w:rPr>
          <w:i/>
          <w:iCs/>
        </w:rPr>
        <w:t>Pout</w:t>
      </w:r>
      <w:r w:rsidRPr="001568B5">
        <w:t>, août-déc. 1937 ; en fra</w:t>
      </w:r>
      <w:r w:rsidRPr="001568B5">
        <w:t>n</w:t>
      </w:r>
      <w:r w:rsidRPr="001568B5">
        <w:t xml:space="preserve">çais, </w:t>
      </w:r>
      <w:r w:rsidRPr="001568B5">
        <w:rPr>
          <w:i/>
          <w:iCs/>
        </w:rPr>
        <w:t>Hermès</w:t>
      </w:r>
      <w:r w:rsidRPr="001568B5">
        <w:t>, Bruxelles, janv. 1938, pp. 5-36.</w:t>
      </w:r>
    </w:p>
  </w:footnote>
  <w:footnote w:id="122">
    <w:p w14:paraId="26AA1579" w14:textId="77777777" w:rsidR="001F55B0" w:rsidRPr="001568B5" w:rsidRDefault="001F55B0" w:rsidP="001F55B0">
      <w:pPr>
        <w:pStyle w:val="Notedebasdepage"/>
      </w:pPr>
      <w:r w:rsidRPr="001568B5">
        <w:rPr>
          <w:rStyle w:val="Appelnotedebasdep"/>
        </w:rPr>
        <w:footnoteRef/>
      </w:r>
      <w:r>
        <w:tab/>
        <w:t>9</w:t>
      </w:r>
      <w:r w:rsidRPr="001568B5">
        <w:t>Adolf von Harnack (1851-1930), théologien protestant allemand qui cons</w:t>
      </w:r>
      <w:r w:rsidRPr="001568B5">
        <w:t>i</w:t>
      </w:r>
      <w:r w:rsidRPr="001568B5">
        <w:t>dère le dogme chrétien comme une hellénisation du message chrétien orig</w:t>
      </w:r>
      <w:r w:rsidRPr="001568B5">
        <w:t>i</w:t>
      </w:r>
      <w:r w:rsidRPr="001568B5">
        <w:t>nel.</w:t>
      </w:r>
    </w:p>
  </w:footnote>
  <w:footnote w:id="123">
    <w:p w14:paraId="66068694" w14:textId="77777777" w:rsidR="001F55B0" w:rsidRPr="001568B5" w:rsidRDefault="001F55B0" w:rsidP="001F55B0">
      <w:pPr>
        <w:pStyle w:val="Notedebasdepage"/>
      </w:pPr>
      <w:r w:rsidRPr="001568B5">
        <w:rPr>
          <w:rStyle w:val="Appelnotedebasdep"/>
        </w:rPr>
        <w:footnoteRef/>
      </w:r>
      <w:r>
        <w:tab/>
      </w:r>
      <w:r w:rsidRPr="001568B5">
        <w:rPr>
          <w:i/>
          <w:iCs/>
        </w:rPr>
        <w:t>Revue de philosophie</w:t>
      </w:r>
      <w:r w:rsidRPr="001568B5">
        <w:t>, sept.-oct. 1937. Voir annexe 4.</w:t>
      </w:r>
    </w:p>
  </w:footnote>
  <w:footnote w:id="124">
    <w:p w14:paraId="2365C621" w14:textId="77777777" w:rsidR="001F55B0" w:rsidRPr="001568B5" w:rsidRDefault="001F55B0" w:rsidP="001F55B0">
      <w:pPr>
        <w:pStyle w:val="Notedebasdepage"/>
      </w:pPr>
      <w:r w:rsidRPr="001568B5">
        <w:rPr>
          <w:rStyle w:val="Appelnotedebasdep"/>
        </w:rPr>
        <w:footnoteRef/>
      </w:r>
      <w:r>
        <w:tab/>
      </w:r>
      <w:r w:rsidRPr="001568B5">
        <w:t>Benjamin De Casseres, « </w:t>
      </w:r>
      <w:r w:rsidRPr="001568B5">
        <w:rPr>
          <w:lang w:val="en-GB"/>
        </w:rPr>
        <w:t>Chestov : Samson in the Temple of Fatality</w:t>
      </w:r>
      <w:r w:rsidRPr="001568B5">
        <w:t xml:space="preserve"> », chapitre 3 du livre </w:t>
      </w:r>
      <w:r w:rsidRPr="001568B5">
        <w:rPr>
          <w:i/>
          <w:iCs/>
          <w:lang w:val="en-GB"/>
        </w:rPr>
        <w:t>Raiders of the Absolute</w:t>
      </w:r>
      <w:r w:rsidRPr="001568B5">
        <w:rPr>
          <w:lang w:val="en-GB"/>
        </w:rPr>
        <w:t>, New York, The Blackstone Publi</w:t>
      </w:r>
      <w:r w:rsidRPr="001568B5">
        <w:rPr>
          <w:lang w:val="en-GB"/>
        </w:rPr>
        <w:t>s</w:t>
      </w:r>
      <w:r w:rsidRPr="001568B5">
        <w:rPr>
          <w:lang w:val="en-GB"/>
        </w:rPr>
        <w:t>hers</w:t>
      </w:r>
      <w:r w:rsidRPr="001568B5">
        <w:t>, 1937, 56 p.</w:t>
      </w:r>
    </w:p>
  </w:footnote>
  <w:footnote w:id="125">
    <w:p w14:paraId="126EA06E" w14:textId="77777777" w:rsidR="001F55B0" w:rsidRPr="001568B5" w:rsidRDefault="001F55B0" w:rsidP="001F55B0">
      <w:pPr>
        <w:pStyle w:val="Notedebasdepage"/>
      </w:pPr>
      <w:r w:rsidRPr="001568B5">
        <w:rPr>
          <w:rStyle w:val="Appelnotedebasdep"/>
        </w:rPr>
        <w:footnoteRef/>
      </w:r>
      <w:r>
        <w:tab/>
      </w:r>
      <w:r w:rsidRPr="001568B5">
        <w:t>Ces conférences, diffusées entre le 3 avril et le 1</w:t>
      </w:r>
      <w:r w:rsidRPr="001568B5">
        <w:rPr>
          <w:vertAlign w:val="superscript"/>
        </w:rPr>
        <w:t>er</w:t>
      </w:r>
      <w:r w:rsidRPr="001568B5">
        <w:t xml:space="preserve"> mai 1937, ont été publiées dans l</w:t>
      </w:r>
      <w:r w:rsidRPr="001568B5">
        <w:rPr>
          <w:i/>
          <w:iCs/>
        </w:rPr>
        <w:t>es Cahiers de R</w:t>
      </w:r>
      <w:r w:rsidRPr="001568B5">
        <w:rPr>
          <w:i/>
          <w:iCs/>
        </w:rPr>
        <w:t>a</w:t>
      </w:r>
      <w:r w:rsidRPr="001568B5">
        <w:rPr>
          <w:i/>
          <w:iCs/>
        </w:rPr>
        <w:t>dio-Paris</w:t>
      </w:r>
      <w:r w:rsidRPr="001568B5">
        <w:t xml:space="preserve"> du 15 mai 1937 sous le titre « L’œuvre de Dostoïevski ».</w:t>
      </w:r>
    </w:p>
  </w:footnote>
  <w:footnote w:id="126">
    <w:p w14:paraId="390D5788" w14:textId="77777777" w:rsidR="001F55B0" w:rsidRPr="001568B5" w:rsidRDefault="001F55B0" w:rsidP="001F55B0">
      <w:pPr>
        <w:pStyle w:val="Notedebasdepage"/>
      </w:pPr>
      <w:r w:rsidRPr="001568B5">
        <w:rPr>
          <w:rStyle w:val="Appelnotedebasdep"/>
        </w:rPr>
        <w:footnoteRef/>
      </w:r>
      <w:r w:rsidRPr="001568B5">
        <w:t xml:space="preserve"> Le manuscrit d’</w:t>
      </w:r>
      <w:r w:rsidRPr="001568B5">
        <w:rPr>
          <w:i/>
          <w:iCs/>
        </w:rPr>
        <w:t>Athènes et Jérus</w:t>
      </w:r>
      <w:r w:rsidRPr="001568B5">
        <w:rPr>
          <w:i/>
          <w:iCs/>
        </w:rPr>
        <w:t>a</w:t>
      </w:r>
      <w:r w:rsidRPr="001568B5">
        <w:rPr>
          <w:i/>
          <w:iCs/>
        </w:rPr>
        <w:t>lem</w:t>
      </w:r>
      <w:r w:rsidRPr="001568B5">
        <w:t>. (N.A.)</w:t>
      </w:r>
    </w:p>
  </w:footnote>
  <w:footnote w:id="127">
    <w:p w14:paraId="4FE3BF64" w14:textId="77777777" w:rsidR="001F55B0" w:rsidRPr="001568B5" w:rsidRDefault="001F55B0" w:rsidP="001F55B0">
      <w:pPr>
        <w:pStyle w:val="Notedebasdepage"/>
      </w:pPr>
      <w:r w:rsidRPr="001568B5">
        <w:rPr>
          <w:rStyle w:val="Appelnotedebasdep"/>
        </w:rPr>
        <w:footnoteRef/>
      </w:r>
      <w:r>
        <w:tab/>
      </w:r>
      <w:r w:rsidRPr="001568B5">
        <w:t>Tout ça pour authentification de la signature de Chestov sur le contrat avec la maison d’édition SUR de Buenos Aires, pour la publication de la tradu</w:t>
      </w:r>
      <w:r w:rsidRPr="001568B5">
        <w:t>c</w:t>
      </w:r>
      <w:r w:rsidRPr="001568B5">
        <w:t xml:space="preserve">tion espagnole des </w:t>
      </w:r>
      <w:r w:rsidRPr="001568B5">
        <w:rPr>
          <w:i/>
          <w:iCs/>
        </w:rPr>
        <w:t>R</w:t>
      </w:r>
      <w:r w:rsidRPr="001568B5">
        <w:rPr>
          <w:i/>
          <w:iCs/>
        </w:rPr>
        <w:t>é</w:t>
      </w:r>
      <w:r w:rsidRPr="001568B5">
        <w:rPr>
          <w:i/>
          <w:iCs/>
        </w:rPr>
        <w:t>vélations de la mort</w:t>
      </w:r>
      <w:r w:rsidRPr="001568B5">
        <w:t>. [N.A.]</w:t>
      </w:r>
    </w:p>
  </w:footnote>
  <w:footnote w:id="128">
    <w:p w14:paraId="6F324800" w14:textId="77777777" w:rsidR="001F55B0" w:rsidRPr="001568B5" w:rsidRDefault="001F55B0" w:rsidP="001F55B0">
      <w:pPr>
        <w:pStyle w:val="Notedebasdepage"/>
      </w:pPr>
      <w:r w:rsidRPr="001568B5">
        <w:rPr>
          <w:rStyle w:val="Appelnotedebasdep"/>
        </w:rPr>
        <w:footnoteRef/>
      </w:r>
      <w:r>
        <w:tab/>
      </w:r>
      <w:r w:rsidRPr="001568B5">
        <w:t>Sur la Conscience malheureuse. (N.A.)</w:t>
      </w:r>
    </w:p>
  </w:footnote>
  <w:footnote w:id="129">
    <w:p w14:paraId="77011EAF" w14:textId="77777777" w:rsidR="001F55B0" w:rsidRPr="001568B5" w:rsidRDefault="001F55B0" w:rsidP="001F55B0">
      <w:pPr>
        <w:pStyle w:val="Notedebasdepage"/>
      </w:pPr>
      <w:r w:rsidRPr="001568B5">
        <w:rPr>
          <w:rStyle w:val="Appelnotedebasdep"/>
        </w:rPr>
        <w:footnoteRef/>
      </w:r>
      <w:r>
        <w:tab/>
      </w:r>
      <w:r w:rsidRPr="001568B5">
        <w:t>De Athènes et Jérusalem. (N.A.)</w:t>
      </w:r>
    </w:p>
  </w:footnote>
  <w:footnote w:id="130">
    <w:p w14:paraId="010314FE" w14:textId="77777777" w:rsidR="001F55B0" w:rsidRPr="001568B5" w:rsidRDefault="001F55B0" w:rsidP="001F55B0">
      <w:pPr>
        <w:pStyle w:val="Notedebasdepage"/>
      </w:pPr>
      <w:r w:rsidRPr="001568B5">
        <w:rPr>
          <w:rStyle w:val="Appelnotedebasdep"/>
        </w:rPr>
        <w:footnoteRef/>
      </w:r>
      <w:r w:rsidRPr="001568B5">
        <w:t xml:space="preserve"> </w:t>
      </w:r>
      <w:r>
        <w:tab/>
      </w:r>
      <w:r w:rsidRPr="001568B5">
        <w:t>B. Fondane, « </w:t>
      </w:r>
      <w:r>
        <w:t xml:space="preserve">À </w:t>
      </w:r>
      <w:r w:rsidRPr="001568B5">
        <w:t xml:space="preserve">propos du livre de Léon Chestov : </w:t>
      </w:r>
      <w:r w:rsidRPr="001568B5">
        <w:rPr>
          <w:i/>
          <w:iCs/>
        </w:rPr>
        <w:t>Kierkegaard et la Phil</w:t>
      </w:r>
      <w:r w:rsidRPr="001568B5">
        <w:rPr>
          <w:i/>
          <w:iCs/>
        </w:rPr>
        <w:t>o</w:t>
      </w:r>
      <w:r w:rsidRPr="001568B5">
        <w:rPr>
          <w:i/>
          <w:iCs/>
        </w:rPr>
        <w:t>sophie existentielle</w:t>
      </w:r>
      <w:r w:rsidRPr="001568B5">
        <w:t xml:space="preserve"> », </w:t>
      </w:r>
      <w:r w:rsidRPr="001568B5">
        <w:rPr>
          <w:i/>
          <w:iCs/>
        </w:rPr>
        <w:t>Revue de philosophie</w:t>
      </w:r>
      <w:r w:rsidRPr="001568B5">
        <w:t>, sept.-oct. 1937.</w:t>
      </w:r>
    </w:p>
  </w:footnote>
  <w:footnote w:id="131">
    <w:p w14:paraId="6E48F9A9" w14:textId="77777777" w:rsidR="001F55B0" w:rsidRPr="001568B5" w:rsidRDefault="001F55B0" w:rsidP="001F55B0">
      <w:pPr>
        <w:pStyle w:val="Notedebasdepage"/>
      </w:pPr>
      <w:r w:rsidRPr="001568B5">
        <w:rPr>
          <w:rStyle w:val="Appelnotedebasdep"/>
        </w:rPr>
        <w:footnoteRef/>
      </w:r>
      <w:r>
        <w:tab/>
      </w:r>
      <w:r w:rsidRPr="001568B5">
        <w:t xml:space="preserve">En 1937, Louis Gilbert a publié un livre </w:t>
      </w:r>
      <w:r w:rsidRPr="001568B5">
        <w:rPr>
          <w:i/>
          <w:iCs/>
        </w:rPr>
        <w:t>les Chants d’Odin, ou Vie et Liberté</w:t>
      </w:r>
      <w:r w:rsidRPr="001568B5">
        <w:t xml:space="preserve"> (Gand, imprim. S.C. Les Invalides Réunis, 12°, 121 p.). L’introduction se termine par la phrase : « ... la belle étude de Chestov "Dans le taureau de Phalaris" qui a été pour moi un guide pr</w:t>
      </w:r>
      <w:r w:rsidRPr="001568B5">
        <w:t>é</w:t>
      </w:r>
      <w:r w:rsidRPr="001568B5">
        <w:t>cieux. »</w:t>
      </w:r>
    </w:p>
  </w:footnote>
  <w:footnote w:id="132">
    <w:p w14:paraId="009EBABE" w14:textId="77777777" w:rsidR="001F55B0" w:rsidRPr="001568B5" w:rsidRDefault="001F55B0" w:rsidP="001F55B0">
      <w:pPr>
        <w:pStyle w:val="Notedebasdepage"/>
      </w:pPr>
      <w:r w:rsidRPr="001568B5">
        <w:rPr>
          <w:rStyle w:val="Appelnotedebasdep"/>
        </w:rPr>
        <w:footnoteRef/>
      </w:r>
      <w:r>
        <w:tab/>
      </w:r>
      <w:r w:rsidRPr="001568B5">
        <w:t xml:space="preserve">Léon Chestov, « Dans le taureau de Phalaris », </w:t>
      </w:r>
      <w:r w:rsidRPr="001568B5">
        <w:rPr>
          <w:i/>
          <w:iCs/>
        </w:rPr>
        <w:t>Revue philosophique</w:t>
      </w:r>
      <w:r w:rsidRPr="001568B5">
        <w:t>, Paris, janv-fév. 1933 / mars-avr. 1933.</w:t>
      </w:r>
    </w:p>
  </w:footnote>
  <w:footnote w:id="133">
    <w:p w14:paraId="646EAAB7" w14:textId="77777777" w:rsidR="001F55B0" w:rsidRPr="001568B5" w:rsidRDefault="001F55B0" w:rsidP="001F55B0">
      <w:pPr>
        <w:pStyle w:val="Notedebasdepage"/>
      </w:pPr>
      <w:r w:rsidRPr="001568B5">
        <w:rPr>
          <w:rStyle w:val="Appelnotedebasdep"/>
        </w:rPr>
        <w:footnoteRef/>
      </w:r>
      <w:r>
        <w:tab/>
      </w:r>
      <w:r w:rsidRPr="001568B5">
        <w:rPr>
          <w:i/>
          <w:iCs/>
        </w:rPr>
        <w:t>Cf.</w:t>
      </w:r>
      <w:r w:rsidRPr="001568B5">
        <w:t xml:space="preserve"> </w:t>
      </w:r>
      <w:r w:rsidRPr="001568B5">
        <w:rPr>
          <w:i/>
          <w:iCs/>
        </w:rPr>
        <w:t>supra</w:t>
      </w:r>
      <w:r w:rsidRPr="001568B5">
        <w:t>, p. 132.</w:t>
      </w:r>
    </w:p>
  </w:footnote>
  <w:footnote w:id="134">
    <w:p w14:paraId="04982852" w14:textId="77777777" w:rsidR="001F55B0" w:rsidRPr="001568B5" w:rsidRDefault="001F55B0" w:rsidP="001F55B0">
      <w:pPr>
        <w:pStyle w:val="Notedebasdepage"/>
      </w:pPr>
      <w:r w:rsidRPr="001568B5">
        <w:rPr>
          <w:rStyle w:val="Appelnotedebasdep"/>
        </w:rPr>
        <w:footnoteRef/>
      </w:r>
      <w:r>
        <w:tab/>
      </w:r>
      <w:r w:rsidRPr="001568B5">
        <w:t>Lorsque Gilbert fit paraître, une année après, une petite brochure, dans laque</w:t>
      </w:r>
      <w:r w:rsidRPr="001568B5">
        <w:t>l</w:t>
      </w:r>
      <w:r w:rsidRPr="001568B5">
        <w:t>le un chapitre était censé exprimer les idées de Chestov, celui-ci en fut pr</w:t>
      </w:r>
      <w:r w:rsidRPr="001568B5">
        <w:t>o</w:t>
      </w:r>
      <w:r w:rsidRPr="001568B5">
        <w:t>fondément déçu. Je n’ai pas noté la conversation qui eut lieu entre nous. (N.A.)</w:t>
      </w:r>
    </w:p>
  </w:footnote>
  <w:footnote w:id="135">
    <w:p w14:paraId="5C4F77B4" w14:textId="77777777" w:rsidR="001F55B0" w:rsidRPr="001568B5" w:rsidRDefault="001F55B0" w:rsidP="001F55B0">
      <w:pPr>
        <w:pStyle w:val="Notedebasdepage"/>
      </w:pPr>
      <w:r w:rsidRPr="001568B5">
        <w:rPr>
          <w:rStyle w:val="Appelnotedebasdep"/>
        </w:rPr>
        <w:footnoteRef/>
      </w:r>
      <w:r>
        <w:tab/>
      </w:r>
      <w:r w:rsidRPr="001568B5">
        <w:t xml:space="preserve">« Nicolas Berdiaeff ». En russe, </w:t>
      </w:r>
      <w:r w:rsidRPr="001568B5">
        <w:rPr>
          <w:i/>
          <w:iCs/>
        </w:rPr>
        <w:t>Annales Contemporaines</w:t>
      </w:r>
      <w:r w:rsidRPr="001568B5">
        <w:t xml:space="preserve">, Paris, oct. 1938, n° 67. En français : </w:t>
      </w:r>
      <w:r w:rsidRPr="001568B5">
        <w:rPr>
          <w:i/>
          <w:iCs/>
        </w:rPr>
        <w:t>R</w:t>
      </w:r>
      <w:r w:rsidRPr="001568B5">
        <w:rPr>
          <w:i/>
          <w:iCs/>
        </w:rPr>
        <w:t>e</w:t>
      </w:r>
      <w:r w:rsidRPr="001568B5">
        <w:rPr>
          <w:i/>
          <w:iCs/>
        </w:rPr>
        <w:t>vue philosophique</w:t>
      </w:r>
      <w:r w:rsidRPr="001568B5">
        <w:t>, janvier-mars 1948.</w:t>
      </w:r>
    </w:p>
  </w:footnote>
  <w:footnote w:id="136">
    <w:p w14:paraId="6FB00AC8" w14:textId="77777777" w:rsidR="001F55B0" w:rsidRPr="001568B5" w:rsidRDefault="001F55B0" w:rsidP="001F55B0">
      <w:pPr>
        <w:pStyle w:val="Notedebasdepage"/>
      </w:pPr>
      <w:r w:rsidRPr="001568B5">
        <w:rPr>
          <w:rStyle w:val="Appelnotedebasdep"/>
        </w:rPr>
        <w:footnoteRef/>
      </w:r>
      <w:r>
        <w:tab/>
      </w:r>
      <w:r w:rsidRPr="001568B5">
        <w:t>Par lettre du 17 juillet 1937, Radio-Paris demande à Chestov quelques ca</w:t>
      </w:r>
      <w:r w:rsidRPr="001568B5">
        <w:t>u</w:t>
      </w:r>
      <w:r w:rsidRPr="001568B5">
        <w:t>series sur Kierkegaard.</w:t>
      </w:r>
    </w:p>
  </w:footnote>
  <w:footnote w:id="137">
    <w:p w14:paraId="4F9A850E" w14:textId="77777777" w:rsidR="001F55B0" w:rsidRPr="001568B5" w:rsidRDefault="001F55B0" w:rsidP="001F55B0">
      <w:pPr>
        <w:pStyle w:val="Notedebasdepage"/>
      </w:pPr>
      <w:r w:rsidRPr="001568B5">
        <w:rPr>
          <w:rStyle w:val="Appelnotedebasdep"/>
        </w:rPr>
        <w:footnoteRef/>
      </w:r>
      <w:r>
        <w:tab/>
      </w:r>
      <w:r w:rsidRPr="001568B5">
        <w:t xml:space="preserve">« Sœren Kierkegaard, un philosophe religieux », </w:t>
      </w:r>
      <w:r w:rsidRPr="001568B5">
        <w:rPr>
          <w:i/>
          <w:iCs/>
        </w:rPr>
        <w:t>les Cahiers de R</w:t>
      </w:r>
      <w:r w:rsidRPr="001568B5">
        <w:rPr>
          <w:i/>
          <w:iCs/>
        </w:rPr>
        <w:t>a</w:t>
      </w:r>
      <w:r w:rsidRPr="001568B5">
        <w:rPr>
          <w:i/>
          <w:iCs/>
        </w:rPr>
        <w:t>dio-Paris</w:t>
      </w:r>
      <w:r w:rsidRPr="001568B5">
        <w:t>, 15 déc. 1937. (Cinq conférences transmises par Radio-Paris du 21 o</w:t>
      </w:r>
      <w:r w:rsidRPr="001568B5">
        <w:t>c</w:t>
      </w:r>
      <w:r w:rsidRPr="001568B5">
        <w:t>tobre au 25 nove</w:t>
      </w:r>
      <w:r w:rsidRPr="001568B5">
        <w:t>m</w:t>
      </w:r>
      <w:r w:rsidRPr="001568B5">
        <w:t>bre 1937.)</w:t>
      </w:r>
    </w:p>
  </w:footnote>
  <w:footnote w:id="138">
    <w:p w14:paraId="75EF4139" w14:textId="77777777" w:rsidR="001F55B0" w:rsidRPr="001568B5" w:rsidRDefault="001F55B0" w:rsidP="001F55B0">
      <w:pPr>
        <w:pStyle w:val="Notedebasdepage"/>
      </w:pPr>
      <w:r w:rsidRPr="001568B5">
        <w:rPr>
          <w:rStyle w:val="Appelnotedebasdep"/>
        </w:rPr>
        <w:footnoteRef/>
      </w:r>
      <w:r>
        <w:tab/>
      </w:r>
      <w:r w:rsidRPr="001568B5">
        <w:t>Cf. supra.</w:t>
      </w:r>
    </w:p>
  </w:footnote>
  <w:footnote w:id="139">
    <w:p w14:paraId="76A6316C" w14:textId="77777777" w:rsidR="001F55B0" w:rsidRPr="001568B5" w:rsidRDefault="001F55B0" w:rsidP="001F55B0">
      <w:pPr>
        <w:pStyle w:val="Notedebasdepage"/>
      </w:pPr>
      <w:r w:rsidRPr="001568B5">
        <w:rPr>
          <w:rStyle w:val="Appelnotedebasdep"/>
        </w:rPr>
        <w:footnoteRef/>
      </w:r>
      <w:r>
        <w:tab/>
      </w:r>
      <w:r w:rsidRPr="001568B5">
        <w:rPr>
          <w:i/>
          <w:iCs/>
        </w:rPr>
        <w:t>Revue philosophique</w:t>
      </w:r>
      <w:r w:rsidRPr="001568B5">
        <w:t>, juil.-août 1930. Les deux études ont été i</w:t>
      </w:r>
      <w:r w:rsidRPr="001568B5">
        <w:t>n</w:t>
      </w:r>
      <w:r w:rsidRPr="001568B5">
        <w:t xml:space="preserve">cluses dans le livre </w:t>
      </w:r>
      <w:r w:rsidRPr="001568B5">
        <w:rPr>
          <w:i/>
          <w:iCs/>
        </w:rPr>
        <w:t>Athènes et J</w:t>
      </w:r>
      <w:r w:rsidRPr="001568B5">
        <w:rPr>
          <w:i/>
          <w:iCs/>
        </w:rPr>
        <w:t>é</w:t>
      </w:r>
      <w:r w:rsidRPr="001568B5">
        <w:rPr>
          <w:i/>
          <w:iCs/>
        </w:rPr>
        <w:t>rusalem</w:t>
      </w:r>
      <w:r w:rsidRPr="001568B5">
        <w:t>, dont Chestov relit alors les épreuves.</w:t>
      </w:r>
    </w:p>
  </w:footnote>
  <w:footnote w:id="140">
    <w:p w14:paraId="60C2F70A" w14:textId="77777777" w:rsidR="001F55B0" w:rsidRPr="001568B5" w:rsidRDefault="001F55B0" w:rsidP="001F55B0">
      <w:pPr>
        <w:pStyle w:val="Notedebasdepage"/>
      </w:pPr>
      <w:r w:rsidRPr="001568B5">
        <w:rPr>
          <w:rStyle w:val="Appelnotedebasdep"/>
        </w:rPr>
        <w:footnoteRef/>
      </w:r>
      <w:r>
        <w:tab/>
      </w:r>
      <w:r w:rsidRPr="001568B5">
        <w:t>Il faut probablement lire : 20 juillet 1937.</w:t>
      </w:r>
    </w:p>
  </w:footnote>
  <w:footnote w:id="141">
    <w:p w14:paraId="328C2FBF" w14:textId="77777777" w:rsidR="001F55B0" w:rsidRPr="001568B5" w:rsidRDefault="001F55B0" w:rsidP="001F55B0">
      <w:pPr>
        <w:pStyle w:val="Notedebasdepage"/>
      </w:pPr>
      <w:r w:rsidRPr="001568B5">
        <w:rPr>
          <w:rStyle w:val="Appelnotedebasdep"/>
        </w:rPr>
        <w:footnoteRef/>
      </w:r>
      <w:r>
        <w:tab/>
        <w:t>É</w:t>
      </w:r>
      <w:r w:rsidRPr="001568B5">
        <w:t>preuves d’Athènes et Jérusalem.</w:t>
      </w:r>
    </w:p>
  </w:footnote>
  <w:footnote w:id="142">
    <w:p w14:paraId="4710888E" w14:textId="77777777" w:rsidR="001F55B0" w:rsidRPr="001568B5" w:rsidRDefault="001F55B0" w:rsidP="001F55B0">
      <w:pPr>
        <w:pStyle w:val="Notedebasdepage"/>
      </w:pPr>
      <w:r w:rsidRPr="001568B5">
        <w:rPr>
          <w:rStyle w:val="Appelnotedebasdep"/>
        </w:rPr>
        <w:footnoteRef/>
      </w:r>
      <w:r>
        <w:tab/>
      </w:r>
      <w:r w:rsidRPr="001568B5">
        <w:t>Le Congrès international de philosophie réuni sous le signe de De</w:t>
      </w:r>
      <w:r w:rsidRPr="001568B5">
        <w:t>s</w:t>
      </w:r>
      <w:r w:rsidRPr="001568B5">
        <w:t>cartes, je crois. (N.A.)</w:t>
      </w:r>
    </w:p>
  </w:footnote>
  <w:footnote w:id="143">
    <w:p w14:paraId="60538514" w14:textId="77777777" w:rsidR="001F55B0" w:rsidRPr="001568B5" w:rsidRDefault="001F55B0" w:rsidP="001F55B0">
      <w:pPr>
        <w:pStyle w:val="Notedebasdepage"/>
      </w:pPr>
      <w:r w:rsidRPr="001568B5">
        <w:rPr>
          <w:rStyle w:val="Appelnotedebasdep"/>
        </w:rPr>
        <w:footnoteRef/>
      </w:r>
      <w:r>
        <w:tab/>
      </w:r>
      <w:r w:rsidRPr="001568B5">
        <w:t>De me comprendre, de me suivre. (N.A.)</w:t>
      </w:r>
    </w:p>
  </w:footnote>
  <w:footnote w:id="144">
    <w:p w14:paraId="7F2533C4" w14:textId="77777777" w:rsidR="001F55B0" w:rsidRPr="001568B5" w:rsidRDefault="001F55B0" w:rsidP="001F55B0">
      <w:pPr>
        <w:pStyle w:val="Notedebasdepage"/>
      </w:pPr>
      <w:r w:rsidRPr="001568B5">
        <w:rPr>
          <w:rStyle w:val="Appelnotedebasdep"/>
        </w:rPr>
        <w:footnoteRef/>
      </w:r>
      <w:r>
        <w:tab/>
      </w:r>
      <w:r w:rsidRPr="001568B5">
        <w:t>Athènes et Jérusalem.</w:t>
      </w:r>
    </w:p>
  </w:footnote>
  <w:footnote w:id="145">
    <w:p w14:paraId="513FEECC" w14:textId="77777777" w:rsidR="001F55B0" w:rsidRPr="001568B5" w:rsidRDefault="001F55B0" w:rsidP="001F55B0">
      <w:pPr>
        <w:pStyle w:val="Notedebasdepage"/>
      </w:pPr>
      <w:r w:rsidRPr="001568B5">
        <w:rPr>
          <w:rStyle w:val="Appelnotedebasdep"/>
        </w:rPr>
        <w:footnoteRef/>
      </w:r>
      <w:r>
        <w:tab/>
      </w:r>
      <w:r w:rsidRPr="001568B5">
        <w:t>Chestov fit la connaissance de Keyserling en mai 1926. Celui-ci lui dema</w:t>
      </w:r>
      <w:r w:rsidRPr="001568B5">
        <w:t>n</w:t>
      </w:r>
      <w:r w:rsidRPr="001568B5">
        <w:t xml:space="preserve">da de venir à Darmstadt pour faire une conférence à la </w:t>
      </w:r>
      <w:r w:rsidRPr="001568B5">
        <w:rPr>
          <w:lang w:val="de-DE"/>
        </w:rPr>
        <w:t>Schule der Weisheit</w:t>
      </w:r>
      <w:r w:rsidRPr="001568B5">
        <w:t xml:space="preserve"> (Ec</w:t>
      </w:r>
      <w:r w:rsidRPr="001568B5">
        <w:t>o</w:t>
      </w:r>
      <w:r w:rsidRPr="001568B5">
        <w:t>le de la Sagesse) qu’il dirigeait, mais ils ne s’entendirent pas quant au sujet de la conférence qui de ce fait n’eut pas lieu. (Lettre de Chestov à Guerman Lovtzki.)</w:t>
      </w:r>
    </w:p>
  </w:footnote>
  <w:footnote w:id="146">
    <w:p w14:paraId="1CB8E70C" w14:textId="77777777" w:rsidR="001F55B0" w:rsidRPr="001568B5" w:rsidRDefault="001F55B0" w:rsidP="001F55B0">
      <w:pPr>
        <w:pStyle w:val="Notedebasdepage"/>
      </w:pPr>
      <w:r w:rsidRPr="001568B5">
        <w:rPr>
          <w:rStyle w:val="Appelnotedebasdep"/>
        </w:rPr>
        <w:footnoteRef/>
      </w:r>
      <w:r>
        <w:tab/>
      </w:r>
      <w:r w:rsidRPr="001568B5">
        <w:t xml:space="preserve">Voir </w:t>
      </w:r>
      <w:r w:rsidRPr="001568B5">
        <w:rPr>
          <w:i/>
          <w:iCs/>
        </w:rPr>
        <w:t>supra</w:t>
      </w:r>
      <w:r w:rsidRPr="001568B5">
        <w:t>.</w:t>
      </w:r>
    </w:p>
  </w:footnote>
  <w:footnote w:id="147">
    <w:p w14:paraId="7C847027" w14:textId="77777777" w:rsidR="001F55B0" w:rsidRPr="001568B5" w:rsidRDefault="001F55B0" w:rsidP="001F55B0">
      <w:pPr>
        <w:pStyle w:val="Notedebasdepage"/>
      </w:pPr>
      <w:r w:rsidRPr="001568B5">
        <w:rPr>
          <w:rStyle w:val="Appelnotedebasdep"/>
        </w:rPr>
        <w:footnoteRef/>
      </w:r>
      <w:r>
        <w:tab/>
      </w:r>
      <w:r w:rsidRPr="001568B5">
        <w:t xml:space="preserve">Jean Grenier, « Kierkegaard et la philosophie existentielle », </w:t>
      </w:r>
      <w:r w:rsidRPr="001568B5">
        <w:rPr>
          <w:i/>
          <w:iCs/>
        </w:rPr>
        <w:t>la Nouvelle R</w:t>
      </w:r>
      <w:r w:rsidRPr="001568B5">
        <w:rPr>
          <w:i/>
          <w:iCs/>
        </w:rPr>
        <w:t>e</w:t>
      </w:r>
      <w:r w:rsidRPr="001568B5">
        <w:rPr>
          <w:i/>
          <w:iCs/>
        </w:rPr>
        <w:t>vue française</w:t>
      </w:r>
      <w:r w:rsidRPr="001568B5">
        <w:t>, Paris, nov. 1936.</w:t>
      </w:r>
    </w:p>
  </w:footnote>
  <w:footnote w:id="148">
    <w:p w14:paraId="7FCF7C3A" w14:textId="77777777" w:rsidR="001F55B0" w:rsidRPr="001568B5" w:rsidRDefault="001F55B0" w:rsidP="001F55B0">
      <w:pPr>
        <w:pStyle w:val="Notedebasdepage"/>
      </w:pPr>
      <w:r w:rsidRPr="001568B5">
        <w:rPr>
          <w:rStyle w:val="Appelnotedebasdep"/>
        </w:rPr>
        <w:footnoteRef/>
      </w:r>
      <w:r>
        <w:tab/>
      </w:r>
      <w:r w:rsidRPr="001568B5">
        <w:rPr>
          <w:i/>
          <w:iCs/>
        </w:rPr>
        <w:t>Revue de philosophie</w:t>
      </w:r>
      <w:r w:rsidRPr="001568B5">
        <w:t>, Paris, sept./oct. 1937.</w:t>
      </w:r>
    </w:p>
  </w:footnote>
  <w:footnote w:id="149">
    <w:p w14:paraId="55DDCB35" w14:textId="77777777" w:rsidR="001F55B0" w:rsidRPr="001568B5" w:rsidRDefault="001F55B0" w:rsidP="001F55B0">
      <w:pPr>
        <w:pStyle w:val="Notedebasdepage"/>
      </w:pPr>
      <w:r w:rsidRPr="001568B5">
        <w:rPr>
          <w:rStyle w:val="Appelnotedebasdep"/>
        </w:rPr>
        <w:footnoteRef/>
      </w:r>
      <w:r>
        <w:tab/>
      </w:r>
      <w:r w:rsidRPr="001568B5">
        <w:t>Ajouté par Mme Chestov.</w:t>
      </w:r>
    </w:p>
  </w:footnote>
  <w:footnote w:id="150">
    <w:p w14:paraId="38C9A01F" w14:textId="77777777" w:rsidR="001F55B0" w:rsidRPr="001568B5" w:rsidRDefault="001F55B0" w:rsidP="001F55B0">
      <w:pPr>
        <w:pStyle w:val="Notedebasdepage"/>
      </w:pPr>
      <w:r w:rsidRPr="001568B5">
        <w:rPr>
          <w:rStyle w:val="Appelnotedebasdep"/>
        </w:rPr>
        <w:footnoteRef/>
      </w:r>
      <w:r>
        <w:tab/>
      </w:r>
      <w:r w:rsidRPr="001568B5">
        <w:t>« </w:t>
      </w:r>
      <w:r>
        <w:t xml:space="preserve">À </w:t>
      </w:r>
      <w:r w:rsidRPr="001568B5">
        <w:t xml:space="preserve">propos du livre de Léon Chestov : </w:t>
      </w:r>
      <w:r w:rsidRPr="001568B5">
        <w:rPr>
          <w:i/>
          <w:iCs/>
        </w:rPr>
        <w:t>Kierkegaard et la philosophie exi</w:t>
      </w:r>
      <w:r w:rsidRPr="001568B5">
        <w:rPr>
          <w:i/>
          <w:iCs/>
        </w:rPr>
        <w:t>s</w:t>
      </w:r>
      <w:r w:rsidRPr="001568B5">
        <w:rPr>
          <w:i/>
          <w:iCs/>
        </w:rPr>
        <w:t>tentielle</w:t>
      </w:r>
      <w:r w:rsidRPr="001568B5">
        <w:t xml:space="preserve"> », </w:t>
      </w:r>
      <w:r w:rsidRPr="001568B5">
        <w:rPr>
          <w:i/>
          <w:iCs/>
        </w:rPr>
        <w:t>Revue de philos</w:t>
      </w:r>
      <w:r w:rsidRPr="001568B5">
        <w:rPr>
          <w:i/>
          <w:iCs/>
        </w:rPr>
        <w:t>o</w:t>
      </w:r>
      <w:r w:rsidRPr="001568B5">
        <w:rPr>
          <w:i/>
          <w:iCs/>
        </w:rPr>
        <w:t>phie</w:t>
      </w:r>
      <w:r w:rsidRPr="001568B5">
        <w:t>, Paris, sept./oct. 1937.</w:t>
      </w:r>
    </w:p>
  </w:footnote>
  <w:footnote w:id="151">
    <w:p w14:paraId="2A10A65F" w14:textId="77777777" w:rsidR="001F55B0" w:rsidRPr="001568B5" w:rsidRDefault="001F55B0" w:rsidP="001F55B0">
      <w:pPr>
        <w:pStyle w:val="Notedebasdepage"/>
      </w:pPr>
      <w:r w:rsidRPr="001568B5">
        <w:rPr>
          <w:rStyle w:val="Appelnotedebasdep"/>
        </w:rPr>
        <w:footnoteRef/>
      </w:r>
      <w:r>
        <w:tab/>
      </w:r>
      <w:r w:rsidRPr="001568B5">
        <w:t xml:space="preserve">B. Fondane, « Léon Chestov et la lutte contre les évidences », </w:t>
      </w:r>
      <w:r w:rsidRPr="001568B5">
        <w:rPr>
          <w:i/>
          <w:iCs/>
        </w:rPr>
        <w:t>Revue phil</w:t>
      </w:r>
      <w:r w:rsidRPr="001568B5">
        <w:rPr>
          <w:i/>
          <w:iCs/>
        </w:rPr>
        <w:t>o</w:t>
      </w:r>
      <w:r w:rsidRPr="001568B5">
        <w:rPr>
          <w:i/>
          <w:iCs/>
        </w:rPr>
        <w:t>sophique</w:t>
      </w:r>
      <w:r w:rsidRPr="001568B5">
        <w:t>, juil./août 1938, pp. 13-49.</w:t>
      </w:r>
    </w:p>
  </w:footnote>
  <w:footnote w:id="152">
    <w:p w14:paraId="5BCB4D92" w14:textId="77777777" w:rsidR="001F55B0" w:rsidRPr="001568B5" w:rsidRDefault="001F55B0" w:rsidP="001F55B0">
      <w:pPr>
        <w:pStyle w:val="Notedebasdepage"/>
      </w:pPr>
      <w:r w:rsidRPr="001568B5">
        <w:rPr>
          <w:rStyle w:val="Appelnotedebasdep"/>
        </w:rPr>
        <w:footnoteRef/>
      </w:r>
      <w:r>
        <w:tab/>
      </w:r>
      <w:r w:rsidRPr="001568B5">
        <w:t>« </w:t>
      </w:r>
      <w:r w:rsidRPr="001568B5">
        <w:rPr>
          <w:lang w:val="la-Latn"/>
        </w:rPr>
        <w:t>Non ridere, non lugere, neque detestari, sed intelligere.</w:t>
      </w:r>
      <w:r w:rsidRPr="001568B5">
        <w:t> »</w:t>
      </w:r>
    </w:p>
  </w:footnote>
  <w:footnote w:id="153">
    <w:p w14:paraId="216BC9AF" w14:textId="77777777" w:rsidR="001F55B0" w:rsidRPr="001568B5" w:rsidRDefault="001F55B0" w:rsidP="001F55B0">
      <w:pPr>
        <w:pStyle w:val="Notedebasdepage"/>
      </w:pPr>
      <w:r w:rsidRPr="001568B5">
        <w:rPr>
          <w:rStyle w:val="Appelnotedebasdep"/>
        </w:rPr>
        <w:footnoteRef/>
      </w:r>
      <w:r>
        <w:tab/>
      </w:r>
      <w:r w:rsidRPr="001568B5">
        <w:t>L. Chestov, Kierkegaard et la ph</w:t>
      </w:r>
      <w:r w:rsidRPr="001568B5">
        <w:t>i</w:t>
      </w:r>
      <w:r w:rsidRPr="001568B5">
        <w:t>losophie existentielle, p. 25.</w:t>
      </w:r>
    </w:p>
  </w:footnote>
  <w:footnote w:id="154">
    <w:p w14:paraId="3F250AC7" w14:textId="77777777" w:rsidR="001F55B0" w:rsidRPr="001568B5" w:rsidRDefault="001F55B0" w:rsidP="001F55B0">
      <w:pPr>
        <w:pStyle w:val="Notedebasdepage"/>
      </w:pPr>
      <w:r w:rsidRPr="001568B5">
        <w:rPr>
          <w:rStyle w:val="Appelnotedebasdep"/>
        </w:rPr>
        <w:footnoteRef/>
      </w:r>
      <w:r>
        <w:tab/>
      </w:r>
      <w:r w:rsidRPr="001568B5">
        <w:t xml:space="preserve">Il s’agit des livres </w:t>
      </w:r>
      <w:r w:rsidRPr="001568B5">
        <w:rPr>
          <w:i/>
          <w:iCs/>
        </w:rPr>
        <w:t>les Révélations de la mort</w:t>
      </w:r>
      <w:r w:rsidRPr="001568B5">
        <w:t xml:space="preserve"> et </w:t>
      </w:r>
      <w:r w:rsidRPr="001568B5">
        <w:rPr>
          <w:i/>
          <w:iCs/>
        </w:rPr>
        <w:t>la Nuit de Gethsémani</w:t>
      </w:r>
      <w:r w:rsidRPr="001568B5">
        <w:t>, p</w:t>
      </w:r>
      <w:r w:rsidRPr="001568B5">
        <w:t>u</w:t>
      </w:r>
      <w:r w:rsidRPr="001568B5">
        <w:t>bliés à Paris en 1923, ult</w:t>
      </w:r>
      <w:r w:rsidRPr="001568B5">
        <w:t>é</w:t>
      </w:r>
      <w:r w:rsidRPr="001568B5">
        <w:t xml:space="preserve">rieurement inclus dans le livre </w:t>
      </w:r>
      <w:r w:rsidRPr="001568B5">
        <w:rPr>
          <w:i/>
          <w:iCs/>
        </w:rPr>
        <w:t>Sur la balance de Job</w:t>
      </w:r>
      <w:r w:rsidRPr="001568B5">
        <w:t>.</w:t>
      </w:r>
    </w:p>
  </w:footnote>
  <w:footnote w:id="155">
    <w:p w14:paraId="0B1B43B8" w14:textId="77777777" w:rsidR="001F55B0" w:rsidRPr="001568B5" w:rsidRDefault="001F55B0" w:rsidP="001F55B0">
      <w:pPr>
        <w:pStyle w:val="Notedebasdepage"/>
      </w:pPr>
      <w:r w:rsidRPr="001568B5">
        <w:rPr>
          <w:rStyle w:val="Appelnotedebasdep"/>
        </w:rPr>
        <w:footnoteRef/>
      </w:r>
      <w:r>
        <w:tab/>
      </w:r>
      <w:r w:rsidRPr="001568B5">
        <w:t xml:space="preserve">« Memento Mori. </w:t>
      </w:r>
      <w:r>
        <w:t xml:space="preserve">À </w:t>
      </w:r>
      <w:r w:rsidRPr="001568B5">
        <w:t>propos de la théorie de la connaissance d’Edmund Hu</w:t>
      </w:r>
      <w:r w:rsidRPr="001568B5">
        <w:t>s</w:t>
      </w:r>
      <w:r w:rsidRPr="001568B5">
        <w:t xml:space="preserve">serl », </w:t>
      </w:r>
      <w:r w:rsidRPr="001568B5">
        <w:rPr>
          <w:i/>
          <w:iCs/>
        </w:rPr>
        <w:t>Revue phil</w:t>
      </w:r>
      <w:r w:rsidRPr="001568B5">
        <w:rPr>
          <w:i/>
          <w:iCs/>
        </w:rPr>
        <w:t>o</w:t>
      </w:r>
      <w:r w:rsidRPr="001568B5">
        <w:rPr>
          <w:i/>
          <w:iCs/>
        </w:rPr>
        <w:t>sophique</w:t>
      </w:r>
      <w:r w:rsidRPr="001568B5">
        <w:t xml:space="preserve">, Paris, janv./fév. 1926. Cet article avait paru en russe dans </w:t>
      </w:r>
      <w:r w:rsidRPr="001568B5">
        <w:rPr>
          <w:i/>
          <w:iCs/>
        </w:rPr>
        <w:t>Voprossi filosofii i psichologuii</w:t>
      </w:r>
      <w:r w:rsidRPr="001568B5">
        <w:t>, Moscou, sept./déc. 1917.</w:t>
      </w:r>
    </w:p>
  </w:footnote>
  <w:footnote w:id="156">
    <w:p w14:paraId="3001B200" w14:textId="77777777" w:rsidR="001F55B0" w:rsidRPr="001568B5" w:rsidRDefault="001F55B0" w:rsidP="001F55B0">
      <w:pPr>
        <w:pStyle w:val="Notedebasdepage"/>
      </w:pPr>
      <w:r w:rsidRPr="001568B5">
        <w:rPr>
          <w:rStyle w:val="Appelnotedebasdep"/>
        </w:rPr>
        <w:footnoteRef/>
      </w:r>
      <w:r>
        <w:tab/>
      </w:r>
      <w:r w:rsidRPr="001568B5">
        <w:t xml:space="preserve">« Le mythe et la vérité », voir </w:t>
      </w:r>
      <w:r w:rsidRPr="001568B5">
        <w:rPr>
          <w:i/>
          <w:iCs/>
        </w:rPr>
        <w:t>s</w:t>
      </w:r>
      <w:r w:rsidRPr="001568B5">
        <w:rPr>
          <w:i/>
          <w:iCs/>
        </w:rPr>
        <w:t>u</w:t>
      </w:r>
      <w:r w:rsidRPr="001568B5">
        <w:rPr>
          <w:i/>
          <w:iCs/>
        </w:rPr>
        <w:t>pra</w:t>
      </w:r>
      <w:r w:rsidRPr="001568B5">
        <w:t>.</w:t>
      </w:r>
    </w:p>
  </w:footnote>
  <w:footnote w:id="157">
    <w:p w14:paraId="4C1680C4" w14:textId="77777777" w:rsidR="001F55B0" w:rsidRPr="001568B5" w:rsidRDefault="001F55B0" w:rsidP="001F55B0">
      <w:pPr>
        <w:pStyle w:val="Notedebasdepage"/>
      </w:pPr>
      <w:r w:rsidRPr="001568B5">
        <w:rPr>
          <w:rStyle w:val="Appelnotedebasdep"/>
        </w:rPr>
        <w:footnoteRef/>
      </w:r>
      <w:r>
        <w:tab/>
      </w:r>
      <w:r w:rsidRPr="001568B5">
        <w:t xml:space="preserve">J. Maritain, « L’impossible antisémitisme » </w:t>
      </w:r>
      <w:r w:rsidRPr="001568B5">
        <w:rPr>
          <w:i/>
          <w:iCs/>
        </w:rPr>
        <w:t>in</w:t>
      </w:r>
      <w:r w:rsidRPr="001568B5">
        <w:t xml:space="preserve"> </w:t>
      </w:r>
      <w:r w:rsidRPr="001568B5">
        <w:rPr>
          <w:i/>
          <w:iCs/>
        </w:rPr>
        <w:t>les Juifs</w:t>
      </w:r>
      <w:r w:rsidRPr="001568B5">
        <w:t>, Paris, Libra</w:t>
      </w:r>
      <w:r w:rsidRPr="001568B5">
        <w:t>i</w:t>
      </w:r>
      <w:r w:rsidRPr="001568B5">
        <w:t>rie Plon, 1937, p. 53.</w:t>
      </w:r>
    </w:p>
  </w:footnote>
  <w:footnote w:id="158">
    <w:p w14:paraId="1656C615" w14:textId="77777777" w:rsidR="001F55B0" w:rsidRPr="001568B5" w:rsidRDefault="001F55B0" w:rsidP="001F55B0">
      <w:pPr>
        <w:pStyle w:val="Notedebasdepage"/>
      </w:pPr>
      <w:r w:rsidRPr="001568B5">
        <w:rPr>
          <w:rStyle w:val="Appelnotedebasdep"/>
        </w:rPr>
        <w:footnoteRef/>
      </w:r>
      <w:r>
        <w:tab/>
      </w:r>
      <w:r w:rsidRPr="003D6156">
        <w:rPr>
          <w:i/>
        </w:rPr>
        <w:t>Cheminement et Carrefour</w:t>
      </w:r>
      <w:r w:rsidRPr="001568B5">
        <w:t>, Paris, Vrin, 1938.</w:t>
      </w:r>
    </w:p>
  </w:footnote>
  <w:footnote w:id="159">
    <w:p w14:paraId="19F9D62B" w14:textId="77777777" w:rsidR="001F55B0" w:rsidRPr="001568B5" w:rsidRDefault="001F55B0" w:rsidP="001F55B0">
      <w:pPr>
        <w:pStyle w:val="Notedebasdepage"/>
      </w:pPr>
      <w:r w:rsidRPr="001568B5">
        <w:rPr>
          <w:rStyle w:val="Appelnotedebasdep"/>
        </w:rPr>
        <w:footnoteRef/>
      </w:r>
      <w:r>
        <w:tab/>
      </w:r>
      <w:r w:rsidRPr="001568B5">
        <w:t>« Léon Chestov et la lutte contre les évidences » (N.A.)</w:t>
      </w:r>
    </w:p>
  </w:footnote>
  <w:footnote w:id="160">
    <w:p w14:paraId="2099EE7D" w14:textId="77777777" w:rsidR="001F55B0" w:rsidRPr="001568B5" w:rsidRDefault="001F55B0" w:rsidP="001F55B0">
      <w:pPr>
        <w:pStyle w:val="Notedebasdepage"/>
      </w:pPr>
      <w:r w:rsidRPr="001568B5">
        <w:rPr>
          <w:rStyle w:val="Appelnotedebasdep"/>
        </w:rPr>
        <w:footnoteRef/>
      </w:r>
      <w:r>
        <w:tab/>
      </w:r>
      <w:r w:rsidRPr="001568B5">
        <w:rPr>
          <w:i/>
          <w:iCs/>
        </w:rPr>
        <w:t>Hermès</w:t>
      </w:r>
      <w:r w:rsidRPr="001568B5">
        <w:t>, Bruxelles, janv. 1938.</w:t>
      </w:r>
    </w:p>
  </w:footnote>
  <w:footnote w:id="161">
    <w:p w14:paraId="4C5EF419" w14:textId="77777777" w:rsidR="001F55B0" w:rsidRPr="001568B5" w:rsidRDefault="001F55B0" w:rsidP="001F55B0">
      <w:pPr>
        <w:pStyle w:val="Notedebasdepage"/>
      </w:pPr>
      <w:r w:rsidRPr="001568B5">
        <w:rPr>
          <w:rStyle w:val="Appelnotedebasdep"/>
        </w:rPr>
        <w:footnoteRef/>
      </w:r>
      <w:r>
        <w:tab/>
      </w:r>
      <w:r w:rsidRPr="001568B5">
        <w:t xml:space="preserve">Gaston Derycke, </w:t>
      </w:r>
      <w:r w:rsidRPr="001568B5">
        <w:rPr>
          <w:i/>
          <w:iCs/>
        </w:rPr>
        <w:t>Puissance du mensonge. Contribution à l’étude des m</w:t>
      </w:r>
      <w:r w:rsidRPr="001568B5">
        <w:rPr>
          <w:i/>
          <w:iCs/>
        </w:rPr>
        <w:t>y</w:t>
      </w:r>
      <w:r w:rsidRPr="001568B5">
        <w:rPr>
          <w:i/>
          <w:iCs/>
        </w:rPr>
        <w:t>thes</w:t>
      </w:r>
      <w:r w:rsidRPr="001568B5">
        <w:t>, Bruxelles, Le Rouge et le Noir, 1938, 51 p.</w:t>
      </w:r>
    </w:p>
  </w:footnote>
  <w:footnote w:id="162">
    <w:p w14:paraId="71C72FE1" w14:textId="77777777" w:rsidR="001F55B0" w:rsidRPr="001568B5" w:rsidRDefault="001F55B0" w:rsidP="001F55B0">
      <w:pPr>
        <w:pStyle w:val="Notedebasdepage"/>
      </w:pPr>
      <w:r w:rsidRPr="001568B5">
        <w:rPr>
          <w:rStyle w:val="Appelnotedebasdep"/>
        </w:rPr>
        <w:footnoteRef/>
      </w:r>
      <w:r>
        <w:tab/>
      </w:r>
      <w:r w:rsidRPr="001568B5">
        <w:t>Le 11 mars 1938.</w:t>
      </w:r>
    </w:p>
  </w:footnote>
  <w:footnote w:id="163">
    <w:p w14:paraId="0184D1EA" w14:textId="77777777" w:rsidR="001F55B0" w:rsidRPr="001568B5" w:rsidRDefault="001F55B0" w:rsidP="001F55B0">
      <w:pPr>
        <w:pStyle w:val="Notedebasdepage"/>
      </w:pPr>
      <w:r w:rsidRPr="001568B5">
        <w:rPr>
          <w:rStyle w:val="Appelnotedebasdep"/>
        </w:rPr>
        <w:footnoteRef/>
      </w:r>
      <w:r>
        <w:tab/>
      </w:r>
      <w:r w:rsidRPr="001568B5">
        <w:t>Il s’agit d’</w:t>
      </w:r>
      <w:r w:rsidRPr="001568B5">
        <w:rPr>
          <w:i/>
          <w:iCs/>
        </w:rPr>
        <w:t>Athènes et Jérusalem</w:t>
      </w:r>
      <w:r w:rsidRPr="001568B5">
        <w:t>. (N.A.)</w:t>
      </w:r>
    </w:p>
  </w:footnote>
  <w:footnote w:id="164">
    <w:p w14:paraId="5F75A532" w14:textId="77777777" w:rsidR="001F55B0" w:rsidRPr="001568B5" w:rsidRDefault="001F55B0" w:rsidP="001F55B0">
      <w:pPr>
        <w:pStyle w:val="Notedebasdepage"/>
      </w:pPr>
      <w:r w:rsidRPr="001568B5">
        <w:rPr>
          <w:rStyle w:val="Appelnotedebasdep"/>
        </w:rPr>
        <w:footnoteRef/>
      </w:r>
      <w:r>
        <w:tab/>
      </w:r>
      <w:r w:rsidRPr="001568B5">
        <w:t xml:space="preserve">Voir </w:t>
      </w:r>
      <w:r w:rsidRPr="001568B5">
        <w:rPr>
          <w:i/>
          <w:iCs/>
        </w:rPr>
        <w:t>supra</w:t>
      </w:r>
      <w:r w:rsidRPr="001568B5">
        <w:t>, p. 152.</w:t>
      </w:r>
    </w:p>
  </w:footnote>
  <w:footnote w:id="165">
    <w:p w14:paraId="3F4F48EE" w14:textId="77777777" w:rsidR="001F55B0" w:rsidRPr="001568B5" w:rsidRDefault="001F55B0" w:rsidP="001F55B0">
      <w:pPr>
        <w:pStyle w:val="Notedebasdepage"/>
      </w:pPr>
      <w:r w:rsidRPr="001568B5">
        <w:rPr>
          <w:rStyle w:val="Appelnotedebasdep"/>
        </w:rPr>
        <w:footnoteRef/>
      </w:r>
      <w:r>
        <w:tab/>
      </w:r>
      <w:r w:rsidRPr="001568B5">
        <w:t>« </w:t>
      </w:r>
      <w:r>
        <w:t xml:space="preserve">À </w:t>
      </w:r>
      <w:r w:rsidRPr="001568B5">
        <w:t xml:space="preserve">propos du livre de E. Gilson, </w:t>
      </w:r>
      <w:r w:rsidRPr="001568B5">
        <w:rPr>
          <w:i/>
          <w:iCs/>
        </w:rPr>
        <w:t>l’Esprit de la philosophie médiévale</w:t>
      </w:r>
      <w:r w:rsidRPr="001568B5">
        <w:t xml:space="preserve"> », </w:t>
      </w:r>
      <w:r w:rsidRPr="001568B5">
        <w:rPr>
          <w:i/>
          <w:iCs/>
        </w:rPr>
        <w:t>R</w:t>
      </w:r>
      <w:r w:rsidRPr="001568B5">
        <w:rPr>
          <w:i/>
          <w:iCs/>
        </w:rPr>
        <w:t>e</w:t>
      </w:r>
      <w:r w:rsidRPr="001568B5">
        <w:rPr>
          <w:i/>
          <w:iCs/>
        </w:rPr>
        <w:t>vue philosophique</w:t>
      </w:r>
      <w:r w:rsidRPr="001568B5">
        <w:t xml:space="preserve">, nov./déc. 1936. L’essai a été inclus dans le livre de Chestov, </w:t>
      </w:r>
      <w:r w:rsidRPr="001568B5">
        <w:rPr>
          <w:i/>
          <w:iCs/>
        </w:rPr>
        <w:t>Athènes et Jérusalem</w:t>
      </w:r>
      <w:r w:rsidRPr="001568B5">
        <w:t xml:space="preserve"> (chap. 3, « De la phil</w:t>
      </w:r>
      <w:r w:rsidRPr="001568B5">
        <w:t>o</w:t>
      </w:r>
      <w:r w:rsidRPr="001568B5">
        <w:t>sophie médiévale »).</w:t>
      </w:r>
    </w:p>
  </w:footnote>
  <w:footnote w:id="166">
    <w:p w14:paraId="5FADA8A0" w14:textId="77777777" w:rsidR="001F55B0" w:rsidRPr="001568B5" w:rsidRDefault="001F55B0" w:rsidP="001F55B0">
      <w:pPr>
        <w:pStyle w:val="Notedebasdepage"/>
      </w:pPr>
      <w:r w:rsidRPr="001568B5">
        <w:rPr>
          <w:rStyle w:val="Appelnotedebasdep"/>
        </w:rPr>
        <w:footnoteRef/>
      </w:r>
      <w:r>
        <w:tab/>
      </w:r>
      <w:r w:rsidRPr="001568B5">
        <w:t>Il s’agit du Faux Traité d’esthétique. (N.A.)</w:t>
      </w:r>
    </w:p>
  </w:footnote>
  <w:footnote w:id="167">
    <w:p w14:paraId="242AFDFC" w14:textId="77777777" w:rsidR="001F55B0" w:rsidRPr="001568B5" w:rsidRDefault="001F55B0" w:rsidP="001F55B0">
      <w:pPr>
        <w:pStyle w:val="Notedebasdepage"/>
      </w:pPr>
      <w:r w:rsidRPr="001568B5">
        <w:rPr>
          <w:rStyle w:val="Appelnotedebasdep"/>
        </w:rPr>
        <w:footnoteRef/>
      </w:r>
      <w:r>
        <w:tab/>
      </w:r>
      <w:r w:rsidRPr="001568B5">
        <w:t xml:space="preserve">Dr J. Suys, </w:t>
      </w:r>
      <w:r w:rsidRPr="001568B5">
        <w:rPr>
          <w:i/>
          <w:iCs/>
          <w:lang w:val="nl-NL"/>
        </w:rPr>
        <w:t>Leo Sjestow’s protest tegen de Rede</w:t>
      </w:r>
      <w:r w:rsidRPr="001568B5">
        <w:rPr>
          <w:lang w:val="nl-NL"/>
        </w:rPr>
        <w:t>, Amsterdam, N. V. Sey</w:t>
      </w:r>
      <w:r w:rsidRPr="001568B5">
        <w:rPr>
          <w:lang w:val="nl-NL"/>
        </w:rPr>
        <w:t>f</w:t>
      </w:r>
      <w:r w:rsidRPr="001568B5">
        <w:rPr>
          <w:lang w:val="nl-NL"/>
        </w:rPr>
        <w:t>fardt’s boek</w:t>
      </w:r>
      <w:r w:rsidRPr="001568B5">
        <w:t>, 1931, 232 p.</w:t>
      </w:r>
    </w:p>
  </w:footnote>
  <w:footnote w:id="168">
    <w:p w14:paraId="205E69B1" w14:textId="77777777" w:rsidR="001F55B0" w:rsidRPr="001568B5" w:rsidRDefault="001F55B0" w:rsidP="001F55B0">
      <w:pPr>
        <w:pStyle w:val="Notedebasdepage"/>
      </w:pPr>
      <w:r w:rsidRPr="001568B5">
        <w:rPr>
          <w:rStyle w:val="Appelnotedebasdep"/>
        </w:rPr>
        <w:footnoteRef/>
      </w:r>
      <w:r>
        <w:tab/>
      </w:r>
      <w:r w:rsidRPr="001568B5">
        <w:t xml:space="preserve">Rachel Bespaloff, </w:t>
      </w:r>
      <w:r w:rsidRPr="001568B5">
        <w:rPr>
          <w:i/>
          <w:iCs/>
        </w:rPr>
        <w:t>Cheminement et Carrefour</w:t>
      </w:r>
      <w:r w:rsidRPr="001568B5">
        <w:t>, Vrin, Paris, [juin] 1938.</w:t>
      </w:r>
    </w:p>
  </w:footnote>
  <w:footnote w:id="169">
    <w:p w14:paraId="6109672B" w14:textId="77777777" w:rsidR="001F55B0" w:rsidRPr="001568B5" w:rsidRDefault="001F55B0" w:rsidP="001F55B0">
      <w:pPr>
        <w:pStyle w:val="Notedebasdepage"/>
      </w:pPr>
      <w:r w:rsidRPr="001568B5">
        <w:rPr>
          <w:rStyle w:val="Appelnotedebasdep"/>
        </w:rPr>
        <w:footnoteRef/>
      </w:r>
      <w:r>
        <w:tab/>
      </w:r>
      <w:r w:rsidRPr="001568B5">
        <w:t xml:space="preserve">Jean Wahl, </w:t>
      </w:r>
      <w:r w:rsidRPr="001568B5">
        <w:rPr>
          <w:i/>
          <w:iCs/>
        </w:rPr>
        <w:t>Etudes kierkegaardiennes</w:t>
      </w:r>
      <w:r w:rsidRPr="001568B5">
        <w:t>, Paris, Aubier, 1938, 2</w:t>
      </w:r>
      <w:r w:rsidRPr="001568B5">
        <w:rPr>
          <w:vertAlign w:val="superscript"/>
        </w:rPr>
        <w:t>e</w:t>
      </w:r>
      <w:r w:rsidRPr="001568B5">
        <w:t xml:space="preserve"> éd. P</w:t>
      </w:r>
      <w:r w:rsidRPr="001568B5">
        <w:t>a</w:t>
      </w:r>
      <w:r w:rsidRPr="001568B5">
        <w:t>ris, Vrin, 1949, 745 p. avec une postface de Victoria Ocampo.</w:t>
      </w:r>
    </w:p>
  </w:footnote>
  <w:footnote w:id="170">
    <w:p w14:paraId="40C7BB7B" w14:textId="77777777" w:rsidR="001F55B0" w:rsidRPr="001568B5" w:rsidRDefault="001F55B0" w:rsidP="001F55B0">
      <w:pPr>
        <w:pStyle w:val="Notedebasdepage"/>
      </w:pPr>
      <w:r w:rsidRPr="001568B5">
        <w:rPr>
          <w:rStyle w:val="Appelnotedebasdep"/>
        </w:rPr>
        <w:footnoteRef/>
      </w:r>
      <w:r>
        <w:tab/>
      </w:r>
      <w:r w:rsidRPr="001568B5">
        <w:t>Sœur de Chestov.</w:t>
      </w:r>
    </w:p>
  </w:footnote>
  <w:footnote w:id="171">
    <w:p w14:paraId="497035E0" w14:textId="77777777" w:rsidR="001F55B0" w:rsidRPr="001568B5" w:rsidRDefault="001F55B0" w:rsidP="001F55B0">
      <w:pPr>
        <w:pStyle w:val="Notedebasdepage"/>
      </w:pPr>
      <w:r w:rsidRPr="001568B5">
        <w:rPr>
          <w:rStyle w:val="Appelnotedebasdep"/>
        </w:rPr>
        <w:footnoteRef/>
      </w:r>
      <w:r>
        <w:tab/>
      </w:r>
      <w:r w:rsidRPr="001568B5">
        <w:t>« </w:t>
      </w:r>
      <w:r w:rsidRPr="001568B5">
        <w:rPr>
          <w:lang w:val="la-Latn"/>
        </w:rPr>
        <w:t>Memento Mori</w:t>
      </w:r>
      <w:r w:rsidRPr="001568B5">
        <w:t xml:space="preserve"> », voir </w:t>
      </w:r>
      <w:r w:rsidRPr="001568B5">
        <w:rPr>
          <w:i/>
          <w:iCs/>
        </w:rPr>
        <w:t>supra</w:t>
      </w:r>
      <w:r w:rsidRPr="001568B5">
        <w:t>.</w:t>
      </w:r>
    </w:p>
  </w:footnote>
  <w:footnote w:id="172">
    <w:p w14:paraId="70CFA432" w14:textId="77777777" w:rsidR="001F55B0" w:rsidRPr="001568B5" w:rsidRDefault="001F55B0" w:rsidP="001F55B0">
      <w:pPr>
        <w:pStyle w:val="Notedebasdepage"/>
      </w:pPr>
      <w:r w:rsidRPr="001568B5">
        <w:rPr>
          <w:rStyle w:val="Appelnotedebasdep"/>
        </w:rPr>
        <w:footnoteRef/>
      </w:r>
      <w:r>
        <w:tab/>
      </w:r>
      <w:r w:rsidRPr="001568B5">
        <w:t xml:space="preserve">Vieira de Almeida, </w:t>
      </w:r>
      <w:r w:rsidRPr="001568B5">
        <w:rPr>
          <w:i/>
          <w:iCs/>
          <w:lang w:val="la-Latn"/>
        </w:rPr>
        <w:t>Opuscula Philosophica</w:t>
      </w:r>
      <w:r w:rsidRPr="001568B5">
        <w:t>, Lisboa, III, 1936.</w:t>
      </w:r>
    </w:p>
  </w:footnote>
  <w:footnote w:id="173">
    <w:p w14:paraId="68DAF97D" w14:textId="77777777" w:rsidR="001F55B0" w:rsidRPr="001568B5" w:rsidRDefault="001F55B0" w:rsidP="001F55B0">
      <w:pPr>
        <w:pStyle w:val="Notedebasdepage"/>
      </w:pPr>
      <w:r w:rsidRPr="001568B5">
        <w:rPr>
          <w:rStyle w:val="Appelnotedebasdep"/>
        </w:rPr>
        <w:footnoteRef/>
      </w:r>
      <w:r>
        <w:tab/>
      </w:r>
      <w:r w:rsidRPr="001568B5">
        <w:t>« </w:t>
      </w:r>
      <w:r>
        <w:t xml:space="preserve">À </w:t>
      </w:r>
      <w:r w:rsidRPr="001568B5">
        <w:t xml:space="preserve">la mémoire d’un grand philosophe : Edmund Husserl. » En russe : </w:t>
      </w:r>
      <w:r w:rsidRPr="001568B5">
        <w:rPr>
          <w:i/>
          <w:iCs/>
        </w:rPr>
        <w:t>A</w:t>
      </w:r>
      <w:r w:rsidRPr="001568B5">
        <w:rPr>
          <w:i/>
          <w:iCs/>
        </w:rPr>
        <w:t>n</w:t>
      </w:r>
      <w:r w:rsidRPr="001568B5">
        <w:rPr>
          <w:i/>
          <w:iCs/>
        </w:rPr>
        <w:t>nales russes</w:t>
      </w:r>
      <w:r w:rsidRPr="001568B5">
        <w:t xml:space="preserve"> XII (déc. 1938) et XIII (janv. 1939). En français : </w:t>
      </w:r>
      <w:r w:rsidRPr="001568B5">
        <w:rPr>
          <w:i/>
          <w:iCs/>
        </w:rPr>
        <w:t>Revue phil</w:t>
      </w:r>
      <w:r w:rsidRPr="001568B5">
        <w:rPr>
          <w:i/>
          <w:iCs/>
        </w:rPr>
        <w:t>o</w:t>
      </w:r>
      <w:r w:rsidRPr="001568B5">
        <w:rPr>
          <w:i/>
          <w:iCs/>
        </w:rPr>
        <w:t>sophique</w:t>
      </w:r>
      <w:r w:rsidRPr="001568B5">
        <w:t xml:space="preserve">, janv. à juin 1940, pp. 5 à 32. Article ultérieurement inclus dans </w:t>
      </w:r>
      <w:r w:rsidRPr="001568B5">
        <w:rPr>
          <w:i/>
          <w:iCs/>
        </w:rPr>
        <w:t>Spéc</w:t>
      </w:r>
      <w:r w:rsidRPr="001568B5">
        <w:rPr>
          <w:i/>
          <w:iCs/>
        </w:rPr>
        <w:t>u</w:t>
      </w:r>
      <w:r w:rsidRPr="001568B5">
        <w:rPr>
          <w:i/>
          <w:iCs/>
        </w:rPr>
        <w:t>lation et Révélation</w:t>
      </w:r>
      <w:r w:rsidRPr="001568B5">
        <w:t>.</w:t>
      </w:r>
    </w:p>
  </w:footnote>
  <w:footnote w:id="174">
    <w:p w14:paraId="33A21CD5" w14:textId="77777777" w:rsidR="001F55B0" w:rsidRPr="001568B5" w:rsidRDefault="001F55B0" w:rsidP="001F55B0">
      <w:pPr>
        <w:pStyle w:val="Notedebasdepage"/>
      </w:pPr>
      <w:r w:rsidRPr="001568B5">
        <w:rPr>
          <w:rStyle w:val="Appelnotedebasdep"/>
        </w:rPr>
        <w:footnoteRef/>
      </w:r>
      <w:r>
        <w:tab/>
      </w:r>
      <w:r w:rsidRPr="001568B5">
        <w:t>A. Lazareff, « L’entreprise phil</w:t>
      </w:r>
      <w:r w:rsidRPr="001568B5">
        <w:t>o</w:t>
      </w:r>
      <w:r w:rsidRPr="001568B5">
        <w:t xml:space="preserve">sophique de J. Lequier. » En russe : </w:t>
      </w:r>
      <w:r w:rsidRPr="001568B5">
        <w:rPr>
          <w:i/>
          <w:iCs/>
        </w:rPr>
        <w:t>Pout</w:t>
      </w:r>
      <w:r w:rsidRPr="001568B5">
        <w:t xml:space="preserve">, août/oct. 1938, pp. 29-47. En français : </w:t>
      </w:r>
      <w:r w:rsidRPr="001568B5">
        <w:rPr>
          <w:i/>
          <w:iCs/>
        </w:rPr>
        <w:t>Revue philosophique</w:t>
      </w:r>
      <w:r w:rsidRPr="001568B5">
        <w:t xml:space="preserve">, sept./oct. 1938. Ultérieurement l’article a été inclus dans </w:t>
      </w:r>
      <w:r w:rsidRPr="001568B5">
        <w:rPr>
          <w:i/>
          <w:iCs/>
        </w:rPr>
        <w:t>Vie et Connaissance</w:t>
      </w:r>
      <w:r w:rsidRPr="001568B5">
        <w:t>, Paris, Vrin, 1948. Ce livre contient aussi un essai sur Chestov.</w:t>
      </w:r>
    </w:p>
  </w:footnote>
  <w:footnote w:id="175">
    <w:p w14:paraId="6D38EAD9" w14:textId="77777777" w:rsidR="001F55B0" w:rsidRPr="001568B5" w:rsidRDefault="001F55B0" w:rsidP="001F55B0">
      <w:pPr>
        <w:pStyle w:val="Notedebasdepage"/>
      </w:pPr>
      <w:r w:rsidRPr="001568B5">
        <w:rPr>
          <w:rStyle w:val="Appelnotedebasdep"/>
        </w:rPr>
        <w:footnoteRef/>
      </w:r>
      <w:r>
        <w:tab/>
      </w:r>
      <w:r w:rsidRPr="001568B5">
        <w:rPr>
          <w:i/>
          <w:iCs/>
        </w:rPr>
        <w:t>Revue philosophique</w:t>
      </w:r>
      <w:r w:rsidRPr="001568B5">
        <w:t>, n° 9-10, sept/oct. 1938, pp. 242-243.</w:t>
      </w:r>
    </w:p>
  </w:footnote>
  <w:footnote w:id="176">
    <w:p w14:paraId="3B966E02" w14:textId="77777777" w:rsidR="001F55B0" w:rsidRPr="001568B5" w:rsidRDefault="001F55B0" w:rsidP="001F55B0">
      <w:pPr>
        <w:pStyle w:val="Notedebasdepage"/>
      </w:pPr>
      <w:r w:rsidRPr="001568B5">
        <w:rPr>
          <w:rStyle w:val="Appelnotedebasdep"/>
        </w:rPr>
        <w:footnoteRef/>
      </w:r>
      <w:r>
        <w:tab/>
      </w:r>
      <w:r w:rsidRPr="001568B5">
        <w:t xml:space="preserve">B. Fondane, </w:t>
      </w:r>
      <w:r w:rsidRPr="001568B5">
        <w:rPr>
          <w:i/>
          <w:iCs/>
        </w:rPr>
        <w:t>Faux Traité d’esthétique</w:t>
      </w:r>
      <w:r w:rsidRPr="001568B5">
        <w:t>, Paris, Denoël, 1938 ; rééd. Paris, Pla</w:t>
      </w:r>
      <w:r w:rsidRPr="001568B5">
        <w:t>s</w:t>
      </w:r>
      <w:r w:rsidRPr="001568B5">
        <w:t>ma, 1980.</w:t>
      </w:r>
    </w:p>
  </w:footnote>
  <w:footnote w:id="177">
    <w:p w14:paraId="15072137" w14:textId="77777777" w:rsidR="001F55B0" w:rsidRPr="001568B5" w:rsidRDefault="001F55B0" w:rsidP="001F55B0">
      <w:pPr>
        <w:pStyle w:val="Notedebasdepage"/>
      </w:pPr>
      <w:r w:rsidRPr="001568B5">
        <w:rPr>
          <w:rStyle w:val="Appelnotedebasdep"/>
        </w:rPr>
        <w:footnoteRef/>
      </w:r>
      <w:r>
        <w:tab/>
      </w:r>
      <w:r w:rsidRPr="001568B5">
        <w:t xml:space="preserve">Paul Deussen, </w:t>
      </w:r>
      <w:r w:rsidRPr="001568B5">
        <w:rPr>
          <w:i/>
          <w:iCs/>
          <w:lang w:val="de-DE"/>
        </w:rPr>
        <w:t>Das System des Vedânta</w:t>
      </w:r>
      <w:r w:rsidRPr="001568B5">
        <w:rPr>
          <w:lang w:val="de-DE"/>
        </w:rPr>
        <w:t>, Vierte Auflage, Leipzig, F.A. Broc</w:t>
      </w:r>
      <w:r w:rsidRPr="001568B5">
        <w:rPr>
          <w:lang w:val="de-DE"/>
        </w:rPr>
        <w:t>k</w:t>
      </w:r>
      <w:r w:rsidRPr="001568B5">
        <w:rPr>
          <w:lang w:val="de-DE"/>
        </w:rPr>
        <w:t>haus</w:t>
      </w:r>
      <w:r w:rsidRPr="001568B5">
        <w:t>, 1923, 540 pages.</w:t>
      </w:r>
    </w:p>
  </w:footnote>
  <w:footnote w:id="178">
    <w:p w14:paraId="4D91F054" w14:textId="77777777" w:rsidR="001F55B0" w:rsidRPr="001568B5" w:rsidRDefault="001F55B0" w:rsidP="001F55B0">
      <w:pPr>
        <w:pStyle w:val="Notedebasdepage"/>
      </w:pPr>
      <w:r w:rsidRPr="001568B5">
        <w:rPr>
          <w:rStyle w:val="Appelnotedebasdep"/>
        </w:rPr>
        <w:footnoteRef/>
      </w:r>
      <w:r>
        <w:tab/>
      </w:r>
      <w:r w:rsidRPr="001568B5">
        <w:t>Ce n’est pas une pénible ascèse qui marque celui qui a connaissance de Brahma, mais la conscience joye</w:t>
      </w:r>
      <w:r w:rsidRPr="001568B5">
        <w:t>u</w:t>
      </w:r>
      <w:r w:rsidRPr="001568B5">
        <w:t>sement confiante de l’unité avec Dieu.</w:t>
      </w:r>
    </w:p>
  </w:footnote>
  <w:footnote w:id="179">
    <w:p w14:paraId="72BDACF1" w14:textId="77777777" w:rsidR="001F55B0" w:rsidRPr="001568B5" w:rsidRDefault="001F55B0" w:rsidP="001F55B0">
      <w:pPr>
        <w:pStyle w:val="Notedebasdepage"/>
      </w:pPr>
      <w:r w:rsidRPr="001568B5">
        <w:rPr>
          <w:rStyle w:val="Appelnotedebasdep"/>
        </w:rPr>
        <w:footnoteRef/>
      </w:r>
      <w:r>
        <w:tab/>
      </w:r>
      <w:r w:rsidRPr="001568B5">
        <w:t>Dans une autre version, Fondane a écrit : « ... et le honteux sentiment de m’attacher à ce qui est soumis à la décomposition ».</w:t>
      </w:r>
    </w:p>
  </w:footnote>
  <w:footnote w:id="180">
    <w:p w14:paraId="71A07F00" w14:textId="77777777" w:rsidR="001F55B0" w:rsidRPr="001568B5" w:rsidRDefault="001F55B0" w:rsidP="001F55B0">
      <w:pPr>
        <w:pStyle w:val="Notedebasdepage"/>
      </w:pPr>
      <w:r w:rsidRPr="001568B5">
        <w:rPr>
          <w:rStyle w:val="Appelnotedebasdep"/>
        </w:rPr>
        <w:footnoteRef/>
      </w:r>
      <w:r>
        <w:tab/>
      </w:r>
      <w:r w:rsidRPr="001568B5">
        <w:t xml:space="preserve">Extrait de </w:t>
      </w:r>
      <w:r w:rsidRPr="001568B5">
        <w:rPr>
          <w:i/>
          <w:iCs/>
        </w:rPr>
        <w:t>Trois Russes : L.N. Tolstoï, A. Tchekov, Leonid Andreev</w:t>
      </w:r>
      <w:r w:rsidRPr="001568B5">
        <w:t>, traduit du russe par Dumesnil de Gramont, Paris, Gallimard, 1935, pp. 59 à 62.</w:t>
      </w:r>
    </w:p>
  </w:footnote>
  <w:footnote w:id="181">
    <w:p w14:paraId="3535211B" w14:textId="77777777" w:rsidR="001F55B0" w:rsidRPr="001568B5" w:rsidRDefault="001F55B0" w:rsidP="001F55B0">
      <w:pPr>
        <w:pStyle w:val="Notedebasdepage"/>
      </w:pPr>
      <w:r w:rsidRPr="001568B5">
        <w:rPr>
          <w:rStyle w:val="Appelnotedebasdep"/>
        </w:rPr>
        <w:footnoteRef/>
      </w:r>
      <w:r>
        <w:tab/>
      </w:r>
      <w:r w:rsidRPr="001568B5">
        <w:rPr>
          <w:i/>
          <w:iCs/>
        </w:rPr>
        <w:t>Hippocrate</w:t>
      </w:r>
      <w:r w:rsidRPr="001568B5">
        <w:t xml:space="preserve"> (revue d’humanisme médical), Paris, II-1936, pp. 117-118.</w:t>
      </w:r>
    </w:p>
  </w:footnote>
  <w:footnote w:id="182">
    <w:p w14:paraId="5243D742" w14:textId="77777777" w:rsidR="001F55B0" w:rsidRPr="001568B5" w:rsidRDefault="001F55B0" w:rsidP="001F55B0">
      <w:pPr>
        <w:pStyle w:val="Notedebasdepage"/>
      </w:pPr>
      <w:r w:rsidRPr="001568B5">
        <w:rPr>
          <w:rStyle w:val="Appelnotedebasdep"/>
        </w:rPr>
        <w:footnoteRef/>
      </w:r>
      <w:r>
        <w:tab/>
      </w:r>
      <w:r w:rsidRPr="001568B5">
        <w:t>Edité par « Les Amis de Léon Chestov », traduit par T. Rageot et Boris de Schloezer, chez J. Vrin, Paris, 384 p.</w:t>
      </w:r>
    </w:p>
  </w:footnote>
  <w:footnote w:id="183">
    <w:p w14:paraId="0FA5DFA3" w14:textId="77777777" w:rsidR="001F55B0" w:rsidRPr="001568B5" w:rsidRDefault="001F55B0" w:rsidP="001F55B0">
      <w:pPr>
        <w:pStyle w:val="Notedebasdepage"/>
      </w:pPr>
      <w:r w:rsidRPr="001568B5">
        <w:rPr>
          <w:rStyle w:val="Appelnotedebasdep"/>
        </w:rPr>
        <w:footnoteRef/>
      </w:r>
      <w:r>
        <w:tab/>
      </w:r>
      <w:r w:rsidRPr="001568B5">
        <w:t xml:space="preserve">Pour l’étude plus détaillée du « double », voir notre « Chestov, Kierkegaard et le Serpent » dans </w:t>
      </w:r>
      <w:r w:rsidRPr="001568B5">
        <w:rPr>
          <w:i/>
          <w:iCs/>
        </w:rPr>
        <w:t>la Conscience malheureuse</w:t>
      </w:r>
      <w:r w:rsidRPr="001568B5">
        <w:t>.</w:t>
      </w:r>
    </w:p>
  </w:footnote>
  <w:footnote w:id="184">
    <w:p w14:paraId="69812FD4" w14:textId="77777777" w:rsidR="001F55B0" w:rsidRPr="001568B5" w:rsidRDefault="001F55B0" w:rsidP="001F55B0">
      <w:pPr>
        <w:pStyle w:val="Notedebasdepage"/>
      </w:pPr>
      <w:r w:rsidRPr="001568B5">
        <w:rPr>
          <w:rStyle w:val="Appelnotedebasdep"/>
        </w:rPr>
        <w:footnoteRef/>
      </w:r>
      <w:r>
        <w:t> </w:t>
      </w:r>
      <w:r w:rsidRPr="005744C6">
        <w:rPr>
          <w:i/>
        </w:rPr>
        <w:t>Crainte et tremblement</w:t>
      </w:r>
      <w:r w:rsidRPr="001568B5">
        <w:t>, p. 33.</w:t>
      </w:r>
    </w:p>
  </w:footnote>
  <w:footnote w:id="185">
    <w:p w14:paraId="1C14BA06" w14:textId="77777777" w:rsidR="001F55B0" w:rsidRPr="001568B5" w:rsidRDefault="001F55B0" w:rsidP="001F55B0">
      <w:pPr>
        <w:pStyle w:val="Notedebasdepage"/>
      </w:pPr>
      <w:r w:rsidRPr="001568B5">
        <w:rPr>
          <w:rStyle w:val="Appelnotedebasdep"/>
        </w:rPr>
        <w:footnoteRef/>
      </w:r>
      <w:r>
        <w:tab/>
      </w:r>
      <w:r w:rsidRPr="001568B5">
        <w:rPr>
          <w:i/>
          <w:iCs/>
        </w:rPr>
        <w:t>Crainte et tremblement</w:t>
      </w:r>
      <w:r w:rsidRPr="001568B5">
        <w:t>, p. 32, trad. Tisseau.</w:t>
      </w:r>
    </w:p>
  </w:footnote>
  <w:footnote w:id="186">
    <w:p w14:paraId="62314222" w14:textId="77777777" w:rsidR="001F55B0" w:rsidRPr="001568B5" w:rsidRDefault="001F55B0" w:rsidP="001F55B0">
      <w:pPr>
        <w:pStyle w:val="Notedebasdepage"/>
      </w:pPr>
      <w:r w:rsidRPr="001568B5">
        <w:rPr>
          <w:rStyle w:val="Appelnotedebasdep"/>
        </w:rPr>
        <w:footnoteRef/>
      </w:r>
      <w:r>
        <w:tab/>
      </w:r>
      <w:r w:rsidRPr="001568B5">
        <w:t>Cité par Chestov, p. 256.</w:t>
      </w:r>
    </w:p>
  </w:footnote>
  <w:footnote w:id="187">
    <w:p w14:paraId="16C2F6E8" w14:textId="77777777" w:rsidR="001F55B0" w:rsidRPr="001568B5" w:rsidRDefault="001F55B0" w:rsidP="001F55B0">
      <w:pPr>
        <w:pStyle w:val="Notedebasdepage"/>
      </w:pPr>
      <w:r w:rsidRPr="001568B5">
        <w:rPr>
          <w:rStyle w:val="Appelnotedebasdep"/>
        </w:rPr>
        <w:footnoteRef/>
      </w:r>
      <w:r>
        <w:tab/>
      </w:r>
      <w:r w:rsidRPr="005744C6">
        <w:rPr>
          <w:i/>
        </w:rPr>
        <w:t>Crainte et tremblement</w:t>
      </w:r>
      <w:r w:rsidRPr="001568B5">
        <w:t>, p. 87.</w:t>
      </w:r>
    </w:p>
  </w:footnote>
  <w:footnote w:id="188">
    <w:p w14:paraId="5086F2FA" w14:textId="77777777" w:rsidR="001F55B0" w:rsidRPr="001568B5" w:rsidRDefault="001F55B0" w:rsidP="001F55B0">
      <w:pPr>
        <w:pStyle w:val="Notedebasdepage"/>
      </w:pPr>
      <w:r w:rsidRPr="001568B5">
        <w:rPr>
          <w:rStyle w:val="Appelnotedebasdep"/>
        </w:rPr>
        <w:footnoteRef/>
      </w:r>
      <w:r>
        <w:tab/>
      </w:r>
      <w:r w:rsidRPr="005744C6">
        <w:rPr>
          <w:i/>
        </w:rPr>
        <w:t>Crainte et tremblement</w:t>
      </w:r>
      <w:r w:rsidRPr="001568B5">
        <w:t>, p. 121.</w:t>
      </w:r>
    </w:p>
  </w:footnote>
  <w:footnote w:id="189">
    <w:p w14:paraId="642452B6"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122.</w:t>
      </w:r>
    </w:p>
  </w:footnote>
  <w:footnote w:id="190">
    <w:p w14:paraId="6085ED8D"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87.</w:t>
      </w:r>
    </w:p>
  </w:footnote>
  <w:footnote w:id="191">
    <w:p w14:paraId="0CF72779"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42.</w:t>
      </w:r>
    </w:p>
  </w:footnote>
  <w:footnote w:id="192">
    <w:p w14:paraId="00B1F9FE"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33.</w:t>
      </w:r>
    </w:p>
  </w:footnote>
  <w:footnote w:id="193">
    <w:p w14:paraId="46D03F1E"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118.</w:t>
      </w:r>
    </w:p>
  </w:footnote>
  <w:footnote w:id="194">
    <w:p w14:paraId="3E12446E"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153.</w:t>
      </w:r>
    </w:p>
  </w:footnote>
  <w:footnote w:id="195">
    <w:p w14:paraId="5DD80FCB" w14:textId="77777777" w:rsidR="001F55B0" w:rsidRPr="001568B5" w:rsidRDefault="001F55B0" w:rsidP="001F55B0">
      <w:pPr>
        <w:pStyle w:val="Notedebasdepage"/>
      </w:pPr>
      <w:r w:rsidRPr="001568B5">
        <w:rPr>
          <w:rStyle w:val="Appelnotedebasdep"/>
        </w:rPr>
        <w:footnoteRef/>
      </w:r>
      <w:r>
        <w:tab/>
      </w:r>
      <w:r w:rsidRPr="001568B5">
        <w:rPr>
          <w:i/>
          <w:iCs/>
        </w:rPr>
        <w:t>La Répétition</w:t>
      </w:r>
      <w:r w:rsidRPr="001568B5">
        <w:t>, trad. Tisseau, Alcan, p. 163.</w:t>
      </w:r>
    </w:p>
  </w:footnote>
  <w:footnote w:id="196">
    <w:p w14:paraId="44E2C4CC" w14:textId="77777777" w:rsidR="001F55B0" w:rsidRPr="001568B5" w:rsidRDefault="001F55B0" w:rsidP="001F55B0">
      <w:pPr>
        <w:pStyle w:val="Notedebasdepage"/>
      </w:pPr>
      <w:r w:rsidRPr="001568B5">
        <w:rPr>
          <w:rStyle w:val="Appelnotedebasdep"/>
        </w:rPr>
        <w:footnoteRef/>
      </w:r>
      <w:r>
        <w:tab/>
      </w:r>
      <w:r w:rsidRPr="005744C6">
        <w:rPr>
          <w:i/>
        </w:rPr>
        <w:t>La Répétition</w:t>
      </w:r>
      <w:r w:rsidRPr="001568B5">
        <w:t>, p. 143.</w:t>
      </w:r>
    </w:p>
  </w:footnote>
  <w:footnote w:id="197">
    <w:p w14:paraId="4AA4AF15" w14:textId="77777777" w:rsidR="001F55B0" w:rsidRPr="001568B5" w:rsidRDefault="001F55B0" w:rsidP="001F55B0">
      <w:pPr>
        <w:pStyle w:val="Notedebasdepage"/>
      </w:pPr>
      <w:r w:rsidRPr="001568B5">
        <w:rPr>
          <w:rStyle w:val="Appelnotedebasdep"/>
        </w:rPr>
        <w:footnoteRef/>
      </w:r>
      <w:r>
        <w:tab/>
      </w:r>
      <w:r w:rsidRPr="001568B5">
        <w:rPr>
          <w:i/>
          <w:iCs/>
        </w:rPr>
        <w:t>Journal</w:t>
      </w:r>
      <w:r w:rsidRPr="001568B5">
        <w:t xml:space="preserve">, 27 juillet, cité par F. Lombardi : </w:t>
      </w:r>
      <w:r w:rsidRPr="001568B5">
        <w:rPr>
          <w:i/>
          <w:iCs/>
        </w:rPr>
        <w:t>Kierkegaard</w:t>
      </w:r>
      <w:r w:rsidRPr="001568B5">
        <w:t>, p. 318 (en italien).</w:t>
      </w:r>
    </w:p>
  </w:footnote>
  <w:footnote w:id="198">
    <w:p w14:paraId="2ADDA4D4" w14:textId="77777777" w:rsidR="001F55B0" w:rsidRPr="001568B5" w:rsidRDefault="001F55B0" w:rsidP="001F55B0">
      <w:pPr>
        <w:pStyle w:val="Notedebasdepage"/>
      </w:pPr>
      <w:r w:rsidRPr="001568B5">
        <w:rPr>
          <w:rStyle w:val="Appelnotedebasdep"/>
        </w:rPr>
        <w:footnoteRef/>
      </w:r>
      <w:r>
        <w:tab/>
      </w:r>
      <w:r w:rsidRPr="001568B5">
        <w:t>Cité par Chestov, p. 39.</w:t>
      </w:r>
    </w:p>
  </w:footnote>
  <w:footnote w:id="199">
    <w:p w14:paraId="14091795" w14:textId="77777777" w:rsidR="001F55B0" w:rsidRPr="001568B5" w:rsidRDefault="001F55B0" w:rsidP="001F55B0">
      <w:pPr>
        <w:pStyle w:val="Notedebasdepage"/>
      </w:pPr>
      <w:r w:rsidRPr="001568B5">
        <w:rPr>
          <w:rStyle w:val="Appelnotedebasdep"/>
        </w:rPr>
        <w:footnoteRef/>
      </w:r>
      <w:r>
        <w:tab/>
      </w:r>
      <w:r w:rsidRPr="001568B5">
        <w:rPr>
          <w:i/>
          <w:iCs/>
        </w:rPr>
        <w:t>Rép.</w:t>
      </w:r>
      <w:r w:rsidRPr="001568B5">
        <w:t>, cité par Chestov, pp. 38-39.</w:t>
      </w:r>
    </w:p>
  </w:footnote>
  <w:footnote w:id="200">
    <w:p w14:paraId="3BDA7C4E" w14:textId="77777777" w:rsidR="001F55B0" w:rsidRPr="001568B5" w:rsidRDefault="001F55B0" w:rsidP="001F55B0">
      <w:pPr>
        <w:pStyle w:val="Notedebasdepage"/>
      </w:pPr>
      <w:r w:rsidRPr="001568B5">
        <w:rPr>
          <w:rStyle w:val="Appelnotedebasdep"/>
        </w:rPr>
        <w:footnoteRef/>
      </w:r>
      <w:r>
        <w:tab/>
      </w:r>
      <w:r w:rsidRPr="001568B5">
        <w:t xml:space="preserve">« On peut formuler cette idée encore comme suit : ce ne fut pas Kierkegaard qui suspendit l’éthique, ce fut l’éthique qui se sépara de lui », Chestov, </w:t>
      </w:r>
      <w:r w:rsidRPr="001568B5">
        <w:rPr>
          <w:i/>
          <w:iCs/>
        </w:rPr>
        <w:t>op. cit.</w:t>
      </w:r>
      <w:r w:rsidRPr="001568B5">
        <w:t>, p. 84.</w:t>
      </w:r>
    </w:p>
  </w:footnote>
  <w:footnote w:id="201">
    <w:p w14:paraId="47DF999F" w14:textId="77777777" w:rsidR="001F55B0" w:rsidRPr="001568B5" w:rsidRDefault="001F55B0" w:rsidP="001F55B0">
      <w:pPr>
        <w:pStyle w:val="Notedebasdepage"/>
      </w:pPr>
      <w:r w:rsidRPr="001568B5">
        <w:rPr>
          <w:rStyle w:val="Appelnotedebasdep"/>
        </w:rPr>
        <w:footnoteRef/>
      </w:r>
      <w:r>
        <w:tab/>
      </w:r>
      <w:r w:rsidRPr="001568B5">
        <w:t>Cité par Chestov, p. 104, en note.</w:t>
      </w:r>
    </w:p>
  </w:footnote>
  <w:footnote w:id="202">
    <w:p w14:paraId="68154812" w14:textId="77777777" w:rsidR="001F55B0" w:rsidRPr="001568B5" w:rsidRDefault="001F55B0" w:rsidP="001F55B0">
      <w:pPr>
        <w:pStyle w:val="Notedebasdepage"/>
      </w:pPr>
      <w:r w:rsidRPr="001568B5">
        <w:rPr>
          <w:rStyle w:val="Appelnotedebasdep"/>
        </w:rPr>
        <w:footnoteRef/>
      </w:r>
      <w:r>
        <w:tab/>
      </w:r>
      <w:r w:rsidRPr="001568B5">
        <w:t>Chestov, p. 91.</w:t>
      </w:r>
    </w:p>
  </w:footnote>
  <w:footnote w:id="203">
    <w:p w14:paraId="137AB62E" w14:textId="77777777" w:rsidR="001F55B0" w:rsidRPr="001568B5" w:rsidRDefault="001F55B0" w:rsidP="001F55B0">
      <w:pPr>
        <w:pStyle w:val="Notedebasdepage"/>
      </w:pPr>
      <w:r w:rsidRPr="001568B5">
        <w:rPr>
          <w:rStyle w:val="Appelnotedebasdep"/>
        </w:rPr>
        <w:footnoteRef/>
      </w:r>
      <w:r>
        <w:tab/>
      </w:r>
      <w:r w:rsidRPr="001568B5">
        <w:rPr>
          <w:i/>
          <w:iCs/>
        </w:rPr>
        <w:t>Crainte et tremblement</w:t>
      </w:r>
      <w:r w:rsidRPr="001568B5">
        <w:t>, trad. Tisseau, p. 107.</w:t>
      </w:r>
    </w:p>
  </w:footnote>
  <w:footnote w:id="204">
    <w:p w14:paraId="65ABBBCE"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xml:space="preserve"> p. 108.</w:t>
      </w:r>
    </w:p>
  </w:footnote>
  <w:footnote w:id="205">
    <w:p w14:paraId="0850B76A" w14:textId="77777777" w:rsidR="001F55B0" w:rsidRPr="001568B5" w:rsidRDefault="001F55B0" w:rsidP="001F55B0">
      <w:pPr>
        <w:pStyle w:val="Notedebasdepage"/>
      </w:pPr>
      <w:r w:rsidRPr="001568B5">
        <w:rPr>
          <w:rStyle w:val="Appelnotedebasdep"/>
        </w:rPr>
        <w:footnoteRef/>
      </w:r>
      <w:r>
        <w:tab/>
      </w:r>
      <w:r w:rsidRPr="001568B5">
        <w:t xml:space="preserve">Chestov, </w:t>
      </w:r>
      <w:r w:rsidRPr="001568B5">
        <w:rPr>
          <w:i/>
          <w:iCs/>
        </w:rPr>
        <w:t>op. cit.</w:t>
      </w:r>
      <w:r w:rsidRPr="001568B5">
        <w:t>, p. 104.</w:t>
      </w:r>
    </w:p>
  </w:footnote>
  <w:footnote w:id="206">
    <w:p w14:paraId="1B990E5D" w14:textId="77777777" w:rsidR="001F55B0" w:rsidRPr="001568B5" w:rsidRDefault="001F55B0" w:rsidP="001F55B0">
      <w:pPr>
        <w:pStyle w:val="Notedebasdepage"/>
      </w:pPr>
      <w:r w:rsidRPr="001568B5">
        <w:rPr>
          <w:rStyle w:val="Appelnotedebasdep"/>
        </w:rPr>
        <w:footnoteRef/>
      </w:r>
      <w:r>
        <w:tab/>
      </w:r>
      <w:r w:rsidRPr="001568B5">
        <w:t>« Or, si nous voulons nous rendre compte de la différence qu’il y a entre l’idée biblique et l’idée païenne du péché, il faut se dire avant tout que si pour le p</w:t>
      </w:r>
      <w:r w:rsidRPr="001568B5">
        <w:t>a</w:t>
      </w:r>
      <w:r w:rsidRPr="001568B5">
        <w:t>ganisme le concept de la faute épuisait le concept du péché, pour la Bible ces deux concepts ne s’opposent même pas : ils sont totalement di</w:t>
      </w:r>
      <w:r w:rsidRPr="001568B5">
        <w:t>f</w:t>
      </w:r>
      <w:r w:rsidRPr="001568B5">
        <w:t xml:space="preserve">férents l’un de l’autre, ils n’ont rien de commun. » Chestov, </w:t>
      </w:r>
      <w:r w:rsidRPr="001568B5">
        <w:rPr>
          <w:i/>
          <w:iCs/>
        </w:rPr>
        <w:t>op. cit.</w:t>
      </w:r>
      <w:r w:rsidRPr="001568B5">
        <w:t>, p. 151.</w:t>
      </w:r>
    </w:p>
  </w:footnote>
  <w:footnote w:id="207">
    <w:p w14:paraId="59C8C9BE" w14:textId="77777777" w:rsidR="001F55B0" w:rsidRPr="001568B5" w:rsidRDefault="001F55B0" w:rsidP="001F55B0">
      <w:pPr>
        <w:pStyle w:val="Notedebasdepage"/>
      </w:pPr>
      <w:r w:rsidRPr="001568B5">
        <w:rPr>
          <w:rStyle w:val="Appelnotedebasdep"/>
        </w:rPr>
        <w:footnoteRef/>
      </w:r>
      <w:r>
        <w:tab/>
      </w:r>
      <w:r w:rsidRPr="001568B5">
        <w:t>Chestov, p. 165.</w:t>
      </w:r>
    </w:p>
  </w:footnote>
  <w:footnote w:id="208">
    <w:p w14:paraId="06F07490" w14:textId="77777777" w:rsidR="001F55B0" w:rsidRPr="001568B5" w:rsidRDefault="001F55B0" w:rsidP="001F55B0">
      <w:pPr>
        <w:pStyle w:val="Notedebasdepage"/>
      </w:pPr>
      <w:r w:rsidRPr="001568B5">
        <w:rPr>
          <w:rStyle w:val="Appelnotedebasdep"/>
        </w:rPr>
        <w:footnoteRef/>
      </w:r>
      <w:r>
        <w:tab/>
      </w:r>
      <w:r w:rsidRPr="001568B5">
        <w:t xml:space="preserve">Saint Thomas d’Aquin, </w:t>
      </w:r>
      <w:r w:rsidRPr="001568B5">
        <w:rPr>
          <w:i/>
          <w:iCs/>
          <w:lang w:val="la-Latn"/>
        </w:rPr>
        <w:t>De Veritate</w:t>
      </w:r>
      <w:r w:rsidRPr="001568B5">
        <w:t>, q. 23, a. 6.</w:t>
      </w:r>
    </w:p>
  </w:footnote>
  <w:footnote w:id="209">
    <w:p w14:paraId="51B4796D" w14:textId="77777777" w:rsidR="001F55B0" w:rsidRPr="001568B5" w:rsidRDefault="001F55B0" w:rsidP="001F55B0">
      <w:pPr>
        <w:pStyle w:val="Notedebasdepage"/>
      </w:pPr>
      <w:r w:rsidRPr="001568B5">
        <w:rPr>
          <w:rStyle w:val="Appelnotedebasdep"/>
        </w:rPr>
        <w:footnoteRef/>
      </w:r>
      <w:r w:rsidRPr="001568B5">
        <w:t xml:space="preserve"> </w:t>
      </w:r>
      <w:r>
        <w:tab/>
      </w:r>
      <w:r w:rsidRPr="001568B5">
        <w:rPr>
          <w:i/>
          <w:iCs/>
        </w:rPr>
        <w:t>Le Concept de l’angoisse</w:t>
      </w:r>
      <w:r w:rsidRPr="001568B5">
        <w:t>, trad. Ferlov et Jean Gateau, pp. 70-71.</w:t>
      </w:r>
    </w:p>
  </w:footnote>
  <w:footnote w:id="210">
    <w:p w14:paraId="13A31E85" w14:textId="77777777" w:rsidR="001F55B0" w:rsidRPr="001568B5" w:rsidRDefault="001F55B0" w:rsidP="001F55B0">
      <w:pPr>
        <w:pStyle w:val="Notedebasdepage"/>
      </w:pPr>
      <w:r w:rsidRPr="001568B5">
        <w:rPr>
          <w:rStyle w:val="Appelnotedebasdep"/>
        </w:rPr>
        <w:footnoteRef/>
      </w:r>
      <w:r>
        <w:tab/>
      </w:r>
      <w:r w:rsidRPr="001568B5">
        <w:t>Cité par Chestov, p. 100.</w:t>
      </w:r>
    </w:p>
  </w:footnote>
  <w:footnote w:id="211">
    <w:p w14:paraId="73D69893" w14:textId="77777777" w:rsidR="001F55B0" w:rsidRPr="001568B5" w:rsidRDefault="001F55B0" w:rsidP="001F55B0">
      <w:pPr>
        <w:pStyle w:val="Notedebasdepage"/>
      </w:pPr>
      <w:r w:rsidRPr="001568B5">
        <w:rPr>
          <w:rStyle w:val="Appelnotedebasdep"/>
        </w:rPr>
        <w:footnoteRef/>
      </w:r>
      <w:r>
        <w:tab/>
      </w:r>
      <w:r w:rsidRPr="001568B5">
        <w:rPr>
          <w:i/>
          <w:iCs/>
        </w:rPr>
        <w:t>Op. cit.</w:t>
      </w:r>
      <w:r w:rsidRPr="001568B5">
        <w:t>, p. 381.</w:t>
      </w:r>
    </w:p>
  </w:footnote>
  <w:footnote w:id="212">
    <w:p w14:paraId="0AA82B74" w14:textId="77777777" w:rsidR="001F55B0" w:rsidRPr="001568B5" w:rsidRDefault="001F55B0" w:rsidP="001F55B0">
      <w:pPr>
        <w:pStyle w:val="Notedebasdepage"/>
      </w:pPr>
      <w:r w:rsidRPr="001568B5">
        <w:rPr>
          <w:rStyle w:val="Appelnotedebasdep"/>
        </w:rPr>
        <w:footnoteRef/>
      </w:r>
      <w:r>
        <w:tab/>
      </w:r>
      <w:r w:rsidRPr="001568B5">
        <w:t>Le Conflit des facultés.</w:t>
      </w:r>
    </w:p>
  </w:footnote>
  <w:footnote w:id="213">
    <w:p w14:paraId="7097B1EB" w14:textId="77777777" w:rsidR="001F55B0" w:rsidRPr="001568B5" w:rsidRDefault="001F55B0" w:rsidP="001F55B0">
      <w:pPr>
        <w:pStyle w:val="Notedebasdepage"/>
      </w:pPr>
      <w:r w:rsidRPr="001568B5">
        <w:rPr>
          <w:rStyle w:val="Appelnotedebasdep"/>
        </w:rPr>
        <w:footnoteRef/>
      </w:r>
      <w:r>
        <w:tab/>
      </w:r>
      <w:r w:rsidRPr="001568B5">
        <w:rPr>
          <w:i/>
          <w:iCs/>
        </w:rPr>
        <w:t>Journal</w:t>
      </w:r>
      <w:r w:rsidRPr="001568B5">
        <w:t>, cité par Chestov, p. 229.</w:t>
      </w:r>
    </w:p>
  </w:footnote>
  <w:footnote w:id="214">
    <w:p w14:paraId="069167BB" w14:textId="77777777" w:rsidR="001F55B0" w:rsidRPr="001568B5" w:rsidRDefault="001F55B0" w:rsidP="001F55B0">
      <w:pPr>
        <w:pStyle w:val="Notedebasdepage"/>
      </w:pPr>
      <w:r w:rsidRPr="001568B5">
        <w:rPr>
          <w:rStyle w:val="Appelnotedebasdep"/>
        </w:rPr>
        <w:footnoteRef/>
      </w:r>
      <w:r>
        <w:tab/>
      </w:r>
      <w:r w:rsidRPr="001568B5">
        <w:t>Chestov, p. 230.</w:t>
      </w:r>
    </w:p>
  </w:footnote>
  <w:footnote w:id="215">
    <w:p w14:paraId="13451F04" w14:textId="77777777" w:rsidR="001F55B0" w:rsidRPr="001568B5" w:rsidRDefault="001F55B0" w:rsidP="001F55B0">
      <w:pPr>
        <w:pStyle w:val="Notedebasdepage"/>
      </w:pPr>
      <w:r w:rsidRPr="001568B5">
        <w:rPr>
          <w:rStyle w:val="Appelnotedebasdep"/>
        </w:rPr>
        <w:footnoteRef/>
      </w:r>
      <w:r>
        <w:tab/>
      </w:r>
      <w:r w:rsidRPr="001568B5">
        <w:t>Chestov, p. 87.</w:t>
      </w:r>
    </w:p>
  </w:footnote>
  <w:footnote w:id="216">
    <w:p w14:paraId="5DC3AB20" w14:textId="77777777" w:rsidR="001F55B0" w:rsidRPr="001568B5" w:rsidRDefault="001F55B0" w:rsidP="001F55B0">
      <w:pPr>
        <w:pStyle w:val="Notedebasdepage"/>
      </w:pPr>
      <w:r w:rsidRPr="001568B5">
        <w:rPr>
          <w:rStyle w:val="Appelnotedebasdep"/>
        </w:rPr>
        <w:footnoteRef/>
      </w:r>
      <w:r>
        <w:tab/>
      </w:r>
      <w:r w:rsidRPr="001568B5">
        <w:t>Cité par Carl Koch : « Dieu est ton ennemi mortel ».</w:t>
      </w:r>
    </w:p>
  </w:footnote>
  <w:footnote w:id="217">
    <w:p w14:paraId="3688E030" w14:textId="77777777" w:rsidR="001F55B0" w:rsidRPr="001568B5" w:rsidRDefault="001F55B0" w:rsidP="001F55B0">
      <w:pPr>
        <w:pStyle w:val="Notedebasdepage"/>
      </w:pPr>
      <w:r w:rsidRPr="001568B5">
        <w:rPr>
          <w:rStyle w:val="Appelnotedebasdep"/>
        </w:rPr>
        <w:footnoteRef/>
      </w:r>
      <w:r>
        <w:tab/>
      </w:r>
      <w:r w:rsidRPr="001568B5">
        <w:t>Cité par Chestov, p. 179.</w:t>
      </w:r>
    </w:p>
  </w:footnote>
  <w:footnote w:id="218">
    <w:p w14:paraId="3C0D6B0D" w14:textId="77777777" w:rsidR="001F55B0" w:rsidRPr="001568B5" w:rsidRDefault="001F55B0" w:rsidP="001F55B0">
      <w:pPr>
        <w:pStyle w:val="Notedebasdepage"/>
      </w:pPr>
      <w:r w:rsidRPr="001568B5">
        <w:rPr>
          <w:rStyle w:val="Appelnotedebasdep"/>
        </w:rPr>
        <w:footnoteRef/>
      </w:r>
      <w:r>
        <w:tab/>
      </w:r>
      <w:r w:rsidRPr="001568B5">
        <w:t>Chestov reprend ici les termes du célèbre texte de Luther, qu’il avait pui</w:t>
      </w:r>
      <w:r w:rsidRPr="001568B5">
        <w:t>s</w:t>
      </w:r>
      <w:r w:rsidRPr="001568B5">
        <w:t>samment commenté dans son livre.</w:t>
      </w:r>
    </w:p>
  </w:footnote>
  <w:footnote w:id="219">
    <w:p w14:paraId="69D0B4DA" w14:textId="77777777" w:rsidR="001F55B0" w:rsidRPr="001568B5" w:rsidRDefault="001F55B0" w:rsidP="001F55B0">
      <w:pPr>
        <w:pStyle w:val="Notedebasdepage"/>
      </w:pPr>
      <w:r w:rsidRPr="001568B5">
        <w:rPr>
          <w:rStyle w:val="Appelnotedebasdep"/>
        </w:rPr>
        <w:footnoteRef/>
      </w:r>
      <w:r>
        <w:tab/>
      </w:r>
      <w:r w:rsidRPr="001568B5">
        <w:t xml:space="preserve">Chestov, </w:t>
      </w:r>
      <w:r w:rsidRPr="001568B5">
        <w:rPr>
          <w:i/>
          <w:iCs/>
        </w:rPr>
        <w:t>op. cit.</w:t>
      </w:r>
      <w:r w:rsidRPr="001568B5">
        <w:t>, p. 377.</w:t>
      </w:r>
    </w:p>
  </w:footnote>
  <w:footnote w:id="220">
    <w:p w14:paraId="06B6F4F4" w14:textId="77777777" w:rsidR="001F55B0" w:rsidRPr="001568B5" w:rsidRDefault="001F55B0" w:rsidP="001F55B0">
      <w:pPr>
        <w:pStyle w:val="Notedebasdepage"/>
      </w:pPr>
      <w:r w:rsidRPr="001568B5">
        <w:rPr>
          <w:rStyle w:val="Appelnotedebasdep"/>
        </w:rPr>
        <w:footnoteRef/>
      </w:r>
      <w:r>
        <w:tab/>
      </w:r>
      <w:r w:rsidRPr="001568B5">
        <w:t>Le texte latin est de Tertullien.</w:t>
      </w:r>
    </w:p>
  </w:footnote>
  <w:footnote w:id="221">
    <w:p w14:paraId="33DFDB61" w14:textId="77777777" w:rsidR="001F55B0" w:rsidRPr="001568B5" w:rsidRDefault="001F55B0" w:rsidP="001F55B0">
      <w:pPr>
        <w:pStyle w:val="Notedebasdepage"/>
      </w:pPr>
      <w:r w:rsidRPr="001568B5">
        <w:rPr>
          <w:rStyle w:val="Appelnotedebasdep"/>
        </w:rPr>
        <w:footnoteRef/>
      </w:r>
      <w:r>
        <w:tab/>
      </w:r>
      <w:r w:rsidRPr="001568B5">
        <w:t xml:space="preserve">Définition de la foi, donnée par Kierkegaard dans le </w:t>
      </w:r>
      <w:r w:rsidRPr="001568B5">
        <w:rPr>
          <w:i/>
          <w:iCs/>
        </w:rPr>
        <w:t>Traité du désespoir</w:t>
      </w:r>
      <w:r w:rsidRPr="001568B5">
        <w:t>.</w:t>
      </w:r>
    </w:p>
  </w:footnote>
  <w:footnote w:id="222">
    <w:p w14:paraId="2DEFEE8F" w14:textId="77777777" w:rsidR="001F55B0" w:rsidRPr="001568B5" w:rsidRDefault="001F55B0" w:rsidP="001F55B0">
      <w:pPr>
        <w:pStyle w:val="Notedebasdepage"/>
      </w:pPr>
      <w:r w:rsidRPr="001568B5">
        <w:rPr>
          <w:rStyle w:val="Appelnotedebasdep"/>
        </w:rPr>
        <w:footnoteRef/>
      </w:r>
      <w:r w:rsidRPr="001568B5">
        <w:t xml:space="preserve"> Je m’aperçois qu’en aucun endroit de cette étude je n’ai donné une définition de la philosophie existentielle. Mais il faut bien le dire : Kierkegaard n’en donne pas davantage.</w:t>
      </w:r>
    </w:p>
  </w:footnote>
  <w:footnote w:id="223">
    <w:p w14:paraId="689FA103" w14:textId="77777777" w:rsidR="001F55B0" w:rsidRPr="001568B5" w:rsidRDefault="001F55B0" w:rsidP="001F55B0">
      <w:pPr>
        <w:pStyle w:val="Notedebasdepage"/>
      </w:pPr>
      <w:r w:rsidRPr="001568B5">
        <w:rPr>
          <w:rStyle w:val="Appelnotedebasdep"/>
        </w:rPr>
        <w:footnoteRef/>
      </w:r>
      <w:r w:rsidRPr="001568B5">
        <w:t xml:space="preserve"> </w:t>
      </w:r>
      <w:r w:rsidRPr="001568B5">
        <w:rPr>
          <w:i/>
          <w:iCs/>
        </w:rPr>
        <w:t>Revue de philosophie</w:t>
      </w:r>
      <w:r w:rsidRPr="001568B5">
        <w:t>, n° 5, sept./oct. 1937, pp. 381-414.</w:t>
      </w:r>
    </w:p>
  </w:footnote>
  <w:footnote w:id="224">
    <w:p w14:paraId="4EF0F1B7" w14:textId="77777777" w:rsidR="001F55B0" w:rsidRPr="001568B5" w:rsidRDefault="001F55B0" w:rsidP="001F55B0">
      <w:pPr>
        <w:pStyle w:val="Notedebasdepage"/>
      </w:pPr>
      <w:r w:rsidRPr="001568B5">
        <w:rPr>
          <w:rStyle w:val="Appelnotedebasdep"/>
        </w:rPr>
        <w:footnoteRef/>
      </w:r>
      <w:r>
        <w:tab/>
      </w:r>
      <w:r w:rsidRPr="001568B5">
        <w:t>Ces problèmes et plus particulièrement ceux de Chestov ont déjà retenu n</w:t>
      </w:r>
      <w:r w:rsidRPr="001568B5">
        <w:t>o</w:t>
      </w:r>
      <w:r w:rsidRPr="001568B5">
        <w:t xml:space="preserve">tre attention. </w:t>
      </w:r>
      <w:r w:rsidRPr="001568B5">
        <w:rPr>
          <w:i/>
          <w:iCs/>
        </w:rPr>
        <w:t>Cf.</w:t>
      </w:r>
      <w:r w:rsidRPr="001568B5">
        <w:t xml:space="preserve"> notre ouvrage : </w:t>
      </w:r>
      <w:r w:rsidRPr="001568B5">
        <w:rPr>
          <w:i/>
          <w:iCs/>
        </w:rPr>
        <w:t>La Conscience malheureuse</w:t>
      </w:r>
      <w:r w:rsidRPr="001568B5">
        <w:t>, et notre ét</w:t>
      </w:r>
      <w:r w:rsidRPr="001568B5">
        <w:t>u</w:t>
      </w:r>
      <w:r w:rsidRPr="001568B5">
        <w:t>de : « </w:t>
      </w:r>
      <w:r>
        <w:t xml:space="preserve">À </w:t>
      </w:r>
      <w:r w:rsidRPr="001568B5">
        <w:t xml:space="preserve">propos du livre de Chestov : </w:t>
      </w:r>
      <w:r w:rsidRPr="001568B5">
        <w:rPr>
          <w:i/>
          <w:iCs/>
        </w:rPr>
        <w:t>Kierkegaard et la Philosophie existe</w:t>
      </w:r>
      <w:r w:rsidRPr="001568B5">
        <w:rPr>
          <w:i/>
          <w:iCs/>
        </w:rPr>
        <w:t>n</w:t>
      </w:r>
      <w:r w:rsidRPr="001568B5">
        <w:rPr>
          <w:i/>
          <w:iCs/>
        </w:rPr>
        <w:t>tie</w:t>
      </w:r>
      <w:r w:rsidRPr="001568B5">
        <w:rPr>
          <w:i/>
          <w:iCs/>
        </w:rPr>
        <w:t>l</w:t>
      </w:r>
      <w:r w:rsidRPr="001568B5">
        <w:rPr>
          <w:i/>
          <w:iCs/>
        </w:rPr>
        <w:t>le</w:t>
      </w:r>
      <w:r w:rsidRPr="001568B5">
        <w:t xml:space="preserve"> », dans le n° 5, 1937 de la </w:t>
      </w:r>
      <w:r w:rsidRPr="001568B5">
        <w:rPr>
          <w:i/>
          <w:iCs/>
        </w:rPr>
        <w:t>Revue de philosophie</w:t>
      </w:r>
      <w:r w:rsidRPr="001568B5">
        <w:t xml:space="preserve"> [Annexe IV].</w:t>
      </w:r>
    </w:p>
  </w:footnote>
  <w:footnote w:id="225">
    <w:p w14:paraId="0C75DC77" w14:textId="77777777" w:rsidR="001F55B0" w:rsidRPr="001568B5" w:rsidRDefault="001F55B0" w:rsidP="001F55B0">
      <w:pPr>
        <w:pStyle w:val="Notedebasdepage"/>
      </w:pPr>
      <w:r w:rsidRPr="001568B5">
        <w:rPr>
          <w:rStyle w:val="Appelnotedebasdep"/>
        </w:rPr>
        <w:footnoteRef/>
      </w:r>
      <w:r>
        <w:tab/>
      </w:r>
      <w:r w:rsidRPr="001568B5">
        <w:rPr>
          <w:i/>
          <w:iCs/>
        </w:rPr>
        <w:t>Humain, trop humain</w:t>
      </w:r>
      <w:r w:rsidRPr="001568B5">
        <w:t>, éd. Mercure, p. 138.</w:t>
      </w:r>
    </w:p>
  </w:footnote>
  <w:footnote w:id="226">
    <w:p w14:paraId="209772AF" w14:textId="77777777" w:rsidR="001F55B0" w:rsidRPr="001568B5" w:rsidRDefault="001F55B0" w:rsidP="001F55B0">
      <w:pPr>
        <w:pStyle w:val="Notedebasdepage"/>
      </w:pPr>
      <w:r w:rsidRPr="001568B5">
        <w:rPr>
          <w:rStyle w:val="Appelnotedebasdep"/>
        </w:rPr>
        <w:footnoteRef/>
      </w:r>
      <w:r>
        <w:tab/>
      </w:r>
      <w:r w:rsidRPr="001568B5">
        <w:t xml:space="preserve">Dans </w:t>
      </w:r>
      <w:r w:rsidRPr="001568B5">
        <w:rPr>
          <w:lang w:val="de-DE"/>
        </w:rPr>
        <w:t>Vernunft und Existenz</w:t>
      </w:r>
      <w:r w:rsidRPr="001568B5">
        <w:t>.</w:t>
      </w:r>
    </w:p>
  </w:footnote>
  <w:footnote w:id="227">
    <w:p w14:paraId="6D1778EA" w14:textId="77777777" w:rsidR="001F55B0" w:rsidRPr="001568B5" w:rsidRDefault="001F55B0" w:rsidP="001F55B0">
      <w:pPr>
        <w:pStyle w:val="Notedebasdepage"/>
      </w:pPr>
      <w:r w:rsidRPr="001568B5">
        <w:rPr>
          <w:rStyle w:val="Appelnotedebasdep"/>
        </w:rPr>
        <w:footnoteRef/>
      </w:r>
      <w:r>
        <w:tab/>
      </w:r>
      <w:r w:rsidRPr="001568B5">
        <w:t>Sur les Confins de la vie (Apothéose du dépaysement). p. 10.</w:t>
      </w:r>
    </w:p>
  </w:footnote>
  <w:footnote w:id="228">
    <w:p w14:paraId="3886A4F1" w14:textId="77777777" w:rsidR="001F55B0" w:rsidRPr="001568B5" w:rsidRDefault="001F55B0" w:rsidP="001F55B0">
      <w:pPr>
        <w:pStyle w:val="Notedebasdepage"/>
      </w:pPr>
      <w:r w:rsidRPr="001568B5">
        <w:rPr>
          <w:rStyle w:val="Appelnotedebasdep"/>
        </w:rPr>
        <w:footnoteRef/>
      </w:r>
      <w:r>
        <w:tab/>
      </w:r>
      <w:r w:rsidRPr="001568B5">
        <w:t xml:space="preserve">Cité par Chestov dans </w:t>
      </w:r>
      <w:r w:rsidRPr="001568B5">
        <w:rPr>
          <w:i/>
          <w:iCs/>
        </w:rPr>
        <w:t>Athènes et Jérusalem</w:t>
      </w:r>
      <w:r w:rsidRPr="001568B5">
        <w:t>, que nous indiquerons plus loin désormais par l’abréviation A. et J.</w:t>
      </w:r>
    </w:p>
  </w:footnote>
  <w:footnote w:id="229">
    <w:p w14:paraId="207275D0" w14:textId="77777777" w:rsidR="001F55B0" w:rsidRPr="001568B5" w:rsidRDefault="001F55B0" w:rsidP="001F55B0">
      <w:pPr>
        <w:pStyle w:val="Notedebasdepage"/>
      </w:pPr>
      <w:r w:rsidRPr="001568B5">
        <w:rPr>
          <w:rStyle w:val="Appelnotedebasdep"/>
        </w:rPr>
        <w:footnoteRef/>
      </w:r>
      <w:r>
        <w:tab/>
      </w:r>
      <w:r w:rsidRPr="001568B5">
        <w:t>Kierkegaard et la Philosophie existentielle, pp. 339-340.</w:t>
      </w:r>
    </w:p>
  </w:footnote>
  <w:footnote w:id="230">
    <w:p w14:paraId="621E723E" w14:textId="77777777" w:rsidR="001F55B0" w:rsidRPr="001568B5" w:rsidRDefault="001F55B0" w:rsidP="001F55B0">
      <w:pPr>
        <w:pStyle w:val="Notedebasdepage"/>
      </w:pPr>
      <w:r w:rsidRPr="001568B5">
        <w:rPr>
          <w:rStyle w:val="Appelnotedebasdep"/>
        </w:rPr>
        <w:footnoteRef/>
      </w:r>
      <w:r>
        <w:tab/>
      </w:r>
      <w:r w:rsidRPr="001568B5">
        <w:rPr>
          <w:i/>
          <w:iCs/>
        </w:rPr>
        <w:t>De Carne Christi</w:t>
      </w:r>
      <w:r w:rsidRPr="001568B5">
        <w:t>, cité par Chestov fréquemment.</w:t>
      </w:r>
    </w:p>
  </w:footnote>
  <w:footnote w:id="231">
    <w:p w14:paraId="4511B1E1"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XII.</w:t>
      </w:r>
    </w:p>
  </w:footnote>
  <w:footnote w:id="232">
    <w:p w14:paraId="52E1DA28"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pp. XXIII et XXIV.</w:t>
      </w:r>
    </w:p>
  </w:footnote>
  <w:footnote w:id="233">
    <w:p w14:paraId="3D7B0D11" w14:textId="77777777" w:rsidR="001F55B0" w:rsidRPr="001568B5" w:rsidRDefault="001F55B0" w:rsidP="001F55B0">
      <w:pPr>
        <w:pStyle w:val="Notedebasdepage"/>
      </w:pPr>
      <w:r w:rsidRPr="001568B5">
        <w:rPr>
          <w:rStyle w:val="Appelnotedebasdep"/>
        </w:rPr>
        <w:footnoteRef/>
      </w:r>
      <w:r>
        <w:tab/>
      </w:r>
      <w:r w:rsidRPr="001568B5">
        <w:t xml:space="preserve">Les textes de Dostoïevski appartiennent aux </w:t>
      </w:r>
      <w:r w:rsidRPr="001568B5">
        <w:rPr>
          <w:i/>
          <w:iCs/>
        </w:rPr>
        <w:t>Mémoires d’un souterrain</w:t>
      </w:r>
      <w:r w:rsidRPr="001568B5">
        <w:t>.</w:t>
      </w:r>
    </w:p>
  </w:footnote>
  <w:footnote w:id="234">
    <w:p w14:paraId="34B12B87" w14:textId="77777777" w:rsidR="001F55B0" w:rsidRPr="001568B5" w:rsidRDefault="001F55B0" w:rsidP="001F55B0">
      <w:pPr>
        <w:pStyle w:val="Notedebasdepage"/>
      </w:pPr>
      <w:r w:rsidRPr="001568B5">
        <w:rPr>
          <w:rStyle w:val="Appelnotedebasdep"/>
        </w:rPr>
        <w:footnoteRef/>
      </w:r>
      <w:r>
        <w:tab/>
      </w:r>
      <w:r w:rsidRPr="001568B5">
        <w:t xml:space="preserve">Nietzsche, </w:t>
      </w:r>
      <w:r w:rsidRPr="001568B5">
        <w:rPr>
          <w:i/>
          <w:iCs/>
        </w:rPr>
        <w:t>Humain, trop humain</w:t>
      </w:r>
      <w:r w:rsidRPr="001568B5">
        <w:t>, p. 138.</w:t>
      </w:r>
    </w:p>
  </w:footnote>
  <w:footnote w:id="235">
    <w:p w14:paraId="0BDFB888" w14:textId="77777777" w:rsidR="001F55B0" w:rsidRPr="001568B5" w:rsidRDefault="001F55B0" w:rsidP="001F55B0">
      <w:pPr>
        <w:pStyle w:val="Notedebasdepage"/>
      </w:pPr>
      <w:r w:rsidRPr="001568B5">
        <w:rPr>
          <w:rStyle w:val="Appelnotedebasdep"/>
        </w:rPr>
        <w:footnoteRef/>
      </w:r>
      <w:r>
        <w:tab/>
      </w:r>
      <w:r w:rsidRPr="001568B5">
        <w:t>Le Pouvoir des clefs (</w:t>
      </w:r>
      <w:r w:rsidRPr="001568B5">
        <w:rPr>
          <w:lang w:val="la-Latn"/>
        </w:rPr>
        <w:t>Potestas Clavium</w:t>
      </w:r>
      <w:r w:rsidRPr="001568B5">
        <w:t>), p. 274.</w:t>
      </w:r>
    </w:p>
  </w:footnote>
  <w:footnote w:id="236">
    <w:p w14:paraId="20B6EEC2"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373-374.</w:t>
      </w:r>
    </w:p>
  </w:footnote>
  <w:footnote w:id="237">
    <w:p w14:paraId="24F2488B" w14:textId="77777777" w:rsidR="001F55B0" w:rsidRPr="001568B5" w:rsidRDefault="001F55B0" w:rsidP="001F55B0">
      <w:pPr>
        <w:pStyle w:val="Notedebasdepage"/>
      </w:pPr>
      <w:r w:rsidRPr="001568B5">
        <w:rPr>
          <w:rStyle w:val="Appelnotedebasdep"/>
        </w:rPr>
        <w:footnoteRef/>
      </w:r>
      <w:r>
        <w:tab/>
      </w:r>
      <w:r w:rsidRPr="001568B5">
        <w:t xml:space="preserve">Bergson, </w:t>
      </w:r>
      <w:r w:rsidRPr="00BE76D9">
        <w:rPr>
          <w:i/>
        </w:rPr>
        <w:t>les Deux Sources de la morale et de la religion</w:t>
      </w:r>
      <w:r w:rsidRPr="001568B5">
        <w:t>, p. 280.</w:t>
      </w:r>
      <w:r>
        <w:br/>
      </w:r>
      <w:hyperlink r:id="rId2" w:history="1">
        <w:r w:rsidRPr="00F84B53">
          <w:rPr>
            <w:rStyle w:val="Hyperlien"/>
          </w:rPr>
          <w:t>https://classiques.uqam.ca/classiques/bergson_henri/deux_sources_morale/deux_sources_morale.html</w:t>
        </w:r>
      </w:hyperlink>
      <w:r>
        <w:t xml:space="preserve"> </w:t>
      </w:r>
    </w:p>
  </w:footnote>
  <w:footnote w:id="238">
    <w:p w14:paraId="7DD5BB95"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25.</w:t>
      </w:r>
    </w:p>
  </w:footnote>
  <w:footnote w:id="239">
    <w:p w14:paraId="0B8A4116"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26.</w:t>
      </w:r>
    </w:p>
  </w:footnote>
  <w:footnote w:id="240">
    <w:p w14:paraId="51EFA981" w14:textId="77777777" w:rsidR="001F55B0" w:rsidRPr="001568B5" w:rsidRDefault="001F55B0" w:rsidP="001F55B0">
      <w:pPr>
        <w:pStyle w:val="Notedebasdepage"/>
      </w:pPr>
      <w:r w:rsidRPr="001568B5">
        <w:rPr>
          <w:rStyle w:val="Appelnotedebasdep"/>
        </w:rPr>
        <w:footnoteRef/>
      </w:r>
      <w:r>
        <w:tab/>
      </w:r>
      <w:r w:rsidRPr="001568B5">
        <w:t>Kierkegaard et la Philosophie existentielle, p. 350.</w:t>
      </w:r>
    </w:p>
  </w:footnote>
  <w:footnote w:id="241">
    <w:p w14:paraId="7246A2C3"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pp. 356-357.</w:t>
      </w:r>
    </w:p>
  </w:footnote>
  <w:footnote w:id="242">
    <w:p w14:paraId="1ADEF812"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80.</w:t>
      </w:r>
    </w:p>
  </w:footnote>
  <w:footnote w:id="243">
    <w:p w14:paraId="76DF8D4C"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31.</w:t>
      </w:r>
    </w:p>
  </w:footnote>
  <w:footnote w:id="244">
    <w:p w14:paraId="793C96BD" w14:textId="77777777" w:rsidR="001F55B0" w:rsidRPr="001568B5" w:rsidRDefault="001F55B0" w:rsidP="001F55B0">
      <w:pPr>
        <w:pStyle w:val="Notedebasdepage"/>
      </w:pPr>
      <w:r w:rsidRPr="001568B5">
        <w:rPr>
          <w:rStyle w:val="Appelnotedebasdep"/>
        </w:rPr>
        <w:footnoteRef/>
      </w:r>
      <w:r>
        <w:tab/>
      </w:r>
      <w:r w:rsidRPr="001568B5">
        <w:t xml:space="preserve">Tous les textes qui se rapportent à Socrate, dans </w:t>
      </w:r>
      <w:r w:rsidRPr="001568B5">
        <w:rPr>
          <w:i/>
          <w:iCs/>
        </w:rPr>
        <w:t>A. et J.</w:t>
      </w:r>
      <w:r w:rsidRPr="001568B5">
        <w:t>, pp. 31-35.</w:t>
      </w:r>
    </w:p>
  </w:footnote>
  <w:footnote w:id="245">
    <w:p w14:paraId="246FD3DD"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190.</w:t>
      </w:r>
    </w:p>
  </w:footnote>
  <w:footnote w:id="246">
    <w:p w14:paraId="711F7ADB" w14:textId="77777777" w:rsidR="001F55B0" w:rsidRPr="001568B5" w:rsidRDefault="001F55B0" w:rsidP="001F55B0">
      <w:pPr>
        <w:pStyle w:val="Notedebasdepage"/>
      </w:pPr>
      <w:r w:rsidRPr="001568B5">
        <w:rPr>
          <w:rStyle w:val="Appelnotedebasdep"/>
        </w:rPr>
        <w:footnoteRef/>
      </w:r>
      <w:r>
        <w:tab/>
      </w:r>
      <w:r w:rsidRPr="00BE76D9">
        <w:rPr>
          <w:i/>
        </w:rPr>
        <w:t>Sur les confins de la vie</w:t>
      </w:r>
      <w:r w:rsidRPr="001568B5">
        <w:t>, p. 96.</w:t>
      </w:r>
    </w:p>
  </w:footnote>
  <w:footnote w:id="247">
    <w:p w14:paraId="5FB91EE4" w14:textId="77777777" w:rsidR="001F55B0" w:rsidRPr="001568B5" w:rsidRDefault="001F55B0" w:rsidP="001F55B0">
      <w:pPr>
        <w:pStyle w:val="Notedebasdepage"/>
      </w:pPr>
      <w:r w:rsidRPr="001568B5">
        <w:rPr>
          <w:rStyle w:val="Appelnotedebasdep"/>
        </w:rPr>
        <w:footnoteRef/>
      </w:r>
      <w:r>
        <w:tab/>
      </w:r>
      <w:r w:rsidRPr="00BE76D9">
        <w:rPr>
          <w:i/>
        </w:rPr>
        <w:t>Le Pouvoir des clefs</w:t>
      </w:r>
      <w:r w:rsidRPr="001568B5">
        <w:t>, pp. 353-357.</w:t>
      </w:r>
    </w:p>
  </w:footnote>
  <w:footnote w:id="248">
    <w:p w14:paraId="5BE2EA11"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237-238.</w:t>
      </w:r>
    </w:p>
  </w:footnote>
  <w:footnote w:id="249">
    <w:p w14:paraId="2B3A74D4"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115.</w:t>
      </w:r>
    </w:p>
  </w:footnote>
  <w:footnote w:id="250">
    <w:p w14:paraId="7CA0BD02" w14:textId="77777777" w:rsidR="001F55B0" w:rsidRPr="001568B5" w:rsidRDefault="001F55B0" w:rsidP="001F55B0">
      <w:pPr>
        <w:pStyle w:val="Notedebasdepage"/>
      </w:pPr>
      <w:r w:rsidRPr="001568B5">
        <w:rPr>
          <w:rStyle w:val="Appelnotedebasdep"/>
        </w:rPr>
        <w:footnoteRef/>
      </w:r>
      <w:r>
        <w:tab/>
      </w:r>
      <w:r w:rsidRPr="001568B5">
        <w:rPr>
          <w:i/>
          <w:iCs/>
        </w:rPr>
        <w:t>A. et J.</w:t>
      </w:r>
      <w:r w:rsidRPr="001568B5">
        <w:t>, p. 96.</w:t>
      </w:r>
    </w:p>
  </w:footnote>
  <w:footnote w:id="251">
    <w:p w14:paraId="3D7FE751" w14:textId="77777777" w:rsidR="001F55B0" w:rsidRPr="001568B5" w:rsidRDefault="001F55B0" w:rsidP="001F55B0">
      <w:pPr>
        <w:pStyle w:val="Notedebasdepage"/>
      </w:pPr>
      <w:r w:rsidRPr="001568B5">
        <w:rPr>
          <w:rStyle w:val="Appelnotedebasdep"/>
        </w:rPr>
        <w:footnoteRef/>
      </w:r>
      <w:r>
        <w:tab/>
      </w:r>
      <w:r w:rsidRPr="001568B5">
        <w:t xml:space="preserve">Cité dans </w:t>
      </w:r>
      <w:r w:rsidRPr="001568B5">
        <w:rPr>
          <w:i/>
          <w:iCs/>
        </w:rPr>
        <w:t>le Pouvoir des clefs</w:t>
      </w:r>
      <w:r w:rsidRPr="001568B5">
        <w:t>, p. 133.</w:t>
      </w:r>
    </w:p>
  </w:footnote>
  <w:footnote w:id="252">
    <w:p w14:paraId="6ED9F659" w14:textId="77777777" w:rsidR="001F55B0" w:rsidRPr="001568B5" w:rsidRDefault="001F55B0" w:rsidP="001F55B0">
      <w:pPr>
        <w:pStyle w:val="Notedebasdepage"/>
      </w:pPr>
      <w:r w:rsidRPr="001568B5">
        <w:rPr>
          <w:rStyle w:val="Appelnotedebasdep"/>
        </w:rPr>
        <w:footnoteRef/>
      </w:r>
      <w:r>
        <w:tab/>
      </w:r>
      <w:r w:rsidRPr="001568B5">
        <w:rPr>
          <w:i/>
          <w:iCs/>
        </w:rPr>
        <w:t>La Volonté de puissance</w:t>
      </w:r>
      <w:r w:rsidRPr="001568B5">
        <w:t>, t. I de la traduction française, chez Gallimard, p. 49.</w:t>
      </w:r>
    </w:p>
  </w:footnote>
  <w:footnote w:id="253">
    <w:p w14:paraId="3ACCB210" w14:textId="77777777" w:rsidR="001F55B0" w:rsidRPr="001568B5" w:rsidRDefault="001F55B0" w:rsidP="001F55B0">
      <w:pPr>
        <w:pStyle w:val="Notedebasdepage"/>
      </w:pPr>
      <w:r w:rsidRPr="001568B5">
        <w:rPr>
          <w:rStyle w:val="Appelnotedebasdep"/>
        </w:rPr>
        <w:footnoteRef/>
      </w:r>
      <w:r>
        <w:tab/>
      </w:r>
      <w:r w:rsidRPr="00BE76D9">
        <w:rPr>
          <w:i/>
        </w:rPr>
        <w:t>Kierkegaard et la Philosophie existentielle</w:t>
      </w:r>
      <w:r w:rsidRPr="001568B5">
        <w:t>, p. 162.</w:t>
      </w:r>
    </w:p>
  </w:footnote>
  <w:footnote w:id="254">
    <w:p w14:paraId="59D7E1DC" w14:textId="77777777" w:rsidR="001F55B0" w:rsidRPr="001568B5" w:rsidRDefault="001F55B0" w:rsidP="001F55B0">
      <w:pPr>
        <w:pStyle w:val="Notedebasdepage"/>
      </w:pPr>
      <w:r w:rsidRPr="001568B5">
        <w:rPr>
          <w:rStyle w:val="Appelnotedebasdep"/>
        </w:rPr>
        <w:footnoteRef/>
      </w:r>
      <w:r>
        <w:tab/>
      </w:r>
      <w:r w:rsidRPr="001568B5">
        <w:rPr>
          <w:i/>
          <w:iCs/>
        </w:rPr>
        <w:t>Id.</w:t>
      </w:r>
      <w:r w:rsidRPr="001568B5">
        <w:t>, p. 203.</w:t>
      </w:r>
    </w:p>
  </w:footnote>
  <w:footnote w:id="255">
    <w:p w14:paraId="4A008ACA" w14:textId="77777777" w:rsidR="001F55B0" w:rsidRPr="001568B5" w:rsidRDefault="001F55B0" w:rsidP="001F55B0">
      <w:pPr>
        <w:pStyle w:val="Notedebasdepage"/>
      </w:pPr>
      <w:r w:rsidRPr="001568B5">
        <w:rPr>
          <w:rStyle w:val="Appelnotedebasdep"/>
        </w:rPr>
        <w:footnoteRef/>
      </w:r>
      <w:r>
        <w:tab/>
      </w:r>
      <w:r w:rsidRPr="001568B5">
        <w:t xml:space="preserve">Préface à : </w:t>
      </w:r>
      <w:r w:rsidRPr="001568B5">
        <w:rPr>
          <w:i/>
          <w:iCs/>
        </w:rPr>
        <w:t>la Philosophie de la tragédie</w:t>
      </w:r>
      <w:r w:rsidRPr="001568B5">
        <w:t xml:space="preserve"> (Dostoïevski et Nietzsche).</w:t>
      </w:r>
    </w:p>
  </w:footnote>
  <w:footnote w:id="256">
    <w:p w14:paraId="11D9475E" w14:textId="77777777" w:rsidR="001F55B0" w:rsidRPr="001568B5" w:rsidRDefault="001F55B0" w:rsidP="001F55B0">
      <w:pPr>
        <w:pStyle w:val="Notedebasdepage"/>
      </w:pPr>
      <w:r w:rsidRPr="001568B5">
        <w:rPr>
          <w:rStyle w:val="Appelnotedebasdep"/>
        </w:rPr>
        <w:footnoteRef/>
      </w:r>
      <w:r>
        <w:tab/>
      </w:r>
      <w:r w:rsidRPr="001568B5">
        <w:t xml:space="preserve">Dans le n° 1 de </w:t>
      </w:r>
      <w:r w:rsidRPr="001568B5">
        <w:rPr>
          <w:i/>
          <w:iCs/>
        </w:rPr>
        <w:t>Hermès</w:t>
      </w:r>
      <w:r w:rsidRPr="001568B5">
        <w:t>, janvier 1938.</w:t>
      </w:r>
    </w:p>
  </w:footnote>
  <w:footnote w:id="257">
    <w:p w14:paraId="5793AEC6" w14:textId="77777777" w:rsidR="001F55B0" w:rsidRPr="001568B5" w:rsidRDefault="001F55B0" w:rsidP="001F55B0">
      <w:pPr>
        <w:pStyle w:val="Notedebasdepage"/>
      </w:pPr>
      <w:r w:rsidRPr="001568B5">
        <w:rPr>
          <w:rStyle w:val="Appelnotedebasdep"/>
        </w:rPr>
        <w:footnoteRef/>
      </w:r>
      <w:r>
        <w:tab/>
      </w:r>
      <w:r w:rsidRPr="001568B5">
        <w:rPr>
          <w:i/>
          <w:iCs/>
        </w:rPr>
        <w:t>Cf.</w:t>
      </w:r>
      <w:r w:rsidRPr="001568B5">
        <w:t xml:space="preserve"> Epictète, </w:t>
      </w:r>
      <w:r w:rsidRPr="001568B5">
        <w:rPr>
          <w:i/>
          <w:iCs/>
        </w:rPr>
        <w:t>Dissert.</w:t>
      </w:r>
      <w:r w:rsidRPr="001568B5">
        <w:t>, II, 11.</w:t>
      </w:r>
    </w:p>
  </w:footnote>
  <w:footnote w:id="258">
    <w:p w14:paraId="57A4C2A9" w14:textId="77777777" w:rsidR="001F55B0" w:rsidRPr="001568B5" w:rsidRDefault="001F55B0" w:rsidP="001F55B0">
      <w:pPr>
        <w:pStyle w:val="Notedebasdepage"/>
      </w:pPr>
      <w:r w:rsidRPr="001568B5">
        <w:rPr>
          <w:rStyle w:val="Appelnotedebasdep"/>
        </w:rPr>
        <w:footnoteRef/>
      </w:r>
      <w:r>
        <w:tab/>
      </w:r>
      <w:r w:rsidRPr="001568B5">
        <w:t xml:space="preserve">Préface à : </w:t>
      </w:r>
      <w:r w:rsidRPr="00BE76D9">
        <w:rPr>
          <w:i/>
        </w:rPr>
        <w:t>Kierkegaard et la Philosophie existentielle</w:t>
      </w:r>
      <w:r w:rsidRPr="001568B5">
        <w:t>.</w:t>
      </w:r>
    </w:p>
  </w:footnote>
  <w:footnote w:id="259">
    <w:p w14:paraId="66CCBA57" w14:textId="77777777" w:rsidR="001F55B0" w:rsidRPr="001568B5" w:rsidRDefault="001F55B0" w:rsidP="001F55B0">
      <w:pPr>
        <w:pStyle w:val="Notedebasdepage"/>
      </w:pPr>
      <w:r w:rsidRPr="001568B5">
        <w:rPr>
          <w:rStyle w:val="Appelnotedebasdep"/>
        </w:rPr>
        <w:footnoteRef/>
      </w:r>
      <w:r>
        <w:tab/>
      </w:r>
      <w:r w:rsidRPr="00BE76D9">
        <w:rPr>
          <w:i/>
        </w:rPr>
        <w:t>Le Pouvoir des clefs</w:t>
      </w:r>
      <w:r w:rsidRPr="001568B5">
        <w:t>, p. 180.</w:t>
      </w:r>
    </w:p>
  </w:footnote>
  <w:footnote w:id="260">
    <w:p w14:paraId="5715797D" w14:textId="77777777" w:rsidR="001F55B0" w:rsidRPr="001568B5" w:rsidRDefault="001F55B0" w:rsidP="001F55B0">
      <w:pPr>
        <w:pStyle w:val="Notedebasdepage"/>
      </w:pPr>
      <w:r w:rsidRPr="001568B5">
        <w:rPr>
          <w:rStyle w:val="Appelnotedebasdep"/>
        </w:rPr>
        <w:footnoteRef/>
      </w:r>
      <w:r>
        <w:tab/>
      </w:r>
      <w:r w:rsidRPr="001568B5">
        <w:rPr>
          <w:i/>
          <w:iCs/>
        </w:rPr>
        <w:t>Sur la balance de Job</w:t>
      </w:r>
      <w:r w:rsidRPr="001568B5">
        <w:t>, Paris, Flammarion, 1971 ; le titre de la traduction all</w:t>
      </w:r>
      <w:r w:rsidRPr="001568B5">
        <w:t>e</w:t>
      </w:r>
      <w:r w:rsidRPr="001568B5">
        <w:t xml:space="preserve">mande est </w:t>
      </w:r>
      <w:r w:rsidRPr="001568B5">
        <w:rPr>
          <w:i/>
          <w:iCs/>
          <w:lang w:val="de-DE"/>
        </w:rPr>
        <w:t>Auf Hiobs Wagen</w:t>
      </w:r>
      <w:r w:rsidRPr="001568B5">
        <w:t>.</w:t>
      </w:r>
    </w:p>
  </w:footnote>
  <w:footnote w:id="261">
    <w:p w14:paraId="6DE2A11A" w14:textId="77777777" w:rsidR="001F55B0" w:rsidRPr="001568B5" w:rsidRDefault="001F55B0" w:rsidP="001F55B0">
      <w:pPr>
        <w:pStyle w:val="Notedebasdepage"/>
      </w:pPr>
      <w:r w:rsidRPr="001568B5">
        <w:rPr>
          <w:rStyle w:val="Appelnotedebasdep"/>
        </w:rPr>
        <w:footnoteRef/>
      </w:r>
      <w:r>
        <w:tab/>
      </w:r>
      <w:r w:rsidRPr="001568B5">
        <w:t xml:space="preserve">Préface à la </w:t>
      </w:r>
      <w:r w:rsidRPr="001568B5">
        <w:rPr>
          <w:i/>
          <w:iCs/>
        </w:rPr>
        <w:t>Philosophie de la tragédie</w:t>
      </w:r>
      <w:r w:rsidRPr="001568B5">
        <w:t xml:space="preserve"> (Dostoïevski et Nietzsche).</w:t>
      </w:r>
    </w:p>
  </w:footnote>
  <w:footnote w:id="262">
    <w:p w14:paraId="2A4B437B" w14:textId="77777777" w:rsidR="001F55B0" w:rsidRPr="001568B5" w:rsidRDefault="001F55B0" w:rsidP="001F55B0">
      <w:pPr>
        <w:pStyle w:val="Notedebasdepage"/>
      </w:pPr>
      <w:r w:rsidRPr="001568B5">
        <w:rPr>
          <w:rStyle w:val="Appelnotedebasdep"/>
        </w:rPr>
        <w:footnoteRef/>
      </w:r>
      <w:r>
        <w:tab/>
      </w:r>
      <w:r w:rsidRPr="001568B5">
        <w:t>Revue philosophique de la France et de l’étranger, n° 7-8, juil./août 1938, pp. 13-50.</w:t>
      </w:r>
    </w:p>
  </w:footnote>
  <w:footnote w:id="263">
    <w:p w14:paraId="246881DA" w14:textId="77777777" w:rsidR="001F55B0" w:rsidRPr="001568B5" w:rsidRDefault="001F55B0" w:rsidP="001F55B0">
      <w:pPr>
        <w:pStyle w:val="Notedebasdepage"/>
      </w:pPr>
      <w:r w:rsidRPr="001568B5">
        <w:rPr>
          <w:rStyle w:val="Appelnotedebasdep"/>
        </w:rPr>
        <w:footnoteRef/>
      </w:r>
      <w:r>
        <w:tab/>
      </w:r>
      <w:r w:rsidRPr="001568B5">
        <w:t xml:space="preserve">Extrait de « Benjamin Fondane », </w:t>
      </w:r>
      <w:r w:rsidRPr="001568B5">
        <w:rPr>
          <w:i/>
          <w:iCs/>
        </w:rPr>
        <w:t>Non lieu</w:t>
      </w:r>
      <w:r w:rsidRPr="001568B5">
        <w:t>, n° 2-3, 1978, pp. 48-51. Nous reproduisons intégralement la « page » de Fondane qui était seulement r</w:t>
      </w:r>
      <w:r w:rsidRPr="001568B5">
        <w:t>é</w:t>
      </w:r>
      <w:r w:rsidRPr="001568B5">
        <w:t>sumée dans l’article de Victoria Ocampo.</w:t>
      </w:r>
    </w:p>
  </w:footnote>
  <w:footnote w:id="264">
    <w:p w14:paraId="584A5C90" w14:textId="77777777" w:rsidR="001F55B0" w:rsidRPr="001568B5" w:rsidRDefault="001F55B0" w:rsidP="001F55B0">
      <w:pPr>
        <w:pStyle w:val="Notedebasdepage"/>
      </w:pPr>
      <w:r w:rsidRPr="001568B5">
        <w:rPr>
          <w:rStyle w:val="Appelnotedebasdep"/>
        </w:rPr>
        <w:footnoteRef/>
      </w:r>
      <w:r>
        <w:tab/>
      </w:r>
      <w:r w:rsidRPr="001568B5">
        <w:t>Geneviève Tissier, née à Paris le 29 mars 1904, a rencontré Fondane en 1926 aux assurances « L’Abeille », où elle travaillait quand Fondane est e</w:t>
      </w:r>
      <w:r w:rsidRPr="001568B5">
        <w:t>n</w:t>
      </w:r>
      <w:r w:rsidRPr="001568B5">
        <w:t xml:space="preserve">tré dans cette compagnie. Elle l’a épousé le 28 juillet 1931. Chestov a été témoin. Après la mort de Fondane, le 30 octobre 1944, à Birkenau, elle s’est occupée de la publication de ses œuvres, en particulier de </w:t>
      </w:r>
      <w:r w:rsidRPr="001568B5">
        <w:rPr>
          <w:i/>
          <w:iCs/>
        </w:rPr>
        <w:t>Baudelaire et l’Expérience du gouffre</w:t>
      </w:r>
      <w:r w:rsidRPr="001568B5">
        <w:t>, parue en 1947 grâce au travail amical et critique de Boris de Schloezer à qui elle avait confié le manuscrit, sur lequel Fondane aurait voulu continuer à travailler.</w:t>
      </w:r>
    </w:p>
    <w:p w14:paraId="37CDEE62" w14:textId="77777777" w:rsidR="001F55B0" w:rsidRDefault="001F55B0" w:rsidP="001F55B0">
      <w:pPr>
        <w:pStyle w:val="Notedebasdepage"/>
      </w:pPr>
      <w:r>
        <w:tab/>
      </w:r>
      <w:r w:rsidRPr="001568B5">
        <w:t>En 1949, abandonnant un poste d’assistante sociale, où elle se dévouait d</w:t>
      </w:r>
      <w:r w:rsidRPr="001568B5">
        <w:t>e</w:t>
      </w:r>
      <w:r w:rsidRPr="001568B5">
        <w:t>puis quelques années, elle céda à une vocation religieuse qui la travaillait depuis longtemps et que Fondane n’avait pu s’empêcher de percevoir. En témo</w:t>
      </w:r>
      <w:r w:rsidRPr="001568B5">
        <w:t>i</w:t>
      </w:r>
      <w:r w:rsidRPr="001568B5">
        <w:t>gnent ses dernières paroles à Geneviève, au camp de Drancy, avant son départ pour Auschwitz : « Et si je ne reviens pas, tu entreras au co</w:t>
      </w:r>
      <w:r w:rsidRPr="001568B5">
        <w:t>u</w:t>
      </w:r>
      <w:r w:rsidRPr="001568B5">
        <w:t>vent ? » E</w:t>
      </w:r>
      <w:r w:rsidRPr="001568B5">
        <w:t>l</w:t>
      </w:r>
      <w:r w:rsidRPr="001568B5">
        <w:t>le partit à la « Solitude », branche contemplative de l’ordre de Notre-Dame de Sion. Elle y mourut le 1</w:t>
      </w:r>
      <w:r w:rsidRPr="001568B5">
        <w:rPr>
          <w:vertAlign w:val="superscript"/>
        </w:rPr>
        <w:t>er</w:t>
      </w:r>
      <w:r w:rsidRPr="001568B5">
        <w:t xml:space="preserve"> mars 1954, emportée par un ca</w:t>
      </w:r>
      <w:r w:rsidRPr="001568B5">
        <w:t>n</w:t>
      </w:r>
      <w:r w:rsidRPr="001568B5">
        <w:t>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DCD" w14:textId="77777777" w:rsidR="001F55B0" w:rsidRDefault="001F55B0" w:rsidP="001F55B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Benjamin Fondane, Rencontres avec Léon Chestov</w:t>
    </w:r>
    <w:r w:rsidRPr="00315C7E">
      <w:rPr>
        <w:rFonts w:ascii="Times New Roman" w:hAnsi="Times New Roman"/>
      </w:rPr>
      <w:t>.</w:t>
    </w:r>
    <w:r w:rsidRPr="00C90835">
      <w:rPr>
        <w:rFonts w:ascii="Times New Roman" w:hAnsi="Times New Roman"/>
      </w:rPr>
      <w:t xml:space="preserve"> </w:t>
    </w:r>
    <w:r>
      <w:rPr>
        <w:rFonts w:ascii="Times New Roman" w:hAnsi="Times New Roman"/>
      </w:rPr>
      <w:t>[1939] [1982]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278</w:t>
    </w:r>
    <w:r>
      <w:rPr>
        <w:rStyle w:val="Numrodepage"/>
        <w:rFonts w:ascii="Times New Roman" w:hAnsi="Times New Roman"/>
      </w:rPr>
      <w:fldChar w:fldCharType="end"/>
    </w:r>
  </w:p>
  <w:p w14:paraId="1F9B4B2A" w14:textId="77777777" w:rsidR="001F55B0" w:rsidRDefault="001F55B0">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2048875824">
    <w:abstractNumId w:val="0"/>
  </w:num>
  <w:num w:numId="2" w16cid:durableId="985167595">
    <w:abstractNumId w:val="2"/>
  </w:num>
  <w:num w:numId="3" w16cid:durableId="156907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18AB"/>
    <w:rsid w:val="001F55B0"/>
    <w:rsid w:val="002C2145"/>
    <w:rsid w:val="002F1FB8"/>
    <w:rsid w:val="00A82AF1"/>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C428D2F"/>
  <w15:chartTrackingRefBased/>
  <w15:docId w15:val="{EB130D85-A7B0-B148-868E-CAB17584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Table Grid" w:uiPriority="99"/>
    <w:lsdException w:name="No Spacing" w:qFormat="1"/>
    <w:lsdException w:name="List Paragraph" w:qFormat="1"/>
    <w:lsdException w:name="Quote" w:qFormat="1"/>
    <w:lsdException w:name="Intense Quote" w:qFormat="1"/>
    <w:lsdException w:name="Colorful Shading Accent 1"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8Car">
    <w:name w:val="Titre 8 Car"/>
    <w:link w:val="Titre8"/>
    <w:rsid w:val="00F82C60"/>
    <w:rPr>
      <w:rFonts w:eastAsia="Times New Roman"/>
      <w:noProof/>
      <w:sz w:val="24"/>
      <w:szCs w:val="24"/>
      <w:lang w:val="fr-CA" w:eastAsia="en-US" w:bidi="ar-SA"/>
    </w:rPr>
  </w:style>
  <w:style w:type="character" w:customStyle="1" w:styleId="Titre9Car">
    <w:name w:val="Titre 9 Car"/>
    <w:link w:val="Titre9"/>
    <w:rsid w:val="00F82C60"/>
    <w:rPr>
      <w:rFonts w:eastAsia="Times New Roman"/>
      <w:noProof/>
      <w:sz w:val="24"/>
      <w:szCs w:val="24"/>
      <w:lang w:val="fr-CA" w:eastAsia="en-US" w:bidi="ar-SA"/>
    </w:rPr>
  </w:style>
  <w:style w:type="paragraph" w:styleId="Corpsdetexte">
    <w:name w:val="Body Text"/>
    <w:basedOn w:val="Normal"/>
    <w:link w:val="CorpsdetexteCar"/>
    <w:rsid w:val="00DF62BB"/>
    <w:pPr>
      <w:spacing w:before="360" w:after="240"/>
      <w:jc w:val="center"/>
    </w:pPr>
    <w:rPr>
      <w:sz w:val="72"/>
      <w:szCs w:val="20"/>
    </w:rPr>
  </w:style>
  <w:style w:type="character" w:customStyle="1" w:styleId="CorpsdetexteCar">
    <w:name w:val="Corps de texte Car"/>
    <w:link w:val="Corpsdetexte"/>
    <w:rsid w:val="00DF62BB"/>
    <w:rPr>
      <w:rFonts w:ascii="Times New Roman" w:eastAsia="Times New Roman" w:hAnsi="Times New Roman"/>
      <w:sz w:val="72"/>
      <w:lang w:val="fr-CA" w:eastAsia="en-US"/>
    </w:rPr>
  </w:style>
  <w:style w:type="character" w:styleId="Appelnotedebasdep">
    <w:name w:val="footnote reference"/>
    <w:autoRedefine/>
    <w:rsid w:val="006614FD"/>
    <w:rPr>
      <w:color w:val="FF0000"/>
      <w:position w:val="6"/>
      <w:sz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C6DBF"/>
    <w:pPr>
      <w:widowControl w:val="0"/>
      <w:pBdr>
        <w:bottom w:val="none" w:sz="0" w:space="0" w:color="auto"/>
      </w:pBdr>
      <w:spacing w:before="120" w:after="120"/>
      <w:ind w:left="0" w:right="0"/>
    </w:pPr>
    <w:rPr>
      <w:color w:val="auto"/>
      <w:sz w:val="64"/>
      <w:szCs w:val="36"/>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2903E8"/>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465216"/>
    <w:pPr>
      <w:widowControl w:val="0"/>
    </w:pPr>
    <w:rPr>
      <w:rFonts w:ascii="Times New Roman" w:hAnsi="Times New Roman"/>
      <w:b w:val="0"/>
      <w:caps/>
      <w:color w:val="000080"/>
      <w:sz w:val="36"/>
      <w:u w:val="single"/>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B5F21"/>
    <w:rPr>
      <w:b w:val="0"/>
      <w:color w:val="0000FF"/>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F82C60"/>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A0D1D"/>
    <w:pPr>
      <w:ind w:firstLine="0"/>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Normal"/>
    <w:autoRedefine/>
    <w:rsid w:val="00605E6B"/>
    <w:pPr>
      <w:spacing w:before="120" w:after="120" w:line="320" w:lineRule="exact"/>
      <w:ind w:left="720" w:firstLine="0"/>
      <w:jc w:val="both"/>
    </w:pPr>
    <w:rPr>
      <w:color w:val="000080"/>
      <w:sz w:val="24"/>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paragraph" w:styleId="Objetducommentaire">
    <w:name w:val="annotation subject"/>
    <w:basedOn w:val="Normal"/>
    <w:next w:val="Normal"/>
    <w:link w:val="ObjetducommentaireCar"/>
    <w:uiPriority w:val="99"/>
    <w:unhideWhenUsed/>
    <w:rsid w:val="00605E6B"/>
    <w:pPr>
      <w:widowControl w:val="0"/>
      <w:autoSpaceDE w:val="0"/>
      <w:autoSpaceDN w:val="0"/>
      <w:ind w:firstLine="0"/>
    </w:pPr>
    <w:rPr>
      <w:b/>
      <w:bCs/>
      <w:sz w:val="20"/>
      <w:lang w:val="fr-FR" w:eastAsia="fr-FR"/>
    </w:rPr>
  </w:style>
  <w:style w:type="character" w:customStyle="1" w:styleId="ObjetducommentaireCar">
    <w:name w:val="Objet du commentaire Car"/>
    <w:link w:val="Objetducommentaire"/>
    <w:uiPriority w:val="99"/>
    <w:rsid w:val="00605E6B"/>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link w:val="Textedebulles"/>
    <w:uiPriority w:val="99"/>
    <w:rsid w:val="00B7115D"/>
    <w:rPr>
      <w:rFonts w:ascii="Segoe UI" w:eastAsia="Times New Roman" w:hAnsi="Segoe UI" w:cs="Segoe UI"/>
      <w:sz w:val="18"/>
      <w:szCs w:val="18"/>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
    <w:autoRedefine/>
    <w:rsid w:val="00FC010E"/>
    <w:pPr>
      <w:spacing w:before="120" w:after="120"/>
      <w:ind w:left="720"/>
      <w:jc w:val="both"/>
    </w:pPr>
    <w:rPr>
      <w:color w:val="000080"/>
    </w:rPr>
  </w:style>
  <w:style w:type="character" w:customStyle="1" w:styleId="Grillecouleur-Accent1Car">
    <w:name w:val="Grille couleur - Accent 1 Car"/>
    <w:link w:val="Grillecouleur-Accent1"/>
    <w:rsid w:val="00FC010E"/>
    <w:rPr>
      <w:rFonts w:ascii="Times New Roman" w:eastAsia="Times New Roman" w:hAnsi="Times New Roman"/>
      <w:color w:val="000080"/>
      <w:sz w:val="28"/>
      <w:szCs w:val="24"/>
      <w:lang w:val="fr-CA" w:eastAsia="en-US"/>
    </w:rPr>
  </w:style>
  <w:style w:type="paragraph" w:styleId="Tramecouleur-Accent1">
    <w:name w:val="Colorful Shading Accent 1"/>
    <w:hidden/>
    <w:uiPriority w:val="99"/>
    <w:rsid w:val="00131220"/>
    <w:rPr>
      <w:rFonts w:ascii="Times New Roman" w:eastAsia="Times New Roman" w:hAnsi="Times New Roman"/>
      <w:sz w:val="24"/>
      <w:szCs w:val="24"/>
      <w:lang w:val="fr-FR" w:eastAsia="fr-FR"/>
    </w:rPr>
  </w:style>
  <w:style w:type="paragraph" w:customStyle="1" w:styleId="aa">
    <w:name w:val="aa"/>
    <w:basedOn w:val="Normal"/>
    <w:autoRedefine/>
    <w:rsid w:val="00131220"/>
    <w:pPr>
      <w:spacing w:before="120" w:after="120"/>
      <w:jc w:val="both"/>
    </w:pPr>
    <w:rPr>
      <w:b/>
      <w:i/>
      <w:color w:val="FF0000"/>
      <w:sz w:val="32"/>
      <w:szCs w:val="20"/>
    </w:rPr>
  </w:style>
  <w:style w:type="paragraph" w:customStyle="1" w:styleId="b">
    <w:name w:val="b"/>
    <w:basedOn w:val="Normal"/>
    <w:autoRedefine/>
    <w:rsid w:val="00131220"/>
    <w:pPr>
      <w:spacing w:before="120" w:after="120"/>
      <w:ind w:left="720"/>
    </w:pPr>
    <w:rPr>
      <w:i/>
      <w:color w:val="0000FF"/>
      <w:szCs w:val="20"/>
    </w:rPr>
  </w:style>
  <w:style w:type="paragraph" w:customStyle="1" w:styleId="ba">
    <w:name w:val="ba"/>
    <w:basedOn w:val="Normal"/>
    <w:autoRedefine/>
    <w:rsid w:val="00131220"/>
    <w:pPr>
      <w:spacing w:before="120" w:after="120"/>
      <w:ind w:left="1260" w:hanging="540"/>
    </w:pPr>
    <w:rPr>
      <w:szCs w:val="20"/>
    </w:rPr>
  </w:style>
  <w:style w:type="paragraph" w:customStyle="1" w:styleId="bb">
    <w:name w:val="bb"/>
    <w:basedOn w:val="Normal"/>
    <w:rsid w:val="00131220"/>
    <w:pPr>
      <w:spacing w:before="120" w:after="120"/>
      <w:ind w:left="540"/>
    </w:pPr>
    <w:rPr>
      <w:i/>
      <w:color w:val="0000FF"/>
      <w:szCs w:val="20"/>
    </w:rPr>
  </w:style>
  <w:style w:type="paragraph" w:customStyle="1" w:styleId="Citation0simple">
    <w:name w:val="Citation 0 simple"/>
    <w:basedOn w:val="Citation0"/>
    <w:rsid w:val="00131220"/>
    <w:pPr>
      <w:spacing w:line="240" w:lineRule="auto"/>
    </w:pPr>
    <w:rPr>
      <w:szCs w:val="20"/>
      <w:lang w:eastAsia="fr-FR" w:bidi="fr-FR"/>
    </w:rPr>
  </w:style>
  <w:style w:type="paragraph" w:customStyle="1" w:styleId="dd">
    <w:name w:val="dd"/>
    <w:basedOn w:val="Normal"/>
    <w:autoRedefine/>
    <w:rsid w:val="00131220"/>
    <w:pPr>
      <w:spacing w:before="120" w:after="120"/>
      <w:ind w:left="1080"/>
    </w:pPr>
    <w:rPr>
      <w:i/>
      <w:color w:val="008000"/>
      <w:szCs w:val="20"/>
    </w:rPr>
  </w:style>
  <w:style w:type="paragraph" w:customStyle="1" w:styleId="figlgende">
    <w:name w:val="fig légende"/>
    <w:basedOn w:val="Normal0"/>
    <w:rsid w:val="00131220"/>
    <w:rPr>
      <w:color w:val="000090"/>
      <w:sz w:val="24"/>
      <w:szCs w:val="16"/>
      <w:lang w:eastAsia="fr-FR"/>
    </w:rPr>
  </w:style>
  <w:style w:type="paragraph" w:customStyle="1" w:styleId="figtitre">
    <w:name w:val="fig titre"/>
    <w:basedOn w:val="Normal"/>
    <w:autoRedefine/>
    <w:rsid w:val="00131220"/>
    <w:pPr>
      <w:spacing w:before="120" w:after="120"/>
      <w:jc w:val="center"/>
    </w:pPr>
    <w:rPr>
      <w:color w:val="0000FF"/>
      <w:szCs w:val="20"/>
    </w:rPr>
  </w:style>
  <w:style w:type="paragraph" w:customStyle="1" w:styleId="figtitrest">
    <w:name w:val="fig titre st"/>
    <w:basedOn w:val="fig"/>
    <w:autoRedefine/>
    <w:rsid w:val="00131220"/>
    <w:rPr>
      <w:color w:val="0000FF"/>
      <w:sz w:val="24"/>
      <w:szCs w:val="20"/>
    </w:rPr>
  </w:style>
  <w:style w:type="character" w:styleId="Lienvisit">
    <w:name w:val="FollowedHyperlink"/>
    <w:rsid w:val="00DF62BB"/>
    <w:rPr>
      <w:color w:val="800080"/>
      <w:u w:val="single"/>
    </w:rPr>
  </w:style>
  <w:style w:type="character" w:styleId="Marquedecommentaire">
    <w:name w:val="annotation reference"/>
    <w:uiPriority w:val="99"/>
    <w:unhideWhenUsed/>
    <w:rsid w:val="00DF62BB"/>
    <w:rPr>
      <w:sz w:val="16"/>
      <w:szCs w:val="16"/>
    </w:rPr>
  </w:style>
  <w:style w:type="paragraph" w:styleId="Commentaire">
    <w:name w:val="annotation text"/>
    <w:basedOn w:val="Normal"/>
    <w:link w:val="CommentaireCar"/>
    <w:uiPriority w:val="99"/>
    <w:unhideWhenUsed/>
    <w:rsid w:val="00DF62BB"/>
    <w:rPr>
      <w:sz w:val="20"/>
      <w:szCs w:val="20"/>
    </w:rPr>
  </w:style>
  <w:style w:type="character" w:customStyle="1" w:styleId="CommentaireCar">
    <w:name w:val="Commentaire Car"/>
    <w:link w:val="Commentaire"/>
    <w:uiPriority w:val="99"/>
    <w:rsid w:val="00DF62BB"/>
    <w:rPr>
      <w:rFonts w:ascii="Times New Roman" w:eastAsia="Times New Roman" w:hAnsi="Times New Roman"/>
      <w:lang w:val="fr-CA" w:eastAsia="en-US"/>
    </w:rPr>
  </w:style>
  <w:style w:type="character" w:customStyle="1" w:styleId="contact-emailto">
    <w:name w:val="contact-emailto"/>
    <w:basedOn w:val="Policepardfaut"/>
    <w:rsid w:val="00DF62BB"/>
  </w:style>
  <w:style w:type="character" w:styleId="Appeldenotedefin">
    <w:name w:val="endnote reference"/>
    <w:rsid w:val="00DF62BB"/>
    <w:rPr>
      <w:vertAlign w:val="superscript"/>
    </w:rPr>
  </w:style>
  <w:style w:type="paragraph" w:styleId="Retraitcorpsdetexte">
    <w:name w:val="Body Text Indent"/>
    <w:basedOn w:val="Normal"/>
    <w:link w:val="RetraitcorpsdetexteCar"/>
    <w:rsid w:val="00DF62BB"/>
    <w:pPr>
      <w:ind w:left="20" w:firstLine="400"/>
    </w:pPr>
    <w:rPr>
      <w:rFonts w:ascii="Arial" w:hAnsi="Arial"/>
      <w:szCs w:val="20"/>
    </w:rPr>
  </w:style>
  <w:style w:type="character" w:customStyle="1" w:styleId="RetraitcorpsdetexteCar">
    <w:name w:val="Retrait corps de texte Car"/>
    <w:link w:val="Retraitcorpsdetexte"/>
    <w:rsid w:val="00DF62BB"/>
    <w:rPr>
      <w:rFonts w:ascii="Arial" w:eastAsia="Times New Roman" w:hAnsi="Arial"/>
      <w:sz w:val="28"/>
      <w:lang w:val="fr-CA" w:eastAsia="en-US"/>
    </w:rPr>
  </w:style>
  <w:style w:type="paragraph" w:styleId="Retraitcorpsdetexte2">
    <w:name w:val="Body Text Indent 2"/>
    <w:basedOn w:val="Normal"/>
    <w:link w:val="Retraitcorpsdetexte2Car"/>
    <w:rsid w:val="00DF62BB"/>
    <w:pPr>
      <w:tabs>
        <w:tab w:val="left" w:pos="840"/>
        <w:tab w:val="right" w:pos="9360"/>
        <w:tab w:val="left" w:pos="840"/>
      </w:tabs>
      <w:ind w:left="20"/>
      <w:jc w:val="both"/>
    </w:pPr>
    <w:rPr>
      <w:rFonts w:ascii="Arial" w:hAnsi="Arial"/>
      <w:szCs w:val="20"/>
    </w:rPr>
  </w:style>
  <w:style w:type="character" w:customStyle="1" w:styleId="Retraitcorpsdetexte2Car">
    <w:name w:val="Retrait corps de texte 2 Car"/>
    <w:link w:val="Retraitcorpsdetexte2"/>
    <w:rsid w:val="00DF62BB"/>
    <w:rPr>
      <w:rFonts w:ascii="Arial" w:eastAsia="Times New Roman" w:hAnsi="Arial"/>
      <w:sz w:val="28"/>
      <w:lang w:val="fr-CA" w:eastAsia="en-US"/>
    </w:rPr>
  </w:style>
  <w:style w:type="paragraph" w:styleId="Retraitcorpsdetexte3">
    <w:name w:val="Body Text Indent 3"/>
    <w:basedOn w:val="Normal"/>
    <w:link w:val="Retraitcorpsdetexte3Car"/>
    <w:rsid w:val="00DF62BB"/>
    <w:pPr>
      <w:ind w:left="20" w:firstLine="380"/>
      <w:jc w:val="both"/>
    </w:pPr>
    <w:rPr>
      <w:rFonts w:ascii="Arial" w:hAnsi="Arial"/>
      <w:szCs w:val="20"/>
    </w:rPr>
  </w:style>
  <w:style w:type="character" w:customStyle="1" w:styleId="Retraitcorpsdetexte3Car">
    <w:name w:val="Retrait corps de texte 3 Car"/>
    <w:link w:val="Retraitcorpsdetexte3"/>
    <w:rsid w:val="00DF62BB"/>
    <w:rPr>
      <w:rFonts w:ascii="Arial" w:eastAsia="Times New Roman" w:hAnsi="Arial"/>
      <w:sz w:val="28"/>
      <w:lang w:val="fr-CA" w:eastAsia="en-US"/>
    </w:rPr>
  </w:style>
  <w:style w:type="paragraph" w:styleId="Date">
    <w:name w:val="Date"/>
    <w:basedOn w:val="Normal"/>
    <w:next w:val="Normal"/>
    <w:link w:val="DateCar"/>
    <w:autoRedefine/>
    <w:rsid w:val="00465216"/>
    <w:pPr>
      <w:ind w:right="720"/>
      <w:jc w:val="right"/>
    </w:pPr>
  </w:style>
  <w:style w:type="character" w:customStyle="1" w:styleId="DateCar">
    <w:name w:val="Date Car"/>
    <w:link w:val="Date"/>
    <w:rsid w:val="00465216"/>
    <w:rPr>
      <w:rFonts w:ascii="Times New Roman" w:eastAsia="Times New Roman" w:hAnsi="Times New Roman"/>
      <w:sz w:val="28"/>
      <w:szCs w:val="24"/>
      <w:lang w:val="fr-CA" w:eastAsia="en-US"/>
    </w:rPr>
  </w:style>
  <w:style w:type="paragraph" w:customStyle="1" w:styleId="planchest0">
    <w:name w:val="planche st"/>
    <w:basedOn w:val="planche"/>
    <w:rsid w:val="00465216"/>
  </w:style>
  <w:style w:type="paragraph" w:customStyle="1" w:styleId="planche0">
    <w:name w:val="planche 0"/>
    <w:basedOn w:val="planche"/>
    <w:autoRedefine/>
    <w:rsid w:val="00465216"/>
    <w:rPr>
      <w:color w:val="FF0000"/>
      <w:sz w:val="48"/>
      <w:u w:val="none"/>
    </w:rPr>
  </w:style>
  <w:style w:type="paragraph" w:customStyle="1" w:styleId="auteur">
    <w:name w:val="auteur"/>
    <w:basedOn w:val="Normal"/>
    <w:autoRedefine/>
    <w:rsid w:val="00465216"/>
    <w:pPr>
      <w:spacing w:before="120" w:after="120"/>
      <w:ind w:right="720"/>
      <w:jc w:val="right"/>
    </w:pPr>
  </w:style>
  <w:style w:type="paragraph" w:customStyle="1" w:styleId="Citationauteur">
    <w:name w:val="Citation auteur"/>
    <w:basedOn w:val="Grillecouleur-Accent1"/>
    <w:autoRedefine/>
    <w:rsid w:val="00FC010E"/>
    <w:pPr>
      <w:spacing w:before="240"/>
      <w:ind w:right="1166"/>
      <w:jc w:val="right"/>
    </w:pPr>
  </w:style>
  <w:style w:type="paragraph" w:customStyle="1" w:styleId="Citationintrochap">
    <w:name w:val="Citation intro chap"/>
    <w:basedOn w:val="Grillecouleur-Accent1"/>
    <w:autoRedefine/>
    <w:rsid w:val="00FC01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s://classiques.uqam.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classiques.uqac.ca/inter/benevoles_equipe/liste_antisthene.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lassiques.uqam.ca/classiques/bergson_henri/deux_sources_morale/deux_sources_morale.html" TargetMode="External"/><Relationship Id="rId1" Type="http://schemas.openxmlformats.org/officeDocument/2006/relationships/hyperlink" Target="https://classiques.uqam.ca/classiques/bergson_henri/deux_sources_morale/deux_sources_moral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79456</Words>
  <Characters>437009</Characters>
  <Application>Microsoft Office Word</Application>
  <DocSecurity>0</DocSecurity>
  <Lines>3641</Lines>
  <Paragraphs>1030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Rencontres avec Chestov.</vt:lpstr>
      <vt:lpstr>Rencontres avec Chestov.</vt:lpstr>
    </vt:vector>
  </TitlesOfParts>
  <Manager>par Antisthène, bénévole, ingénieur français, 2024</Manager>
  <Company>Les Classiques des sciences sociales</Company>
  <LinksUpToDate>false</LinksUpToDate>
  <CharactersWithSpaces>515435</CharactersWithSpaces>
  <SharedDoc>false</SharedDoc>
  <HyperlinkBase/>
  <HLinks>
    <vt:vector size="210" baseType="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4063239</vt:i4>
      </vt:variant>
      <vt:variant>
        <vt:i4>57</vt:i4>
      </vt:variant>
      <vt:variant>
        <vt:i4>0</vt:i4>
      </vt:variant>
      <vt:variant>
        <vt:i4>5</vt:i4>
      </vt:variant>
      <vt:variant>
        <vt:lpwstr/>
      </vt:variant>
      <vt:variant>
        <vt:lpwstr>Rencontres_Chestov_Note_editeurs</vt:lpwstr>
      </vt:variant>
      <vt:variant>
        <vt:i4>7733326</vt:i4>
      </vt:variant>
      <vt:variant>
        <vt:i4>54</vt:i4>
      </vt:variant>
      <vt:variant>
        <vt:i4>0</vt:i4>
      </vt:variant>
      <vt:variant>
        <vt:i4>5</vt:i4>
      </vt:variant>
      <vt:variant>
        <vt:lpwstr/>
      </vt:variant>
      <vt:variant>
        <vt:lpwstr>Rencontres_Chestov_Annexes_VII</vt:lpwstr>
      </vt:variant>
      <vt:variant>
        <vt:i4>2031655</vt:i4>
      </vt:variant>
      <vt:variant>
        <vt:i4>51</vt:i4>
      </vt:variant>
      <vt:variant>
        <vt:i4>0</vt:i4>
      </vt:variant>
      <vt:variant>
        <vt:i4>5</vt:i4>
      </vt:variant>
      <vt:variant>
        <vt:lpwstr/>
      </vt:variant>
      <vt:variant>
        <vt:lpwstr>Rencontres_Chestov_Annexes_VI</vt:lpwstr>
      </vt:variant>
      <vt:variant>
        <vt:i4>2031655</vt:i4>
      </vt:variant>
      <vt:variant>
        <vt:i4>48</vt:i4>
      </vt:variant>
      <vt:variant>
        <vt:i4>0</vt:i4>
      </vt:variant>
      <vt:variant>
        <vt:i4>5</vt:i4>
      </vt:variant>
      <vt:variant>
        <vt:lpwstr/>
      </vt:variant>
      <vt:variant>
        <vt:lpwstr>Rencontres_Chestov_Annexes_V</vt:lpwstr>
      </vt:variant>
      <vt:variant>
        <vt:i4>39</vt:i4>
      </vt:variant>
      <vt:variant>
        <vt:i4>45</vt:i4>
      </vt:variant>
      <vt:variant>
        <vt:i4>0</vt:i4>
      </vt:variant>
      <vt:variant>
        <vt:i4>5</vt:i4>
      </vt:variant>
      <vt:variant>
        <vt:lpwstr/>
      </vt:variant>
      <vt:variant>
        <vt:lpwstr>Rencontres_Chestov_Annexes_IV</vt:lpwstr>
      </vt:variant>
      <vt:variant>
        <vt:i4>6881358</vt:i4>
      </vt:variant>
      <vt:variant>
        <vt:i4>42</vt:i4>
      </vt:variant>
      <vt:variant>
        <vt:i4>0</vt:i4>
      </vt:variant>
      <vt:variant>
        <vt:i4>5</vt:i4>
      </vt:variant>
      <vt:variant>
        <vt:lpwstr/>
      </vt:variant>
      <vt:variant>
        <vt:lpwstr>Rencontres_Chestov_Annexes_III</vt:lpwstr>
      </vt:variant>
      <vt:variant>
        <vt:i4>39</vt:i4>
      </vt:variant>
      <vt:variant>
        <vt:i4>39</vt:i4>
      </vt:variant>
      <vt:variant>
        <vt:i4>0</vt:i4>
      </vt:variant>
      <vt:variant>
        <vt:i4>5</vt:i4>
      </vt:variant>
      <vt:variant>
        <vt:lpwstr/>
      </vt:variant>
      <vt:variant>
        <vt:lpwstr>Rencontres_Chestov_Annexes_II</vt:lpwstr>
      </vt:variant>
      <vt:variant>
        <vt:i4>39</vt:i4>
      </vt:variant>
      <vt:variant>
        <vt:i4>36</vt:i4>
      </vt:variant>
      <vt:variant>
        <vt:i4>0</vt:i4>
      </vt:variant>
      <vt:variant>
        <vt:i4>5</vt:i4>
      </vt:variant>
      <vt:variant>
        <vt:lpwstr/>
      </vt:variant>
      <vt:variant>
        <vt:lpwstr>Rencontres_Chestov_Annexes_I</vt:lpwstr>
      </vt:variant>
      <vt:variant>
        <vt:i4>6881400</vt:i4>
      </vt:variant>
      <vt:variant>
        <vt:i4>33</vt:i4>
      </vt:variant>
      <vt:variant>
        <vt:i4>0</vt:i4>
      </vt:variant>
      <vt:variant>
        <vt:i4>5</vt:i4>
      </vt:variant>
      <vt:variant>
        <vt:lpwstr/>
      </vt:variant>
      <vt:variant>
        <vt:lpwstr>Rencontres_Chestov_Annexes</vt:lpwstr>
      </vt:variant>
      <vt:variant>
        <vt:i4>1572893</vt:i4>
      </vt:variant>
      <vt:variant>
        <vt:i4>30</vt:i4>
      </vt:variant>
      <vt:variant>
        <vt:i4>0</vt:i4>
      </vt:variant>
      <vt:variant>
        <vt:i4>5</vt:i4>
      </vt:variant>
      <vt:variant>
        <vt:lpwstr/>
      </vt:variant>
      <vt:variant>
        <vt:lpwstr>Rencontres_Chestov_Index</vt:lpwstr>
      </vt:variant>
      <vt:variant>
        <vt:i4>3604568</vt:i4>
      </vt:variant>
      <vt:variant>
        <vt:i4>27</vt:i4>
      </vt:variant>
      <vt:variant>
        <vt:i4>0</vt:i4>
      </vt:variant>
      <vt:variant>
        <vt:i4>5</vt:i4>
      </vt:variant>
      <vt:variant>
        <vt:lpwstr/>
      </vt:variant>
      <vt:variant>
        <vt:lpwstr>Rencontres_Chestov_texte_3</vt:lpwstr>
      </vt:variant>
      <vt:variant>
        <vt:i4>3539032</vt:i4>
      </vt:variant>
      <vt:variant>
        <vt:i4>24</vt:i4>
      </vt:variant>
      <vt:variant>
        <vt:i4>0</vt:i4>
      </vt:variant>
      <vt:variant>
        <vt:i4>5</vt:i4>
      </vt:variant>
      <vt:variant>
        <vt:lpwstr/>
      </vt:variant>
      <vt:variant>
        <vt:lpwstr>Rencontres_Chestov_texte_2</vt:lpwstr>
      </vt:variant>
      <vt:variant>
        <vt:i4>3473496</vt:i4>
      </vt:variant>
      <vt:variant>
        <vt:i4>21</vt:i4>
      </vt:variant>
      <vt:variant>
        <vt:i4>0</vt:i4>
      </vt:variant>
      <vt:variant>
        <vt:i4>5</vt:i4>
      </vt:variant>
      <vt:variant>
        <vt:lpwstr/>
      </vt:variant>
      <vt:variant>
        <vt:lpwstr>Rencontres_Chestov_texte_1</vt:lpwstr>
      </vt:variant>
      <vt:variant>
        <vt:i4>8192006</vt:i4>
      </vt:variant>
      <vt:variant>
        <vt:i4>18</vt:i4>
      </vt:variant>
      <vt:variant>
        <vt:i4>0</vt:i4>
      </vt:variant>
      <vt:variant>
        <vt:i4>5</vt:i4>
      </vt:variant>
      <vt:variant>
        <vt:lpwstr/>
      </vt:variant>
      <vt:variant>
        <vt:lpwstr>Rencontres_Chestov_4e_Couverture</vt:lpwstr>
      </vt:variant>
      <vt:variant>
        <vt:i4>6553716</vt:i4>
      </vt:variant>
      <vt:variant>
        <vt:i4>15</vt:i4>
      </vt:variant>
      <vt:variant>
        <vt:i4>0</vt:i4>
      </vt:variant>
      <vt:variant>
        <vt:i4>5</vt:i4>
      </vt:variant>
      <vt:variant>
        <vt:lpwstr/>
      </vt:variant>
      <vt:variant>
        <vt:lpwstr>tdm</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4063266</vt:i4>
      </vt:variant>
      <vt:variant>
        <vt:i4>0</vt:i4>
      </vt:variant>
      <vt:variant>
        <vt:i4>0</vt:i4>
      </vt:variant>
      <vt:variant>
        <vt:i4>5</vt:i4>
      </vt:variant>
      <vt:variant>
        <vt:lpwstr>http://classiques.uqac.ca/</vt:lpwstr>
      </vt:variant>
      <vt:variant>
        <vt:lpwstr/>
      </vt:variant>
      <vt:variant>
        <vt:i4>6488140</vt:i4>
      </vt:variant>
      <vt:variant>
        <vt:i4>3</vt:i4>
      </vt:variant>
      <vt:variant>
        <vt:i4>0</vt:i4>
      </vt:variant>
      <vt:variant>
        <vt:i4>5</vt:i4>
      </vt:variant>
      <vt:variant>
        <vt:lpwstr>https://classiques.uqam.ca/classiques/bergson_henri/deux_sources_morale/deux_sources_morale.html</vt:lpwstr>
      </vt:variant>
      <vt:variant>
        <vt:lpwstr/>
      </vt:variant>
      <vt:variant>
        <vt:i4>6488140</vt:i4>
      </vt:variant>
      <vt:variant>
        <vt:i4>0</vt:i4>
      </vt:variant>
      <vt:variant>
        <vt:i4>0</vt:i4>
      </vt:variant>
      <vt:variant>
        <vt:i4>5</vt:i4>
      </vt:variant>
      <vt:variant>
        <vt:lpwstr>https://classiques.uqam.ca/classiques/bergson_henri/deux_sources_morale/deux_sources_morale.html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Rencontres avec Chestov.</dc:title>
  <dc:subject/>
  <dc:creator>par Benjamin Fondant, 1939, 1982.</dc:creator>
  <cp:keywords>classiques.sc.soc@gmail.com</cp:keywords>
  <cp:lastModifiedBy>jean-marie tremblay</cp:lastModifiedBy>
  <cp:revision>2</cp:revision>
  <cp:lastPrinted>2001-08-26T19:33:00Z</cp:lastPrinted>
  <dcterms:created xsi:type="dcterms:W3CDTF">2024-12-15T21:07:00Z</dcterms:created>
  <dcterms:modified xsi:type="dcterms:W3CDTF">2024-12-15T21:07:00Z</dcterms:modified>
  <cp:category>jean-marie tremblay, sociologue, fondateur, 1993.</cp:category>
</cp:coreProperties>
</file>