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A4BA5" w:rsidRPr="00E07116" w14:paraId="46B24EF2" w14:textId="77777777">
        <w:tc>
          <w:tcPr>
            <w:tcW w:w="9160" w:type="dxa"/>
            <w:shd w:val="clear" w:color="auto" w:fill="F0EDD3"/>
          </w:tcPr>
          <w:p w14:paraId="7B3BE08E" w14:textId="77777777" w:rsidR="006A4BA5" w:rsidRPr="00E07116" w:rsidRDefault="006A4BA5" w:rsidP="006A4BA5">
            <w:pPr>
              <w:pStyle w:val="En-tte"/>
              <w:tabs>
                <w:tab w:val="clear" w:pos="4320"/>
                <w:tab w:val="clear" w:pos="8640"/>
              </w:tabs>
              <w:rPr>
                <w:rFonts w:ascii="Times New Roman" w:hAnsi="Times New Roman"/>
                <w:sz w:val="28"/>
                <w:lang w:val="en-CA"/>
              </w:rPr>
            </w:pPr>
            <w:bookmarkStart w:id="0" w:name="_GoBack"/>
            <w:bookmarkEnd w:id="0"/>
          </w:p>
          <w:p w14:paraId="4322B07B" w14:textId="77777777" w:rsidR="006A4BA5" w:rsidRPr="00E07116" w:rsidRDefault="006A4BA5">
            <w:pPr>
              <w:ind w:firstLine="0"/>
              <w:jc w:val="center"/>
              <w:rPr>
                <w:b/>
              </w:rPr>
            </w:pPr>
          </w:p>
          <w:p w14:paraId="24D93321" w14:textId="77777777" w:rsidR="006A4BA5" w:rsidRDefault="006A4BA5" w:rsidP="006A4BA5">
            <w:pPr>
              <w:ind w:firstLine="0"/>
              <w:jc w:val="center"/>
              <w:rPr>
                <w:b/>
                <w:sz w:val="20"/>
              </w:rPr>
            </w:pPr>
          </w:p>
          <w:p w14:paraId="3B8B47AA" w14:textId="77777777" w:rsidR="006A4BA5" w:rsidRDefault="006A4BA5" w:rsidP="006A4BA5">
            <w:pPr>
              <w:ind w:firstLine="0"/>
              <w:jc w:val="center"/>
              <w:rPr>
                <w:b/>
                <w:sz w:val="20"/>
              </w:rPr>
            </w:pPr>
          </w:p>
          <w:p w14:paraId="694913F4" w14:textId="77777777" w:rsidR="006A4BA5" w:rsidRDefault="006A4BA5" w:rsidP="006A4BA5">
            <w:pPr>
              <w:ind w:firstLine="0"/>
              <w:jc w:val="center"/>
              <w:rPr>
                <w:b/>
                <w:sz w:val="20"/>
              </w:rPr>
            </w:pPr>
          </w:p>
          <w:p w14:paraId="338F779F" w14:textId="77777777" w:rsidR="006A4BA5" w:rsidRDefault="006A4BA5" w:rsidP="006A4BA5">
            <w:pPr>
              <w:ind w:firstLine="0"/>
              <w:jc w:val="center"/>
              <w:rPr>
                <w:b/>
                <w:sz w:val="36"/>
                <w:lang w:bidi="ar-SA"/>
              </w:rPr>
            </w:pPr>
            <w:r>
              <w:rPr>
                <w:sz w:val="36"/>
                <w:lang w:bidi="ar-SA"/>
              </w:rPr>
              <w:t>Jean GRAVE [1854-1939]</w:t>
            </w:r>
          </w:p>
          <w:p w14:paraId="21ECCB88" w14:textId="77777777" w:rsidR="006A4BA5" w:rsidRDefault="006A4BA5" w:rsidP="006A4BA5">
            <w:pPr>
              <w:spacing w:after="120"/>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1448DFCC" w14:textId="77777777" w:rsidR="006A4BA5" w:rsidRPr="00AA0F60" w:rsidRDefault="006A4BA5" w:rsidP="006A4BA5">
            <w:pPr>
              <w:pStyle w:val="Corpsdetexte"/>
              <w:widowControl w:val="0"/>
              <w:spacing w:before="0" w:after="0"/>
              <w:rPr>
                <w:sz w:val="44"/>
              </w:rPr>
            </w:pPr>
            <w:r w:rsidRPr="00AA0F60">
              <w:rPr>
                <w:sz w:val="44"/>
              </w:rPr>
              <w:t>(</w:t>
            </w:r>
            <w:r>
              <w:rPr>
                <w:sz w:val="44"/>
              </w:rPr>
              <w:t>1910-1920</w:t>
            </w:r>
            <w:r w:rsidRPr="00AA0F60">
              <w:rPr>
                <w:sz w:val="44"/>
              </w:rPr>
              <w:t>)</w:t>
            </w:r>
          </w:p>
          <w:p w14:paraId="4ABE6236" w14:textId="77777777" w:rsidR="006A4BA5" w:rsidRDefault="006A4BA5" w:rsidP="006A4BA5">
            <w:pPr>
              <w:pStyle w:val="Corpsdetexte"/>
              <w:widowControl w:val="0"/>
              <w:spacing w:before="0" w:after="0"/>
              <w:rPr>
                <w:color w:val="FF0000"/>
                <w:sz w:val="24"/>
              </w:rPr>
            </w:pPr>
          </w:p>
          <w:p w14:paraId="04CA87F0" w14:textId="77777777" w:rsidR="006A4BA5" w:rsidRDefault="006A4BA5" w:rsidP="006A4BA5">
            <w:pPr>
              <w:pStyle w:val="Corpsdetexte"/>
              <w:widowControl w:val="0"/>
              <w:spacing w:before="0" w:after="0"/>
              <w:rPr>
                <w:color w:val="FF0000"/>
                <w:sz w:val="24"/>
              </w:rPr>
            </w:pPr>
          </w:p>
          <w:p w14:paraId="68CDBF40" w14:textId="77777777" w:rsidR="006A4BA5" w:rsidRDefault="006A4BA5" w:rsidP="006A4BA5">
            <w:pPr>
              <w:pStyle w:val="Corpsdetexte"/>
              <w:widowControl w:val="0"/>
              <w:spacing w:before="0" w:after="0"/>
              <w:rPr>
                <w:color w:val="FF0000"/>
                <w:sz w:val="24"/>
              </w:rPr>
            </w:pPr>
          </w:p>
          <w:p w14:paraId="382EFBE0" w14:textId="77777777" w:rsidR="006A4BA5" w:rsidRDefault="006A4BA5" w:rsidP="006A4BA5">
            <w:pPr>
              <w:pStyle w:val="Corpsdetexte"/>
              <w:widowControl w:val="0"/>
              <w:spacing w:before="0" w:after="0"/>
              <w:rPr>
                <w:color w:val="FF0000"/>
                <w:sz w:val="24"/>
              </w:rPr>
            </w:pPr>
          </w:p>
          <w:p w14:paraId="7D81A35A" w14:textId="77777777" w:rsidR="006A4BA5" w:rsidRPr="009E4E57" w:rsidRDefault="006A4BA5" w:rsidP="006A4BA5">
            <w:pPr>
              <w:pStyle w:val="Titlest"/>
            </w:pPr>
            <w:r w:rsidRPr="009E4E57">
              <w:t>Ce que nous voulons.</w:t>
            </w:r>
          </w:p>
          <w:p w14:paraId="7164B1DF" w14:textId="77777777" w:rsidR="006A4BA5" w:rsidRDefault="006A4BA5" w:rsidP="006A4BA5">
            <w:pPr>
              <w:widowControl w:val="0"/>
              <w:ind w:firstLine="0"/>
              <w:jc w:val="center"/>
            </w:pPr>
          </w:p>
          <w:p w14:paraId="3F08B3B8" w14:textId="77777777" w:rsidR="006A4BA5" w:rsidRDefault="006A4BA5" w:rsidP="006A4BA5">
            <w:pPr>
              <w:widowControl w:val="0"/>
              <w:ind w:firstLine="0"/>
              <w:jc w:val="center"/>
            </w:pPr>
          </w:p>
          <w:p w14:paraId="4BE36F7D" w14:textId="77777777" w:rsidR="006A4BA5" w:rsidRDefault="006A4BA5" w:rsidP="006A4BA5">
            <w:pPr>
              <w:widowControl w:val="0"/>
              <w:ind w:firstLine="0"/>
              <w:jc w:val="center"/>
            </w:pPr>
          </w:p>
          <w:p w14:paraId="6F38D97C" w14:textId="77777777" w:rsidR="006A4BA5" w:rsidRDefault="006A4BA5" w:rsidP="006A4BA5">
            <w:pPr>
              <w:widowControl w:val="0"/>
              <w:ind w:firstLine="0"/>
              <w:jc w:val="center"/>
              <w:rPr>
                <w:sz w:val="20"/>
              </w:rPr>
            </w:pPr>
          </w:p>
          <w:p w14:paraId="72FC6A65" w14:textId="77777777" w:rsidR="006A4BA5" w:rsidRDefault="006A4BA5" w:rsidP="006A4BA5">
            <w:pPr>
              <w:widowControl w:val="0"/>
              <w:ind w:firstLine="0"/>
              <w:jc w:val="center"/>
              <w:rPr>
                <w:sz w:val="20"/>
              </w:rPr>
            </w:pPr>
          </w:p>
          <w:p w14:paraId="588AAABD" w14:textId="77777777" w:rsidR="006A4BA5" w:rsidRDefault="006A4BA5" w:rsidP="006A4BA5">
            <w:pPr>
              <w:widowControl w:val="0"/>
              <w:ind w:firstLine="0"/>
              <w:jc w:val="center"/>
              <w:rPr>
                <w:sz w:val="20"/>
              </w:rPr>
            </w:pPr>
          </w:p>
          <w:p w14:paraId="5AC4ECD9" w14:textId="77777777" w:rsidR="006A4BA5" w:rsidRPr="00384B20" w:rsidRDefault="006A4BA5">
            <w:pPr>
              <w:widowControl w:val="0"/>
              <w:ind w:firstLine="0"/>
              <w:jc w:val="center"/>
              <w:rPr>
                <w:sz w:val="20"/>
              </w:rPr>
            </w:pPr>
          </w:p>
          <w:p w14:paraId="4FBF3904" w14:textId="77777777" w:rsidR="006A4BA5" w:rsidRPr="00384B20" w:rsidRDefault="006A4BA5">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75FB35C7" w14:textId="77777777" w:rsidR="006A4BA5" w:rsidRPr="00E07116" w:rsidRDefault="006A4BA5">
            <w:pPr>
              <w:widowControl w:val="0"/>
              <w:ind w:firstLine="0"/>
              <w:jc w:val="both"/>
            </w:pPr>
          </w:p>
          <w:p w14:paraId="414AFFA4" w14:textId="77777777" w:rsidR="006A4BA5" w:rsidRPr="00E07116" w:rsidRDefault="006A4BA5">
            <w:pPr>
              <w:widowControl w:val="0"/>
              <w:ind w:firstLine="0"/>
              <w:jc w:val="both"/>
            </w:pPr>
          </w:p>
          <w:p w14:paraId="753E0314" w14:textId="77777777" w:rsidR="006A4BA5" w:rsidRPr="00E07116" w:rsidRDefault="006A4BA5">
            <w:pPr>
              <w:widowControl w:val="0"/>
              <w:ind w:firstLine="0"/>
              <w:jc w:val="both"/>
            </w:pPr>
          </w:p>
          <w:p w14:paraId="67090190" w14:textId="77777777" w:rsidR="006A4BA5" w:rsidRDefault="006A4BA5">
            <w:pPr>
              <w:widowControl w:val="0"/>
              <w:ind w:firstLine="0"/>
              <w:jc w:val="both"/>
            </w:pPr>
          </w:p>
          <w:p w14:paraId="5F8DCF59" w14:textId="77777777" w:rsidR="006A4BA5" w:rsidRDefault="006A4BA5">
            <w:pPr>
              <w:widowControl w:val="0"/>
              <w:ind w:firstLine="0"/>
              <w:jc w:val="both"/>
            </w:pPr>
          </w:p>
          <w:p w14:paraId="5E586199" w14:textId="77777777" w:rsidR="006A4BA5" w:rsidRPr="00E07116" w:rsidRDefault="006A4BA5">
            <w:pPr>
              <w:widowControl w:val="0"/>
              <w:ind w:firstLine="0"/>
              <w:jc w:val="both"/>
            </w:pPr>
          </w:p>
          <w:p w14:paraId="7FA5035E" w14:textId="77777777" w:rsidR="006A4BA5" w:rsidRDefault="006A4BA5">
            <w:pPr>
              <w:widowControl w:val="0"/>
              <w:ind w:firstLine="0"/>
              <w:jc w:val="both"/>
            </w:pPr>
          </w:p>
          <w:p w14:paraId="787F36B7" w14:textId="77777777" w:rsidR="006A4BA5" w:rsidRPr="00E07116" w:rsidRDefault="006A4BA5">
            <w:pPr>
              <w:widowControl w:val="0"/>
              <w:ind w:firstLine="0"/>
              <w:jc w:val="both"/>
            </w:pPr>
          </w:p>
          <w:p w14:paraId="4362F734" w14:textId="77777777" w:rsidR="006A4BA5" w:rsidRPr="00E07116" w:rsidRDefault="006A4BA5">
            <w:pPr>
              <w:ind w:firstLine="0"/>
              <w:jc w:val="both"/>
            </w:pPr>
          </w:p>
        </w:tc>
      </w:tr>
    </w:tbl>
    <w:p w14:paraId="418B7793" w14:textId="77777777" w:rsidR="006A4BA5" w:rsidRDefault="006A4BA5" w:rsidP="006A4BA5">
      <w:pPr>
        <w:ind w:firstLine="0"/>
        <w:jc w:val="both"/>
      </w:pPr>
      <w:r w:rsidRPr="00E07116">
        <w:br w:type="page"/>
      </w:r>
    </w:p>
    <w:p w14:paraId="1E771E31" w14:textId="77777777" w:rsidR="006A4BA5" w:rsidRDefault="006A4BA5" w:rsidP="006A4BA5">
      <w:pPr>
        <w:ind w:firstLine="0"/>
        <w:jc w:val="both"/>
      </w:pPr>
    </w:p>
    <w:p w14:paraId="5ACE04D5" w14:textId="77777777" w:rsidR="006A4BA5" w:rsidRDefault="006A4BA5" w:rsidP="006A4BA5">
      <w:pPr>
        <w:ind w:firstLine="0"/>
        <w:jc w:val="both"/>
      </w:pPr>
    </w:p>
    <w:p w14:paraId="2C9C40B6" w14:textId="77777777" w:rsidR="006A4BA5" w:rsidRDefault="006A4BA5" w:rsidP="006A4BA5">
      <w:pPr>
        <w:ind w:firstLine="0"/>
        <w:jc w:val="both"/>
      </w:pPr>
    </w:p>
    <w:p w14:paraId="016B5E16" w14:textId="77777777" w:rsidR="006A4BA5" w:rsidRDefault="009E7BA7" w:rsidP="006A4BA5">
      <w:pPr>
        <w:ind w:firstLine="0"/>
        <w:jc w:val="right"/>
      </w:pPr>
      <w:r>
        <w:rPr>
          <w:noProof/>
        </w:rPr>
        <w:drawing>
          <wp:inline distT="0" distB="0" distL="0" distR="0" wp14:anchorId="3B1B4EEC" wp14:editId="21AF84FF">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F052EEA" w14:textId="77777777" w:rsidR="006A4BA5" w:rsidRPr="009E7BA7" w:rsidRDefault="006A4BA5" w:rsidP="006A4BA5">
      <w:pPr>
        <w:ind w:firstLine="0"/>
        <w:jc w:val="right"/>
      </w:pPr>
      <w:hyperlink r:id="rId9" w:history="1">
        <w:r w:rsidRPr="009E7BA7">
          <w:rPr>
            <w:rStyle w:val="Hyperlien"/>
          </w:rPr>
          <w:t>https://classiques.uqam.ca/</w:t>
        </w:r>
      </w:hyperlink>
      <w:r w:rsidRPr="009E7BA7">
        <w:t xml:space="preserve"> </w:t>
      </w:r>
    </w:p>
    <w:p w14:paraId="54E56DF9" w14:textId="77777777" w:rsidR="006A4BA5" w:rsidRDefault="006A4BA5" w:rsidP="006A4BA5">
      <w:pPr>
        <w:ind w:firstLine="0"/>
        <w:jc w:val="both"/>
      </w:pPr>
    </w:p>
    <w:p w14:paraId="00B8B9D2" w14:textId="77777777" w:rsidR="006A4BA5" w:rsidRDefault="006A4BA5" w:rsidP="006A4BA5">
      <w:pPr>
        <w:ind w:firstLine="0"/>
        <w:jc w:val="both"/>
      </w:pPr>
    </w:p>
    <w:p w14:paraId="49BD6CAE" w14:textId="77777777" w:rsidR="006A4BA5" w:rsidRDefault="006A4BA5" w:rsidP="006A4BA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2FF1C51" w14:textId="77777777" w:rsidR="006A4BA5" w:rsidRDefault="006A4BA5" w:rsidP="006A4BA5">
      <w:pPr>
        <w:ind w:firstLine="0"/>
        <w:jc w:val="both"/>
      </w:pPr>
    </w:p>
    <w:p w14:paraId="0FEE0AD9" w14:textId="77777777" w:rsidR="006A4BA5" w:rsidRDefault="006A4BA5" w:rsidP="006A4BA5">
      <w:pPr>
        <w:ind w:firstLine="0"/>
        <w:jc w:val="both"/>
      </w:pPr>
    </w:p>
    <w:tbl>
      <w:tblPr>
        <w:tblW w:w="0" w:type="auto"/>
        <w:tblLook w:val="00BF" w:firstRow="1" w:lastRow="0" w:firstColumn="1" w:lastColumn="0" w:noHBand="0" w:noVBand="0"/>
      </w:tblPr>
      <w:tblGrid>
        <w:gridCol w:w="3957"/>
        <w:gridCol w:w="3963"/>
      </w:tblGrid>
      <w:tr w:rsidR="006A4BA5" w14:paraId="31886FE7" w14:textId="77777777">
        <w:tc>
          <w:tcPr>
            <w:tcW w:w="4014" w:type="dxa"/>
          </w:tcPr>
          <w:p w14:paraId="3A22DBE2" w14:textId="77777777" w:rsidR="006A4BA5" w:rsidRDefault="009E7BA7" w:rsidP="006A4BA5">
            <w:pPr>
              <w:spacing w:before="120" w:after="120"/>
              <w:ind w:firstLine="0"/>
              <w:jc w:val="center"/>
            </w:pPr>
            <w:r>
              <w:rPr>
                <w:noProof/>
              </w:rPr>
              <w:drawing>
                <wp:inline distT="0" distB="0" distL="0" distR="0" wp14:anchorId="658DF0EB" wp14:editId="11604FC0">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665A4EA8" w14:textId="77777777" w:rsidR="006A4BA5" w:rsidRDefault="009E7BA7" w:rsidP="006A4BA5">
            <w:pPr>
              <w:spacing w:before="120" w:after="120"/>
              <w:ind w:firstLine="0"/>
              <w:jc w:val="center"/>
            </w:pPr>
            <w:r>
              <w:rPr>
                <w:noProof/>
              </w:rPr>
              <w:drawing>
                <wp:inline distT="0" distB="0" distL="0" distR="0" wp14:anchorId="36E02D33" wp14:editId="5132DD0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6A4BA5" w:rsidRPr="00B67BF4" w14:paraId="1BE9D776" w14:textId="77777777">
        <w:tc>
          <w:tcPr>
            <w:tcW w:w="4014" w:type="dxa"/>
          </w:tcPr>
          <w:p w14:paraId="5A39C7D5" w14:textId="77777777" w:rsidR="006A4BA5" w:rsidRPr="00EF26DF" w:rsidRDefault="006A4BA5" w:rsidP="006A4BA5">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75B42B30" w14:textId="77777777" w:rsidR="006A4BA5" w:rsidRPr="00EF26DF" w:rsidRDefault="006A4BA5" w:rsidP="006A4BA5">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74FB897A" w14:textId="77777777" w:rsidR="006A4BA5" w:rsidRDefault="006A4BA5" w:rsidP="006A4BA5">
      <w:pPr>
        <w:ind w:firstLine="0"/>
        <w:jc w:val="both"/>
      </w:pPr>
    </w:p>
    <w:p w14:paraId="70D615B0" w14:textId="77777777" w:rsidR="006A4BA5" w:rsidRDefault="006A4BA5" w:rsidP="006A4BA5">
      <w:pPr>
        <w:ind w:firstLine="0"/>
        <w:jc w:val="both"/>
      </w:pPr>
      <w:r>
        <w:t>L’UQÀM assure depuis septembre 2024 la pérennité des Class</w:t>
      </w:r>
      <w:r>
        <w:t>i</w:t>
      </w:r>
      <w:r>
        <w:t>ques des sciences sociales et son développement futur, bien sûr avec les bénévoles des Classiques des sciences sociales.</w:t>
      </w:r>
    </w:p>
    <w:p w14:paraId="600AF141" w14:textId="77777777" w:rsidR="006A4BA5" w:rsidRDefault="006A4BA5" w:rsidP="006A4BA5">
      <w:pPr>
        <w:ind w:firstLine="0"/>
        <w:jc w:val="both"/>
      </w:pPr>
    </w:p>
    <w:p w14:paraId="1ED62F3F" w14:textId="77777777" w:rsidR="006A4BA5" w:rsidRDefault="006A4BA5" w:rsidP="006A4BA5">
      <w:pPr>
        <w:ind w:firstLine="0"/>
        <w:jc w:val="both"/>
      </w:pPr>
    </w:p>
    <w:p w14:paraId="19DF3531" w14:textId="77777777" w:rsidR="006A4BA5" w:rsidRDefault="006A4BA5" w:rsidP="006A4BA5">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23086036" w14:textId="77777777" w:rsidR="006A4BA5" w:rsidRPr="00E07116" w:rsidRDefault="006A4BA5" w:rsidP="006A4BA5">
      <w:pPr>
        <w:ind w:firstLine="0"/>
        <w:jc w:val="both"/>
        <w:rPr>
          <w:szCs w:val="32"/>
        </w:rPr>
      </w:pPr>
      <w:r w:rsidRPr="00E07116">
        <w:br w:type="page"/>
      </w:r>
    </w:p>
    <w:p w14:paraId="135FAF11" w14:textId="77777777" w:rsidR="006A4BA5" w:rsidRPr="00431906" w:rsidRDefault="006A4BA5">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58CBE289" w14:textId="77777777" w:rsidR="006A4BA5" w:rsidRPr="00E07116" w:rsidRDefault="006A4BA5">
      <w:pPr>
        <w:widowControl w:val="0"/>
        <w:autoSpaceDE w:val="0"/>
        <w:autoSpaceDN w:val="0"/>
        <w:adjustRightInd w:val="0"/>
        <w:rPr>
          <w:szCs w:val="32"/>
        </w:rPr>
      </w:pPr>
    </w:p>
    <w:p w14:paraId="20BE86ED" w14:textId="77777777" w:rsidR="006A4BA5" w:rsidRPr="00E07116" w:rsidRDefault="006A4BA5">
      <w:pPr>
        <w:widowControl w:val="0"/>
        <w:autoSpaceDE w:val="0"/>
        <w:autoSpaceDN w:val="0"/>
        <w:adjustRightInd w:val="0"/>
        <w:jc w:val="both"/>
        <w:rPr>
          <w:color w:val="1C1C1C"/>
          <w:szCs w:val="26"/>
        </w:rPr>
      </w:pPr>
    </w:p>
    <w:p w14:paraId="484AEDD1" w14:textId="77777777" w:rsidR="006A4BA5" w:rsidRPr="00E07116" w:rsidRDefault="006A4BA5">
      <w:pPr>
        <w:widowControl w:val="0"/>
        <w:autoSpaceDE w:val="0"/>
        <w:autoSpaceDN w:val="0"/>
        <w:adjustRightInd w:val="0"/>
        <w:jc w:val="both"/>
        <w:rPr>
          <w:color w:val="1C1C1C"/>
          <w:szCs w:val="26"/>
        </w:rPr>
      </w:pPr>
    </w:p>
    <w:p w14:paraId="7D923BD8" w14:textId="77777777" w:rsidR="006A4BA5" w:rsidRPr="00E07116" w:rsidRDefault="006A4BA5">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6E0ED443" w14:textId="77777777" w:rsidR="006A4BA5" w:rsidRPr="00E07116" w:rsidRDefault="006A4BA5">
      <w:pPr>
        <w:widowControl w:val="0"/>
        <w:autoSpaceDE w:val="0"/>
        <w:autoSpaceDN w:val="0"/>
        <w:adjustRightInd w:val="0"/>
        <w:jc w:val="both"/>
        <w:rPr>
          <w:color w:val="1C1C1C"/>
          <w:szCs w:val="26"/>
        </w:rPr>
      </w:pPr>
    </w:p>
    <w:p w14:paraId="49F205DA" w14:textId="77777777" w:rsidR="006A4BA5" w:rsidRPr="00E07116" w:rsidRDefault="006A4BA5" w:rsidP="006A4BA5">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4D74B3E" w14:textId="77777777" w:rsidR="006A4BA5" w:rsidRPr="00E07116" w:rsidRDefault="006A4BA5" w:rsidP="006A4BA5">
      <w:pPr>
        <w:widowControl w:val="0"/>
        <w:autoSpaceDE w:val="0"/>
        <w:autoSpaceDN w:val="0"/>
        <w:adjustRightInd w:val="0"/>
        <w:jc w:val="both"/>
        <w:rPr>
          <w:color w:val="1C1C1C"/>
          <w:szCs w:val="26"/>
        </w:rPr>
      </w:pPr>
    </w:p>
    <w:p w14:paraId="326E7B91" w14:textId="77777777" w:rsidR="006A4BA5" w:rsidRPr="00E07116" w:rsidRDefault="006A4BA5" w:rsidP="006A4BA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3872EAF" w14:textId="77777777" w:rsidR="006A4BA5" w:rsidRPr="00E07116" w:rsidRDefault="006A4BA5" w:rsidP="006A4BA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416D495" w14:textId="77777777" w:rsidR="006A4BA5" w:rsidRPr="00E07116" w:rsidRDefault="006A4BA5" w:rsidP="006A4BA5">
      <w:pPr>
        <w:widowControl w:val="0"/>
        <w:autoSpaceDE w:val="0"/>
        <w:autoSpaceDN w:val="0"/>
        <w:adjustRightInd w:val="0"/>
        <w:jc w:val="both"/>
        <w:rPr>
          <w:color w:val="1C1C1C"/>
          <w:szCs w:val="26"/>
        </w:rPr>
      </w:pPr>
    </w:p>
    <w:p w14:paraId="7AE605E8" w14:textId="77777777" w:rsidR="006A4BA5" w:rsidRPr="00E07116" w:rsidRDefault="006A4BA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57D94CF" w14:textId="77777777" w:rsidR="006A4BA5" w:rsidRPr="00E07116" w:rsidRDefault="006A4BA5">
      <w:pPr>
        <w:widowControl w:val="0"/>
        <w:autoSpaceDE w:val="0"/>
        <w:autoSpaceDN w:val="0"/>
        <w:adjustRightInd w:val="0"/>
        <w:jc w:val="both"/>
        <w:rPr>
          <w:color w:val="1C1C1C"/>
          <w:szCs w:val="26"/>
        </w:rPr>
      </w:pPr>
    </w:p>
    <w:p w14:paraId="1DC2A8E3" w14:textId="77777777" w:rsidR="006A4BA5" w:rsidRPr="00E07116" w:rsidRDefault="006A4BA5">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FD5BE37" w14:textId="77777777" w:rsidR="006A4BA5" w:rsidRPr="00E07116" w:rsidRDefault="006A4BA5">
      <w:pPr>
        <w:rPr>
          <w:b/>
          <w:color w:val="1C1C1C"/>
          <w:szCs w:val="26"/>
        </w:rPr>
      </w:pPr>
    </w:p>
    <w:p w14:paraId="55EF3532" w14:textId="77777777" w:rsidR="006A4BA5" w:rsidRPr="00E07116" w:rsidRDefault="006A4BA5">
      <w:pPr>
        <w:rPr>
          <w:b/>
          <w:color w:val="1C1C1C"/>
          <w:szCs w:val="26"/>
        </w:rPr>
      </w:pPr>
      <w:r w:rsidRPr="00E07116">
        <w:rPr>
          <w:b/>
          <w:color w:val="1C1C1C"/>
          <w:szCs w:val="26"/>
        </w:rPr>
        <w:t>L'accès à notre travail est libre et gratuit à tous les utilisateurs. C'est notre mission.</w:t>
      </w:r>
    </w:p>
    <w:p w14:paraId="54D8AA9C" w14:textId="77777777" w:rsidR="006A4BA5" w:rsidRPr="00E07116" w:rsidRDefault="006A4BA5">
      <w:pPr>
        <w:rPr>
          <w:b/>
          <w:color w:val="1C1C1C"/>
          <w:szCs w:val="26"/>
        </w:rPr>
      </w:pPr>
    </w:p>
    <w:p w14:paraId="17160EA5" w14:textId="77777777" w:rsidR="006A4BA5" w:rsidRPr="00E07116" w:rsidRDefault="006A4BA5">
      <w:pPr>
        <w:rPr>
          <w:color w:val="1C1C1C"/>
          <w:szCs w:val="26"/>
        </w:rPr>
      </w:pPr>
      <w:r w:rsidRPr="00E07116">
        <w:rPr>
          <w:color w:val="1C1C1C"/>
          <w:szCs w:val="26"/>
        </w:rPr>
        <w:t>Jean-Marie Tremblay, sociologue</w:t>
      </w:r>
    </w:p>
    <w:p w14:paraId="443C9FF7" w14:textId="77777777" w:rsidR="006A4BA5" w:rsidRPr="00E07116" w:rsidRDefault="006A4BA5">
      <w:pPr>
        <w:rPr>
          <w:color w:val="1C1C1C"/>
          <w:szCs w:val="26"/>
        </w:rPr>
      </w:pPr>
      <w:r w:rsidRPr="00E07116">
        <w:rPr>
          <w:color w:val="1C1C1C"/>
          <w:szCs w:val="26"/>
        </w:rPr>
        <w:t>Fondateur et Président-directeur général,</w:t>
      </w:r>
    </w:p>
    <w:p w14:paraId="64D1A045" w14:textId="77777777" w:rsidR="006A4BA5" w:rsidRPr="00E07116" w:rsidRDefault="006A4BA5">
      <w:pPr>
        <w:rPr>
          <w:color w:val="000080"/>
        </w:rPr>
      </w:pPr>
      <w:r w:rsidRPr="00E07116">
        <w:rPr>
          <w:color w:val="000080"/>
          <w:szCs w:val="26"/>
        </w:rPr>
        <w:t>LES CLASSIQUES DES SCIENCES SOCIALES.</w:t>
      </w:r>
    </w:p>
    <w:p w14:paraId="58FE533A" w14:textId="77777777" w:rsidR="006A4BA5" w:rsidRPr="00CF4C8E" w:rsidRDefault="006A4BA5" w:rsidP="006A4BA5">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2FCBC1F2" w14:textId="77777777" w:rsidR="006A4BA5" w:rsidRPr="000A0B59" w:rsidRDefault="006A4BA5" w:rsidP="006A4BA5">
      <w:pPr>
        <w:ind w:firstLine="0"/>
        <w:jc w:val="both"/>
        <w:rPr>
          <w:sz w:val="20"/>
        </w:rPr>
      </w:pPr>
      <w:hyperlink r:id="rId14" w:history="1">
        <w:r w:rsidRPr="000A0B59">
          <w:rPr>
            <w:rStyle w:val="Hyperlien"/>
            <w:sz w:val="20"/>
          </w:rPr>
          <w:t>https://classiques.uqam.ca/inter/benevoles_equipe/liste_tremblay_jean_marie.html</w:t>
        </w:r>
      </w:hyperlink>
      <w:r w:rsidRPr="000A0B59">
        <w:rPr>
          <w:sz w:val="20"/>
        </w:rPr>
        <w:t xml:space="preserve"> </w:t>
      </w:r>
    </w:p>
    <w:p w14:paraId="36DC2DA4" w14:textId="77777777" w:rsidR="006A4BA5" w:rsidRPr="00CF4C8E" w:rsidRDefault="006A4BA5" w:rsidP="006A4BA5">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37CFC66B" w14:textId="77777777" w:rsidR="006A4BA5" w:rsidRPr="00CF4C8E" w:rsidRDefault="006A4BA5" w:rsidP="006A4BA5">
      <w:pPr>
        <w:ind w:left="20" w:hanging="20"/>
        <w:jc w:val="both"/>
        <w:rPr>
          <w:sz w:val="24"/>
        </w:rPr>
      </w:pPr>
      <w:r w:rsidRPr="00CF4C8E">
        <w:rPr>
          <w:sz w:val="24"/>
        </w:rPr>
        <w:t>à partir du texte de :</w:t>
      </w:r>
    </w:p>
    <w:p w14:paraId="38FBC88B" w14:textId="77777777" w:rsidR="006A4BA5" w:rsidRDefault="006A4BA5" w:rsidP="006A4BA5">
      <w:pPr>
        <w:ind w:firstLine="0"/>
        <w:rPr>
          <w:sz w:val="24"/>
        </w:rPr>
      </w:pPr>
    </w:p>
    <w:p w14:paraId="2E4955E3" w14:textId="77777777" w:rsidR="006A4BA5" w:rsidRDefault="006A4BA5" w:rsidP="006A4BA5">
      <w:pPr>
        <w:ind w:firstLine="0"/>
        <w:rPr>
          <w:sz w:val="24"/>
        </w:rPr>
      </w:pPr>
    </w:p>
    <w:p w14:paraId="4E70B3B0" w14:textId="77777777" w:rsidR="006A4BA5" w:rsidRPr="0012782F" w:rsidRDefault="006A4BA5" w:rsidP="006A4BA5">
      <w:pPr>
        <w:ind w:right="720" w:firstLine="0"/>
      </w:pPr>
      <w:r>
        <w:t>Jean GRAVE [1854-1939]</w:t>
      </w:r>
    </w:p>
    <w:p w14:paraId="54AA590D" w14:textId="77777777" w:rsidR="006A4BA5" w:rsidRDefault="006A4BA5" w:rsidP="006A4BA5">
      <w:pPr>
        <w:ind w:right="720" w:firstLine="0"/>
        <w:rPr>
          <w:sz w:val="24"/>
        </w:rPr>
      </w:pPr>
    </w:p>
    <w:p w14:paraId="26273A11" w14:textId="77777777" w:rsidR="006A4BA5" w:rsidRPr="00D45CA6" w:rsidRDefault="006A4BA5" w:rsidP="006A4BA5">
      <w:pPr>
        <w:ind w:firstLine="0"/>
        <w:rPr>
          <w:b/>
          <w:i/>
          <w:sz w:val="24"/>
        </w:rPr>
      </w:pPr>
      <w:r>
        <w:rPr>
          <w:b/>
          <w:i/>
        </w:rPr>
        <w:t>Ce que nous voulons.</w:t>
      </w:r>
    </w:p>
    <w:p w14:paraId="49EB58B2" w14:textId="77777777" w:rsidR="006A4BA5" w:rsidRPr="0058603D" w:rsidRDefault="006A4BA5" w:rsidP="006A4BA5">
      <w:pPr>
        <w:ind w:right="720" w:firstLine="0"/>
        <w:rPr>
          <w:sz w:val="24"/>
        </w:rPr>
      </w:pPr>
    </w:p>
    <w:p w14:paraId="64B6792E" w14:textId="77777777" w:rsidR="006A4BA5" w:rsidRPr="00D45CA6" w:rsidRDefault="006A4BA5" w:rsidP="006A4BA5">
      <w:pPr>
        <w:ind w:left="20" w:hanging="20"/>
        <w:jc w:val="both"/>
      </w:pPr>
      <w:r>
        <w:t xml:space="preserve">Publication des </w:t>
      </w:r>
      <w:r w:rsidRPr="00055C06">
        <w:rPr>
          <w:b/>
          <w:i/>
        </w:rPr>
        <w:t>Temps nouveaux</w:t>
      </w:r>
      <w:r>
        <w:t>, no 72. 1910-1920, 8 pp. Paris : B</w:t>
      </w:r>
      <w:r>
        <w:t>u</w:t>
      </w:r>
      <w:r>
        <w:t>reaux des Temps nouveaux.</w:t>
      </w:r>
    </w:p>
    <w:p w14:paraId="4753D5B8" w14:textId="77777777" w:rsidR="006A4BA5" w:rsidRDefault="006A4BA5" w:rsidP="006A4BA5">
      <w:pPr>
        <w:jc w:val="both"/>
        <w:rPr>
          <w:sz w:val="24"/>
        </w:rPr>
      </w:pPr>
    </w:p>
    <w:p w14:paraId="763ABEEB" w14:textId="77777777" w:rsidR="006A4BA5" w:rsidRDefault="006A4BA5" w:rsidP="006A4BA5">
      <w:pPr>
        <w:jc w:val="both"/>
        <w:rPr>
          <w:sz w:val="24"/>
        </w:rPr>
      </w:pPr>
    </w:p>
    <w:p w14:paraId="46BB3DB9" w14:textId="77777777" w:rsidR="006A4BA5" w:rsidRDefault="006A4BA5" w:rsidP="006A4BA5">
      <w:pPr>
        <w:jc w:val="both"/>
        <w:rPr>
          <w:sz w:val="24"/>
        </w:rPr>
      </w:pPr>
      <w:r>
        <w:rPr>
          <w:sz w:val="24"/>
        </w:rPr>
        <w:t>Une édition numérique réalisée à partir d’un  facsimilé de la Bibliothèque n</w:t>
      </w:r>
      <w:r>
        <w:rPr>
          <w:sz w:val="24"/>
        </w:rPr>
        <w:t>a</w:t>
      </w:r>
      <w:r>
        <w:rPr>
          <w:sz w:val="24"/>
        </w:rPr>
        <w:t xml:space="preserve">tionale de France : </w:t>
      </w:r>
      <w:hyperlink r:id="rId16" w:history="1">
        <w:r w:rsidRPr="00583AE9">
          <w:rPr>
            <w:rStyle w:val="Hyperlien"/>
            <w:sz w:val="24"/>
          </w:rPr>
          <w:t>https://gallica.bnf.fr/ark:/12148/bpt6k81980t/f1.item.r</w:t>
        </w:r>
      </w:hyperlink>
      <w:r>
        <w:rPr>
          <w:sz w:val="24"/>
        </w:rPr>
        <w:t xml:space="preserve"> </w:t>
      </w:r>
    </w:p>
    <w:p w14:paraId="183BC1E5" w14:textId="77777777" w:rsidR="006A4BA5" w:rsidRDefault="006A4BA5" w:rsidP="006A4BA5">
      <w:pPr>
        <w:ind w:left="20"/>
        <w:jc w:val="both"/>
        <w:rPr>
          <w:sz w:val="24"/>
        </w:rPr>
      </w:pPr>
    </w:p>
    <w:p w14:paraId="478A1FF2" w14:textId="77777777" w:rsidR="006A4BA5" w:rsidRDefault="006A4BA5" w:rsidP="006A4BA5">
      <w:pPr>
        <w:ind w:left="20"/>
        <w:jc w:val="both"/>
        <w:rPr>
          <w:sz w:val="24"/>
        </w:rPr>
      </w:pPr>
    </w:p>
    <w:p w14:paraId="18F851C5" w14:textId="77777777" w:rsidR="006A4BA5" w:rsidRPr="00384B20" w:rsidRDefault="006A4BA5" w:rsidP="006A4BA5">
      <w:pPr>
        <w:ind w:left="20"/>
        <w:jc w:val="both"/>
        <w:rPr>
          <w:sz w:val="24"/>
        </w:rPr>
      </w:pPr>
    </w:p>
    <w:p w14:paraId="0965B7A7" w14:textId="77777777" w:rsidR="006A4BA5" w:rsidRPr="00384B20" w:rsidRDefault="006A4BA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E434747" w14:textId="77777777" w:rsidR="006A4BA5" w:rsidRPr="00384B20" w:rsidRDefault="006A4BA5">
      <w:pPr>
        <w:ind w:right="1800" w:firstLine="0"/>
        <w:jc w:val="both"/>
        <w:rPr>
          <w:sz w:val="24"/>
        </w:rPr>
      </w:pPr>
    </w:p>
    <w:p w14:paraId="16123ED2" w14:textId="77777777" w:rsidR="006A4BA5" w:rsidRPr="00384B20" w:rsidRDefault="006A4BA5" w:rsidP="006A4BA5">
      <w:pPr>
        <w:ind w:left="360" w:right="360" w:firstLine="0"/>
        <w:jc w:val="both"/>
        <w:rPr>
          <w:sz w:val="24"/>
        </w:rPr>
      </w:pPr>
      <w:r w:rsidRPr="00384B20">
        <w:rPr>
          <w:sz w:val="24"/>
        </w:rPr>
        <w:t>Pour le texte: Times New Roman, 14 points.</w:t>
      </w:r>
    </w:p>
    <w:p w14:paraId="5500B177" w14:textId="77777777" w:rsidR="006A4BA5" w:rsidRPr="00384B20" w:rsidRDefault="006A4BA5" w:rsidP="006A4BA5">
      <w:pPr>
        <w:ind w:left="360" w:right="360" w:firstLine="0"/>
        <w:jc w:val="both"/>
        <w:rPr>
          <w:sz w:val="24"/>
        </w:rPr>
      </w:pPr>
      <w:r w:rsidRPr="00384B20">
        <w:rPr>
          <w:sz w:val="24"/>
        </w:rPr>
        <w:t>Pour les notes de bas de page : Times New Roman, 12 points.</w:t>
      </w:r>
    </w:p>
    <w:p w14:paraId="16A4FE65" w14:textId="77777777" w:rsidR="006A4BA5" w:rsidRPr="00384B20" w:rsidRDefault="006A4BA5">
      <w:pPr>
        <w:ind w:left="360" w:right="1800" w:firstLine="0"/>
        <w:jc w:val="both"/>
        <w:rPr>
          <w:sz w:val="24"/>
        </w:rPr>
      </w:pPr>
    </w:p>
    <w:p w14:paraId="52C02C33" w14:textId="77777777" w:rsidR="006A4BA5" w:rsidRPr="00384B20" w:rsidRDefault="006A4BA5">
      <w:pPr>
        <w:ind w:right="360" w:firstLine="0"/>
        <w:jc w:val="both"/>
        <w:rPr>
          <w:sz w:val="24"/>
        </w:rPr>
      </w:pPr>
      <w:r w:rsidRPr="00384B20">
        <w:rPr>
          <w:sz w:val="24"/>
        </w:rPr>
        <w:t>Édition électronique réalisée avec le traitement de textes Microsoft Word 2008 pour Macintosh.</w:t>
      </w:r>
    </w:p>
    <w:p w14:paraId="316C939E" w14:textId="77777777" w:rsidR="006A4BA5" w:rsidRPr="00384B20" w:rsidRDefault="006A4BA5">
      <w:pPr>
        <w:ind w:right="1800" w:firstLine="0"/>
        <w:jc w:val="both"/>
        <w:rPr>
          <w:sz w:val="24"/>
        </w:rPr>
      </w:pPr>
    </w:p>
    <w:p w14:paraId="2D67EE3D" w14:textId="77777777" w:rsidR="006A4BA5" w:rsidRPr="00384B20" w:rsidRDefault="006A4BA5" w:rsidP="006A4BA5">
      <w:pPr>
        <w:ind w:right="540" w:firstLine="0"/>
        <w:jc w:val="both"/>
        <w:rPr>
          <w:sz w:val="24"/>
        </w:rPr>
      </w:pPr>
      <w:r w:rsidRPr="00384B20">
        <w:rPr>
          <w:sz w:val="24"/>
        </w:rPr>
        <w:t>Mise en page sur papier format : LETTRE US, 8.5’’ x 11’’.</w:t>
      </w:r>
    </w:p>
    <w:p w14:paraId="072B6BD6" w14:textId="77777777" w:rsidR="006A4BA5" w:rsidRPr="00384B20" w:rsidRDefault="006A4BA5">
      <w:pPr>
        <w:ind w:right="1800" w:firstLine="0"/>
        <w:jc w:val="both"/>
        <w:rPr>
          <w:sz w:val="24"/>
        </w:rPr>
      </w:pPr>
    </w:p>
    <w:p w14:paraId="27D4A3C5" w14:textId="77777777" w:rsidR="006A4BA5" w:rsidRPr="00384B20" w:rsidRDefault="006A4BA5" w:rsidP="006A4BA5">
      <w:pPr>
        <w:ind w:firstLine="0"/>
        <w:jc w:val="both"/>
        <w:rPr>
          <w:sz w:val="24"/>
        </w:rPr>
      </w:pPr>
      <w:r w:rsidRPr="00384B20">
        <w:rPr>
          <w:sz w:val="24"/>
        </w:rPr>
        <w:t xml:space="preserve">Édition numérique réalisée le </w:t>
      </w:r>
      <w:r>
        <w:rPr>
          <w:sz w:val="24"/>
        </w:rPr>
        <w:t>29 juin 2026 à Chicoutimi</w:t>
      </w:r>
      <w:r w:rsidRPr="00384B20">
        <w:rPr>
          <w:sz w:val="24"/>
        </w:rPr>
        <w:t>, Québec.</w:t>
      </w:r>
    </w:p>
    <w:p w14:paraId="239B8ACB" w14:textId="77777777" w:rsidR="006A4BA5" w:rsidRPr="00384B20" w:rsidRDefault="006A4BA5">
      <w:pPr>
        <w:ind w:right="1800" w:firstLine="0"/>
        <w:jc w:val="both"/>
        <w:rPr>
          <w:sz w:val="24"/>
        </w:rPr>
      </w:pPr>
    </w:p>
    <w:p w14:paraId="21285980" w14:textId="77777777" w:rsidR="006A4BA5" w:rsidRPr="00E07116" w:rsidRDefault="009E7BA7">
      <w:pPr>
        <w:ind w:right="1800" w:firstLine="0"/>
        <w:jc w:val="both"/>
      </w:pPr>
      <w:r w:rsidRPr="00195690">
        <w:rPr>
          <w:noProof/>
          <w:lang w:val="fr-FR" w:eastAsia="fr-FR"/>
        </w:rPr>
        <w:drawing>
          <wp:inline distT="0" distB="0" distL="0" distR="0" wp14:anchorId="275778FE" wp14:editId="61C97B5E">
            <wp:extent cx="1117600" cy="393700"/>
            <wp:effectExtent l="0" t="0" r="0" b="0"/>
            <wp:docPr id="4" name="Image 2"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3FE4F7B" w14:textId="77777777" w:rsidR="006A4BA5" w:rsidRDefault="006A4BA5" w:rsidP="006A4BA5">
      <w:pPr>
        <w:ind w:firstLine="0"/>
        <w:jc w:val="both"/>
      </w:pPr>
      <w:r w:rsidRPr="00E07116">
        <w:br w:type="page"/>
      </w:r>
    </w:p>
    <w:p w14:paraId="6E3BDC33" w14:textId="77777777" w:rsidR="006A4BA5" w:rsidRDefault="006A4BA5" w:rsidP="006A4BA5">
      <w:pPr>
        <w:ind w:firstLine="0"/>
        <w:jc w:val="center"/>
        <w:rPr>
          <w:b/>
          <w:sz w:val="36"/>
          <w:lang w:bidi="ar-SA"/>
        </w:rPr>
      </w:pPr>
      <w:r>
        <w:rPr>
          <w:sz w:val="36"/>
          <w:lang w:bidi="ar-SA"/>
        </w:rPr>
        <w:t>Jean GRAVE [1854-1939]</w:t>
      </w:r>
    </w:p>
    <w:p w14:paraId="097B8B6A" w14:textId="77777777" w:rsidR="006A4BA5" w:rsidRDefault="006A4BA5" w:rsidP="006A4BA5">
      <w:pPr>
        <w:ind w:firstLine="0"/>
        <w:jc w:val="center"/>
        <w:rPr>
          <w:sz w:val="24"/>
        </w:rPr>
      </w:pPr>
      <w:r w:rsidRPr="00055C06">
        <w:rPr>
          <w:sz w:val="24"/>
          <w:lang w:bidi="ar-SA"/>
        </w:rPr>
        <w:t>Journaliste révolutionnaire français</w:t>
      </w:r>
      <w:r>
        <w:rPr>
          <w:sz w:val="24"/>
          <w:lang w:bidi="ar-SA"/>
        </w:rPr>
        <w:t>,</w:t>
      </w:r>
      <w:r>
        <w:rPr>
          <w:sz w:val="24"/>
          <w:lang w:bidi="ar-SA"/>
        </w:rPr>
        <w:br/>
        <w:t>un des pionniers de l’anarchisme en France</w:t>
      </w:r>
    </w:p>
    <w:p w14:paraId="63A010C9" w14:textId="77777777" w:rsidR="006A4BA5" w:rsidRPr="00E07116" w:rsidRDefault="006A4BA5" w:rsidP="006A4BA5">
      <w:pPr>
        <w:ind w:firstLine="0"/>
        <w:jc w:val="center"/>
      </w:pPr>
    </w:p>
    <w:p w14:paraId="0EB0E077" w14:textId="77777777" w:rsidR="006A4BA5" w:rsidRPr="00F3780C" w:rsidRDefault="006A4BA5" w:rsidP="006A4BA5">
      <w:pPr>
        <w:ind w:firstLine="0"/>
        <w:jc w:val="center"/>
        <w:rPr>
          <w:color w:val="000080"/>
          <w:sz w:val="36"/>
        </w:rPr>
      </w:pPr>
      <w:r>
        <w:rPr>
          <w:color w:val="000080"/>
          <w:sz w:val="36"/>
        </w:rPr>
        <w:t>Ce que nous voulons</w:t>
      </w:r>
    </w:p>
    <w:p w14:paraId="329FE8DB" w14:textId="77777777" w:rsidR="006A4BA5" w:rsidRPr="008B4504" w:rsidRDefault="006A4BA5" w:rsidP="006A4BA5">
      <w:pPr>
        <w:ind w:firstLine="0"/>
        <w:jc w:val="center"/>
        <w:rPr>
          <w:color w:val="000080"/>
        </w:rPr>
      </w:pPr>
    </w:p>
    <w:p w14:paraId="3BB4F92B" w14:textId="77777777" w:rsidR="006A4BA5" w:rsidRPr="00E07116" w:rsidRDefault="009E7BA7" w:rsidP="006A4BA5">
      <w:pPr>
        <w:ind w:firstLine="0"/>
        <w:jc w:val="center"/>
      </w:pPr>
      <w:r>
        <w:rPr>
          <w:noProof/>
        </w:rPr>
        <w:drawing>
          <wp:inline distT="0" distB="0" distL="0" distR="0" wp14:anchorId="098EAFDA" wp14:editId="41FCE47C">
            <wp:extent cx="3302000" cy="4597400"/>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2000" cy="4597400"/>
                    </a:xfrm>
                    <a:prstGeom prst="rect">
                      <a:avLst/>
                    </a:prstGeom>
                    <a:noFill/>
                    <a:ln>
                      <a:noFill/>
                    </a:ln>
                  </pic:spPr>
                </pic:pic>
              </a:graphicData>
            </a:graphic>
          </wp:inline>
        </w:drawing>
      </w:r>
    </w:p>
    <w:p w14:paraId="28C7B7C5" w14:textId="77777777" w:rsidR="006A4BA5" w:rsidRDefault="006A4BA5" w:rsidP="006A4BA5">
      <w:pPr>
        <w:ind w:firstLine="0"/>
        <w:jc w:val="center"/>
      </w:pPr>
    </w:p>
    <w:p w14:paraId="10E1CF8B" w14:textId="77777777" w:rsidR="006A4BA5" w:rsidRDefault="006A4BA5" w:rsidP="006A4BA5">
      <w:pPr>
        <w:spacing w:before="120" w:after="120"/>
        <w:ind w:firstLine="0"/>
        <w:jc w:val="both"/>
      </w:pPr>
      <w:r>
        <w:t xml:space="preserve">Publication des </w:t>
      </w:r>
      <w:r w:rsidRPr="00055C06">
        <w:rPr>
          <w:b/>
          <w:i/>
        </w:rPr>
        <w:t>Temps nouveaux</w:t>
      </w:r>
      <w:r>
        <w:t xml:space="preserve">, no 72. </w:t>
      </w:r>
      <w:r w:rsidRPr="009E4E57">
        <w:rPr>
          <w:b/>
          <w:color w:val="FF0000"/>
        </w:rPr>
        <w:t>1910-1920</w:t>
      </w:r>
      <w:r>
        <w:t>, 8 pp. Paris : B</w:t>
      </w:r>
      <w:r>
        <w:t>u</w:t>
      </w:r>
      <w:r>
        <w:t>reaux des Temps nouveaux.</w:t>
      </w:r>
    </w:p>
    <w:p w14:paraId="41E3CC35" w14:textId="77777777" w:rsidR="006A4BA5" w:rsidRPr="00E07116" w:rsidRDefault="006A4BA5" w:rsidP="006A4BA5">
      <w:pPr>
        <w:jc w:val="both"/>
      </w:pPr>
      <w:r w:rsidRPr="00E07116">
        <w:br w:type="page"/>
      </w:r>
    </w:p>
    <w:p w14:paraId="5B1DD662" w14:textId="77777777" w:rsidR="006A4BA5" w:rsidRPr="00E07116" w:rsidRDefault="006A4BA5" w:rsidP="006A4BA5">
      <w:pPr>
        <w:pStyle w:val="p"/>
      </w:pPr>
    </w:p>
    <w:p w14:paraId="22B6523B" w14:textId="77777777" w:rsidR="006A4BA5" w:rsidRPr="00E07116" w:rsidRDefault="006A4BA5">
      <w:pPr>
        <w:jc w:val="both"/>
      </w:pPr>
    </w:p>
    <w:p w14:paraId="477D7919" w14:textId="77777777" w:rsidR="006A4BA5" w:rsidRPr="00E07116" w:rsidRDefault="006A4BA5">
      <w:pPr>
        <w:jc w:val="both"/>
      </w:pPr>
    </w:p>
    <w:p w14:paraId="339BA1DA" w14:textId="77777777" w:rsidR="006A4BA5" w:rsidRPr="00E07116" w:rsidRDefault="006A4BA5">
      <w:pPr>
        <w:jc w:val="both"/>
      </w:pPr>
    </w:p>
    <w:p w14:paraId="749D0601" w14:textId="77777777" w:rsidR="006A4BA5" w:rsidRPr="00E07116" w:rsidRDefault="006A4BA5" w:rsidP="006A4BA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6FC3E16" w14:textId="77777777" w:rsidR="006A4BA5" w:rsidRPr="00E07116" w:rsidRDefault="006A4BA5" w:rsidP="006A4BA5">
      <w:pPr>
        <w:pStyle w:val="NormalWeb"/>
        <w:spacing w:before="2" w:after="2"/>
        <w:jc w:val="both"/>
        <w:rPr>
          <w:rFonts w:ascii="Times New Roman" w:hAnsi="Times New Roman"/>
          <w:sz w:val="28"/>
        </w:rPr>
      </w:pPr>
    </w:p>
    <w:p w14:paraId="55E6B738" w14:textId="77777777" w:rsidR="006A4BA5" w:rsidRPr="00E07116" w:rsidRDefault="006A4BA5" w:rsidP="006A4BA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F0FC866" w14:textId="77777777" w:rsidR="006A4BA5" w:rsidRPr="00E07116" w:rsidRDefault="006A4BA5" w:rsidP="006A4BA5">
      <w:pPr>
        <w:jc w:val="both"/>
        <w:rPr>
          <w:szCs w:val="19"/>
        </w:rPr>
      </w:pPr>
    </w:p>
    <w:p w14:paraId="6B87977E" w14:textId="77777777" w:rsidR="006A4BA5" w:rsidRPr="00E07116" w:rsidRDefault="006A4BA5">
      <w:pPr>
        <w:jc w:val="both"/>
        <w:rPr>
          <w:szCs w:val="19"/>
        </w:rPr>
      </w:pPr>
    </w:p>
    <w:p w14:paraId="4BCB9D95" w14:textId="77777777" w:rsidR="006A4BA5" w:rsidRPr="00FF7434" w:rsidRDefault="006A4BA5" w:rsidP="006A4BA5">
      <w:pPr>
        <w:spacing w:before="120" w:after="120"/>
        <w:ind w:firstLine="0"/>
        <w:jc w:val="both"/>
        <w:rPr>
          <w:lang w:eastAsia="fr-FR" w:bidi="fr-FR"/>
        </w:rPr>
      </w:pPr>
      <w:r w:rsidRPr="00E07116">
        <w:br w:type="page"/>
      </w:r>
    </w:p>
    <w:p w14:paraId="5D692AAE" w14:textId="77777777" w:rsidR="006A4BA5" w:rsidRPr="00F11705" w:rsidRDefault="006A4BA5" w:rsidP="006A4BA5">
      <w:pPr>
        <w:spacing w:before="120" w:after="120"/>
        <w:ind w:firstLine="0"/>
        <w:jc w:val="both"/>
        <w:rPr>
          <w:i/>
          <w:iCs/>
          <w:u w:val="single"/>
        </w:rPr>
      </w:pPr>
    </w:p>
    <w:p w14:paraId="26972EFA" w14:textId="77777777" w:rsidR="006A4BA5" w:rsidRPr="00F11705" w:rsidRDefault="006A4BA5" w:rsidP="006A4BA5">
      <w:pPr>
        <w:spacing w:before="120" w:after="120"/>
        <w:ind w:firstLine="0"/>
        <w:jc w:val="center"/>
      </w:pPr>
      <w:r w:rsidRPr="00F11705">
        <w:rPr>
          <w:i/>
          <w:iCs/>
          <w:u w:val="single"/>
        </w:rPr>
        <w:t xml:space="preserve">Publications des « TEMPS NOUVEAUX » — N° </w:t>
      </w:r>
      <w:r>
        <w:rPr>
          <w:i/>
          <w:iCs/>
          <w:u w:val="single"/>
        </w:rPr>
        <w:t>72</w:t>
      </w:r>
    </w:p>
    <w:p w14:paraId="10F1F787" w14:textId="77777777" w:rsidR="006A4BA5" w:rsidRDefault="006A4BA5" w:rsidP="006A4BA5">
      <w:pPr>
        <w:spacing w:before="120" w:after="120"/>
        <w:ind w:firstLine="0"/>
        <w:jc w:val="center"/>
      </w:pPr>
    </w:p>
    <w:p w14:paraId="2DB1AD31" w14:textId="77777777" w:rsidR="006A4BA5" w:rsidRPr="00EC5CB4" w:rsidRDefault="006A4BA5" w:rsidP="006A4BA5">
      <w:pPr>
        <w:spacing w:before="120" w:after="120"/>
        <w:ind w:firstLine="0"/>
        <w:jc w:val="center"/>
        <w:rPr>
          <w:sz w:val="48"/>
        </w:rPr>
      </w:pPr>
      <w:r w:rsidRPr="00EC5CB4">
        <w:rPr>
          <w:sz w:val="48"/>
        </w:rPr>
        <w:t>JEAN GRAVE</w:t>
      </w:r>
    </w:p>
    <w:p w14:paraId="144DFEA7" w14:textId="77777777" w:rsidR="006A4BA5" w:rsidRDefault="006A4BA5" w:rsidP="006A4BA5">
      <w:pPr>
        <w:spacing w:before="120" w:after="120"/>
        <w:ind w:firstLine="0"/>
        <w:jc w:val="center"/>
      </w:pPr>
    </w:p>
    <w:p w14:paraId="0F2F1BF2" w14:textId="77777777" w:rsidR="006A4BA5" w:rsidRDefault="006A4BA5" w:rsidP="006A4BA5">
      <w:pPr>
        <w:spacing w:before="120" w:after="120"/>
        <w:ind w:firstLine="0"/>
        <w:jc w:val="center"/>
      </w:pPr>
    </w:p>
    <w:p w14:paraId="1D4FCD23" w14:textId="77777777" w:rsidR="006A4BA5" w:rsidRDefault="006A4BA5" w:rsidP="006A4BA5">
      <w:pPr>
        <w:spacing w:before="120" w:after="120"/>
        <w:ind w:firstLine="0"/>
        <w:jc w:val="center"/>
      </w:pPr>
    </w:p>
    <w:p w14:paraId="197D705D" w14:textId="77777777" w:rsidR="006A4BA5" w:rsidRPr="009E4E57" w:rsidRDefault="006A4BA5" w:rsidP="006A4BA5">
      <w:pPr>
        <w:spacing w:before="120" w:after="120"/>
        <w:ind w:firstLine="0"/>
        <w:jc w:val="center"/>
        <w:rPr>
          <w:sz w:val="64"/>
        </w:rPr>
      </w:pPr>
      <w:r w:rsidRPr="009E4E57">
        <w:rPr>
          <w:sz w:val="64"/>
        </w:rPr>
        <w:t>CE QUE NOUS VO</w:t>
      </w:r>
      <w:r w:rsidRPr="009E4E57">
        <w:rPr>
          <w:sz w:val="64"/>
        </w:rPr>
        <w:t>U</w:t>
      </w:r>
      <w:r w:rsidRPr="009E4E57">
        <w:rPr>
          <w:sz w:val="64"/>
        </w:rPr>
        <w:t>LONS</w:t>
      </w:r>
    </w:p>
    <w:p w14:paraId="7C4C5F8C" w14:textId="77777777" w:rsidR="006A4BA5" w:rsidRDefault="006A4BA5" w:rsidP="006A4BA5">
      <w:pPr>
        <w:spacing w:before="120" w:after="120"/>
        <w:ind w:firstLine="0"/>
        <w:jc w:val="center"/>
        <w:rPr>
          <w:bCs/>
          <w:szCs w:val="32"/>
        </w:rPr>
      </w:pPr>
    </w:p>
    <w:p w14:paraId="18FA6DCE" w14:textId="77777777" w:rsidR="006A4BA5" w:rsidRDefault="006A4BA5" w:rsidP="006A4BA5">
      <w:pPr>
        <w:spacing w:before="120" w:after="120"/>
        <w:ind w:firstLine="0"/>
        <w:jc w:val="center"/>
        <w:rPr>
          <w:bCs/>
          <w:szCs w:val="32"/>
        </w:rPr>
      </w:pPr>
    </w:p>
    <w:p w14:paraId="5A53398C" w14:textId="77777777" w:rsidR="006A4BA5" w:rsidRDefault="006A4BA5" w:rsidP="006A4BA5">
      <w:pPr>
        <w:spacing w:before="120" w:after="120"/>
        <w:ind w:firstLine="0"/>
        <w:jc w:val="center"/>
        <w:rPr>
          <w:bCs/>
          <w:szCs w:val="32"/>
        </w:rPr>
      </w:pPr>
    </w:p>
    <w:p w14:paraId="45D3952A" w14:textId="77777777" w:rsidR="006A4BA5" w:rsidRPr="00F11705" w:rsidRDefault="006A4BA5" w:rsidP="006A4BA5">
      <w:pPr>
        <w:spacing w:before="120" w:after="120"/>
        <w:ind w:firstLine="0"/>
        <w:jc w:val="center"/>
        <w:rPr>
          <w:szCs w:val="38"/>
        </w:rPr>
      </w:pPr>
      <w:r w:rsidRPr="00F11705">
        <w:rPr>
          <w:bCs/>
          <w:szCs w:val="38"/>
        </w:rPr>
        <w:t>PRIX :</w:t>
      </w:r>
      <w:r>
        <w:rPr>
          <w:bCs/>
          <w:szCs w:val="38"/>
        </w:rPr>
        <w:t xml:space="preserve"> 5 CENTIMES</w:t>
      </w:r>
    </w:p>
    <w:p w14:paraId="610E35E9" w14:textId="77777777" w:rsidR="006A4BA5" w:rsidRDefault="006A4BA5" w:rsidP="006A4BA5">
      <w:pPr>
        <w:spacing w:before="120" w:after="120"/>
        <w:ind w:firstLine="0"/>
        <w:jc w:val="center"/>
      </w:pPr>
    </w:p>
    <w:p w14:paraId="79371AAF" w14:textId="77777777" w:rsidR="006A4BA5" w:rsidRDefault="006A4BA5" w:rsidP="006A4BA5">
      <w:pPr>
        <w:spacing w:before="120" w:after="120"/>
        <w:ind w:firstLine="0"/>
        <w:jc w:val="center"/>
      </w:pPr>
    </w:p>
    <w:p w14:paraId="5207B31E" w14:textId="77777777" w:rsidR="006A4BA5" w:rsidRDefault="006A4BA5" w:rsidP="006A4BA5">
      <w:pPr>
        <w:spacing w:before="120" w:after="120"/>
        <w:ind w:firstLine="0"/>
        <w:jc w:val="center"/>
      </w:pPr>
    </w:p>
    <w:p w14:paraId="0C6F765F" w14:textId="77777777" w:rsidR="006A4BA5" w:rsidRDefault="006A4BA5" w:rsidP="006A4BA5">
      <w:pPr>
        <w:spacing w:before="120" w:after="120"/>
        <w:ind w:firstLine="0"/>
        <w:jc w:val="center"/>
      </w:pPr>
    </w:p>
    <w:p w14:paraId="2B1CC047" w14:textId="77777777" w:rsidR="006A4BA5" w:rsidRDefault="006A4BA5" w:rsidP="006A4BA5">
      <w:pPr>
        <w:spacing w:before="120" w:after="120"/>
        <w:ind w:firstLine="0"/>
        <w:jc w:val="center"/>
      </w:pPr>
    </w:p>
    <w:p w14:paraId="09092C41" w14:textId="77777777" w:rsidR="006A4BA5" w:rsidRDefault="006A4BA5" w:rsidP="006A4BA5">
      <w:pPr>
        <w:spacing w:before="120" w:after="120"/>
        <w:ind w:firstLine="0"/>
        <w:jc w:val="center"/>
      </w:pPr>
    </w:p>
    <w:p w14:paraId="3FF35F87" w14:textId="77777777" w:rsidR="006A4BA5" w:rsidRPr="00F11705" w:rsidRDefault="006A4BA5" w:rsidP="006A4BA5">
      <w:pPr>
        <w:spacing w:before="120" w:after="120"/>
        <w:ind w:firstLine="0"/>
        <w:jc w:val="center"/>
      </w:pPr>
      <w:r w:rsidRPr="00F11705">
        <w:t>PARIS</w:t>
      </w:r>
    </w:p>
    <w:p w14:paraId="76A4946F" w14:textId="77777777" w:rsidR="006A4BA5" w:rsidRPr="00F11705" w:rsidRDefault="006A4BA5" w:rsidP="006A4BA5">
      <w:pPr>
        <w:spacing w:before="120" w:after="120"/>
        <w:ind w:firstLine="0"/>
        <w:jc w:val="center"/>
        <w:rPr>
          <w:szCs w:val="32"/>
        </w:rPr>
      </w:pPr>
      <w:r w:rsidRPr="00F11705">
        <w:rPr>
          <w:bCs/>
          <w:szCs w:val="32"/>
        </w:rPr>
        <w:t>Aux Bureaux des « TEMPS, NOUVEAUX »</w:t>
      </w:r>
      <w:r w:rsidRPr="00F11705">
        <w:rPr>
          <w:bCs/>
          <w:szCs w:val="32"/>
        </w:rPr>
        <w:br/>
      </w:r>
      <w:r>
        <w:rPr>
          <w:bCs/>
          <w:szCs w:val="32"/>
        </w:rPr>
        <w:t>rue de Broca, 4, Paris</w:t>
      </w:r>
    </w:p>
    <w:p w14:paraId="22DF50B9" w14:textId="77777777" w:rsidR="006A4BA5" w:rsidRDefault="006A4BA5" w:rsidP="006A4BA5">
      <w:pPr>
        <w:pStyle w:val="p"/>
      </w:pPr>
      <w:r w:rsidRPr="00F11705">
        <w:br w:type="page"/>
      </w:r>
      <w:r>
        <w:lastRenderedPageBreak/>
        <w:t>[1]</w:t>
      </w:r>
    </w:p>
    <w:p w14:paraId="6C28A059" w14:textId="77777777" w:rsidR="006A4BA5" w:rsidRDefault="006A4BA5" w:rsidP="006A4BA5">
      <w:pPr>
        <w:spacing w:before="120" w:after="120"/>
        <w:jc w:val="both"/>
      </w:pPr>
    </w:p>
    <w:p w14:paraId="6D9C59AF" w14:textId="77777777" w:rsidR="006A4BA5" w:rsidRPr="00F11705" w:rsidRDefault="006A4BA5" w:rsidP="006A4BA5">
      <w:pPr>
        <w:spacing w:before="120" w:after="120"/>
        <w:jc w:val="both"/>
      </w:pPr>
    </w:p>
    <w:p w14:paraId="2229893C" w14:textId="77777777" w:rsidR="006A4BA5" w:rsidRPr="00055C06" w:rsidRDefault="006A4BA5" w:rsidP="006A4BA5">
      <w:pPr>
        <w:spacing w:before="120" w:after="120"/>
        <w:ind w:firstLine="0"/>
        <w:jc w:val="center"/>
        <w:rPr>
          <w:sz w:val="48"/>
        </w:rPr>
      </w:pPr>
      <w:r>
        <w:rPr>
          <w:sz w:val="48"/>
        </w:rPr>
        <w:t>CE QUE NOUS VOULONS</w:t>
      </w:r>
    </w:p>
    <w:p w14:paraId="2E82839C" w14:textId="77777777" w:rsidR="006A4BA5" w:rsidRDefault="006A4BA5" w:rsidP="006A4BA5">
      <w:pPr>
        <w:spacing w:before="120" w:after="120"/>
        <w:jc w:val="both"/>
      </w:pPr>
    </w:p>
    <w:p w14:paraId="5FFFD614" w14:textId="77777777" w:rsidR="006A4BA5" w:rsidRDefault="006A4BA5" w:rsidP="006A4BA5">
      <w:pPr>
        <w:spacing w:before="120" w:after="120"/>
        <w:jc w:val="both"/>
      </w:pPr>
    </w:p>
    <w:p w14:paraId="74C4B85F" w14:textId="77777777" w:rsidR="006A4BA5" w:rsidRDefault="006A4BA5" w:rsidP="006A4BA5">
      <w:pPr>
        <w:spacing w:before="120" w:after="120"/>
        <w:jc w:val="both"/>
      </w:pPr>
    </w:p>
    <w:p w14:paraId="39E1FF0F" w14:textId="77777777" w:rsidR="006A4BA5" w:rsidRPr="00E447C1" w:rsidRDefault="006A4BA5" w:rsidP="006A4BA5">
      <w:pPr>
        <w:spacing w:before="120" w:after="120"/>
        <w:jc w:val="both"/>
      </w:pPr>
      <w:r w:rsidRPr="00E447C1">
        <w:t>Nous voulons l’affranch</w:t>
      </w:r>
      <w:r>
        <w:t>issement complet, intégral de l’</w:t>
      </w:r>
      <w:r w:rsidRPr="00E447C1">
        <w:t>individu.</w:t>
      </w:r>
    </w:p>
    <w:p w14:paraId="2E02C787" w14:textId="77777777" w:rsidR="006A4BA5" w:rsidRPr="00E447C1" w:rsidRDefault="006A4BA5" w:rsidP="006A4BA5">
      <w:pPr>
        <w:spacing w:before="120" w:after="120"/>
        <w:jc w:val="both"/>
      </w:pPr>
      <w:r w:rsidRPr="00E447C1">
        <w:t>Nous voulons son affranchissement économique le plus absolu.</w:t>
      </w:r>
    </w:p>
    <w:p w14:paraId="3BAD6128" w14:textId="77777777" w:rsidR="006A4BA5" w:rsidRPr="00E447C1" w:rsidRDefault="006A4BA5" w:rsidP="006A4BA5">
      <w:pPr>
        <w:spacing w:before="120" w:after="120"/>
        <w:jc w:val="both"/>
      </w:pPr>
      <w:r w:rsidRPr="00E447C1">
        <w:t>Mais comme, pour se développer, l’individu doit unir ses efforts aux efforts dé ses semblables</w:t>
      </w:r>
      <w:r>
        <w:t> ;</w:t>
      </w:r>
      <w:r w:rsidRPr="00E447C1">
        <w:t xml:space="preserve"> comme il n y a que l’état de société qui lui permette de développer ses facultés, nous voulons une société où ça ne soit plus la volonté des morts qui domine.</w:t>
      </w:r>
    </w:p>
    <w:p w14:paraId="05751094" w14:textId="77777777" w:rsidR="006A4BA5" w:rsidRPr="00E447C1" w:rsidRDefault="006A4BA5" w:rsidP="006A4BA5">
      <w:pPr>
        <w:spacing w:before="120" w:after="120"/>
        <w:jc w:val="both"/>
      </w:pPr>
      <w:r w:rsidRPr="00E447C1">
        <w:t>Nous voulons une société où l’individu libéré de toute entrave, n’ayant à lutter que contre les difficultés naturelles, puisse se mouvoir à l’aise, s’associant s</w:t>
      </w:r>
      <w:r>
        <w:t>e</w:t>
      </w:r>
      <w:r w:rsidRPr="00E447C1">
        <w:t>lon ses besoins, selon ses affinités, rompant l’association lorsqu’elle est une entrave ou lorsqu’elle a accompli l’œuvre pour laquelle elle avait été formée, pour reformer d’autres groupements, en vue de nouveaux besoins à satisfaire, de buts no</w:t>
      </w:r>
      <w:r w:rsidRPr="00E447C1">
        <w:t>u</w:t>
      </w:r>
      <w:r w:rsidRPr="00E447C1">
        <w:t>veaux à atteindre.</w:t>
      </w:r>
    </w:p>
    <w:p w14:paraId="7709B775" w14:textId="77777777" w:rsidR="006A4BA5" w:rsidRPr="00E447C1" w:rsidRDefault="006A4BA5" w:rsidP="006A4BA5">
      <w:pPr>
        <w:spacing w:before="120" w:after="120"/>
        <w:jc w:val="both"/>
      </w:pPr>
      <w:r w:rsidRPr="00E447C1">
        <w:t xml:space="preserve">Enfin, comme l’individu n’est pas une entité, ni un être abstrait, que nous savons qu’il n’y a pas que </w:t>
      </w:r>
      <w:r>
        <w:t>« </w:t>
      </w:r>
      <w:r w:rsidRPr="00E447C1">
        <w:t>l’individu</w:t>
      </w:r>
      <w:r>
        <w:t> »</w:t>
      </w:r>
      <w:r w:rsidRPr="00E447C1">
        <w:t>, mais des individus, il en découle logiquement, pour nous, que, pour se développer libr</w:t>
      </w:r>
      <w:r w:rsidRPr="00E447C1">
        <w:t>e</w:t>
      </w:r>
      <w:r w:rsidRPr="00E447C1">
        <w:t>ment, sainement, les droits de chacun doivent tenir compte des droits voisins, qu’ils doivent s’harmoniser par l’entente et non se confronter.</w:t>
      </w:r>
    </w:p>
    <w:p w14:paraId="4ACFFE76" w14:textId="77777777" w:rsidR="006A4BA5" w:rsidRPr="00E447C1" w:rsidRDefault="006A4BA5" w:rsidP="006A4BA5">
      <w:pPr>
        <w:spacing w:before="120" w:after="120"/>
        <w:jc w:val="both"/>
      </w:pPr>
      <w:r w:rsidRPr="00E447C1">
        <w:t>Il est absurde de parler au singulier des droits de l’individu, alors qu’il est démontré que l’individu isolé n’aurait jamais pu acquérir h développement qu’il a atteint au cours des siècles, mais que, sans do</w:t>
      </w:r>
      <w:r w:rsidRPr="00E447C1">
        <w:t>u</w:t>
      </w:r>
      <w:r w:rsidRPr="00E447C1">
        <w:t xml:space="preserve">te, il </w:t>
      </w:r>
      <w:r>
        <w:t xml:space="preserve">[2] </w:t>
      </w:r>
      <w:r w:rsidRPr="00E447C1">
        <w:t>aurait été incapable de satisfaire aux besoins primordiaux de la vie, faible et d</w:t>
      </w:r>
      <w:r>
        <w:t>é</w:t>
      </w:r>
      <w:r w:rsidRPr="00E447C1">
        <w:t>sarmé comme il l’est.</w:t>
      </w:r>
    </w:p>
    <w:p w14:paraId="2861D18E" w14:textId="77777777" w:rsidR="006A4BA5" w:rsidRPr="00E447C1" w:rsidRDefault="006A4BA5" w:rsidP="006A4BA5">
      <w:pPr>
        <w:spacing w:before="120" w:after="120"/>
        <w:jc w:val="both"/>
      </w:pPr>
      <w:r w:rsidRPr="00E447C1">
        <w:t>Depuis qu’elle a commencé,</w:t>
      </w:r>
      <w:r>
        <w:t xml:space="preserve"> l’évolution humaine n’a été qu’</w:t>
      </w:r>
      <w:r w:rsidRPr="00E447C1">
        <w:t xml:space="preserve">un long conflit d’intérêts et d'appétits opposés où les plus forts, les plus adroits, les plus favorisés, exploitant le besoin d’entente et de sécurité </w:t>
      </w:r>
      <w:r w:rsidRPr="00E447C1">
        <w:lastRenderedPageBreak/>
        <w:t>qui réunissait les hommes en société, surent imposer leur suprématie sur le plus grand nombre, les exploitant, les opprimant, et, pour ass</w:t>
      </w:r>
      <w:r w:rsidRPr="00E447C1">
        <w:t>u</w:t>
      </w:r>
      <w:r w:rsidRPr="00E447C1">
        <w:t>rer cette exploitation, donnèrent une vie propre à la société, lui attr</w:t>
      </w:r>
      <w:r w:rsidRPr="00E447C1">
        <w:t>i</w:t>
      </w:r>
      <w:r w:rsidRPr="00E447C1">
        <w:t>buant une vie propre sous le mot, lui créant ainsi des intérêts antag</w:t>
      </w:r>
      <w:r w:rsidRPr="00E447C1">
        <w:t>o</w:t>
      </w:r>
      <w:r w:rsidRPr="00E447C1">
        <w:t>niques des intérêts des individus qui font son existence.</w:t>
      </w:r>
    </w:p>
    <w:p w14:paraId="4BB10283" w14:textId="77777777" w:rsidR="006A4BA5" w:rsidRPr="00E447C1" w:rsidRDefault="006A4BA5" w:rsidP="006A4BA5">
      <w:pPr>
        <w:spacing w:before="120" w:after="120"/>
        <w:jc w:val="both"/>
      </w:pPr>
      <w:r w:rsidRPr="00E447C1">
        <w:t>De sorte que la société créée pour que chacun, dans ses rapports avec les autres, y trouvât plus de bien-être, plus de liberté, une plus grande somme de jouissances en raison d’une dépense moindre d’efforts, ne servit qu’à une minorité de parasites qui, sous prétexte d’assurer la vie, le bien-être et la liberté de chacun, d’empêcher l’empiètement des uns sur les autres, d’assurer la justice à tous, s’en firent les maîtres, confisquant à leur profit tous les bienfaits de l’association, ne laissant à la grande majorité que les charges, l’ignorance et la misère.</w:t>
      </w:r>
    </w:p>
    <w:p w14:paraId="60BA31D5" w14:textId="77777777" w:rsidR="006A4BA5" w:rsidRPr="00E447C1" w:rsidRDefault="006A4BA5" w:rsidP="006A4BA5">
      <w:pPr>
        <w:spacing w:before="120" w:after="120"/>
        <w:jc w:val="both"/>
      </w:pPr>
      <w:r w:rsidRPr="00E447C1">
        <w:t>Telles qu’elles sont organisées, nos sociétés ne sont pas des ass</w:t>
      </w:r>
      <w:r w:rsidRPr="00E447C1">
        <w:t>o</w:t>
      </w:r>
      <w:r w:rsidRPr="00E447C1">
        <w:t>ciations d’hommes libres et égaux, mais des conflits d’intérêts où ceux qui détiennent le pouvoir et le capital écrasent sans pitié ceux qu’ils ont dépouillés, où les mots droit, justice, liberté, détournés de leur signification, ne sont que des règles pour assurer à ceux qui se sont érigés en maîtres la possibilité d’assurer leur domination, leur exploitation.</w:t>
      </w:r>
    </w:p>
    <w:p w14:paraId="621694D7" w14:textId="77777777" w:rsidR="006A4BA5" w:rsidRPr="00E447C1" w:rsidRDefault="006A4BA5" w:rsidP="006A4BA5">
      <w:pPr>
        <w:spacing w:before="120" w:after="120"/>
        <w:jc w:val="both"/>
      </w:pPr>
      <w:r w:rsidRPr="00E447C1">
        <w:t>Au lieu d’être basées sur l’entente, sur la communauté d’intérêts, nos sociétés</w:t>
      </w:r>
      <w:r>
        <w:t xml:space="preserve"> actuelles sont basées sur l’anta</w:t>
      </w:r>
      <w:r w:rsidRPr="00E447C1">
        <w:t>gonisme des intérêts.</w:t>
      </w:r>
    </w:p>
    <w:p w14:paraId="1758DB7E" w14:textId="77777777" w:rsidR="006A4BA5" w:rsidRPr="00E447C1" w:rsidRDefault="006A4BA5" w:rsidP="006A4BA5">
      <w:pPr>
        <w:spacing w:before="120" w:after="120"/>
        <w:jc w:val="both"/>
      </w:pPr>
      <w:r w:rsidRPr="00E447C1">
        <w:t>L’intérêt des gouvernants est de développer leur autorité afin de s’assurer de l’obéissance des gouvernés, alors que l’intérêt des go</w:t>
      </w:r>
      <w:r w:rsidRPr="00E447C1">
        <w:t>u</w:t>
      </w:r>
      <w:r w:rsidRPr="00E447C1">
        <w:t>vernés est de restreindre, chaque jour, l’autorité des gouvernants s’ils ne veulent pas, un jour, se trouver complètement dominés.</w:t>
      </w:r>
    </w:p>
    <w:p w14:paraId="46E92D04" w14:textId="77777777" w:rsidR="006A4BA5" w:rsidRPr="00E447C1" w:rsidRDefault="006A4BA5" w:rsidP="006A4BA5">
      <w:pPr>
        <w:spacing w:before="120" w:after="120"/>
        <w:jc w:val="both"/>
      </w:pPr>
      <w:r w:rsidRPr="00E447C1">
        <w:t>L’intérêt du patron est de tirer de ses serfs le plus de travail poss</w:t>
      </w:r>
      <w:r w:rsidRPr="00E447C1">
        <w:t>i</w:t>
      </w:r>
      <w:r w:rsidRPr="00E447C1">
        <w:t>ble en retour d’un moindre salaire et une subordination de plus en plus grande, alors que l’intérêt</w:t>
      </w:r>
      <w:r>
        <w:t xml:space="preserve"> [3] </w:t>
      </w:r>
      <w:r w:rsidRPr="00E447C1">
        <w:t>des salariés est d’obtenir un salaire plus élevé pour moins de tr</w:t>
      </w:r>
      <w:r w:rsidRPr="00E447C1">
        <w:t>a</w:t>
      </w:r>
      <w:r w:rsidRPr="00E447C1">
        <w:t>vail, plus de liberté à l’atelier.</w:t>
      </w:r>
    </w:p>
    <w:p w14:paraId="7A70CDCA" w14:textId="77777777" w:rsidR="006A4BA5" w:rsidRPr="00E447C1" w:rsidRDefault="006A4BA5" w:rsidP="006A4BA5">
      <w:pPr>
        <w:spacing w:before="120" w:after="120"/>
        <w:jc w:val="both"/>
      </w:pPr>
      <w:r w:rsidRPr="00E447C1">
        <w:t>L’intérêt du trafiquant est de vendre le plus cher possible, de tro</w:t>
      </w:r>
      <w:r w:rsidRPr="00E447C1">
        <w:t>m</w:t>
      </w:r>
      <w:r w:rsidRPr="00E447C1">
        <w:t>per l’acheteur sur la qualité des marchandises, l’intérêt des parasites qui ont su se glisser comme intermédiaires dans les rapports entre consommateurs et producteurs est de faire croire à la réalité des serv</w:t>
      </w:r>
      <w:r w:rsidRPr="00E447C1">
        <w:t>i</w:t>
      </w:r>
      <w:r w:rsidRPr="00E447C1">
        <w:t>ces qu’ils sont censés rendre et d’en tirer le plus de profits.</w:t>
      </w:r>
    </w:p>
    <w:p w14:paraId="5493A855" w14:textId="77777777" w:rsidR="006A4BA5" w:rsidRPr="00E447C1" w:rsidRDefault="006A4BA5" w:rsidP="006A4BA5">
      <w:pPr>
        <w:spacing w:before="120" w:after="120"/>
        <w:jc w:val="both"/>
      </w:pPr>
      <w:r w:rsidRPr="00E447C1">
        <w:lastRenderedPageBreak/>
        <w:t>Il n’y a pas, jusqu’au médecin et pharmacien qui ne désirent leur petite épidémie, lorsque les affaires baissent.</w:t>
      </w:r>
    </w:p>
    <w:p w14:paraId="3FAD9893" w14:textId="77777777" w:rsidR="006A4BA5" w:rsidRPr="00E447C1" w:rsidRDefault="006A4BA5" w:rsidP="006A4BA5">
      <w:pPr>
        <w:spacing w:before="120" w:after="120"/>
        <w:jc w:val="both"/>
      </w:pPr>
      <w:r w:rsidRPr="00E447C1">
        <w:t>Dans les administrations basées sur la hiérarchie, l’intérêt des s</w:t>
      </w:r>
      <w:r w:rsidRPr="00E447C1">
        <w:t>u</w:t>
      </w:r>
      <w:r w:rsidRPr="00E447C1">
        <w:t>balternes est la disparition des supérieurs dont ils convoitent la place. Jusque dans les familles où l’intérêt des héritiers est de voir se réal</w:t>
      </w:r>
      <w:r w:rsidRPr="00E447C1">
        <w:t>i</w:t>
      </w:r>
      <w:r w:rsidRPr="00E447C1">
        <w:t xml:space="preserve">ser, à bref délai, les </w:t>
      </w:r>
      <w:r>
        <w:t>« </w:t>
      </w:r>
      <w:r w:rsidRPr="00E447C1">
        <w:t>espérances</w:t>
      </w:r>
      <w:r>
        <w:t> »</w:t>
      </w:r>
      <w:r w:rsidRPr="00E447C1">
        <w:t xml:space="preserve"> que l’on a fait entrer en ligne de compte dans les contrats négociés pour les accouplements que l’on a maquignonnés.</w:t>
      </w:r>
    </w:p>
    <w:p w14:paraId="01C31520" w14:textId="77777777" w:rsidR="006A4BA5" w:rsidRPr="00E447C1" w:rsidRDefault="006A4BA5" w:rsidP="006A4BA5">
      <w:pPr>
        <w:spacing w:before="120" w:after="120"/>
        <w:jc w:val="both"/>
      </w:pPr>
      <w:r w:rsidRPr="00E447C1">
        <w:t>Les rapports entre individus ne sont pas en vue d’une aide mutue</w:t>
      </w:r>
      <w:r w:rsidRPr="00E447C1">
        <w:t>l</w:t>
      </w:r>
      <w:r w:rsidRPr="00E447C1">
        <w:t xml:space="preserve">le, mais des trocs où chacun cherche à </w:t>
      </w:r>
      <w:r>
        <w:t>« </w:t>
      </w:r>
      <w:r w:rsidRPr="00E447C1">
        <w:t>enfoncer</w:t>
      </w:r>
      <w:r>
        <w:t> »</w:t>
      </w:r>
      <w:r w:rsidRPr="00E447C1">
        <w:t xml:space="preserve"> l’autre.</w:t>
      </w:r>
    </w:p>
    <w:p w14:paraId="340E184F" w14:textId="77777777" w:rsidR="006A4BA5" w:rsidRPr="00E447C1" w:rsidRDefault="006A4BA5" w:rsidP="006A4BA5">
      <w:pPr>
        <w:spacing w:before="120" w:after="120"/>
        <w:jc w:val="both"/>
      </w:pPr>
      <w:r w:rsidRPr="00E447C1">
        <w:t>Tout cela, il est vrai, est masqué par un vernis de conventionnali</w:t>
      </w:r>
      <w:r w:rsidRPr="00E447C1">
        <w:t>s</w:t>
      </w:r>
      <w:r w:rsidRPr="00E447C1">
        <w:t>me qui transforme en paroles onctueuses d’amour, d’amitié, de déf</w:t>
      </w:r>
      <w:r w:rsidRPr="00E447C1">
        <w:t>é</w:t>
      </w:r>
      <w:r w:rsidRPr="00E447C1">
        <w:t>rence et de sympathie les appétits les plus féroces</w:t>
      </w:r>
      <w:r>
        <w:t> ;</w:t>
      </w:r>
      <w:r w:rsidRPr="00E447C1">
        <w:t xml:space="preserve"> mais les rôles dont sont surchargés les tribunaux nous indique combien le vernis est léger et que, souvent, lorsque les </w:t>
      </w:r>
      <w:r>
        <w:t>« </w:t>
      </w:r>
      <w:r w:rsidRPr="00E447C1">
        <w:t>espérances</w:t>
      </w:r>
      <w:r>
        <w:t> »</w:t>
      </w:r>
      <w:r w:rsidRPr="00E447C1">
        <w:t xml:space="preserve"> sont trop longues à se réal</w:t>
      </w:r>
      <w:r w:rsidRPr="00E447C1">
        <w:t>i</w:t>
      </w:r>
      <w:r w:rsidRPr="00E447C1">
        <w:t>ser, d’aucuns savent leur donner le coup de pouce.</w:t>
      </w:r>
    </w:p>
    <w:p w14:paraId="1BC76492" w14:textId="77777777" w:rsidR="006A4BA5" w:rsidRPr="00E447C1" w:rsidRDefault="006A4BA5" w:rsidP="006A4BA5">
      <w:pPr>
        <w:spacing w:before="120" w:after="120"/>
        <w:jc w:val="both"/>
      </w:pPr>
      <w:r w:rsidRPr="00E447C1">
        <w:t>Nos sociétés bourgeoises sont l’exemple le plus parfait de cet ind</w:t>
      </w:r>
      <w:r w:rsidRPr="00E447C1">
        <w:t>i</w:t>
      </w:r>
      <w:r w:rsidRPr="00E447C1">
        <w:t>vidualisme o</w:t>
      </w:r>
      <w:r>
        <w:t>utré qui, posant l’individu au-</w:t>
      </w:r>
      <w:r w:rsidRPr="00E447C1">
        <w:t>dessus des contingences, réclame pour lui les droits les plus absolus sans tenir compte des droits des individus.</w:t>
      </w:r>
    </w:p>
    <w:p w14:paraId="4B6A05A9" w14:textId="77777777" w:rsidR="006A4BA5" w:rsidRPr="00E447C1" w:rsidRDefault="006A4BA5" w:rsidP="006A4BA5">
      <w:pPr>
        <w:spacing w:before="120" w:after="120"/>
        <w:jc w:val="both"/>
      </w:pPr>
      <w:r w:rsidRPr="00E447C1">
        <w:t>Trop longtemps les sociétés ont été détournées de leur but</w:t>
      </w:r>
      <w:r>
        <w:t> ;</w:t>
      </w:r>
      <w:r w:rsidRPr="00E447C1">
        <w:t xml:space="preserve"> elles doivent revenir au rôle pour lequel elles ont été instituées</w:t>
      </w:r>
      <w:r>
        <w:t> :</w:t>
      </w:r>
      <w:r w:rsidRPr="00E447C1">
        <w:t xml:space="preserve"> apporter plus de bien-être, plus de facilités au développement des individus, plus de liberté en diminuant le temps consacré à la lutte pour l’existence.</w:t>
      </w:r>
    </w:p>
    <w:p w14:paraId="3D680F51" w14:textId="77777777" w:rsidR="006A4BA5" w:rsidRDefault="006A4BA5" w:rsidP="006A4BA5">
      <w:pPr>
        <w:spacing w:before="120" w:after="120"/>
        <w:jc w:val="both"/>
      </w:pPr>
      <w:r w:rsidRPr="00E447C1">
        <w:t>Pour arriver à cette société, résultat de l’entente libre des intére</w:t>
      </w:r>
      <w:r w:rsidRPr="00E447C1">
        <w:t>s</w:t>
      </w:r>
      <w:r w:rsidRPr="00E447C1">
        <w:t>sés, nous voulons que tout ce qui est sol,</w:t>
      </w:r>
      <w:r>
        <w:t xml:space="preserve"> [4] sous-sol, immeubles, o</w:t>
      </w:r>
      <w:r>
        <w:t>u</w:t>
      </w:r>
      <w:r>
        <w:t>tillage, tout ce qui est le produit de la nature et du travail des génér</w:t>
      </w:r>
      <w:r>
        <w:t>a</w:t>
      </w:r>
      <w:r>
        <w:t>tions passées soit enlevé à ceux qui se les sont appropriés indûment et reviennent à la libre disposition de ceux qui auront à les mettre en œuvre, qu’ils ne soient plus accaparés par des individus ou des gro</w:t>
      </w:r>
      <w:r>
        <w:t>u</w:t>
      </w:r>
      <w:r>
        <w:t>pes les exploitant à leur profit.</w:t>
      </w:r>
    </w:p>
    <w:p w14:paraId="5C2077FB" w14:textId="77777777" w:rsidR="006A4BA5" w:rsidRDefault="006A4BA5" w:rsidP="006A4BA5">
      <w:pPr>
        <w:spacing w:before="120" w:after="120"/>
        <w:jc w:val="both"/>
      </w:pPr>
      <w:r>
        <w:t>L’outillage, surtout, ne devant être ni social, compris dans le sens de propriété d’une entité sociale quelconque, ni corporatif, nous vo</w:t>
      </w:r>
      <w:r>
        <w:t>u</w:t>
      </w:r>
      <w:r>
        <w:t xml:space="preserve">lons qu’il soit à la disposition de qui en a besoin pour produire et le </w:t>
      </w:r>
      <w:r>
        <w:lastRenderedPageBreak/>
        <w:t>mettre en œuvre par lui-même, soit en tant qu’individu, soit en gro</w:t>
      </w:r>
      <w:r>
        <w:t>u</w:t>
      </w:r>
      <w:r>
        <w:t>pe.</w:t>
      </w:r>
    </w:p>
    <w:p w14:paraId="64A7C50D" w14:textId="77777777" w:rsidR="006A4BA5" w:rsidRPr="00E447C1" w:rsidRDefault="006A4BA5" w:rsidP="006A4BA5">
      <w:pPr>
        <w:spacing w:before="120" w:after="120"/>
        <w:jc w:val="both"/>
      </w:pPr>
      <w:r w:rsidRPr="00E447C1">
        <w:t>Nous voulons, partout, l</w:t>
      </w:r>
      <w:r>
        <w:t>’abolition du salaire, puisque chac</w:t>
      </w:r>
      <w:r w:rsidRPr="00E447C1">
        <w:t>un aura la libre disposition des produit</w:t>
      </w:r>
      <w:r>
        <w:t xml:space="preserve">s </w:t>
      </w:r>
      <w:r w:rsidRPr="00E447C1">
        <w:t>de</w:t>
      </w:r>
      <w:r>
        <w:t xml:space="preserve"> son travail : </w:t>
      </w:r>
      <w:r w:rsidRPr="00E447C1">
        <w:t>nous voulons égal</w:t>
      </w:r>
      <w:r w:rsidRPr="00E447C1">
        <w:t>e</w:t>
      </w:r>
      <w:r w:rsidRPr="00E447C1">
        <w:t>ment l’abolition de la mon</w:t>
      </w:r>
      <w:r>
        <w:t>naie ou de toute autre valeur d’échange</w:t>
      </w:r>
      <w:r w:rsidRPr="00E447C1">
        <w:t>, la ré</w:t>
      </w:r>
      <w:r>
        <w:t>partition des produits devant s’opérer directement entre produc</w:t>
      </w:r>
      <w:r w:rsidRPr="00E447C1">
        <w:t xml:space="preserve">teurs et consommateurs groupés par besoins et affinités </w:t>
      </w:r>
      <w:r>
        <w:t>où l’échange des produits</w:t>
      </w:r>
      <w:r w:rsidRPr="00E447C1">
        <w:t xml:space="preserve"> ne sera plus qu</w:t>
      </w:r>
      <w:r>
        <w:t>’un échange mutuel de services.</w:t>
      </w:r>
    </w:p>
    <w:p w14:paraId="133F8101" w14:textId="77777777" w:rsidR="006A4BA5" w:rsidRPr="00E447C1" w:rsidRDefault="006A4BA5" w:rsidP="006A4BA5">
      <w:pPr>
        <w:spacing w:before="120" w:after="120"/>
        <w:jc w:val="both"/>
      </w:pPr>
      <w:r>
        <w:t>Nou</w:t>
      </w:r>
      <w:r w:rsidRPr="00E447C1">
        <w:t>s voulons la disparition de l’</w:t>
      </w:r>
      <w:r>
        <w:t>État</w:t>
      </w:r>
      <w:r w:rsidRPr="00E447C1">
        <w:t>, d</w:t>
      </w:r>
      <w:r>
        <w:t>e</w:t>
      </w:r>
      <w:r w:rsidRPr="00E447C1">
        <w:t xml:space="preserve"> tout gouver</w:t>
      </w:r>
      <w:r>
        <w:t>nement,</w:t>
      </w:r>
      <w:r w:rsidRPr="00E447C1">
        <w:t xml:space="preserve"> quel qu'il soit, centralisé ou fédératif, dictatorial ou parlementaire, basé sur un suffrage plus ou</w:t>
      </w:r>
      <w:r>
        <w:t xml:space="preserve"> moins restreint, plus ou moins élargi par une soit-disant </w:t>
      </w:r>
      <w:r w:rsidRPr="00E447C1">
        <w:t>représentation des minorités. Tous les groupements</w:t>
      </w:r>
      <w:r>
        <w:t xml:space="preserve"> placés</w:t>
      </w:r>
      <w:r w:rsidRPr="00E447C1">
        <w:t xml:space="preserve"> au-dessus des individus ayant une tendance fa</w:t>
      </w:r>
      <w:r>
        <w:t>tale à les dominer, à</w:t>
      </w:r>
      <w:r w:rsidRPr="00E447C1">
        <w:t xml:space="preserve"> se d</w:t>
      </w:r>
      <w:r w:rsidRPr="00E447C1">
        <w:t>é</w:t>
      </w:r>
      <w:r w:rsidRPr="00E447C1">
        <w:t>velopper au détriment de leur</w:t>
      </w:r>
      <w:r>
        <w:t xml:space="preserve"> liberté.</w:t>
      </w:r>
    </w:p>
    <w:p w14:paraId="0644D1D1" w14:textId="77777777" w:rsidR="006A4BA5" w:rsidRPr="00E447C1" w:rsidRDefault="006A4BA5" w:rsidP="006A4BA5">
      <w:pPr>
        <w:spacing w:before="120" w:after="120"/>
        <w:jc w:val="both"/>
      </w:pPr>
      <w:r>
        <w:t>Nous</w:t>
      </w:r>
      <w:r w:rsidRPr="00E447C1">
        <w:t xml:space="preserve"> voulons la disparition des armées permanentes </w:t>
      </w:r>
      <w:r>
        <w:t>parce qu’elles n’ont</w:t>
      </w:r>
      <w:r w:rsidRPr="00E447C1">
        <w:t xml:space="preserve"> d’autre objectif que l</w:t>
      </w:r>
      <w:r>
        <w:t>a défense des privilégiés, qu’ell</w:t>
      </w:r>
      <w:r w:rsidRPr="00E447C1">
        <w:t>es ne sont que des écoles de débauche</w:t>
      </w:r>
      <w:r>
        <w:t>,</w:t>
      </w:r>
      <w:r w:rsidRPr="00E447C1">
        <w:t xml:space="preserve"> avilissement et d’abaissement et une m</w:t>
      </w:r>
      <w:r w:rsidRPr="00E447C1">
        <w:t>e</w:t>
      </w:r>
      <w:r w:rsidRPr="00E447C1">
        <w:t>nace perpétuel</w:t>
      </w:r>
      <w:r>
        <w:t>le de guerre entre les peuples.</w:t>
      </w:r>
    </w:p>
    <w:p w14:paraId="1931F939" w14:textId="77777777" w:rsidR="006A4BA5" w:rsidRPr="00E447C1" w:rsidRDefault="006A4BA5" w:rsidP="006A4BA5">
      <w:pPr>
        <w:spacing w:before="120" w:after="120"/>
        <w:jc w:val="both"/>
      </w:pPr>
      <w:r w:rsidRPr="00E447C1">
        <w:t>Nous voulons que les groupes et individus se tenant constantes e</w:t>
      </w:r>
      <w:r w:rsidRPr="00E447C1">
        <w:t>n</w:t>
      </w:r>
      <w:r w:rsidRPr="00E447C1">
        <w:t>tre eux règlent eux-mêmes,</w:t>
      </w:r>
      <w:r>
        <w:t xml:space="preserve"> sans</w:t>
      </w:r>
      <w:r w:rsidRPr="00E447C1">
        <w:t xml:space="preserve"> délégations, les questions d’intérêt général, comme ils auront su régler, au sein de leurs groupes, les que</w:t>
      </w:r>
      <w:r w:rsidRPr="00E447C1">
        <w:t>s</w:t>
      </w:r>
      <w:r w:rsidRPr="00E447C1">
        <w:t>tions d’intérêts privés.</w:t>
      </w:r>
    </w:p>
    <w:p w14:paraId="2D32BF53" w14:textId="77777777" w:rsidR="006A4BA5" w:rsidRPr="00E447C1" w:rsidRDefault="006A4BA5" w:rsidP="006A4BA5">
      <w:pPr>
        <w:spacing w:before="120" w:after="120"/>
        <w:jc w:val="both"/>
      </w:pPr>
      <w:r w:rsidRPr="00E447C1">
        <w:t xml:space="preserve">Enfin, comme la libération </w:t>
      </w:r>
      <w:r>
        <w:t>des individus ne leur viendra d’</w:t>
      </w:r>
      <w:r w:rsidRPr="00E447C1">
        <w:t>aucune providence, céleste ou parlementaire, comme les privilégi</w:t>
      </w:r>
      <w:r>
        <w:t>é</w:t>
      </w:r>
      <w:r w:rsidRPr="00E447C1">
        <w:t>s ne reno</w:t>
      </w:r>
      <w:r w:rsidRPr="00E447C1">
        <w:t>n</w:t>
      </w:r>
      <w:r w:rsidRPr="00E447C1">
        <w:t xml:space="preserve">ceront à leurs privilèges que lorsque ceux qu'ils ont spoliés sauront les leur </w:t>
      </w:r>
      <w:r>
        <w:t xml:space="preserve">[5] </w:t>
      </w:r>
      <w:r w:rsidRPr="00E447C1">
        <w:t>arracher, les anarchistes reconnaissent qu’il n’y a que la révo</w:t>
      </w:r>
      <w:r w:rsidRPr="00E447C1">
        <w:t>l</w:t>
      </w:r>
      <w:r w:rsidRPr="00E447C1">
        <w:t>te qui puisse affranchir ceux qui veulent sortir des entraves présentes pour établir une société de justice et de liberté sur les ruines de la s</w:t>
      </w:r>
      <w:r w:rsidRPr="00E447C1">
        <w:t>o</w:t>
      </w:r>
      <w:r w:rsidRPr="00E447C1">
        <w:t>ciété d’arbitraire et de spoliation d’aujourd’hui.</w:t>
      </w:r>
    </w:p>
    <w:p w14:paraId="0EE28ECC" w14:textId="77777777" w:rsidR="006A4BA5" w:rsidRPr="00E447C1" w:rsidRDefault="006A4BA5" w:rsidP="006A4BA5">
      <w:pPr>
        <w:spacing w:before="120" w:after="120"/>
        <w:jc w:val="both"/>
      </w:pPr>
      <w:r w:rsidRPr="00E447C1">
        <w:t>Etant donné ce qui existe, les moyens d’affranchissement ne sont au choix de personne. En se réclamant de la révolution, les anarchistes n’expriment pas une préférence, ils constatent un fait, subissent les conséquences d’une société faussée, détournée de son but.</w:t>
      </w:r>
    </w:p>
    <w:p w14:paraId="248CF211" w14:textId="77777777" w:rsidR="006A4BA5" w:rsidRPr="00E447C1" w:rsidRDefault="006A4BA5" w:rsidP="006A4BA5">
      <w:pPr>
        <w:spacing w:before="120" w:after="120"/>
        <w:jc w:val="both"/>
      </w:pPr>
      <w:r w:rsidRPr="00E447C1">
        <w:t>En attendant que l’esprit de révolte grandisse parmi les opprimés, en attendant qu’ils aient pris conscience, que l’on n’obtient que les libertés que l’on sait prendre, que l'es concessions que l’on sait imp</w:t>
      </w:r>
      <w:r w:rsidRPr="00E447C1">
        <w:t>o</w:t>
      </w:r>
      <w:r w:rsidRPr="00E447C1">
        <w:lastRenderedPageBreak/>
        <w:t>ser, tout en .reconnaissant que les améliorations partielles, dans la s</w:t>
      </w:r>
      <w:r w:rsidRPr="00E447C1">
        <w:t>o</w:t>
      </w:r>
      <w:r w:rsidRPr="00E447C1">
        <w:t>ciété présente, dans laquelle il faut vivre et dont on ne peut s’abstraire, n’ont aucune valeur relativement à l’affranchissement complet que tout individu doit chercher, tout en travaillant, toujours et sans cesse, à préparer la révolution qui, seule, affranchira les individus en faisant table rase des institutions d’oppression et d’exploitation, les anarchi</w:t>
      </w:r>
      <w:r w:rsidRPr="00E447C1">
        <w:t>s</w:t>
      </w:r>
      <w:r w:rsidRPr="00E447C1">
        <w:t>tes reconnaissent que, surtout pour les travailleurs qui, chaque jour, à chaque heure, ont à défendre le salaire que leur consentent leurs e</w:t>
      </w:r>
      <w:r w:rsidRPr="00E447C1">
        <w:t>x</w:t>
      </w:r>
      <w:r w:rsidRPr="00E447C1">
        <w:t>ploiteurs, à défendre leur liberté et leur dignité à l’atelier, il y a des luttes d’améliorations partielles à soutenir, — quand ça ne serait que la défense de ce qui a été acquis au cours des siècles, — mais que ces luttes — que les faits imposent — ne doivent jamais absorber tous les efforts des individus, ni leur faire perdre de vue la révolte générale, seule capable de les affranchir. Travailler pour l’avenir, c’est aussi une façon d’améliorer le présent.</w:t>
      </w:r>
    </w:p>
    <w:p w14:paraId="4E2F345E" w14:textId="77777777" w:rsidR="006A4BA5" w:rsidRDefault="006A4BA5" w:rsidP="006A4BA5">
      <w:pPr>
        <w:spacing w:before="120" w:after="120"/>
        <w:jc w:val="both"/>
      </w:pPr>
      <w:r w:rsidRPr="00E447C1">
        <w:t>Le syndicalisme et ses luttes pour la défense des salaires, la dim</w:t>
      </w:r>
      <w:r w:rsidRPr="00E447C1">
        <w:t>i</w:t>
      </w:r>
      <w:r w:rsidRPr="00E447C1">
        <w:t>nution des heures de travail ou l’obtention de meilleures méthodes dans l’organisation du travail, est une conséquence fatale de l’organisation économique qui nous régit. En attendant la révolution qui doit les libérer, les travailleurs ont à défendre leur vie de chaque jour, mais tout en les aidant dans cette lutte, le rôle des anarchistes est de leur faire comprendre</w:t>
      </w:r>
      <w:r>
        <w:t xml:space="preserve"> [6] combien sont précaires les améliorations qui n’entament en rien le fond même du régime capitaliste, puisqu’il faut les recommencer ch</w:t>
      </w:r>
      <w:r>
        <w:t>a</w:t>
      </w:r>
      <w:r>
        <w:t>que jour ; combien est passagère l’</w:t>
      </w:r>
      <w:r w:rsidRPr="00E447C1">
        <w:t>amélioration amenée par une augmentation de</w:t>
      </w:r>
      <w:r>
        <w:t xml:space="preserve"> salaire, puisque, éte</w:t>
      </w:r>
      <w:r>
        <w:t>n</w:t>
      </w:r>
      <w:r>
        <w:t>due à chaque corporation, elle a pour résultat de faire augmenter le coût de la vie et que la diminution des heures de travail elle-même ne s’obtient que par une intensification de la production pendant les he</w:t>
      </w:r>
      <w:r>
        <w:t>u</w:t>
      </w:r>
      <w:r>
        <w:t>res de travail.</w:t>
      </w:r>
    </w:p>
    <w:p w14:paraId="03F8CADA" w14:textId="77777777" w:rsidR="006A4BA5" w:rsidRPr="00E447C1" w:rsidRDefault="006A4BA5" w:rsidP="006A4BA5">
      <w:pPr>
        <w:spacing w:before="120" w:after="120"/>
        <w:jc w:val="both"/>
        <w:rPr>
          <w:szCs w:val="40"/>
        </w:rPr>
      </w:pPr>
      <w:r w:rsidRPr="00E447C1">
        <w:rPr>
          <w:szCs w:val="38"/>
        </w:rPr>
        <w:t>Contrairement à ce que prétendent les syndicalistes</w:t>
      </w:r>
      <w:r>
        <w:rPr>
          <w:szCs w:val="38"/>
        </w:rPr>
        <w:t>,</w:t>
      </w:r>
      <w:r w:rsidRPr="00E447C1">
        <w:rPr>
          <w:szCs w:val="38"/>
        </w:rPr>
        <w:t xml:space="preserve"> le syndicali</w:t>
      </w:r>
      <w:r w:rsidRPr="00E447C1">
        <w:rPr>
          <w:szCs w:val="38"/>
        </w:rPr>
        <w:t>s</w:t>
      </w:r>
      <w:r w:rsidRPr="00E447C1">
        <w:rPr>
          <w:szCs w:val="38"/>
        </w:rPr>
        <w:t>me ne peut se suffire à lui-même</w:t>
      </w:r>
      <w:r>
        <w:rPr>
          <w:szCs w:val="38"/>
        </w:rPr>
        <w:t> ;</w:t>
      </w:r>
      <w:r w:rsidRPr="00E447C1">
        <w:rPr>
          <w:szCs w:val="38"/>
        </w:rPr>
        <w:t xml:space="preserve"> à lui seul</w:t>
      </w:r>
      <w:r>
        <w:rPr>
          <w:szCs w:val="38"/>
        </w:rPr>
        <w:t xml:space="preserve"> il ne représente</w:t>
      </w:r>
      <w:r w:rsidRPr="00E447C1">
        <w:rPr>
          <w:szCs w:val="38"/>
        </w:rPr>
        <w:t xml:space="preserve"> nullement l’affranchissement général</w:t>
      </w:r>
      <w:r>
        <w:rPr>
          <w:szCs w:val="38"/>
        </w:rPr>
        <w:t xml:space="preserve"> qui doit être </w:t>
      </w:r>
      <w:r w:rsidRPr="00E447C1">
        <w:rPr>
          <w:szCs w:val="38"/>
        </w:rPr>
        <w:t>poursuivi par cha</w:t>
      </w:r>
      <w:r>
        <w:rPr>
          <w:szCs w:val="38"/>
        </w:rPr>
        <w:t>que être conscient. Il n est qu’</w:t>
      </w:r>
      <w:r w:rsidRPr="00E447C1">
        <w:rPr>
          <w:szCs w:val="38"/>
        </w:rPr>
        <w:t>une des phases de la lutte poursuivie. — Mettons la plus importante si on veut, mais un des</w:t>
      </w:r>
      <w:r>
        <w:rPr>
          <w:szCs w:val="38"/>
        </w:rPr>
        <w:t xml:space="preserve"> </w:t>
      </w:r>
      <w:r w:rsidRPr="00E447C1">
        <w:rPr>
          <w:szCs w:val="38"/>
        </w:rPr>
        <w:t xml:space="preserve">côtés </w:t>
      </w:r>
      <w:r w:rsidRPr="007F3F56">
        <w:rPr>
          <w:szCs w:val="38"/>
        </w:rPr>
        <w:t>seule</w:t>
      </w:r>
      <w:r w:rsidRPr="007F3F56">
        <w:rPr>
          <w:bCs/>
          <w:szCs w:val="40"/>
        </w:rPr>
        <w:t>ment.</w:t>
      </w:r>
    </w:p>
    <w:p w14:paraId="7A8AB25B" w14:textId="77777777" w:rsidR="006A4BA5" w:rsidRPr="00E447C1" w:rsidRDefault="006A4BA5" w:rsidP="006A4BA5">
      <w:pPr>
        <w:spacing w:before="120" w:after="120"/>
        <w:jc w:val="both"/>
      </w:pPr>
      <w:r w:rsidRPr="00E447C1">
        <w:t xml:space="preserve">Car s’il est </w:t>
      </w:r>
      <w:r w:rsidRPr="007F3F56">
        <w:rPr>
          <w:bCs/>
          <w:szCs w:val="40"/>
        </w:rPr>
        <w:t xml:space="preserve">urgent </w:t>
      </w:r>
      <w:r w:rsidRPr="007F3F56">
        <w:t xml:space="preserve">pour les travailleurs de ne pas se laisser affamer en </w:t>
      </w:r>
      <w:r w:rsidRPr="007F3F56">
        <w:rPr>
          <w:bCs/>
          <w:szCs w:val="40"/>
        </w:rPr>
        <w:t xml:space="preserve">attendant </w:t>
      </w:r>
      <w:r w:rsidRPr="007F3F56">
        <w:t xml:space="preserve">la révolution, il n’en reste qu’ils n’obtiendront tout le bien-être auquel a droit tout être humain, </w:t>
      </w:r>
      <w:r w:rsidRPr="007F3F56">
        <w:rPr>
          <w:bCs/>
          <w:szCs w:val="40"/>
        </w:rPr>
        <w:t xml:space="preserve">toute </w:t>
      </w:r>
      <w:r w:rsidRPr="007F3F56">
        <w:t>la liberté et le dévelo</w:t>
      </w:r>
      <w:r w:rsidRPr="007F3F56">
        <w:t>p</w:t>
      </w:r>
      <w:r w:rsidRPr="007F3F56">
        <w:t xml:space="preserve">pement auxquels ils doivent </w:t>
      </w:r>
      <w:r>
        <w:rPr>
          <w:bCs/>
          <w:szCs w:val="40"/>
        </w:rPr>
        <w:t>aspirer</w:t>
      </w:r>
      <w:r w:rsidRPr="007F3F56">
        <w:rPr>
          <w:bCs/>
          <w:szCs w:val="40"/>
        </w:rPr>
        <w:t xml:space="preserve"> </w:t>
      </w:r>
      <w:r w:rsidRPr="007F3F56">
        <w:t xml:space="preserve">non par des réductions des heures </w:t>
      </w:r>
      <w:r w:rsidRPr="007F3F56">
        <w:lastRenderedPageBreak/>
        <w:t xml:space="preserve">de travail, ni </w:t>
      </w:r>
      <w:r w:rsidRPr="007F3F56">
        <w:rPr>
          <w:bCs/>
          <w:szCs w:val="40"/>
        </w:rPr>
        <w:t>par des</w:t>
      </w:r>
      <w:r w:rsidRPr="00E447C1">
        <w:rPr>
          <w:b/>
          <w:bCs/>
          <w:szCs w:val="40"/>
        </w:rPr>
        <w:t xml:space="preserve"> </w:t>
      </w:r>
      <w:r w:rsidRPr="00E447C1">
        <w:t>augmen</w:t>
      </w:r>
      <w:r>
        <w:t>tations de salaires, mais par une tran</w:t>
      </w:r>
      <w:r>
        <w:t>s</w:t>
      </w:r>
      <w:r>
        <w:t xml:space="preserve">formation </w:t>
      </w:r>
      <w:r w:rsidRPr="00E447C1">
        <w:t>complète du régime politique et économique, c’est-à-dire par la révolution sociale.</w:t>
      </w:r>
    </w:p>
    <w:p w14:paraId="35E950DC" w14:textId="77777777" w:rsidR="006A4BA5" w:rsidRDefault="006A4BA5" w:rsidP="006A4BA5">
      <w:pPr>
        <w:spacing w:before="120" w:after="120"/>
        <w:jc w:val="both"/>
      </w:pPr>
      <w:r>
        <w:t>Pour</w:t>
      </w:r>
      <w:r w:rsidRPr="00E447C1">
        <w:t xml:space="preserve"> arriver à cette révolution, tout ce qui a pour but </w:t>
      </w:r>
      <w:r>
        <w:t>de détruire ou d’affaiblir l’autorité politique ou économique est bon.</w:t>
      </w:r>
    </w:p>
    <w:p w14:paraId="52CFCEE1" w14:textId="77777777" w:rsidR="006A4BA5" w:rsidRPr="00E447C1" w:rsidRDefault="006A4BA5" w:rsidP="006A4BA5">
      <w:pPr>
        <w:spacing w:before="120" w:after="120"/>
        <w:jc w:val="both"/>
      </w:pPr>
      <w:r w:rsidRPr="00E447C1">
        <w:t>Syndicats d’ouvriers contre les patrons, syndicats de locataires contre les propriétaires, groupes pour obtenir un enseignement ratio</w:t>
      </w:r>
      <w:r w:rsidRPr="00E447C1">
        <w:t>n</w:t>
      </w:r>
      <w:r w:rsidRPr="00E447C1">
        <w:t>nel de l’enfance, ligues de consommateurs contre les débitants, la lutte contre l</w:t>
      </w:r>
      <w:r>
        <w:t>’alcoolisme, ligu</w:t>
      </w:r>
      <w:r w:rsidRPr="00E447C1">
        <w:t xml:space="preserve">es — comme celle des Droits de </w:t>
      </w:r>
      <w:r>
        <w:t>l’</w:t>
      </w:r>
      <w:r w:rsidRPr="00E447C1">
        <w:t>Homme — contre les abus de pouvoir, contre l'omnipotence des juges, de rési</w:t>
      </w:r>
      <w:r w:rsidRPr="00E447C1">
        <w:t>s</w:t>
      </w:r>
      <w:r w:rsidRPr="00E447C1">
        <w:t>tance contre les empiètements de la police, etc., etc.</w:t>
      </w:r>
    </w:p>
    <w:p w14:paraId="0940681B" w14:textId="77777777" w:rsidR="006A4BA5" w:rsidRPr="00E447C1" w:rsidRDefault="006A4BA5" w:rsidP="006A4BA5">
      <w:pPr>
        <w:spacing w:before="120" w:after="120"/>
        <w:jc w:val="both"/>
      </w:pPr>
      <w:r w:rsidRPr="00E447C1">
        <w:t>Enfin, comme au lendemain d</w:t>
      </w:r>
      <w:r>
        <w:t>e</w:t>
      </w:r>
      <w:r w:rsidRPr="00E447C1">
        <w:t xml:space="preserve"> la révolution ne se développeront que l</w:t>
      </w:r>
      <w:r>
        <w:t>es formes de groupements qui au</w:t>
      </w:r>
      <w:r w:rsidRPr="00E447C1">
        <w:t>ront préparé le mouvement, les anarchistes ont, dès à présent, à rechercher quelles formes pourraient, dès</w:t>
      </w:r>
      <w:r>
        <w:t xml:space="preserve"> [7] </w:t>
      </w:r>
      <w:r w:rsidRPr="00E447C1">
        <w:t>à présent, prendre les groupes de production, basés sur les a</w:t>
      </w:r>
      <w:r w:rsidRPr="00E447C1">
        <w:t>f</w:t>
      </w:r>
      <w:r w:rsidRPr="00E447C1">
        <w:t>finités et les besoins communs.</w:t>
      </w:r>
    </w:p>
    <w:p w14:paraId="06E68989" w14:textId="77777777" w:rsidR="006A4BA5" w:rsidRPr="00E447C1" w:rsidRDefault="006A4BA5" w:rsidP="006A4BA5">
      <w:pPr>
        <w:spacing w:before="120" w:after="120"/>
        <w:jc w:val="both"/>
      </w:pPr>
      <w:r w:rsidRPr="00E447C1">
        <w:t>Tous ces moyens de lutte sont d’autant meilleurs qu’ils peuvent grouper, sur des points précis des individus pensant différemment sur l’ensemble, et qu’il n’est pas nécessaire de les avoir convertis à une vue d’ensemble pour les faire travailler à la révolution, celle-ci n’étant, en réalité, que la somme du mécontentement général et non le résultat d’une idé</w:t>
      </w:r>
      <w:r>
        <w:t>e philosophique, si juste soit-</w:t>
      </w:r>
      <w:r w:rsidRPr="00E447C1">
        <w:t>elle.</w:t>
      </w:r>
    </w:p>
    <w:p w14:paraId="55370950" w14:textId="77777777" w:rsidR="006A4BA5" w:rsidRPr="00E447C1" w:rsidRDefault="006A4BA5" w:rsidP="006A4BA5">
      <w:pPr>
        <w:spacing w:before="120" w:after="120"/>
        <w:jc w:val="both"/>
      </w:pPr>
      <w:r w:rsidRPr="00E447C1">
        <w:t>Il n’y a qu’un danger à éviter</w:t>
      </w:r>
      <w:r>
        <w:t> :</w:t>
      </w:r>
      <w:r w:rsidRPr="00E447C1">
        <w:t xml:space="preserve"> c’est l’esprit de particularisme qui tend à faire envisager à chacun que son moyen est le moyen par exce</w:t>
      </w:r>
      <w:r w:rsidRPr="00E447C1">
        <w:t>l</w:t>
      </w:r>
      <w:r w:rsidRPr="00E447C1">
        <w:t>lence et considérer les autres moyens non seulement comme insuff</w:t>
      </w:r>
      <w:r w:rsidRPr="00E447C1">
        <w:t>i</w:t>
      </w:r>
      <w:r w:rsidRPr="00E447C1">
        <w:t>sants, comme inutiles, mais, bien souvent comme adversaires ceux qui les emploient — nous entendons des moyens qui peuvent coopérer, sans être la négation l’un de l’autre.</w:t>
      </w:r>
    </w:p>
    <w:p w14:paraId="3B6D12E9" w14:textId="77777777" w:rsidR="006A4BA5" w:rsidRPr="00E447C1" w:rsidRDefault="006A4BA5" w:rsidP="006A4BA5">
      <w:pPr>
        <w:spacing w:before="120" w:after="120"/>
        <w:jc w:val="both"/>
      </w:pPr>
      <w:r w:rsidRPr="00E447C1">
        <w:t>C’est ce qui est arrivé aux anarchistes tombés dans le syndicalisme qui, aujourd’hui, leur fait chercher le moyen de le soustraire à la pr</w:t>
      </w:r>
      <w:r w:rsidRPr="00E447C1">
        <w:t>o</w:t>
      </w:r>
      <w:r w:rsidRPr="00E447C1">
        <w:t xml:space="preserve">pagande anarchiste, ou bien, comme les néo-malthusiens, qui, partis de l’idée juste de liberté pour la femme de se soustraire aux maternités </w:t>
      </w:r>
      <w:r>
        <w:t>« </w:t>
      </w:r>
      <w:r w:rsidRPr="00E447C1">
        <w:t>indésirées</w:t>
      </w:r>
      <w:r>
        <w:t> »</w:t>
      </w:r>
      <w:r w:rsidRPr="00E447C1">
        <w:t xml:space="preserve"> et, pour tous les individus, en général, de n’avoir d’enfants qu’autant qu’il leur plaît et que lorsqu’ils sont dans des conditions physiologiques leur permettant d’espérer une descendance saine, en sont venus à ériger en dogme que, pour faire la révolution, il </w:t>
      </w:r>
      <w:r w:rsidRPr="00E447C1">
        <w:lastRenderedPageBreak/>
        <w:t>ne faut plus faire d’enfants, et font de la question sociale une question de population, alors qu’elle est, surtout, une question de mauvaise di</w:t>
      </w:r>
      <w:r w:rsidRPr="00E447C1">
        <w:t>s</w:t>
      </w:r>
      <w:r w:rsidRPr="00E447C1">
        <w:t>tribution des richesses.</w:t>
      </w:r>
    </w:p>
    <w:p w14:paraId="627B4E1B" w14:textId="77777777" w:rsidR="006A4BA5" w:rsidRPr="00E447C1" w:rsidRDefault="006A4BA5" w:rsidP="006A4BA5">
      <w:pPr>
        <w:spacing w:before="120" w:after="120"/>
        <w:jc w:val="both"/>
      </w:pPr>
      <w:r w:rsidRPr="00E447C1">
        <w:t>Pour démolir la société actuelle, il n’est pas indispensable que tous les coups portent à la fois sur le même point. Il peut y avoir autant de points d’attaque qu’il y a de conceptions, mais les anarchistes devront toujours se guider sur leur conception de la société future s’ils veulent échapper aux déviations inhérentes à l’importance que chacun attache à ses propres efforts et qui ne tardent pas à faire prendre le moyen comme but.</w:t>
      </w:r>
    </w:p>
    <w:p w14:paraId="2F705D5E" w14:textId="77777777" w:rsidR="006A4BA5" w:rsidRPr="007F3F56" w:rsidRDefault="006A4BA5" w:rsidP="006A4BA5">
      <w:pPr>
        <w:spacing w:before="120" w:after="120"/>
        <w:jc w:val="both"/>
      </w:pPr>
      <w:r w:rsidRPr="00E447C1">
        <w:t xml:space="preserve">Aussi, si les anarchistes veulent se mêler à toutes les </w:t>
      </w:r>
      <w:r>
        <w:t xml:space="preserve">[8] luttes qui ont pour but </w:t>
      </w:r>
      <w:r w:rsidRPr="00E447C1">
        <w:t>de démantèlement de la forteresse capitaliste, la dispar</w:t>
      </w:r>
      <w:r w:rsidRPr="00E447C1">
        <w:t>i</w:t>
      </w:r>
      <w:r w:rsidRPr="00E447C1">
        <w:t>tion d’un abus, le redressement d une injustice, la répart</w:t>
      </w:r>
      <w:r w:rsidRPr="00E447C1">
        <w:t>i</w:t>
      </w:r>
      <w:r w:rsidRPr="00E447C1">
        <w:t>tion d’une iniquité, ils veulent aussi garder l’œil sur le but final, a</w:t>
      </w:r>
      <w:r w:rsidRPr="00E447C1">
        <w:t>u</w:t>
      </w:r>
      <w:r w:rsidRPr="00E447C1">
        <w:t>quel doivent tendre, consciemment ou non, tous les efforts épars, la disparition de la société capitaliste et l’instau</w:t>
      </w:r>
      <w:r>
        <w:t>ration d’</w:t>
      </w:r>
      <w:r w:rsidRPr="00E447C1">
        <w:t>une société ha</w:t>
      </w:r>
      <w:r w:rsidRPr="00E447C1">
        <w:t>r</w:t>
      </w:r>
      <w:r w:rsidRPr="00E447C1">
        <w:t>moniqu</w:t>
      </w:r>
      <w:r>
        <w:t>e où l’individu libéré de l’</w:t>
      </w:r>
      <w:r w:rsidRPr="00E447C1">
        <w:t xml:space="preserve">exploitation et de la </w:t>
      </w:r>
      <w:r>
        <w:t>domination de</w:t>
      </w:r>
      <w:r w:rsidRPr="00E447C1">
        <w:t xml:space="preserve"> parasites d</w:t>
      </w:r>
      <w:r w:rsidRPr="00E447C1">
        <w:t>i</w:t>
      </w:r>
      <w:r w:rsidRPr="00E447C1">
        <w:t xml:space="preserve">vers trouvera à développer </w:t>
      </w:r>
      <w:r>
        <w:t>ses virtualités</w:t>
      </w:r>
      <w:r w:rsidRPr="00E447C1">
        <w:t xml:space="preserve"> pour son plus grand bien et celui de </w:t>
      </w:r>
      <w:r>
        <w:rPr>
          <w:iCs/>
        </w:rPr>
        <w:t>ses semblables.</w:t>
      </w:r>
    </w:p>
    <w:p w14:paraId="04BAA6C9" w14:textId="77777777" w:rsidR="006A4BA5" w:rsidRDefault="006A4BA5" w:rsidP="006A4BA5">
      <w:pPr>
        <w:spacing w:before="120" w:after="120"/>
        <w:jc w:val="both"/>
      </w:pPr>
    </w:p>
    <w:p w14:paraId="079D1303" w14:textId="77777777" w:rsidR="006A4BA5" w:rsidRPr="00E447C1" w:rsidRDefault="006A4BA5" w:rsidP="006A4BA5">
      <w:pPr>
        <w:spacing w:before="120" w:after="120"/>
        <w:jc w:val="center"/>
      </w:pPr>
      <w:r>
        <w:t xml:space="preserve">Jean </w:t>
      </w:r>
      <w:r w:rsidRPr="00E447C1">
        <w:t>GRAVE.</w:t>
      </w:r>
    </w:p>
    <w:p w14:paraId="2FEF1117" w14:textId="77777777" w:rsidR="006A4BA5" w:rsidRDefault="006A4BA5" w:rsidP="006A4BA5">
      <w:pPr>
        <w:spacing w:before="120" w:after="120"/>
        <w:jc w:val="both"/>
      </w:pPr>
    </w:p>
    <w:p w14:paraId="016F5F46" w14:textId="77777777" w:rsidR="006A4BA5" w:rsidRDefault="006A4BA5" w:rsidP="006A4BA5">
      <w:pPr>
        <w:spacing w:before="120" w:after="120"/>
        <w:jc w:val="center"/>
      </w:pPr>
      <w:r>
        <w:t>Paris</w:t>
      </w:r>
      <w:r w:rsidRPr="00E447C1">
        <w:t xml:space="preserve">. - </w:t>
      </w:r>
      <w:r>
        <w:t>Imprimerie</w:t>
      </w:r>
      <w:r w:rsidRPr="00E447C1">
        <w:t xml:space="preserve"> </w:t>
      </w:r>
      <w:r>
        <w:t>“LA</w:t>
      </w:r>
      <w:r w:rsidRPr="00E447C1">
        <w:t xml:space="preserve"> PRODUCTRIC</w:t>
      </w:r>
      <w:r>
        <w:t>E”</w:t>
      </w:r>
      <w:r w:rsidRPr="00E447C1">
        <w:t>,</w:t>
      </w:r>
      <w:r>
        <w:br/>
        <w:t>51</w:t>
      </w:r>
      <w:r w:rsidRPr="00E447C1">
        <w:t>, ru</w:t>
      </w:r>
      <w:r>
        <w:t>e Saint-Sauveur</w:t>
      </w:r>
    </w:p>
    <w:p w14:paraId="28A6B196" w14:textId="77777777" w:rsidR="006A4BA5" w:rsidRPr="00E07116" w:rsidRDefault="006A4BA5" w:rsidP="006A4BA5">
      <w:pPr>
        <w:jc w:val="both"/>
      </w:pPr>
    </w:p>
    <w:p w14:paraId="1DF780F7" w14:textId="77777777" w:rsidR="006A4BA5" w:rsidRDefault="006A4BA5" w:rsidP="006A4BA5">
      <w:pPr>
        <w:jc w:val="both"/>
      </w:pPr>
    </w:p>
    <w:sectPr w:rsidR="006A4BA5" w:rsidSect="006A4BA5">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E53A259" w14:textId="77777777" w:rsidR="00E709E6" w:rsidRDefault="00E709E6">
      <w:r>
        <w:separator/>
      </w:r>
    </w:p>
  </w:endnote>
  <w:endnote w:type="continuationSeparator" w:id="0">
    <w:p w14:paraId="147F1A33" w14:textId="77777777" w:rsidR="00E709E6" w:rsidRDefault="00E7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EA9B84" w14:textId="77777777" w:rsidR="00E709E6" w:rsidRDefault="00E709E6">
      <w:pPr>
        <w:ind w:firstLine="0"/>
      </w:pPr>
      <w:r>
        <w:separator/>
      </w:r>
    </w:p>
  </w:footnote>
  <w:footnote w:type="continuationSeparator" w:id="0">
    <w:p w14:paraId="19ECF222" w14:textId="77777777" w:rsidR="00E709E6" w:rsidRDefault="00E709E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9B7D4E" w14:textId="77777777" w:rsidR="006A4BA5" w:rsidRDefault="006A4BA5" w:rsidP="006A4BA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Ce que nous voulons.</w:t>
    </w:r>
    <w:r w:rsidRPr="00C90835">
      <w:rPr>
        <w:rFonts w:ascii="Times New Roman" w:hAnsi="Times New Roman"/>
      </w:rPr>
      <w:t xml:space="preserve"> </w:t>
    </w:r>
    <w:r>
      <w:rPr>
        <w:rFonts w:ascii="Times New Roman" w:hAnsi="Times New Roman"/>
      </w:rPr>
      <w:t>(1910-1920)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3922DD5F" w14:textId="77777777" w:rsidR="006A4BA5" w:rsidRDefault="006A4BA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ED22D0"/>
    <w:multiLevelType w:val="multilevel"/>
    <w:tmpl w:val="859C14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2921763">
    <w:abstractNumId w:val="10"/>
  </w:num>
  <w:num w:numId="2" w16cid:durableId="62996538">
    <w:abstractNumId w:val="12"/>
  </w:num>
  <w:num w:numId="3" w16cid:durableId="731467433">
    <w:abstractNumId w:val="21"/>
  </w:num>
  <w:num w:numId="4" w16cid:durableId="1735002609">
    <w:abstractNumId w:val="4"/>
  </w:num>
  <w:num w:numId="5" w16cid:durableId="523401422">
    <w:abstractNumId w:val="9"/>
  </w:num>
  <w:num w:numId="6" w16cid:durableId="1195733726">
    <w:abstractNumId w:val="15"/>
  </w:num>
  <w:num w:numId="7" w16cid:durableId="1955597432">
    <w:abstractNumId w:val="20"/>
  </w:num>
  <w:num w:numId="8" w16cid:durableId="304900086">
    <w:abstractNumId w:val="19"/>
  </w:num>
  <w:num w:numId="9" w16cid:durableId="114715482">
    <w:abstractNumId w:val="1"/>
  </w:num>
  <w:num w:numId="10" w16cid:durableId="982662097">
    <w:abstractNumId w:val="2"/>
  </w:num>
  <w:num w:numId="11" w16cid:durableId="263848469">
    <w:abstractNumId w:val="18"/>
  </w:num>
  <w:num w:numId="12" w16cid:durableId="2110538889">
    <w:abstractNumId w:val="22"/>
  </w:num>
  <w:num w:numId="13" w16cid:durableId="150295593">
    <w:abstractNumId w:val="17"/>
  </w:num>
  <w:num w:numId="14" w16cid:durableId="1647279002">
    <w:abstractNumId w:val="7"/>
  </w:num>
  <w:num w:numId="15" w16cid:durableId="238559596">
    <w:abstractNumId w:val="5"/>
  </w:num>
  <w:num w:numId="16" w16cid:durableId="1620531868">
    <w:abstractNumId w:val="13"/>
  </w:num>
  <w:num w:numId="17" w16cid:durableId="1358510305">
    <w:abstractNumId w:val="16"/>
  </w:num>
  <w:num w:numId="18" w16cid:durableId="1583370539">
    <w:abstractNumId w:val="6"/>
  </w:num>
  <w:num w:numId="19" w16cid:durableId="349571641">
    <w:abstractNumId w:val="3"/>
  </w:num>
  <w:num w:numId="20" w16cid:durableId="1379090380">
    <w:abstractNumId w:val="11"/>
  </w:num>
  <w:num w:numId="21" w16cid:durableId="729961633">
    <w:abstractNumId w:val="14"/>
  </w:num>
  <w:num w:numId="22" w16cid:durableId="1956671062">
    <w:abstractNumId w:val="8"/>
  </w:num>
  <w:num w:numId="23" w16cid:durableId="81379079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A4BA5"/>
    <w:rsid w:val="009E7BA7"/>
    <w:rsid w:val="00E709E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FF2123"/>
  <w15:chartTrackingRefBased/>
  <w15:docId w15:val="{8EDE6E0F-C643-704C-882D-39C0A4DB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A3F5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E4E57"/>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7A3F56"/>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055C06"/>
    <w:pPr>
      <w:ind w:left="360" w:hanging="360"/>
    </w:pPr>
    <w:rPr>
      <w:sz w:val="20"/>
    </w:rPr>
  </w:style>
  <w:style w:type="paragraph" w:styleId="Grillecouleur-Accent1">
    <w:name w:val="Colorful Grid Accent 1"/>
    <w:basedOn w:val="Normal"/>
    <w:link w:val="Grillecouleur-Accent1Car1"/>
    <w:autoRedefine/>
    <w:rsid w:val="00055C0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055C0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055C06"/>
    <w:rPr>
      <w:sz w:val="72"/>
    </w:rPr>
  </w:style>
  <w:style w:type="paragraph" w:customStyle="1" w:styleId="figtitrest">
    <w:name w:val="fig titre st"/>
    <w:basedOn w:val="fig"/>
    <w:autoRedefine/>
    <w:rsid w:val="00055C06"/>
    <w:rPr>
      <w:color w:val="0000FF"/>
      <w:sz w:val="24"/>
    </w:rPr>
  </w:style>
  <w:style w:type="paragraph" w:customStyle="1" w:styleId="d">
    <w:name w:val="d"/>
    <w:basedOn w:val="Normal"/>
    <w:autoRedefine/>
    <w:rsid w:val="00055C06"/>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gallica.bnf.fr/ark:/12148/bpt6k81980t/f1.item.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tremblay_jean_mar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2936</Words>
  <Characters>16002</Characters>
  <Application>Microsoft Office Word</Application>
  <DocSecurity>0</DocSecurity>
  <Lines>432</Lines>
  <Paragraphs>110</Paragraphs>
  <ScaleCrop>false</ScaleCrop>
  <HeadingPairs>
    <vt:vector size="2" baseType="variant">
      <vt:variant>
        <vt:lpstr>Title</vt:lpstr>
      </vt:variant>
      <vt:variant>
        <vt:i4>1</vt:i4>
      </vt:variant>
    </vt:vector>
  </HeadingPairs>
  <TitlesOfParts>
    <vt:vector size="1" baseType="lpstr">
      <vt:lpstr>Ce que nous voulons</vt:lpstr>
    </vt:vector>
  </TitlesOfParts>
  <Manager>par jean-marie tremblay, bénévole, 2026</Manager>
  <Company>Les Classiques des sciences sociales</Company>
  <LinksUpToDate>false</LinksUpToDate>
  <CharactersWithSpaces>18828</CharactersWithSpaces>
  <SharedDoc>false</SharedDoc>
  <HyperlinkBase/>
  <HLinks>
    <vt:vector size="66" baseType="variant">
      <vt:variant>
        <vt:i4>2359389</vt:i4>
      </vt:variant>
      <vt:variant>
        <vt:i4>18</vt:i4>
      </vt:variant>
      <vt:variant>
        <vt:i4>0</vt:i4>
      </vt:variant>
      <vt:variant>
        <vt:i4>5</vt:i4>
      </vt:variant>
      <vt:variant>
        <vt:lpwstr>https://gallica.bnf.fr/ark:/12148/bpt6k81980t/f1.item.r</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2343</vt:i4>
      </vt:variant>
      <vt:variant>
        <vt:i4>1027</vt:i4>
      </vt:variant>
      <vt:variant>
        <vt:i4>1</vt:i4>
      </vt:variant>
      <vt:variant>
        <vt:lpwstr>css_logo_gris</vt:lpwstr>
      </vt:variant>
      <vt:variant>
        <vt:lpwstr/>
      </vt:variant>
      <vt:variant>
        <vt:i4>1507403</vt:i4>
      </vt:variant>
      <vt:variant>
        <vt:i4>2688</vt:i4>
      </vt:variant>
      <vt:variant>
        <vt:i4>1028</vt:i4>
      </vt:variant>
      <vt:variant>
        <vt:i4>1</vt:i4>
      </vt:variant>
      <vt:variant>
        <vt:lpwstr>UQAM_logo</vt:lpwstr>
      </vt:variant>
      <vt:variant>
        <vt:lpwstr/>
      </vt:variant>
      <vt:variant>
        <vt:i4>5111880</vt:i4>
      </vt:variant>
      <vt:variant>
        <vt:i4>2690</vt:i4>
      </vt:variant>
      <vt:variant>
        <vt:i4>1029</vt:i4>
      </vt:variant>
      <vt:variant>
        <vt:i4>1</vt:i4>
      </vt:variant>
      <vt:variant>
        <vt:lpwstr>UQAC_logo_2018</vt:lpwstr>
      </vt:variant>
      <vt:variant>
        <vt:lpwstr/>
      </vt:variant>
      <vt:variant>
        <vt:i4>3473484</vt:i4>
      </vt:variant>
      <vt:variant>
        <vt:i4>5766</vt:i4>
      </vt:variant>
      <vt:variant>
        <vt:i4>1026</vt:i4>
      </vt:variant>
      <vt:variant>
        <vt:i4>1</vt:i4>
      </vt:variant>
      <vt:variant>
        <vt:lpwstr>Ce_que_nous_voulons_L25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que nous voulons</dc:title>
  <dc:subject/>
  <dc:creator>par Jean Grave, 1910-1920</dc:creator>
  <cp:keywords>classiques.sc.soc@gmail.com</cp:keywords>
  <dc:description>https://classiques.uqam.ca/</dc:description>
  <cp:lastModifiedBy>jean-marie tremblay</cp:lastModifiedBy>
  <cp:revision>2</cp:revision>
  <cp:lastPrinted>2001-08-26T19:33:00Z</cp:lastPrinted>
  <dcterms:created xsi:type="dcterms:W3CDTF">2026-06-30T22:50:00Z</dcterms:created>
  <dcterms:modified xsi:type="dcterms:W3CDTF">2026-06-30T22:50:00Z</dcterms:modified>
  <cp:category>jean-marie tremblay, sociologue, fondateur, 1993.</cp:category>
</cp:coreProperties>
</file>